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2842591</wp:posOffset>
                </wp:positionH>
                <wp:positionV relativeFrom="paragraph">
                  <wp:posOffset>-6819</wp:posOffset>
                </wp:positionV>
                <wp:extent cx="3362325" cy="1162878"/>
                <wp:effectExtent l="19050" t="19050" r="47625" b="3746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628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6F75" w:rsidRPr="00A6307C" w:rsidRDefault="007B6F75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Time Series skills and Applications II</w:t>
                            </w:r>
                          </w:p>
                          <w:p w:rsidR="007B6F75" w:rsidRPr="0055165D" w:rsidRDefault="007B6F75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B6F75" w:rsidRDefault="007B6F75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7B6F75" w:rsidRDefault="007B6F75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B6F75" w:rsidRPr="00A6307C" w:rsidRDefault="007B6F75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  <w:p w:rsidR="007B6F75" w:rsidRDefault="007B6F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85pt;margin-top:-.55pt;width:264.75pt;height:91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7B6F75" w:rsidRPr="00A6307C" w:rsidRDefault="007B6F75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Time Series skills and Applications II</w:t>
                      </w:r>
                    </w:p>
                    <w:p w:rsidR="007B6F75" w:rsidRPr="0055165D" w:rsidRDefault="007B6F75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B6F75" w:rsidRDefault="007B6F75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7B6F75" w:rsidRDefault="007B6F75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B6F75" w:rsidRPr="00A6307C" w:rsidRDefault="007B6F75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  <w:p w:rsidR="007B6F75" w:rsidRDefault="007B6F7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6F75" w:rsidRDefault="007B6F75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nthWa/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7B6F75" w:rsidRDefault="007B6F75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D531D0">
        <w:rPr>
          <w:rFonts w:ascii="Georgia" w:hAnsi="Georgia"/>
          <w:b/>
          <w:sz w:val="22"/>
          <w:szCs w:val="22"/>
        </w:rPr>
        <w:t xml:space="preserve">6, </w:t>
      </w:r>
      <w:r w:rsidR="00AE5AC5">
        <w:rPr>
          <w:rFonts w:ascii="Georgia" w:hAnsi="Georgia"/>
          <w:b/>
          <w:sz w:val="22"/>
          <w:szCs w:val="22"/>
        </w:rPr>
        <w:t>4</w:t>
      </w:r>
      <w:r w:rsidR="00D531D0">
        <w:rPr>
          <w:rFonts w:ascii="Georgia" w:hAnsi="Georgia"/>
          <w:b/>
          <w:sz w:val="22"/>
          <w:szCs w:val="22"/>
        </w:rPr>
        <w:t>, 4,</w:t>
      </w:r>
      <w:r w:rsidR="00CF283F">
        <w:rPr>
          <w:rFonts w:ascii="Georgia" w:hAnsi="Georgia"/>
          <w:b/>
          <w:sz w:val="22"/>
          <w:szCs w:val="22"/>
        </w:rPr>
        <w:t xml:space="preserve"> 2,</w:t>
      </w:r>
      <w:r w:rsidR="00D531D0">
        <w:rPr>
          <w:rFonts w:ascii="Georgia" w:hAnsi="Georgia"/>
          <w:b/>
          <w:sz w:val="22"/>
          <w:szCs w:val="22"/>
        </w:rPr>
        <w:t xml:space="preserve"> </w:t>
      </w:r>
      <w:r w:rsidR="00CF283F">
        <w:rPr>
          <w:rFonts w:ascii="Georgia" w:hAnsi="Georgia"/>
          <w:b/>
          <w:sz w:val="22"/>
          <w:szCs w:val="22"/>
        </w:rPr>
        <w:t>6:</w:t>
      </w:r>
      <w:r w:rsidR="00D531D0">
        <w:rPr>
          <w:rFonts w:ascii="Georgia" w:hAnsi="Georgia"/>
          <w:b/>
          <w:sz w:val="22"/>
          <w:szCs w:val="22"/>
        </w:rPr>
        <w:t xml:space="preserve"> </w:t>
      </w:r>
      <w:r w:rsidR="00F60FE3">
        <w:rPr>
          <w:rFonts w:ascii="Georgia" w:hAnsi="Georgia"/>
          <w:b/>
          <w:sz w:val="22"/>
          <w:szCs w:val="22"/>
        </w:rPr>
        <w:t>2</w:t>
      </w:r>
      <w:r w:rsidR="003B6B0F">
        <w:rPr>
          <w:rFonts w:ascii="Georgia" w:hAnsi="Georgia"/>
          <w:b/>
          <w:sz w:val="22"/>
          <w:szCs w:val="22"/>
        </w:rPr>
        <w:t>2</w:t>
      </w:r>
      <w:bookmarkStart w:id="0" w:name="_GoBack"/>
      <w:bookmarkEnd w:id="0"/>
      <w:r>
        <w:rPr>
          <w:rFonts w:ascii="Georgia" w:hAnsi="Georgia"/>
          <w:b/>
          <w:sz w:val="22"/>
          <w:szCs w:val="22"/>
        </w:rPr>
        <w:t xml:space="preserve"> marks]</w:t>
      </w:r>
    </w:p>
    <w:p w:rsidR="002E1B9D" w:rsidRDefault="001676F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number of visitors to Western </w:t>
      </w:r>
      <w:r w:rsidR="00C25CE8">
        <w:rPr>
          <w:rFonts w:ascii="Georgia" w:hAnsi="Georgia"/>
          <w:sz w:val="22"/>
          <w:szCs w:val="22"/>
        </w:rPr>
        <w:t xml:space="preserve">Australia’s </w:t>
      </w:r>
      <w:r>
        <w:rPr>
          <w:rFonts w:ascii="Georgia" w:hAnsi="Georgia"/>
          <w:sz w:val="22"/>
          <w:szCs w:val="22"/>
        </w:rPr>
        <w:t>Adventure World Theme Park follows a quarterly seasonal pattern each year.</w:t>
      </w:r>
      <w:r w:rsidR="00C25CE8">
        <w:rPr>
          <w:rFonts w:ascii="Georgia" w:hAnsi="Georgia"/>
          <w:sz w:val="22"/>
          <w:szCs w:val="22"/>
        </w:rPr>
        <w:t xml:space="preserve"> The following data for 2014 and 2015 is in thousands of people</w:t>
      </w:r>
      <w:r>
        <w:rPr>
          <w:rFonts w:ascii="Georgia" w:hAnsi="Georgia"/>
          <w:sz w:val="22"/>
          <w:szCs w:val="22"/>
        </w:rPr>
        <w:t xml:space="preserve"> per </w:t>
      </w:r>
      <w:r w:rsidR="000E1104">
        <w:rPr>
          <w:rFonts w:ascii="Georgia" w:hAnsi="Georgia"/>
          <w:sz w:val="22"/>
          <w:szCs w:val="22"/>
        </w:rPr>
        <w:t>quarter</w:t>
      </w:r>
      <w:r w:rsidR="00C25CE8"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5CE8" w:rsidTr="00C25CE8"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Quarter</w:t>
            </w:r>
          </w:p>
        </w:tc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5CE8">
              <w:rPr>
                <w:rFonts w:asciiTheme="minorHAnsi" w:hAnsiTheme="minorHAnsi"/>
                <w:b/>
                <w:sz w:val="22"/>
                <w:szCs w:val="22"/>
              </w:rPr>
              <w:t>2014</w:t>
            </w:r>
          </w:p>
        </w:tc>
        <w:tc>
          <w:tcPr>
            <w:tcW w:w="3006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5CE8">
              <w:rPr>
                <w:rFonts w:asciiTheme="minorHAnsi" w:hAnsiTheme="minorHAnsi"/>
                <w:b/>
                <w:sz w:val="22"/>
                <w:szCs w:val="22"/>
              </w:rPr>
              <w:t>2015</w:t>
            </w:r>
          </w:p>
        </w:tc>
      </w:tr>
      <w:tr w:rsidR="00C25CE8" w:rsidTr="00C25CE8"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636</w:t>
            </w:r>
          </w:p>
        </w:tc>
        <w:tc>
          <w:tcPr>
            <w:tcW w:w="3006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671</w:t>
            </w:r>
          </w:p>
        </w:tc>
      </w:tr>
      <w:tr w:rsidR="00C25CE8" w:rsidTr="00C25CE8"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3005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320</w:t>
            </w:r>
          </w:p>
        </w:tc>
        <w:tc>
          <w:tcPr>
            <w:tcW w:w="3006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311</w:t>
            </w:r>
          </w:p>
        </w:tc>
      </w:tr>
      <w:tr w:rsidR="00C25CE8" w:rsidTr="00C25CE8"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3005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</w:t>
            </w:r>
          </w:p>
        </w:tc>
        <w:tc>
          <w:tcPr>
            <w:tcW w:w="3006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</w:t>
            </w:r>
          </w:p>
        </w:tc>
      </w:tr>
      <w:tr w:rsidR="00C25CE8" w:rsidTr="00C25CE8"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3005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506</w:t>
            </w:r>
          </w:p>
        </w:tc>
        <w:tc>
          <w:tcPr>
            <w:tcW w:w="3006" w:type="dxa"/>
          </w:tcPr>
          <w:p w:rsidR="00C25CE8" w:rsidRPr="00C25CE8" w:rsidRDefault="001676F0" w:rsidP="00C25CE8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504</w:t>
            </w:r>
          </w:p>
        </w:tc>
      </w:tr>
      <w:tr w:rsidR="00C25CE8" w:rsidTr="00C25CE8">
        <w:tc>
          <w:tcPr>
            <w:tcW w:w="3005" w:type="dxa"/>
          </w:tcPr>
          <w:p w:rsidR="00C25CE8" w:rsidRPr="00C25CE8" w:rsidRDefault="00C25CE8" w:rsidP="00C25CE8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3005" w:type="dxa"/>
          </w:tcPr>
          <w:p w:rsidR="00C25CE8" w:rsidRPr="001676F0" w:rsidRDefault="001676F0" w:rsidP="00C25CE8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76F0">
              <w:rPr>
                <w:rFonts w:asciiTheme="minorHAnsi" w:hAnsiTheme="minorHAnsi"/>
                <w:b/>
                <w:sz w:val="22"/>
                <w:szCs w:val="22"/>
              </w:rPr>
              <w:t>1592</w:t>
            </w:r>
          </w:p>
        </w:tc>
        <w:tc>
          <w:tcPr>
            <w:tcW w:w="3006" w:type="dxa"/>
          </w:tcPr>
          <w:p w:rsidR="00C25CE8" w:rsidRPr="001676F0" w:rsidRDefault="001676F0" w:rsidP="001676F0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76F0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6</w:t>
            </w:r>
            <w:r w:rsidRPr="001676F0">
              <w:rPr>
                <w:rFonts w:asciiTheme="minorHAnsi" w:hAnsiTheme="minorHAnsi"/>
                <w:b/>
                <w:sz w:val="22"/>
                <w:szCs w:val="22"/>
              </w:rPr>
              <w:t>27</w:t>
            </w:r>
          </w:p>
        </w:tc>
      </w:tr>
    </w:tbl>
    <w:p w:rsidR="00C25CE8" w:rsidRDefault="00C25CE8" w:rsidP="005D3D98">
      <w:pPr>
        <w:pStyle w:val="BodyText"/>
        <w:rPr>
          <w:rFonts w:ascii="Georgia" w:hAnsi="Georgia"/>
          <w:sz w:val="22"/>
          <w:szCs w:val="22"/>
        </w:rPr>
      </w:pPr>
    </w:p>
    <w:p w:rsidR="00D531D0" w:rsidRDefault="00064738" w:rsidP="0006473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 Adventure World’s company analyst predicts that there will be </w:t>
      </w:r>
      <w:r w:rsidRPr="001676F0">
        <w:rPr>
          <w:rFonts w:asciiTheme="minorHAnsi" w:hAnsiTheme="minorHAnsi"/>
          <w:sz w:val="22"/>
          <w:szCs w:val="22"/>
        </w:rPr>
        <w:t xml:space="preserve">1 680 000 </w:t>
      </w:r>
      <w:r>
        <w:rPr>
          <w:rFonts w:ascii="Georgia" w:hAnsi="Georgia"/>
          <w:sz w:val="22"/>
          <w:szCs w:val="22"/>
        </w:rPr>
        <w:t xml:space="preserve">visitors to Adventure world in 2016. </w:t>
      </w:r>
    </w:p>
    <w:p w:rsidR="00D531D0" w:rsidRP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  <w:r w:rsidRPr="00D531D0"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Complete the following table.</w:t>
      </w:r>
      <w:r w:rsidR="00F768AB">
        <w:rPr>
          <w:rFonts w:ascii="Georgia" w:hAnsi="Georgia"/>
          <w:sz w:val="22"/>
          <w:szCs w:val="22"/>
        </w:rPr>
        <w:t xml:space="preserve"> (Give your answer to 2 decimal places).</w:t>
      </w:r>
    </w:p>
    <w:tbl>
      <w:tblPr>
        <w:tblW w:w="5625" w:type="dxa"/>
        <w:tblLook w:val="04A0" w:firstRow="1" w:lastRow="0" w:firstColumn="1" w:lastColumn="0" w:noHBand="0" w:noVBand="1"/>
      </w:tblPr>
      <w:tblGrid>
        <w:gridCol w:w="1180"/>
        <w:gridCol w:w="1630"/>
        <w:gridCol w:w="1185"/>
        <w:gridCol w:w="1630"/>
      </w:tblGrid>
      <w:tr w:rsidR="00D531D0" w:rsidRPr="00D531D0" w:rsidTr="00CC3820">
        <w:trPr>
          <w:trHeight w:val="341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Quarter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Attendance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Yearly average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Attendance as % of average</w:t>
            </w: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636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2014  2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320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3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130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4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506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671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 xml:space="preserve"> 2015 2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311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3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141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  <w:tr w:rsidR="00D531D0" w:rsidRPr="00D531D0" w:rsidTr="00CC3820">
        <w:trPr>
          <w:trHeight w:val="34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  <w:t>4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28"/>
                <w:szCs w:val="22"/>
                <w:lang w:eastAsia="en-AU"/>
              </w:rPr>
              <w:t>504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center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28"/>
                <w:szCs w:val="22"/>
                <w:lang w:val="en-AU" w:eastAsia="en-AU"/>
              </w:rPr>
            </w:pPr>
          </w:p>
        </w:tc>
      </w:tr>
    </w:tbl>
    <w:p w:rsidR="00D531D0" w:rsidRDefault="00D531D0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F768AB" w:rsidRDefault="00F768AB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F768AB" w:rsidRDefault="00F768AB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F768AB" w:rsidRDefault="00F768AB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D531D0" w:rsidRP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 xml:space="preserve">Calculate the seasonal indices for each quarter and explain what </w:t>
      </w:r>
      <w:r w:rsidR="00AE5AC5">
        <w:rPr>
          <w:rFonts w:ascii="Georgia" w:hAnsi="Georgia"/>
          <w:sz w:val="22"/>
          <w:szCs w:val="22"/>
        </w:rPr>
        <w:t>each</w:t>
      </w:r>
      <w:r>
        <w:rPr>
          <w:rFonts w:ascii="Georgia" w:hAnsi="Georgia"/>
          <w:sz w:val="22"/>
          <w:szCs w:val="22"/>
        </w:rPr>
        <w:t xml:space="preserve"> figures mean</w:t>
      </w:r>
      <w:r w:rsidR="00AE5AC5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.</w:t>
      </w:r>
      <w:r w:rsidR="00F768AB">
        <w:rPr>
          <w:rFonts w:ascii="Georgia" w:hAnsi="Georgia"/>
          <w:sz w:val="22"/>
          <w:szCs w:val="22"/>
        </w:rPr>
        <w:t xml:space="preserve"> </w:t>
      </w:r>
      <w:r w:rsidR="00F768AB">
        <w:rPr>
          <w:rFonts w:ascii="Georgia" w:hAnsi="Georgia"/>
          <w:sz w:val="22"/>
          <w:szCs w:val="22"/>
        </w:rPr>
        <w:tab/>
        <w:t>(Give your answer to 2 decimal places).</w:t>
      </w: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2242"/>
        <w:gridCol w:w="2242"/>
        <w:gridCol w:w="2242"/>
      </w:tblGrid>
      <w:tr w:rsidR="00D531D0" w:rsidRPr="00E86337" w:rsidTr="00CC3820">
        <w:trPr>
          <w:trHeight w:val="304"/>
        </w:trPr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D531D0" w:rsidRPr="00D531D0" w:rsidRDefault="00D531D0" w:rsidP="00AE5AC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D531D0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 xml:space="preserve">Q1 </w:t>
            </w: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D531D0" w:rsidRPr="00D531D0" w:rsidRDefault="00D531D0" w:rsidP="00AE5AC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D531D0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Q2</w:t>
            </w: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D531D0" w:rsidRPr="00D531D0" w:rsidRDefault="00D531D0" w:rsidP="00AE5AC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D531D0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Q3</w:t>
            </w: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D531D0" w:rsidRPr="00D531D0" w:rsidRDefault="00D531D0" w:rsidP="00AE5AC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D531D0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Q4</w:t>
            </w:r>
          </w:p>
        </w:tc>
      </w:tr>
      <w:tr w:rsidR="00D531D0" w:rsidRPr="00E86337" w:rsidTr="00CC3820">
        <w:trPr>
          <w:trHeight w:val="289"/>
        </w:trPr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D531D0" w:rsidRDefault="00D531D0" w:rsidP="00AE5AC5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  <w:p w:rsidR="00D531D0" w:rsidRPr="00E86337" w:rsidRDefault="00D531D0" w:rsidP="00AE5AC5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</w:tcPr>
          <w:p w:rsidR="00D531D0" w:rsidRPr="00E86337" w:rsidRDefault="00D531D0" w:rsidP="00AE5AC5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</w:tcPr>
          <w:p w:rsidR="00D531D0" w:rsidRPr="00E86337" w:rsidRDefault="00D531D0" w:rsidP="00AE5AC5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</w:tcPr>
          <w:p w:rsidR="00D531D0" w:rsidRPr="00E86337" w:rsidRDefault="00D531D0" w:rsidP="00AE5AC5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</w:tr>
    </w:tbl>
    <w:p w:rsidR="00F768AB" w:rsidRDefault="00F768AB" w:rsidP="00D531D0">
      <w:pPr>
        <w:pStyle w:val="BodyText"/>
        <w:rPr>
          <w:rFonts w:ascii="Georgia" w:hAnsi="Georgia"/>
          <w:sz w:val="22"/>
          <w:szCs w:val="22"/>
        </w:rPr>
      </w:pPr>
    </w:p>
    <w:p w:rsidR="00D531D0" w:rsidRP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Calculate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attendance figures for 2014 and 2015.</w:t>
      </w:r>
      <w:r w:rsidR="00F768AB">
        <w:rPr>
          <w:rFonts w:ascii="Georgia" w:hAnsi="Georgia"/>
          <w:sz w:val="22"/>
          <w:szCs w:val="22"/>
        </w:rPr>
        <w:t xml:space="preserve"> (Give your answer </w:t>
      </w:r>
      <w:r w:rsidR="00F768AB">
        <w:rPr>
          <w:rFonts w:ascii="Georgia" w:hAnsi="Georgia"/>
          <w:sz w:val="22"/>
          <w:szCs w:val="22"/>
        </w:rPr>
        <w:tab/>
        <w:t>to 2 decimal places).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350"/>
      </w:tblGrid>
      <w:tr w:rsidR="00D531D0" w:rsidRPr="00D531D0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proofErr w:type="spellStart"/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Deseasonalised</w:t>
            </w:r>
            <w:proofErr w:type="spellEnd"/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 xml:space="preserve"> data</w:t>
            </w:r>
          </w:p>
        </w:tc>
      </w:tr>
      <w:tr w:rsidR="00D531D0" w:rsidRPr="00D531D0" w:rsidTr="00D53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  <w:tr w:rsidR="00D531D0" w:rsidRPr="00D531D0" w:rsidTr="00D531D0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  <w:r w:rsidRPr="00CC3820"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531D0" w:rsidRPr="00CC3820" w:rsidRDefault="00D531D0" w:rsidP="00AE5AC5">
            <w:pPr>
              <w:jc w:val="right"/>
              <w:rPr>
                <w:rFonts w:ascii="Calibri" w:eastAsia="Times New Roman" w:hAnsi="Calibri"/>
                <w:sz w:val="34"/>
                <w:szCs w:val="22"/>
                <w:lang w:val="en-AU" w:eastAsia="en-AU"/>
              </w:rPr>
            </w:pPr>
          </w:p>
        </w:tc>
      </w:tr>
    </w:tbl>
    <w:p w:rsidR="00D531D0" w:rsidRDefault="00D531D0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CF283F" w:rsidRPr="00CF283F" w:rsidRDefault="00CF283F" w:rsidP="00D531D0">
      <w:pPr>
        <w:pStyle w:val="BodyText"/>
        <w:rPr>
          <w:rFonts w:ascii="Georgia" w:hAnsi="Georgia"/>
          <w:sz w:val="22"/>
          <w:szCs w:val="22"/>
        </w:rPr>
      </w:pPr>
      <w:r w:rsidRPr="00CF283F"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State the rule for the least squares regression line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data.</w:t>
      </w:r>
      <w:r w:rsidR="00F768AB">
        <w:rPr>
          <w:rFonts w:ascii="Georgia" w:hAnsi="Georgia"/>
          <w:sz w:val="22"/>
          <w:szCs w:val="22"/>
        </w:rPr>
        <w:t xml:space="preserve"> (Give </w:t>
      </w:r>
      <w:r w:rsidR="00F768AB">
        <w:rPr>
          <w:rFonts w:ascii="Georgia" w:hAnsi="Georgia"/>
          <w:sz w:val="22"/>
          <w:szCs w:val="22"/>
        </w:rPr>
        <w:tab/>
        <w:t>your answer to 2 decimal places).</w:t>
      </w:r>
    </w:p>
    <w:p w:rsidR="00D531D0" w:rsidRDefault="00D531D0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CF283F" w:rsidRDefault="00CF283F" w:rsidP="00D531D0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CF283F" w:rsidRDefault="00CF283F" w:rsidP="00D531D0">
      <w:pPr>
        <w:pStyle w:val="BodyText"/>
        <w:rPr>
          <w:rFonts w:ascii="Georgia" w:hAnsi="Georgia"/>
          <w:sz w:val="22"/>
          <w:szCs w:val="22"/>
        </w:rPr>
      </w:pPr>
      <w:r w:rsidRPr="00CF283F"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>Predict the act</w:t>
      </w:r>
      <w:r w:rsidR="00CC3820">
        <w:rPr>
          <w:rFonts w:ascii="Georgia" w:hAnsi="Georgia"/>
          <w:sz w:val="22"/>
          <w:szCs w:val="22"/>
        </w:rPr>
        <w:t xml:space="preserve">ual attendance figures for 2016, rounding your answer to the nearest </w:t>
      </w:r>
      <w:r w:rsidR="00CC3820">
        <w:rPr>
          <w:rFonts w:ascii="Georgia" w:hAnsi="Georgia"/>
          <w:sz w:val="22"/>
          <w:szCs w:val="22"/>
        </w:rPr>
        <w:tab/>
        <w:t xml:space="preserve">1000 </w:t>
      </w:r>
      <w:r>
        <w:rPr>
          <w:rFonts w:ascii="Georgia" w:hAnsi="Georgia"/>
          <w:sz w:val="22"/>
          <w:szCs w:val="22"/>
        </w:rPr>
        <w:t>and compare this prediction to the</w:t>
      </w:r>
      <w:r w:rsidR="00CC382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prediction made by the company analyst.</w:t>
      </w:r>
    </w:p>
    <w:p w:rsid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</w:p>
    <w:p w:rsid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</w:p>
    <w:p w:rsid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</w:p>
    <w:p w:rsidR="00D531D0" w:rsidRDefault="00D531D0" w:rsidP="00D531D0">
      <w:pPr>
        <w:pStyle w:val="BodyText"/>
        <w:rPr>
          <w:rFonts w:ascii="Georgia" w:hAnsi="Georgia"/>
          <w:sz w:val="22"/>
          <w:szCs w:val="22"/>
        </w:rPr>
      </w:pPr>
    </w:p>
    <w:p w:rsidR="00D531D0" w:rsidRDefault="00D531D0" w:rsidP="00064738">
      <w:pPr>
        <w:pStyle w:val="BodyText"/>
        <w:rPr>
          <w:rFonts w:ascii="Georgia" w:hAnsi="Georgia"/>
          <w:sz w:val="22"/>
          <w:szCs w:val="22"/>
        </w:rPr>
      </w:pPr>
    </w:p>
    <w:p w:rsidR="00D531D0" w:rsidRDefault="00D531D0" w:rsidP="00064738">
      <w:pPr>
        <w:pStyle w:val="BodyText"/>
        <w:rPr>
          <w:rFonts w:ascii="Georgia" w:hAnsi="Georgia"/>
          <w:sz w:val="22"/>
          <w:szCs w:val="22"/>
        </w:rPr>
      </w:pPr>
    </w:p>
    <w:p w:rsidR="001676F0" w:rsidRDefault="001676F0" w:rsidP="005D3D98">
      <w:pPr>
        <w:pStyle w:val="BodyText"/>
        <w:rPr>
          <w:rFonts w:ascii="Georgia" w:hAnsi="Georgia"/>
          <w:sz w:val="22"/>
          <w:szCs w:val="22"/>
        </w:rPr>
      </w:pPr>
    </w:p>
    <w:p w:rsidR="001676F0" w:rsidRDefault="001676F0" w:rsidP="005D3D98">
      <w:pPr>
        <w:pStyle w:val="BodyText"/>
        <w:rPr>
          <w:rFonts w:ascii="Georgia" w:hAnsi="Georgia"/>
          <w:sz w:val="22"/>
          <w:szCs w:val="22"/>
        </w:rPr>
      </w:pPr>
    </w:p>
    <w:p w:rsidR="001676F0" w:rsidRDefault="001676F0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9F263F">
        <w:rPr>
          <w:rFonts w:ascii="Georgia" w:hAnsi="Georgia"/>
          <w:b/>
          <w:sz w:val="22"/>
          <w:szCs w:val="22"/>
        </w:rPr>
        <w:t xml:space="preserve">4, 2, 2, 6, 4, 2, 3: 23 </w:t>
      </w:r>
      <w:r w:rsidR="00F60FE3">
        <w:rPr>
          <w:rFonts w:ascii="Georgia" w:hAnsi="Georgia"/>
          <w:b/>
          <w:sz w:val="22"/>
          <w:szCs w:val="22"/>
        </w:rPr>
        <w:t>marks</w:t>
      </w:r>
      <w:r>
        <w:rPr>
          <w:rFonts w:ascii="Georgia" w:hAnsi="Georgia"/>
          <w:b/>
          <w:sz w:val="22"/>
          <w:szCs w:val="22"/>
        </w:rPr>
        <w:t>]</w:t>
      </w:r>
    </w:p>
    <w:p w:rsidR="00C00E8D" w:rsidRPr="00C00E8D" w:rsidRDefault="00C00E8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data.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00E8D" w:rsidRPr="00C00E8D" w:rsidTr="00F60FE3">
        <w:trPr>
          <w:trHeight w:val="9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0FE3" w:rsidRDefault="00F60FE3" w:rsidP="00C00E8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</w:p>
          <w:p w:rsidR="00C00E8D" w:rsidRPr="00C00E8D" w:rsidRDefault="00C00E8D" w:rsidP="00C00E8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C00E8D" w:rsidRPr="00C00E8D" w:rsidRDefault="00C00E8D" w:rsidP="00C00E8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Actual figures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C00E8D" w:rsidRPr="00C00E8D" w:rsidRDefault="00C00E8D" w:rsidP="00C00E8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 point moving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C00E8D" w:rsidRPr="00C00E8D" w:rsidRDefault="00C00E8D" w:rsidP="00C00E8D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Average per cycle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</w:tr>
      <w:tr w:rsidR="00CE1F3C" w:rsidRPr="00C00E8D" w:rsidTr="00C00E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E1F3C" w:rsidRPr="00C00E8D" w:rsidTr="00C00E8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E1F3C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Default="00CE1F3C" w:rsidP="00CE1F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F3C" w:rsidRPr="00C00E8D" w:rsidRDefault="00CE1F3C" w:rsidP="00CE1F3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</w:tbl>
    <w:p w:rsidR="00C00E8D" w:rsidRDefault="00C00E8D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92342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.25pt;margin-top:57.75pt;width:427.85pt;height:348.25pt;z-index:251740160;mso-position-horizontal-relative:text;mso-position-vertical-relative:text">
            <v:imagedata r:id="rId9" o:title=""/>
            <w10:wrap type="square"/>
          </v:shape>
          <o:OLEObject Type="Embed" ProgID="FXDraw3.Document" ShapeID="_x0000_s1037" DrawAspect="Content" ObjectID="_1517769527" r:id="rId10"/>
        </w:object>
      </w:r>
      <w:r w:rsidR="00CE1F3C">
        <w:rPr>
          <w:rFonts w:ascii="Georgia" w:hAnsi="Georgia"/>
          <w:sz w:val="22"/>
          <w:szCs w:val="22"/>
        </w:rPr>
        <w:t>a)</w:t>
      </w:r>
      <w:r w:rsidR="00CE1F3C">
        <w:rPr>
          <w:rFonts w:ascii="Georgia" w:hAnsi="Georgia"/>
          <w:sz w:val="22"/>
          <w:szCs w:val="22"/>
        </w:rPr>
        <w:tab/>
      </w:r>
      <w:r w:rsidR="00EF77B3">
        <w:rPr>
          <w:rFonts w:ascii="Georgia" w:hAnsi="Georgia"/>
          <w:sz w:val="22"/>
          <w:szCs w:val="22"/>
        </w:rPr>
        <w:t>Label the axis and a</w:t>
      </w:r>
      <w:r w:rsidR="00CE1F3C">
        <w:rPr>
          <w:rFonts w:ascii="Georgia" w:hAnsi="Georgia"/>
          <w:sz w:val="22"/>
          <w:szCs w:val="22"/>
        </w:rPr>
        <w:t xml:space="preserve">dd the 5 point moving average figures to the graph below of the </w:t>
      </w:r>
      <w:r w:rsidR="00EF77B3">
        <w:rPr>
          <w:rFonts w:ascii="Georgia" w:hAnsi="Georgia"/>
          <w:sz w:val="22"/>
          <w:szCs w:val="22"/>
        </w:rPr>
        <w:tab/>
      </w:r>
      <w:r w:rsidR="00CE1F3C">
        <w:rPr>
          <w:rFonts w:ascii="Georgia" w:hAnsi="Georgia"/>
          <w:sz w:val="22"/>
          <w:szCs w:val="22"/>
        </w:rPr>
        <w:t xml:space="preserve">actual data figures. </w:t>
      </w: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EF77B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State the rule for the least squares regression line for the moving average data</w:t>
      </w:r>
      <w:r w:rsidR="00CC3820">
        <w:rPr>
          <w:rFonts w:ascii="Georgia" w:hAnsi="Georgia"/>
          <w:sz w:val="22"/>
          <w:szCs w:val="22"/>
        </w:rPr>
        <w:t xml:space="preserve"> and </w:t>
      </w:r>
      <w:r w:rsidR="00CC3820">
        <w:rPr>
          <w:rFonts w:ascii="Georgia" w:hAnsi="Georgia"/>
          <w:sz w:val="22"/>
          <w:szCs w:val="22"/>
        </w:rPr>
        <w:tab/>
        <w:t>the correlation coefficient</w:t>
      </w:r>
      <w:r>
        <w:rPr>
          <w:rFonts w:ascii="Georgia" w:hAnsi="Georgia"/>
          <w:sz w:val="22"/>
          <w:szCs w:val="22"/>
        </w:rPr>
        <w:t>.</w:t>
      </w:r>
    </w:p>
    <w:p w:rsidR="00EF77B3" w:rsidRDefault="00EF77B3" w:rsidP="005D3D98">
      <w:pPr>
        <w:pStyle w:val="BodyText"/>
        <w:rPr>
          <w:rFonts w:ascii="Georgia" w:hAnsi="Georgia"/>
          <w:sz w:val="22"/>
          <w:szCs w:val="22"/>
        </w:rPr>
      </w:pPr>
    </w:p>
    <w:p w:rsidR="00EF77B3" w:rsidRDefault="00EF77B3" w:rsidP="005D3D98">
      <w:pPr>
        <w:pStyle w:val="BodyText"/>
        <w:rPr>
          <w:rFonts w:ascii="Georgia" w:hAnsi="Georgia"/>
          <w:sz w:val="22"/>
          <w:szCs w:val="22"/>
        </w:rPr>
      </w:pPr>
    </w:p>
    <w:p w:rsidR="00EF77B3" w:rsidRDefault="00EF77B3" w:rsidP="005D3D98">
      <w:pPr>
        <w:pStyle w:val="BodyText"/>
        <w:rPr>
          <w:rFonts w:ascii="Georgia" w:hAnsi="Georgia"/>
          <w:sz w:val="22"/>
          <w:szCs w:val="22"/>
        </w:rPr>
      </w:pPr>
    </w:p>
    <w:p w:rsidR="006261C6" w:rsidRDefault="006261C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To predict the actual figures using the moving average, the seasonal component needs to be added into the prediction. The seasonal component for day 21 is 17.</w:t>
      </w:r>
    </w:p>
    <w:p w:rsidR="006261C6" w:rsidRDefault="006261C6" w:rsidP="006261C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Use the least squares regression line to predict the moving average figure for the 21</w:t>
      </w:r>
      <w:r w:rsidRPr="00EF77B3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 xml:space="preserve">day and add in the seasonal component to predict the actual figure. </w:t>
      </w: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E1F3C" w:rsidRDefault="00CE1F3C" w:rsidP="005D3D98">
      <w:pPr>
        <w:pStyle w:val="BodyText"/>
        <w:rPr>
          <w:rFonts w:ascii="Georgia" w:hAnsi="Georgia"/>
          <w:sz w:val="22"/>
          <w:szCs w:val="22"/>
        </w:rPr>
      </w:pPr>
    </w:p>
    <w:p w:rsidR="00C00E8D" w:rsidRPr="006261C6" w:rsidRDefault="006261C6" w:rsidP="005D3D98">
      <w:pPr>
        <w:pStyle w:val="BodyText"/>
        <w:rPr>
          <w:rFonts w:ascii="Georgia" w:hAnsi="Georgia"/>
          <w:sz w:val="22"/>
          <w:szCs w:val="22"/>
        </w:rPr>
      </w:pPr>
      <w:r w:rsidRPr="006261C6">
        <w:rPr>
          <w:rFonts w:ascii="Georgia" w:hAnsi="Georgia"/>
          <w:sz w:val="22"/>
          <w:szCs w:val="22"/>
        </w:rPr>
        <w:lastRenderedPageBreak/>
        <w:t>d)</w:t>
      </w:r>
      <w:r>
        <w:rPr>
          <w:rFonts w:ascii="Georgia" w:hAnsi="Georgia"/>
          <w:sz w:val="22"/>
          <w:szCs w:val="22"/>
        </w:rPr>
        <w:tab/>
        <w:t xml:space="preserve">Complete the following table to calculate the % of average figures and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data.</w:t>
      </w:r>
    </w:p>
    <w:tbl>
      <w:tblPr>
        <w:tblW w:w="6906" w:type="dxa"/>
        <w:tblLook w:val="04A0" w:firstRow="1" w:lastRow="0" w:firstColumn="1" w:lastColumn="0" w:noHBand="0" w:noVBand="1"/>
      </w:tblPr>
      <w:tblGrid>
        <w:gridCol w:w="719"/>
        <w:gridCol w:w="960"/>
        <w:gridCol w:w="960"/>
        <w:gridCol w:w="960"/>
        <w:gridCol w:w="1053"/>
        <w:gridCol w:w="657"/>
        <w:gridCol w:w="1597"/>
      </w:tblGrid>
      <w:tr w:rsidR="006261C6" w:rsidRPr="00C00E8D" w:rsidTr="009F263F">
        <w:trPr>
          <w:trHeight w:val="91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1C6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</w:p>
          <w:p w:rsidR="006261C6" w:rsidRPr="00C00E8D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261C6" w:rsidRPr="00C00E8D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Actual figures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261C6" w:rsidRPr="00C00E8D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 point moving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261C6" w:rsidRPr="00C00E8D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Average per cycle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1C6" w:rsidRPr="006261C6" w:rsidRDefault="006261C6" w:rsidP="007B6F7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6261C6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% of average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1C6" w:rsidRPr="006261C6" w:rsidRDefault="006261C6" w:rsidP="007B6F7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61C6" w:rsidRPr="006261C6" w:rsidRDefault="006261C6" w:rsidP="007B6F7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proofErr w:type="spellStart"/>
            <w:r w:rsidRPr="006261C6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Deseasonalised</w:t>
            </w:r>
            <w:proofErr w:type="spellEnd"/>
            <w:r w:rsidRPr="006261C6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 xml:space="preserve"> data</w:t>
            </w: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147.06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/>
              </w:rPr>
            </w:pP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114.71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111.76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82.35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6261C6" w:rsidRPr="00C00E8D" w:rsidTr="009F263F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44.12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35.51</w:t>
            </w: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34.29</w:t>
            </w: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35.32</w:t>
            </w: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34.43</w:t>
            </w:r>
          </w:p>
        </w:tc>
      </w:tr>
      <w:tr w:rsidR="006261C6" w:rsidRPr="00C00E8D" w:rsidTr="009F263F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33.34</w:t>
            </w:r>
          </w:p>
        </w:tc>
      </w:tr>
      <w:tr w:rsidR="006261C6" w:rsidRPr="00C00E8D" w:rsidTr="009F263F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144.44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35.51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119.44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36.86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108.33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36.25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80.56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35.66</w:t>
            </w:r>
          </w:p>
        </w:tc>
      </w:tr>
      <w:tr w:rsidR="006261C6" w:rsidRPr="00C00E8D" w:rsidTr="007B6F75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47.22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35.42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144.81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36.19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117.49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36.86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101.10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34.39</w:t>
            </w:r>
          </w:p>
        </w:tc>
      </w:tr>
      <w:tr w:rsidR="006261C6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81.97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36.89</w:t>
            </w:r>
          </w:p>
        </w:tc>
      </w:tr>
      <w:tr w:rsidR="006261C6" w:rsidRPr="00C00E8D" w:rsidTr="007B6F75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261C6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Default="006261C6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1C6" w:rsidRPr="00C00E8D" w:rsidRDefault="006261C6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54.64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6261C6" w:rsidRPr="006261C6" w:rsidRDefault="006261C6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61C6">
              <w:rPr>
                <w:rFonts w:ascii="Calibri" w:hAnsi="Calibri"/>
                <w:sz w:val="22"/>
                <w:szCs w:val="22"/>
              </w:rPr>
              <w:t>41.67</w:t>
            </w:r>
          </w:p>
        </w:tc>
      </w:tr>
    </w:tbl>
    <w:p w:rsidR="00F60FE3" w:rsidRDefault="00F60FE3" w:rsidP="005D3D98">
      <w:pPr>
        <w:pStyle w:val="BodyText"/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9F263F" w:rsidRPr="009F263F" w:rsidTr="007B6F75">
        <w:tc>
          <w:tcPr>
            <w:tcW w:w="1804" w:type="dxa"/>
          </w:tcPr>
          <w:p w:rsidR="009F263F" w:rsidRPr="009F263F" w:rsidRDefault="009F263F" w:rsidP="007B6F75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Seasonal Index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1</w:t>
            </w:r>
          </w:p>
        </w:tc>
        <w:tc>
          <w:tcPr>
            <w:tcW w:w="1803" w:type="dxa"/>
          </w:tcPr>
          <w:p w:rsidR="009F263F" w:rsidRPr="009F263F" w:rsidRDefault="009F263F" w:rsidP="009F263F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2</w:t>
            </w:r>
          </w:p>
        </w:tc>
        <w:tc>
          <w:tcPr>
            <w:tcW w:w="1803" w:type="dxa"/>
          </w:tcPr>
          <w:p w:rsidR="009F263F" w:rsidRPr="009F263F" w:rsidRDefault="009F263F" w:rsidP="007B6F75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3</w:t>
            </w:r>
          </w:p>
        </w:tc>
        <w:tc>
          <w:tcPr>
            <w:tcW w:w="1803" w:type="dxa"/>
          </w:tcPr>
          <w:p w:rsidR="009F263F" w:rsidRPr="009F263F" w:rsidRDefault="009F263F" w:rsidP="007B6F75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4</w:t>
            </w:r>
          </w:p>
        </w:tc>
        <w:tc>
          <w:tcPr>
            <w:tcW w:w="1803" w:type="dxa"/>
          </w:tcPr>
          <w:p w:rsidR="009F263F" w:rsidRPr="009F263F" w:rsidRDefault="009F263F" w:rsidP="009F263F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5</w:t>
            </w:r>
          </w:p>
        </w:tc>
      </w:tr>
      <w:tr w:rsidR="009F263F" w:rsidRPr="009F263F" w:rsidTr="007B6F75">
        <w:tc>
          <w:tcPr>
            <w:tcW w:w="1804" w:type="dxa"/>
            <w:vAlign w:val="center"/>
          </w:tcPr>
          <w:p w:rsidR="009F263F" w:rsidRDefault="009F263F" w:rsidP="007B6F75">
            <w:pPr>
              <w:jc w:val="right"/>
              <w:rPr>
                <w:rFonts w:asciiTheme="minorHAnsi" w:eastAsia="Times New Roman" w:hAnsiTheme="minorHAnsi"/>
                <w:bCs/>
                <w:sz w:val="22"/>
                <w:szCs w:val="22"/>
                <w:lang w:val="en-AU"/>
              </w:rPr>
            </w:pPr>
          </w:p>
          <w:p w:rsidR="009F263F" w:rsidRPr="009F263F" w:rsidRDefault="009F263F" w:rsidP="007B6F75">
            <w:pPr>
              <w:jc w:val="right"/>
              <w:rPr>
                <w:rFonts w:asciiTheme="minorHAnsi" w:eastAsia="Times New Roman" w:hAnsiTheme="minorHAnsi"/>
                <w:bCs/>
                <w:sz w:val="22"/>
                <w:szCs w:val="22"/>
                <w:lang w:val="en-AU"/>
              </w:rPr>
            </w:pPr>
          </w:p>
        </w:tc>
        <w:tc>
          <w:tcPr>
            <w:tcW w:w="1803" w:type="dxa"/>
            <w:vAlign w:val="center"/>
          </w:tcPr>
          <w:p w:rsidR="009F263F" w:rsidRPr="009F263F" w:rsidRDefault="009F263F" w:rsidP="007B6F75">
            <w:pPr>
              <w:jc w:val="right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:rsidR="009F263F" w:rsidRPr="009F263F" w:rsidRDefault="009F263F" w:rsidP="007B6F75">
            <w:pPr>
              <w:jc w:val="right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:rsidR="009F263F" w:rsidRPr="009F263F" w:rsidRDefault="009F263F" w:rsidP="007B6F75">
            <w:pPr>
              <w:jc w:val="right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:rsidR="009F263F" w:rsidRPr="009F263F" w:rsidRDefault="009F263F" w:rsidP="007B6F75">
            <w:pPr>
              <w:jc w:val="right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</w:tbl>
    <w:p w:rsidR="009F263F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Pr="00561770" w:rsidRDefault="009F263F" w:rsidP="009F263F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9F263F" w:rsidRDefault="009F263F" w:rsidP="009F263F">
      <w:pPr>
        <w:pStyle w:val="BodyText"/>
        <w:rPr>
          <w:rFonts w:ascii="Georgia" w:hAnsi="Georgia"/>
          <w:b/>
          <w:sz w:val="22"/>
          <w:szCs w:val="22"/>
        </w:rPr>
      </w:pPr>
    </w:p>
    <w:p w:rsidR="00F60FE3" w:rsidRDefault="009F263F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e)</w:t>
      </w:r>
      <w:r>
        <w:rPr>
          <w:rFonts w:ascii="Georgia" w:hAnsi="Georgia"/>
          <w:sz w:val="22"/>
          <w:szCs w:val="22"/>
        </w:rPr>
        <w:tab/>
      </w:r>
      <w:r w:rsidR="006261C6">
        <w:rPr>
          <w:rFonts w:ascii="Georgia" w:hAnsi="Georgia"/>
          <w:sz w:val="22"/>
          <w:szCs w:val="22"/>
        </w:rPr>
        <w:t xml:space="preserve">Label the axis and add the </w:t>
      </w:r>
      <w:proofErr w:type="spellStart"/>
      <w:r w:rsidR="006261C6">
        <w:rPr>
          <w:rFonts w:ascii="Georgia" w:hAnsi="Georgia"/>
          <w:sz w:val="22"/>
          <w:szCs w:val="22"/>
        </w:rPr>
        <w:t>deseasonalised</w:t>
      </w:r>
      <w:proofErr w:type="spellEnd"/>
      <w:r w:rsidR="006261C6">
        <w:rPr>
          <w:rFonts w:ascii="Georgia" w:hAnsi="Georgia"/>
          <w:sz w:val="22"/>
          <w:szCs w:val="22"/>
        </w:rPr>
        <w:t xml:space="preserve"> data figures to the graph</w:t>
      </w:r>
      <w:r>
        <w:rPr>
          <w:rFonts w:ascii="Georgia" w:hAnsi="Georgia"/>
          <w:sz w:val="22"/>
          <w:szCs w:val="22"/>
        </w:rPr>
        <w:t xml:space="preserve"> containing the </w:t>
      </w:r>
      <w:r>
        <w:rPr>
          <w:rFonts w:ascii="Georgia" w:hAnsi="Georgia"/>
          <w:sz w:val="22"/>
          <w:szCs w:val="22"/>
        </w:rPr>
        <w:tab/>
        <w:t>actual figures</w:t>
      </w:r>
      <w:r w:rsidR="006261C6">
        <w:rPr>
          <w:rFonts w:ascii="Georgia" w:hAnsi="Georgia"/>
          <w:sz w:val="22"/>
          <w:szCs w:val="22"/>
        </w:rPr>
        <w:t xml:space="preserve"> below.</w:t>
      </w:r>
    </w:p>
    <w:p w:rsidR="009F263F" w:rsidRDefault="0092342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14pt;margin-top:8pt;width:422.6pt;height:385.35pt;z-index:251686912;mso-position-horizontal-relative:text;mso-position-vertical-relative:text">
            <v:imagedata r:id="rId11" o:title=""/>
            <w10:wrap type="square"/>
          </v:shape>
          <o:OLEObject Type="Embed" ProgID="FXDraw3.Document" ShapeID="_x0000_s1029" DrawAspect="Content" ObjectID="_1517769528" r:id="rId12"/>
        </w:object>
      </w:r>
      <w:r w:rsidR="009F263F">
        <w:rPr>
          <w:rFonts w:ascii="Georgia" w:hAnsi="Georgia"/>
          <w:sz w:val="22"/>
          <w:szCs w:val="22"/>
        </w:rPr>
        <w:t>f)</w:t>
      </w:r>
      <w:r w:rsidR="009F263F">
        <w:rPr>
          <w:rFonts w:ascii="Georgia" w:hAnsi="Georgia"/>
          <w:sz w:val="22"/>
          <w:szCs w:val="22"/>
        </w:rPr>
        <w:tab/>
        <w:t xml:space="preserve">State the rule for the least squares regression line for the </w:t>
      </w:r>
      <w:proofErr w:type="spellStart"/>
      <w:r w:rsidR="009F263F">
        <w:rPr>
          <w:rFonts w:ascii="Georgia" w:hAnsi="Georgia"/>
          <w:sz w:val="22"/>
          <w:szCs w:val="22"/>
        </w:rPr>
        <w:t>deseasonalised</w:t>
      </w:r>
      <w:proofErr w:type="spellEnd"/>
      <w:r w:rsidR="009F263F">
        <w:rPr>
          <w:rFonts w:ascii="Georgia" w:hAnsi="Georgia"/>
          <w:sz w:val="22"/>
          <w:szCs w:val="22"/>
        </w:rPr>
        <w:t xml:space="preserve"> data</w:t>
      </w:r>
      <w:r w:rsidR="00CC3820">
        <w:rPr>
          <w:rFonts w:ascii="Georgia" w:hAnsi="Georgia"/>
          <w:sz w:val="22"/>
          <w:szCs w:val="22"/>
        </w:rPr>
        <w:t xml:space="preserve"> and the </w:t>
      </w:r>
      <w:r w:rsidR="00CC3820">
        <w:rPr>
          <w:rFonts w:ascii="Georgia" w:hAnsi="Georgia"/>
          <w:sz w:val="22"/>
          <w:szCs w:val="22"/>
        </w:rPr>
        <w:tab/>
        <w:t>correlation coefficient</w:t>
      </w:r>
      <w:r w:rsidR="009F263F">
        <w:rPr>
          <w:rFonts w:ascii="Georgia" w:hAnsi="Georgia"/>
          <w:sz w:val="22"/>
          <w:szCs w:val="22"/>
        </w:rPr>
        <w:t>.</w:t>
      </w:r>
    </w:p>
    <w:p w:rsidR="009F263F" w:rsidRDefault="009F263F" w:rsidP="005D3D98">
      <w:pPr>
        <w:pStyle w:val="BodyText"/>
        <w:rPr>
          <w:rFonts w:ascii="Georgia" w:hAnsi="Georgia"/>
          <w:sz w:val="22"/>
          <w:szCs w:val="22"/>
        </w:rPr>
      </w:pPr>
    </w:p>
    <w:p w:rsidR="009F263F" w:rsidRDefault="009F263F" w:rsidP="005D3D98">
      <w:pPr>
        <w:pStyle w:val="BodyText"/>
        <w:rPr>
          <w:rFonts w:ascii="Georgia" w:hAnsi="Georgia"/>
          <w:sz w:val="22"/>
          <w:szCs w:val="22"/>
        </w:rPr>
      </w:pPr>
    </w:p>
    <w:p w:rsidR="009F263F" w:rsidRDefault="009F263F" w:rsidP="005D3D98">
      <w:pPr>
        <w:pStyle w:val="BodyText"/>
        <w:rPr>
          <w:rFonts w:ascii="Georgia" w:hAnsi="Georgia"/>
          <w:sz w:val="22"/>
          <w:szCs w:val="22"/>
        </w:rPr>
      </w:pPr>
    </w:p>
    <w:p w:rsidR="00F60FE3" w:rsidRPr="009F263F" w:rsidRDefault="009F263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</w:t>
      </w:r>
      <w:r w:rsidRPr="009F263F">
        <w:rPr>
          <w:rFonts w:ascii="Georgia" w:hAnsi="Georgia"/>
          <w:sz w:val="22"/>
          <w:szCs w:val="22"/>
        </w:rPr>
        <w:t>)</w:t>
      </w:r>
      <w:r w:rsidRPr="009F263F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Use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and the seasonal index to predict the figures for the 21</w:t>
      </w:r>
      <w:r w:rsidRPr="009F263F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day. Compare this to the prediction made in part c).</w:t>
      </w:r>
    </w:p>
    <w:p w:rsidR="00F60FE3" w:rsidRDefault="00F60FE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0FE3" w:rsidRDefault="00F60FE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0FE3" w:rsidRDefault="00F60FE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0FE3" w:rsidRDefault="00F60FE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0FE3" w:rsidRDefault="00F60FE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2842591</wp:posOffset>
                </wp:positionH>
                <wp:positionV relativeFrom="paragraph">
                  <wp:posOffset>-6819</wp:posOffset>
                </wp:positionV>
                <wp:extent cx="3362325" cy="1331843"/>
                <wp:effectExtent l="19050" t="19050" r="47625" b="4000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3318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6F75" w:rsidRPr="00A6307C" w:rsidRDefault="007B6F75" w:rsidP="005B58F4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Time Series Skills and Applications II </w:t>
                            </w:r>
                          </w:p>
                          <w:p w:rsidR="007B6F75" w:rsidRPr="00A6307C" w:rsidRDefault="007B6F75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7B6F75" w:rsidRPr="0055165D" w:rsidRDefault="007B6F75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B6F75" w:rsidRDefault="007B6F75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7B6F75" w:rsidRDefault="007B6F75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B6F75" w:rsidRPr="00A6307C" w:rsidRDefault="007B6F75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28" type="#_x0000_t202" style="position:absolute;margin-left:223.85pt;margin-top:-.55pt;width:264.75pt;height:10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7B6F75" w:rsidRPr="00A6307C" w:rsidRDefault="007B6F75" w:rsidP="005B58F4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Time Series Skills and Applications II </w:t>
                      </w:r>
                    </w:p>
                    <w:p w:rsidR="007B6F75" w:rsidRPr="00A6307C" w:rsidRDefault="007B6F75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7B6F75" w:rsidRPr="0055165D" w:rsidRDefault="007B6F75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B6F75" w:rsidRDefault="007B6F75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7B6F75" w:rsidRDefault="007B6F75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B6F75" w:rsidRPr="00A6307C" w:rsidRDefault="007B6F75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6F75" w:rsidRDefault="007B6F75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HD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mJ0Ft1PlE0gF&#10;ovJ6gPkKi1rpHxh1MKsKbL4fiGYYifcS5HYdp6kbbt5Ip9kEDD3c2Q13iKQABSTEKCzXNgzEQ6v5&#10;voaXAv2lWoJEK+7V47QcooJMnAHzyOd0mp1u4A1tf+rPh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CORw/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7B6F75" w:rsidRDefault="007B6F75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AE5AC5" w:rsidRDefault="003B6B0F" w:rsidP="00AE5A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[6, 4, 4, 2, 6: 22</w:t>
      </w:r>
      <w:r w:rsidR="00AE5AC5">
        <w:rPr>
          <w:rFonts w:ascii="Georgia" w:hAnsi="Georgia"/>
          <w:b/>
          <w:sz w:val="22"/>
          <w:szCs w:val="22"/>
        </w:rPr>
        <w:t xml:space="preserve"> marks]</w:t>
      </w:r>
    </w:p>
    <w:p w:rsidR="00AC11E6" w:rsidRDefault="00AC11E6" w:rsidP="00AC11E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number of visitors to Western Australia’s Adventure World Theme Park follows a quarterly seasonal pattern each year. The following data for 2014 and 2015 is in thousands of people per quarter.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11E6" w:rsidTr="00910E5A"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Quarter</w:t>
            </w:r>
          </w:p>
        </w:tc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5CE8">
              <w:rPr>
                <w:rFonts w:asciiTheme="minorHAnsi" w:hAnsiTheme="minorHAnsi"/>
                <w:b/>
                <w:sz w:val="22"/>
                <w:szCs w:val="22"/>
              </w:rPr>
              <w:t>2014</w:t>
            </w:r>
          </w:p>
        </w:tc>
        <w:tc>
          <w:tcPr>
            <w:tcW w:w="3006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5CE8">
              <w:rPr>
                <w:rFonts w:asciiTheme="minorHAnsi" w:hAnsiTheme="minorHAnsi"/>
                <w:b/>
                <w:sz w:val="22"/>
                <w:szCs w:val="22"/>
              </w:rPr>
              <w:t>2015</w:t>
            </w:r>
          </w:p>
        </w:tc>
      </w:tr>
      <w:tr w:rsidR="00AC11E6" w:rsidTr="00910E5A"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636</w:t>
            </w:r>
          </w:p>
        </w:tc>
        <w:tc>
          <w:tcPr>
            <w:tcW w:w="3006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671</w:t>
            </w:r>
          </w:p>
        </w:tc>
      </w:tr>
      <w:tr w:rsidR="00AC11E6" w:rsidTr="00910E5A"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320</w:t>
            </w:r>
          </w:p>
        </w:tc>
        <w:tc>
          <w:tcPr>
            <w:tcW w:w="3006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311</w:t>
            </w:r>
          </w:p>
        </w:tc>
      </w:tr>
      <w:tr w:rsidR="00AC11E6" w:rsidTr="00910E5A"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</w:t>
            </w:r>
          </w:p>
        </w:tc>
        <w:tc>
          <w:tcPr>
            <w:tcW w:w="3006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</w:t>
            </w:r>
          </w:p>
        </w:tc>
      </w:tr>
      <w:tr w:rsidR="00AC11E6" w:rsidTr="00910E5A"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506</w:t>
            </w:r>
          </w:p>
        </w:tc>
        <w:tc>
          <w:tcPr>
            <w:tcW w:w="3006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504</w:t>
            </w:r>
          </w:p>
        </w:tc>
      </w:tr>
      <w:tr w:rsidR="00AC11E6" w:rsidTr="00910E5A">
        <w:tc>
          <w:tcPr>
            <w:tcW w:w="3005" w:type="dxa"/>
          </w:tcPr>
          <w:p w:rsidR="00AC11E6" w:rsidRPr="00C25CE8" w:rsidRDefault="00AC11E6" w:rsidP="00910E5A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3005" w:type="dxa"/>
          </w:tcPr>
          <w:p w:rsidR="00AC11E6" w:rsidRPr="001676F0" w:rsidRDefault="00AC11E6" w:rsidP="00910E5A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76F0">
              <w:rPr>
                <w:rFonts w:asciiTheme="minorHAnsi" w:hAnsiTheme="minorHAnsi"/>
                <w:b/>
                <w:sz w:val="22"/>
                <w:szCs w:val="22"/>
              </w:rPr>
              <w:t>1592</w:t>
            </w:r>
          </w:p>
        </w:tc>
        <w:tc>
          <w:tcPr>
            <w:tcW w:w="3006" w:type="dxa"/>
          </w:tcPr>
          <w:p w:rsidR="00AC11E6" w:rsidRPr="001676F0" w:rsidRDefault="00AC11E6" w:rsidP="00910E5A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76F0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6</w:t>
            </w:r>
            <w:r w:rsidRPr="001676F0">
              <w:rPr>
                <w:rFonts w:asciiTheme="minorHAnsi" w:hAnsiTheme="minorHAnsi"/>
                <w:b/>
                <w:sz w:val="22"/>
                <w:szCs w:val="22"/>
              </w:rPr>
              <w:t>27</w:t>
            </w:r>
          </w:p>
        </w:tc>
      </w:tr>
    </w:tbl>
    <w:p w:rsidR="00AC11E6" w:rsidRDefault="00AC11E6" w:rsidP="00AC11E6">
      <w:pPr>
        <w:pStyle w:val="BodyText"/>
        <w:rPr>
          <w:rFonts w:ascii="Georgia" w:hAnsi="Georgia"/>
          <w:sz w:val="22"/>
          <w:szCs w:val="22"/>
        </w:rPr>
      </w:pPr>
    </w:p>
    <w:p w:rsidR="00AE5AC5" w:rsidRDefault="00AE5AC5" w:rsidP="00AE5A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 Adventure World’s company analyst predicts that there will be </w:t>
      </w:r>
      <w:r w:rsidRPr="001676F0">
        <w:rPr>
          <w:rFonts w:asciiTheme="minorHAnsi" w:hAnsiTheme="minorHAnsi"/>
          <w:sz w:val="22"/>
          <w:szCs w:val="22"/>
        </w:rPr>
        <w:t xml:space="preserve">1 680 000 </w:t>
      </w:r>
      <w:r>
        <w:rPr>
          <w:rFonts w:ascii="Georgia" w:hAnsi="Georgia"/>
          <w:sz w:val="22"/>
          <w:szCs w:val="22"/>
        </w:rPr>
        <w:t xml:space="preserve">visitors to Adventure world in 2016. </w:t>
      </w:r>
    </w:p>
    <w:p w:rsidR="00AE5AC5" w:rsidRPr="00D531D0" w:rsidRDefault="00AE5AC5" w:rsidP="00AE5A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4FB48BEC" wp14:editId="5C68B9F2">
            <wp:simplePos x="0" y="0"/>
            <wp:positionH relativeFrom="column">
              <wp:posOffset>2954296</wp:posOffset>
            </wp:positionH>
            <wp:positionV relativeFrom="paragraph">
              <wp:posOffset>1252220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1CBFC780" wp14:editId="04554555">
            <wp:simplePos x="0" y="0"/>
            <wp:positionH relativeFrom="column">
              <wp:posOffset>2882348</wp:posOffset>
            </wp:positionH>
            <wp:positionV relativeFrom="paragraph">
              <wp:posOffset>2193511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56517A76" wp14:editId="0ED3DDA2">
            <wp:simplePos x="0" y="0"/>
            <wp:positionH relativeFrom="column">
              <wp:posOffset>2935356</wp:posOffset>
            </wp:positionH>
            <wp:positionV relativeFrom="paragraph">
              <wp:posOffset>1918529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1F53D552" wp14:editId="6E2B6F59">
            <wp:simplePos x="0" y="0"/>
            <wp:positionH relativeFrom="column">
              <wp:posOffset>3004709</wp:posOffset>
            </wp:positionH>
            <wp:positionV relativeFrom="paragraph">
              <wp:posOffset>984029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1D0"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Complete the following table</w:t>
      </w:r>
      <w:r w:rsidR="007B6F75">
        <w:rPr>
          <w:rFonts w:ascii="Georgia" w:hAnsi="Georgia"/>
          <w:sz w:val="22"/>
          <w:szCs w:val="22"/>
        </w:rPr>
        <w:t xml:space="preserve"> (give your answer to 2 decimal places)</w:t>
      </w:r>
      <w:r>
        <w:rPr>
          <w:rFonts w:ascii="Georgia" w:hAnsi="Georgia"/>
          <w:sz w:val="22"/>
          <w:szCs w:val="22"/>
        </w:rPr>
        <w:t>.</w:t>
      </w:r>
    </w:p>
    <w:tbl>
      <w:tblPr>
        <w:tblW w:w="4430" w:type="dxa"/>
        <w:tblLook w:val="04A0" w:firstRow="1" w:lastRow="0" w:firstColumn="1" w:lastColumn="0" w:noHBand="0" w:noVBand="1"/>
      </w:tblPr>
      <w:tblGrid>
        <w:gridCol w:w="960"/>
        <w:gridCol w:w="1255"/>
        <w:gridCol w:w="960"/>
        <w:gridCol w:w="1255"/>
      </w:tblGrid>
      <w:tr w:rsidR="00064738" w:rsidRPr="00064738" w:rsidTr="00AE5AC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Quarter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Attendance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Yearly average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Attendance as % of average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636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E86337" w:rsidP="00E86337">
            <w:pPr>
              <w:jc w:val="center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159.80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2014  2</w:t>
            </w:r>
          </w:p>
        </w:tc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E86337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E86337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398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80.40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AE5AC5" w:rsidP="00E86337">
            <w:pPr>
              <w:jc w:val="center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6368" behindDoc="0" locked="0" layoutInCell="1" allowOverlap="1" wp14:anchorId="135B8AE4" wp14:editId="39EC137C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-13335</wp:posOffset>
                  </wp:positionV>
                  <wp:extent cx="196215" cy="17907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32.66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E86337" w:rsidP="00E86337">
            <w:pPr>
              <w:jc w:val="center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127.14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671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E86337" w:rsidP="00E86337">
            <w:pPr>
              <w:jc w:val="center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164.97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 xml:space="preserve"> 2015 2</w:t>
            </w:r>
          </w:p>
        </w:tc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E86337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E86337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406.75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76.46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AE5AC5" w:rsidP="00E86337">
            <w:pPr>
              <w:jc w:val="center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0224" behindDoc="0" locked="0" layoutInCell="1" allowOverlap="1" wp14:anchorId="30B460E7" wp14:editId="12F6442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91440</wp:posOffset>
                  </wp:positionV>
                  <wp:extent cx="196215" cy="1790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34.67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6337" w:rsidRPr="00AE5AC5" w:rsidRDefault="00E86337" w:rsidP="00E86337">
            <w:pPr>
              <w:jc w:val="center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eastAsia="en-AU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E86337" w:rsidP="00E86337">
            <w:pPr>
              <w:jc w:val="center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123.91</w:t>
            </w:r>
          </w:p>
        </w:tc>
      </w:tr>
    </w:tbl>
    <w:p w:rsidR="00AC11E6" w:rsidRDefault="00AC11E6" w:rsidP="00AC11E6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E5AC5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E5AC5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E5AC5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E5AC5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E5AC5" w:rsidRPr="00D531D0" w:rsidRDefault="00AE5AC5" w:rsidP="00AE5A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Calculate the seasonal indices for each quarter and explain what each figures means</w:t>
      </w:r>
      <w:r w:rsidR="007B6F75">
        <w:rPr>
          <w:rFonts w:ascii="Georgia" w:hAnsi="Georgia"/>
          <w:sz w:val="22"/>
          <w:szCs w:val="22"/>
        </w:rPr>
        <w:t xml:space="preserve">. </w:t>
      </w:r>
      <w:r w:rsidR="007B6F75">
        <w:rPr>
          <w:rFonts w:ascii="Georgia" w:hAnsi="Georgia"/>
          <w:sz w:val="22"/>
          <w:szCs w:val="22"/>
        </w:rPr>
        <w:tab/>
        <w:t>(</w:t>
      </w:r>
      <w:proofErr w:type="gramStart"/>
      <w:r w:rsidR="007B6F75">
        <w:rPr>
          <w:rFonts w:ascii="Georgia" w:hAnsi="Georgia"/>
          <w:sz w:val="22"/>
          <w:szCs w:val="22"/>
        </w:rPr>
        <w:t>give</w:t>
      </w:r>
      <w:proofErr w:type="gramEnd"/>
      <w:r w:rsidR="007B6F75">
        <w:rPr>
          <w:rFonts w:ascii="Georgia" w:hAnsi="Georgia"/>
          <w:sz w:val="22"/>
          <w:szCs w:val="22"/>
        </w:rPr>
        <w:t xml:space="preserve"> your answer to 2 decimal places)</w:t>
      </w:r>
    </w:p>
    <w:tbl>
      <w:tblPr>
        <w:tblW w:w="4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</w:tblGrid>
      <w:tr w:rsidR="00064738" w:rsidRPr="00E86337" w:rsidTr="00AE5AC5">
        <w:trPr>
          <w:trHeight w:val="315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 xml:space="preserve">Q1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Q4</w:t>
            </w:r>
          </w:p>
        </w:tc>
      </w:tr>
      <w:tr w:rsidR="00064738" w:rsidRPr="00E86337" w:rsidTr="00AE5AC5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162.39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78.43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33.67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125.53</w:t>
            </w:r>
          </w:p>
        </w:tc>
      </w:tr>
    </w:tbl>
    <w:p w:rsidR="00AE5AC5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0C40A0BF" wp14:editId="266388AB">
            <wp:simplePos x="0" y="0"/>
            <wp:positionH relativeFrom="column">
              <wp:posOffset>526774</wp:posOffset>
            </wp:positionH>
            <wp:positionV relativeFrom="paragraph">
              <wp:posOffset>159026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7080F76F" wp14:editId="1EA154EA">
            <wp:simplePos x="0" y="0"/>
            <wp:positionH relativeFrom="column">
              <wp:posOffset>1822174</wp:posOffset>
            </wp:positionH>
            <wp:positionV relativeFrom="paragraph">
              <wp:posOffset>80286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1E6" w:rsidRPr="00AE5AC5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A898507" wp14:editId="08C16923">
            <wp:simplePos x="0" y="0"/>
            <wp:positionH relativeFrom="column">
              <wp:posOffset>1116496</wp:posOffset>
            </wp:positionH>
            <wp:positionV relativeFrom="paragraph">
              <wp:posOffset>544692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38E8CEB1" wp14:editId="564E225C">
            <wp:simplePos x="0" y="0"/>
            <wp:positionH relativeFrom="column">
              <wp:posOffset>765313</wp:posOffset>
            </wp:positionH>
            <wp:positionV relativeFrom="paragraph">
              <wp:posOffset>555763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0070C0"/>
          <w:sz w:val="22"/>
          <w:szCs w:val="22"/>
        </w:rPr>
        <w:t>First quarter a</w:t>
      </w:r>
      <w:r w:rsidR="007B6F75">
        <w:rPr>
          <w:rFonts w:ascii="Georgia" w:hAnsi="Georgia"/>
          <w:color w:val="0070C0"/>
          <w:sz w:val="22"/>
          <w:szCs w:val="22"/>
        </w:rPr>
        <w:t>ttendance tends to be about 62.39</w:t>
      </w:r>
      <w:r>
        <w:rPr>
          <w:rFonts w:ascii="Georgia" w:hAnsi="Georgia"/>
          <w:color w:val="0070C0"/>
          <w:sz w:val="22"/>
          <w:szCs w:val="22"/>
        </w:rPr>
        <w:t>% above the average, second quarter a</w:t>
      </w:r>
      <w:r w:rsidR="007B6F75">
        <w:rPr>
          <w:rFonts w:ascii="Georgia" w:hAnsi="Georgia"/>
          <w:color w:val="0070C0"/>
          <w:sz w:val="22"/>
          <w:szCs w:val="22"/>
        </w:rPr>
        <w:t>ttendance tends to be about 21.57</w:t>
      </w:r>
      <w:r>
        <w:rPr>
          <w:rFonts w:ascii="Georgia" w:hAnsi="Georgia"/>
          <w:color w:val="0070C0"/>
          <w:sz w:val="22"/>
          <w:szCs w:val="22"/>
        </w:rPr>
        <w:t>% below the average, third quarter attendance tends to be about 66.3</w:t>
      </w:r>
      <w:r w:rsidR="007B6F75">
        <w:rPr>
          <w:rFonts w:ascii="Georgia" w:hAnsi="Georgia"/>
          <w:color w:val="0070C0"/>
          <w:sz w:val="22"/>
          <w:szCs w:val="22"/>
        </w:rPr>
        <w:t>3</w:t>
      </w:r>
      <w:r>
        <w:rPr>
          <w:rFonts w:ascii="Georgia" w:hAnsi="Georgia"/>
          <w:color w:val="0070C0"/>
          <w:sz w:val="22"/>
          <w:szCs w:val="22"/>
        </w:rPr>
        <w:t>% below the average and fourth quarter attendance tends to be 25.5</w:t>
      </w:r>
      <w:r w:rsidR="007B6F75">
        <w:rPr>
          <w:rFonts w:ascii="Georgia" w:hAnsi="Georgia"/>
          <w:color w:val="0070C0"/>
          <w:sz w:val="22"/>
          <w:szCs w:val="22"/>
        </w:rPr>
        <w:t>3</w:t>
      </w:r>
      <w:r>
        <w:rPr>
          <w:rFonts w:ascii="Georgia" w:hAnsi="Georgia"/>
          <w:color w:val="0070C0"/>
          <w:sz w:val="22"/>
          <w:szCs w:val="22"/>
        </w:rPr>
        <w:t>% above the average.</w:t>
      </w:r>
      <w:r w:rsidRPr="00AE5AC5">
        <w:rPr>
          <w:noProof/>
          <w:lang w:val="en-AU" w:eastAsia="en-AU"/>
        </w:rPr>
        <w:t xml:space="preserve"> </w:t>
      </w:r>
    </w:p>
    <w:p w:rsidR="007B6F75" w:rsidRDefault="00AE5AC5" w:rsidP="00AE5A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593493CD" wp14:editId="5117000E">
            <wp:simplePos x="0" y="0"/>
            <wp:positionH relativeFrom="column">
              <wp:posOffset>1782058</wp:posOffset>
            </wp:positionH>
            <wp:positionV relativeFrom="paragraph">
              <wp:posOffset>1913779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4E9A2792" wp14:editId="0AECF145">
            <wp:simplePos x="0" y="0"/>
            <wp:positionH relativeFrom="column">
              <wp:posOffset>1811738</wp:posOffset>
            </wp:positionH>
            <wp:positionV relativeFrom="paragraph">
              <wp:posOffset>1486894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3EF0A6C1" wp14:editId="313A06EA">
            <wp:simplePos x="0" y="0"/>
            <wp:positionH relativeFrom="column">
              <wp:posOffset>1812235</wp:posOffset>
            </wp:positionH>
            <wp:positionV relativeFrom="paragraph">
              <wp:posOffset>1069313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1A281FD1" wp14:editId="1059627B">
            <wp:simplePos x="0" y="0"/>
            <wp:positionH relativeFrom="column">
              <wp:posOffset>1808921</wp:posOffset>
            </wp:positionH>
            <wp:positionV relativeFrom="paragraph">
              <wp:posOffset>698252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Calculate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attendance figures for 2014 and 2015.</w:t>
      </w:r>
      <w:r w:rsidR="007B6F75">
        <w:rPr>
          <w:rFonts w:ascii="Georgia" w:hAnsi="Georgia"/>
          <w:sz w:val="22"/>
          <w:szCs w:val="22"/>
        </w:rPr>
        <w:t xml:space="preserve"> </w:t>
      </w:r>
    </w:p>
    <w:p w:rsidR="00AE5AC5" w:rsidRPr="00D531D0" w:rsidRDefault="007B6F75" w:rsidP="00AE5A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(</w:t>
      </w:r>
      <w:proofErr w:type="gramStart"/>
      <w:r>
        <w:rPr>
          <w:rFonts w:ascii="Georgia" w:hAnsi="Georgia"/>
          <w:sz w:val="22"/>
          <w:szCs w:val="22"/>
        </w:rPr>
        <w:t>give</w:t>
      </w:r>
      <w:proofErr w:type="gramEnd"/>
      <w:r>
        <w:rPr>
          <w:rFonts w:ascii="Georgia" w:hAnsi="Georgia"/>
          <w:sz w:val="22"/>
          <w:szCs w:val="22"/>
        </w:rPr>
        <w:t xml:space="preserve"> your answer to 2 decimal places).</w:t>
      </w:r>
    </w:p>
    <w:tbl>
      <w:tblPr>
        <w:tblW w:w="2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97"/>
      </w:tblGrid>
      <w:tr w:rsidR="00064738" w:rsidRPr="00064738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proofErr w:type="spellStart"/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Deseasonalised</w:t>
            </w:r>
            <w:proofErr w:type="spellEnd"/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 xml:space="preserve"> data</w:t>
            </w:r>
          </w:p>
        </w:tc>
      </w:tr>
      <w:tr w:rsidR="00064738" w:rsidRPr="00E86337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391.65</w:t>
            </w:r>
          </w:p>
        </w:tc>
      </w:tr>
      <w:tr w:rsidR="00064738" w:rsidRPr="00E86337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408.01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386.10</w:t>
            </w:r>
          </w:p>
        </w:tc>
      </w:tr>
      <w:tr w:rsidR="00064738" w:rsidRPr="00E86337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403.09</w:t>
            </w:r>
          </w:p>
        </w:tc>
      </w:tr>
      <w:tr w:rsidR="00064738" w:rsidRPr="00E86337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413.20</w:t>
            </w:r>
          </w:p>
        </w:tc>
      </w:tr>
      <w:tr w:rsidR="00064738" w:rsidRPr="00E86337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396.53</w:t>
            </w:r>
          </w:p>
        </w:tc>
      </w:tr>
      <w:tr w:rsidR="00064738" w:rsidRPr="00E86337" w:rsidTr="00AE5AC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418.77</w:t>
            </w:r>
          </w:p>
        </w:tc>
      </w:tr>
      <w:tr w:rsidR="00064738" w:rsidRPr="00E86337" w:rsidTr="00AE5AC5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6337" w:rsidRPr="00AE5AC5" w:rsidRDefault="00E86337" w:rsidP="00E86337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AE5AC5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E86337" w:rsidRPr="00E86337" w:rsidRDefault="007B6F75" w:rsidP="00E86337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401.50</w:t>
            </w:r>
          </w:p>
        </w:tc>
      </w:tr>
    </w:tbl>
    <w:p w:rsidR="00AC11E6" w:rsidRDefault="00AC11E6" w:rsidP="00AC11E6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7B6F75" w:rsidRDefault="00AE5AC5" w:rsidP="00AE5AC5">
      <w:pPr>
        <w:pStyle w:val="BodyText"/>
        <w:rPr>
          <w:rFonts w:ascii="Georgia" w:hAnsi="Georgia"/>
          <w:sz w:val="22"/>
          <w:szCs w:val="22"/>
        </w:rPr>
      </w:pPr>
      <w:r w:rsidRPr="00CF283F"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State the rule for the least squares regression line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data.</w:t>
      </w:r>
      <w:r w:rsidR="007B6F75">
        <w:rPr>
          <w:rFonts w:ascii="Georgia" w:hAnsi="Georgia"/>
          <w:sz w:val="22"/>
          <w:szCs w:val="22"/>
        </w:rPr>
        <w:t xml:space="preserve"> </w:t>
      </w:r>
    </w:p>
    <w:p w:rsidR="00AE5AC5" w:rsidRPr="00CF283F" w:rsidRDefault="007B6F75" w:rsidP="00AE5A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(</w:t>
      </w:r>
      <w:proofErr w:type="gramStart"/>
      <w:r>
        <w:rPr>
          <w:rFonts w:ascii="Georgia" w:hAnsi="Georgia"/>
          <w:sz w:val="22"/>
          <w:szCs w:val="22"/>
        </w:rPr>
        <w:t>give</w:t>
      </w:r>
      <w:proofErr w:type="gramEnd"/>
      <w:r>
        <w:rPr>
          <w:rFonts w:ascii="Georgia" w:hAnsi="Georgia"/>
          <w:sz w:val="22"/>
          <w:szCs w:val="22"/>
        </w:rPr>
        <w:t xml:space="preserve"> your answer to 2 decimal places).</w:t>
      </w:r>
    </w:p>
    <w:p w:rsidR="00AC11E6" w:rsidRPr="00AE5AC5" w:rsidRDefault="0092342F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>=1.95x+393.56</m:t>
          </m:r>
        </m:oMath>
      </m:oMathPara>
    </w:p>
    <w:p w:rsidR="00A31D21" w:rsidRDefault="007B6F75" w:rsidP="00A31D2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059DA688" wp14:editId="0C0A7205">
            <wp:simplePos x="0" y="0"/>
            <wp:positionH relativeFrom="column">
              <wp:posOffset>2423160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D21"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6E24B778" wp14:editId="119F7633">
            <wp:simplePos x="0" y="0"/>
            <wp:positionH relativeFrom="column">
              <wp:posOffset>3152278</wp:posOffset>
            </wp:positionH>
            <wp:positionV relativeFrom="paragraph">
              <wp:posOffset>4666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D21" w:rsidRDefault="00A31D21" w:rsidP="00A31D21">
      <w:pPr>
        <w:pStyle w:val="BodyText"/>
        <w:rPr>
          <w:rFonts w:ascii="Georgia" w:hAnsi="Georgia"/>
          <w:sz w:val="22"/>
          <w:szCs w:val="22"/>
        </w:rPr>
      </w:pPr>
      <w:r w:rsidRPr="00CF283F"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</w:r>
      <w:r w:rsidR="00F768AB">
        <w:rPr>
          <w:rFonts w:ascii="Georgia" w:hAnsi="Georgia"/>
          <w:sz w:val="22"/>
          <w:szCs w:val="22"/>
        </w:rPr>
        <w:t xml:space="preserve">Predict the actual attendance figures for 2016, rounding your answer to the nearest </w:t>
      </w:r>
      <w:r w:rsidR="00F768AB">
        <w:rPr>
          <w:rFonts w:ascii="Georgia" w:hAnsi="Georgia"/>
          <w:sz w:val="22"/>
          <w:szCs w:val="22"/>
        </w:rPr>
        <w:tab/>
        <w:t>1000 and compare this prediction to the prediction made by the company analyst.</w:t>
      </w:r>
    </w:p>
    <w:tbl>
      <w:tblPr>
        <w:tblW w:w="5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78"/>
        <w:gridCol w:w="1578"/>
        <w:gridCol w:w="1578"/>
      </w:tblGrid>
      <w:tr w:rsidR="00064738" w:rsidRPr="00064738" w:rsidTr="0006473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064738" w:rsidRPr="00064738" w:rsidRDefault="00064738" w:rsidP="00B111CE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578" w:type="dxa"/>
            <w:shd w:val="clear" w:color="auto" w:fill="auto"/>
            <w:noWrap/>
            <w:vAlign w:val="bottom"/>
          </w:tcPr>
          <w:p w:rsidR="00064738" w:rsidRPr="00064738" w:rsidRDefault="00064738" w:rsidP="00B111CE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 xml:space="preserve">Predictions for </w:t>
            </w:r>
            <w:proofErr w:type="spellStart"/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deseasonalised</w:t>
            </w:r>
            <w:proofErr w:type="spellEnd"/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 xml:space="preserve"> data for 2016</w:t>
            </w:r>
          </w:p>
        </w:tc>
        <w:tc>
          <w:tcPr>
            <w:tcW w:w="1578" w:type="dxa"/>
            <w:vMerge w:val="restart"/>
          </w:tcPr>
          <w:p w:rsidR="00064738" w:rsidRPr="00064738" w:rsidRDefault="00064738" w:rsidP="00B111CE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 xml:space="preserve">Multiply by seasonal index to get actual predictions </w:t>
            </w: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sym w:font="Wingdings" w:char="F0E0"/>
            </w:r>
          </w:p>
        </w:tc>
        <w:tc>
          <w:tcPr>
            <w:tcW w:w="1578" w:type="dxa"/>
          </w:tcPr>
          <w:p w:rsidR="00064738" w:rsidRPr="00064738" w:rsidRDefault="00064738" w:rsidP="00B111CE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 xml:space="preserve">Attendance Predictions </w:t>
            </w:r>
          </w:p>
        </w:tc>
      </w:tr>
      <w:tr w:rsidR="00064738" w:rsidRPr="00064738" w:rsidTr="00910E5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4738" w:rsidRPr="00B111CE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064738" w:rsidRPr="00B111CE" w:rsidRDefault="007B6F75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411.15</w:t>
            </w:r>
          </w:p>
        </w:tc>
        <w:tc>
          <w:tcPr>
            <w:tcW w:w="1578" w:type="dxa"/>
            <w:vMerge/>
          </w:tcPr>
          <w:p w:rsidR="00064738" w:rsidRPr="00064738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578" w:type="dxa"/>
            <w:vAlign w:val="bottom"/>
          </w:tcPr>
          <w:p w:rsidR="00064738" w:rsidRPr="00064738" w:rsidRDefault="00F768AB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667.67</w:t>
            </w:r>
          </w:p>
        </w:tc>
      </w:tr>
      <w:tr w:rsidR="00064738" w:rsidRPr="00064738" w:rsidTr="00910E5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4738" w:rsidRPr="00B111CE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064738" w:rsidRPr="00B111CE" w:rsidRDefault="00F768AB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413.10</w:t>
            </w:r>
          </w:p>
        </w:tc>
        <w:tc>
          <w:tcPr>
            <w:tcW w:w="1578" w:type="dxa"/>
            <w:vMerge/>
          </w:tcPr>
          <w:p w:rsidR="00064738" w:rsidRPr="00064738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578" w:type="dxa"/>
            <w:vAlign w:val="bottom"/>
          </w:tcPr>
          <w:p w:rsidR="00064738" w:rsidRPr="00064738" w:rsidRDefault="00F768AB" w:rsidP="00064738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323.99</w:t>
            </w:r>
          </w:p>
        </w:tc>
      </w:tr>
      <w:tr w:rsidR="00064738" w:rsidRPr="00064738" w:rsidTr="00910E5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4738" w:rsidRPr="00B111CE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064738" w:rsidRPr="00B111CE" w:rsidRDefault="00F768AB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415.06</w:t>
            </w:r>
          </w:p>
        </w:tc>
        <w:tc>
          <w:tcPr>
            <w:tcW w:w="1578" w:type="dxa"/>
            <w:vMerge/>
          </w:tcPr>
          <w:p w:rsidR="00064738" w:rsidRPr="00064738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578" w:type="dxa"/>
            <w:vAlign w:val="bottom"/>
          </w:tcPr>
          <w:p w:rsidR="00064738" w:rsidRPr="00064738" w:rsidRDefault="00F768AB" w:rsidP="00064738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139.75</w:t>
            </w:r>
          </w:p>
        </w:tc>
      </w:tr>
      <w:tr w:rsidR="00064738" w:rsidRPr="00064738" w:rsidTr="00910E5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4738" w:rsidRPr="00B111CE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 w:rsidRPr="00064738"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064738" w:rsidRPr="00B111CE" w:rsidRDefault="00F768AB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  <w:t>417.01</w:t>
            </w:r>
          </w:p>
        </w:tc>
        <w:tc>
          <w:tcPr>
            <w:tcW w:w="1578" w:type="dxa"/>
            <w:vMerge/>
          </w:tcPr>
          <w:p w:rsidR="00064738" w:rsidRPr="00064738" w:rsidRDefault="00064738" w:rsidP="00064738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 w:eastAsia="en-AU"/>
              </w:rPr>
            </w:pPr>
          </w:p>
        </w:tc>
        <w:tc>
          <w:tcPr>
            <w:tcW w:w="1578" w:type="dxa"/>
            <w:vAlign w:val="bottom"/>
          </w:tcPr>
          <w:p w:rsidR="00064738" w:rsidRPr="00064738" w:rsidRDefault="00F768AB" w:rsidP="00064738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523.47</w:t>
            </w:r>
          </w:p>
        </w:tc>
      </w:tr>
    </w:tbl>
    <w:p w:rsidR="00AC11E6" w:rsidRPr="00064738" w:rsidRDefault="00A31D21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79CE88E0" wp14:editId="0365F28A">
            <wp:simplePos x="0" y="0"/>
            <wp:positionH relativeFrom="column">
              <wp:posOffset>3120887</wp:posOffset>
            </wp:positionH>
            <wp:positionV relativeFrom="paragraph">
              <wp:posOffset>59000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485F2DA6" wp14:editId="0667110D">
            <wp:simplePos x="0" y="0"/>
            <wp:positionH relativeFrom="margin">
              <wp:align>center</wp:align>
            </wp:positionH>
            <wp:positionV relativeFrom="paragraph">
              <wp:posOffset>62948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5DC16074" wp14:editId="5E9E2857">
            <wp:simplePos x="0" y="0"/>
            <wp:positionH relativeFrom="column">
              <wp:posOffset>1023731</wp:posOffset>
            </wp:positionH>
            <wp:positionV relativeFrom="paragraph">
              <wp:posOffset>39122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51603949" wp14:editId="7382782A">
            <wp:simplePos x="0" y="0"/>
            <wp:positionH relativeFrom="column">
              <wp:posOffset>1295400</wp:posOffset>
            </wp:positionH>
            <wp:positionV relativeFrom="paragraph">
              <wp:posOffset>43070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738" w:rsidRPr="00064738" w:rsidRDefault="00A31D21" w:rsidP="00064738">
      <w:pPr>
        <w:rPr>
          <w:rFonts w:ascii="Georgia" w:eastAsia="Times New Roman" w:hAnsi="Georgia"/>
          <w:color w:val="0070C0"/>
          <w:sz w:val="22"/>
          <w:szCs w:val="22"/>
          <w:lang w:val="en-AU"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340E1F3C" wp14:editId="1CD10E6D">
            <wp:simplePos x="0" y="0"/>
            <wp:positionH relativeFrom="column">
              <wp:posOffset>4393096</wp:posOffset>
            </wp:positionH>
            <wp:positionV relativeFrom="paragraph">
              <wp:posOffset>169904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738" w:rsidRPr="00064738">
        <w:rPr>
          <w:rFonts w:ascii="Georgia" w:hAnsi="Georgia"/>
          <w:color w:val="0070C0"/>
          <w:sz w:val="22"/>
          <w:szCs w:val="22"/>
        </w:rPr>
        <w:t xml:space="preserve">Total number of attendees in 2016 is predicated to be approximately </w:t>
      </w:r>
      <w:r w:rsidR="00064738" w:rsidRPr="00064738">
        <w:rPr>
          <w:rFonts w:ascii="Calibri" w:eastAsia="Times New Roman" w:hAnsi="Calibri"/>
          <w:color w:val="0070C0"/>
          <w:sz w:val="22"/>
          <w:szCs w:val="22"/>
          <w:lang w:val="en-AU" w:eastAsia="en-AU"/>
        </w:rPr>
        <w:t xml:space="preserve">1 655 000 </w:t>
      </w:r>
      <m:oMath>
        <m:r>
          <w:rPr>
            <w:rFonts w:ascii="Cambria Math" w:eastAsia="Times New Roman" w:hAnsi="Cambria Math"/>
            <w:color w:val="0070C0"/>
            <w:sz w:val="22"/>
            <w:szCs w:val="22"/>
            <w:lang w:val="en-AU" w:eastAsia="en-AU"/>
          </w:rPr>
          <m:t>∴</m:t>
        </m:r>
      </m:oMath>
      <w:r w:rsidR="00064738" w:rsidRPr="00064738">
        <w:rPr>
          <w:rFonts w:ascii="Calibri" w:eastAsia="Times New Roman" w:hAnsi="Calibri"/>
          <w:color w:val="0070C0"/>
          <w:sz w:val="22"/>
          <w:szCs w:val="22"/>
          <w:lang w:val="en-AU" w:eastAsia="en-AU"/>
        </w:rPr>
        <w:t xml:space="preserve"> </w:t>
      </w:r>
      <w:r w:rsidR="00064738" w:rsidRPr="00064738">
        <w:rPr>
          <w:rFonts w:ascii="Georgia" w:eastAsia="Times New Roman" w:hAnsi="Georgia"/>
          <w:color w:val="0070C0"/>
          <w:sz w:val="22"/>
          <w:szCs w:val="22"/>
          <w:lang w:val="en-AU" w:eastAsia="en-AU"/>
        </w:rPr>
        <w:t>the a</w:t>
      </w:r>
      <w:r w:rsidR="00064738">
        <w:rPr>
          <w:rFonts w:ascii="Georgia" w:eastAsia="Times New Roman" w:hAnsi="Georgia"/>
          <w:color w:val="0070C0"/>
          <w:sz w:val="22"/>
          <w:szCs w:val="22"/>
          <w:lang w:val="en-AU" w:eastAsia="en-AU"/>
        </w:rPr>
        <w:t>na</w:t>
      </w:r>
      <w:r w:rsidR="00064738" w:rsidRPr="00064738">
        <w:rPr>
          <w:rFonts w:ascii="Georgia" w:eastAsia="Times New Roman" w:hAnsi="Georgia"/>
          <w:color w:val="0070C0"/>
          <w:sz w:val="22"/>
          <w:szCs w:val="22"/>
          <w:lang w:val="en-AU" w:eastAsia="en-AU"/>
        </w:rPr>
        <w:t>lyst was a little bit too generous with the prediction.</w:t>
      </w:r>
    </w:p>
    <w:p w:rsidR="00064738" w:rsidRPr="00064738" w:rsidRDefault="00A31D21" w:rsidP="00064738">
      <w:pPr>
        <w:rPr>
          <w:rFonts w:ascii="Georgia" w:eastAsia="Times New Roman" w:hAnsi="Georgia"/>
          <w:color w:val="000000"/>
          <w:sz w:val="22"/>
          <w:szCs w:val="22"/>
          <w:lang w:val="en-AU"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424D2978" wp14:editId="253CC659">
            <wp:simplePos x="0" y="0"/>
            <wp:positionH relativeFrom="column">
              <wp:posOffset>1143000</wp:posOffset>
            </wp:positionH>
            <wp:positionV relativeFrom="paragraph">
              <wp:posOffset>49420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18B" w:rsidRDefault="0012218B" w:rsidP="007B6F7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[4, 2, 2, 6, 4, 2, 3: 23 marks]</w:t>
      </w:r>
    </w:p>
    <w:p w:rsidR="0012218B" w:rsidRPr="00C00E8D" w:rsidRDefault="0012218B" w:rsidP="007B6F7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data.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2218B" w:rsidRPr="00C00E8D" w:rsidTr="007B6F75">
        <w:trPr>
          <w:trHeight w:val="9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218B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</w:p>
          <w:p w:rsidR="0012218B" w:rsidRPr="00C00E8D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12218B" w:rsidRPr="00C00E8D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Actual figures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12218B" w:rsidRPr="00C00E8D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 point moving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12218B" w:rsidRPr="00C00E8D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Average per cycle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</w:tr>
      <w:tr w:rsidR="0012218B" w:rsidRPr="00C00E8D" w:rsidTr="007B6F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2218B" w:rsidRPr="00C00E8D" w:rsidTr="007B6F7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1221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12218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</w:tbl>
    <w:p w:rsidR="0012218B" w:rsidRDefault="0012218B" w:rsidP="007B6F75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6E3A3B" w:rsidRDefault="006E3A3B" w:rsidP="0012218B">
      <w:pPr>
        <w:pStyle w:val="BodyText"/>
        <w:rPr>
          <w:rFonts w:ascii="Georgia" w:hAnsi="Georgia"/>
          <w:sz w:val="22"/>
          <w:szCs w:val="22"/>
        </w:rPr>
      </w:pPr>
    </w:p>
    <w:p w:rsidR="00716371" w:rsidRDefault="006E3A3B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46304" behindDoc="0" locked="0" layoutInCell="1" allowOverlap="1" wp14:anchorId="2F7C5BFD" wp14:editId="50E1D080">
            <wp:simplePos x="0" y="0"/>
            <wp:positionH relativeFrom="column">
              <wp:posOffset>2630805</wp:posOffset>
            </wp:positionH>
            <wp:positionV relativeFrom="paragraph">
              <wp:posOffset>1896110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5D173C1C" wp14:editId="5F69DADB">
            <wp:simplePos x="0" y="0"/>
            <wp:positionH relativeFrom="column">
              <wp:posOffset>3681095</wp:posOffset>
            </wp:positionH>
            <wp:positionV relativeFrom="paragraph">
              <wp:posOffset>1797050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42F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6.8pt;margin-top:30.4pt;width:437.55pt;height:322.5pt;z-index:251688960;mso-position-horizontal-relative:text;mso-position-vertical-relative:text">
            <v:imagedata r:id="rId14" o:title=""/>
            <w10:wrap type="square"/>
          </v:shape>
          <o:OLEObject Type="Embed" ProgID="FXDraw3.Document" ShapeID="_x0000_s1030" DrawAspect="Content" ObjectID="_1517769529" r:id="rId15"/>
        </w:object>
      </w:r>
      <w:r w:rsidR="0012218B">
        <w:rPr>
          <w:rFonts w:ascii="Georgia" w:hAnsi="Georgia"/>
          <w:sz w:val="22"/>
          <w:szCs w:val="22"/>
        </w:rPr>
        <w:t>a)</w:t>
      </w:r>
      <w:r w:rsidR="0012218B">
        <w:rPr>
          <w:rFonts w:ascii="Georgia" w:hAnsi="Georgia"/>
          <w:sz w:val="22"/>
          <w:szCs w:val="22"/>
        </w:rPr>
        <w:tab/>
        <w:t xml:space="preserve">Label the axis and add the 5 point moving average figures to the graph below of the </w:t>
      </w:r>
      <w:r w:rsidR="0012218B">
        <w:rPr>
          <w:rFonts w:ascii="Georgia" w:hAnsi="Georgia"/>
          <w:sz w:val="22"/>
          <w:szCs w:val="22"/>
        </w:rPr>
        <w:tab/>
        <w:t xml:space="preserve">actual data figures. </w:t>
      </w:r>
    </w:p>
    <w:p w:rsidR="00716371" w:rsidRDefault="005B1860" w:rsidP="00773F1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2BC434B2" wp14:editId="21264BA3">
            <wp:simplePos x="0" y="0"/>
            <wp:positionH relativeFrom="column">
              <wp:posOffset>-156210</wp:posOffset>
            </wp:positionH>
            <wp:positionV relativeFrom="paragraph">
              <wp:posOffset>1951520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55305DD1" wp14:editId="3B8BFE35">
            <wp:simplePos x="0" y="0"/>
            <wp:positionH relativeFrom="margin">
              <wp:align>center</wp:align>
            </wp:positionH>
            <wp:positionV relativeFrom="paragraph">
              <wp:posOffset>4338430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371">
        <w:rPr>
          <w:rFonts w:ascii="Georgia" w:hAnsi="Georgia"/>
          <w:sz w:val="22"/>
          <w:szCs w:val="22"/>
        </w:rPr>
        <w:tab/>
      </w:r>
    </w:p>
    <w:p w:rsidR="0012218B" w:rsidRDefault="0012218B" w:rsidP="00742C0E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</w:p>
    <w:p w:rsidR="0012218B" w:rsidRDefault="0012218B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State the rule for the least squares regression line for the moving average data</w:t>
      </w:r>
      <w:r w:rsidR="00CC3820">
        <w:rPr>
          <w:rFonts w:ascii="Georgia" w:hAnsi="Georgia"/>
          <w:sz w:val="22"/>
          <w:szCs w:val="22"/>
        </w:rPr>
        <w:t xml:space="preserve"> and </w:t>
      </w:r>
      <w:r w:rsidR="00CC3820">
        <w:rPr>
          <w:rFonts w:ascii="Georgia" w:hAnsi="Georgia"/>
          <w:sz w:val="22"/>
          <w:szCs w:val="22"/>
        </w:rPr>
        <w:tab/>
        <w:t>the correlation coefficient</w:t>
      </w:r>
      <w:r>
        <w:rPr>
          <w:rFonts w:ascii="Georgia" w:hAnsi="Georgia"/>
          <w:sz w:val="22"/>
          <w:szCs w:val="22"/>
        </w:rPr>
        <w:t>.</w:t>
      </w:r>
    </w:p>
    <w:p w:rsidR="0012218B" w:rsidRDefault="0012218B" w:rsidP="00742C0E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</w:p>
    <w:p w:rsidR="00910E5A" w:rsidRPr="00910E5A" w:rsidRDefault="00910E5A" w:rsidP="00742C0E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w:r w:rsidRPr="00910E5A">
        <w:rPr>
          <w:rFonts w:ascii="Georgia" w:hAnsi="Georgia"/>
          <w:color w:val="0070C0"/>
          <w:sz w:val="22"/>
          <w:szCs w:val="22"/>
        </w:rPr>
        <w:t xml:space="preserve">Correlation Coefficient </w:t>
      </w:r>
      <m:oMath>
        <m:r>
          <w:rPr>
            <w:rFonts w:ascii="Cambria Math" w:hAnsi="Cambria Math"/>
            <w:color w:val="0070C0"/>
            <w:sz w:val="22"/>
            <w:szCs w:val="22"/>
          </w:rPr>
          <m:t>r= 0.9566</m:t>
        </m:r>
      </m:oMath>
    </w:p>
    <w:p w:rsidR="0012218B" w:rsidRPr="0012218B" w:rsidRDefault="0092342F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 xml:space="preserve">=0.1585x+33.6729 </m:t>
          </m:r>
        </m:oMath>
      </m:oMathPara>
    </w:p>
    <w:p w:rsidR="0012218B" w:rsidRDefault="005B1860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429318FE" wp14:editId="203297A0">
            <wp:simplePos x="0" y="0"/>
            <wp:positionH relativeFrom="column">
              <wp:posOffset>3322486</wp:posOffset>
            </wp:positionH>
            <wp:positionV relativeFrom="paragraph">
              <wp:posOffset>12010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39A059B2" wp14:editId="579DE34B">
            <wp:simplePos x="0" y="0"/>
            <wp:positionH relativeFrom="column">
              <wp:posOffset>2544418</wp:posOffset>
            </wp:positionH>
            <wp:positionV relativeFrom="paragraph">
              <wp:posOffset>11762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18B" w:rsidRDefault="0012218B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To predict the actual figures using the moving average, the seasonal component needs to be added into the prediction. The seasonal component for day 21 is 17.</w:t>
      </w:r>
    </w:p>
    <w:p w:rsidR="0012218B" w:rsidRDefault="005B1860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4BB78B5B" wp14:editId="5B6A10A7">
            <wp:simplePos x="0" y="0"/>
            <wp:positionH relativeFrom="column">
              <wp:posOffset>3879353</wp:posOffset>
            </wp:positionH>
            <wp:positionV relativeFrom="paragraph">
              <wp:posOffset>802032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3BB6DFDE" wp14:editId="71B71472">
            <wp:simplePos x="0" y="0"/>
            <wp:positionH relativeFrom="column">
              <wp:posOffset>3873693</wp:posOffset>
            </wp:positionH>
            <wp:positionV relativeFrom="paragraph">
              <wp:posOffset>449387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18B">
        <w:rPr>
          <w:rFonts w:ascii="Georgia" w:hAnsi="Georgia"/>
          <w:sz w:val="22"/>
          <w:szCs w:val="22"/>
        </w:rPr>
        <w:t>c)</w:t>
      </w:r>
      <w:r w:rsidR="0012218B">
        <w:rPr>
          <w:rFonts w:ascii="Georgia" w:hAnsi="Georgia"/>
          <w:sz w:val="22"/>
          <w:szCs w:val="22"/>
        </w:rPr>
        <w:tab/>
        <w:t>Use the least squares regression line to predict the moving average figure for the 21</w:t>
      </w:r>
      <w:r w:rsidR="0012218B" w:rsidRPr="00EF77B3">
        <w:rPr>
          <w:rFonts w:ascii="Georgia" w:hAnsi="Georgia"/>
          <w:sz w:val="22"/>
          <w:szCs w:val="22"/>
          <w:vertAlign w:val="superscript"/>
        </w:rPr>
        <w:t>st</w:t>
      </w:r>
      <w:r w:rsidR="0012218B">
        <w:rPr>
          <w:rFonts w:ascii="Georgia" w:hAnsi="Georgia"/>
          <w:sz w:val="22"/>
          <w:szCs w:val="22"/>
        </w:rPr>
        <w:t xml:space="preserve"> </w:t>
      </w:r>
      <w:r w:rsidR="0012218B">
        <w:rPr>
          <w:rFonts w:ascii="Georgia" w:hAnsi="Georgia"/>
          <w:sz w:val="22"/>
          <w:szCs w:val="22"/>
        </w:rPr>
        <w:tab/>
        <w:t xml:space="preserve">day and add in the seasonal component to predict the actual figure. </w:t>
      </w:r>
    </w:p>
    <w:p w:rsidR="0012218B" w:rsidRPr="0012218B" w:rsidRDefault="00AE5AC5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x=21,    </m:t>
          </m:r>
          <m:acc>
            <m:acc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 xml:space="preserve">=37.0021 </m:t>
          </m:r>
        </m:oMath>
      </m:oMathPara>
    </w:p>
    <w:p w:rsidR="00AC11E6" w:rsidRPr="00910E5A" w:rsidRDefault="0012218B" w:rsidP="00AC11E6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37.0021+17=54.00 (2dp)</m:t>
          </m:r>
        </m:oMath>
      </m:oMathPara>
    </w:p>
    <w:p w:rsidR="00910E5A" w:rsidRPr="00910E5A" w:rsidRDefault="00910E5A" w:rsidP="00AC11E6">
      <w:pPr>
        <w:pStyle w:val="BodyText"/>
        <w:rPr>
          <w:rFonts w:ascii="Georgia" w:hAnsi="Georgia"/>
          <w:b/>
          <w:color w:val="0070C0"/>
          <w:sz w:val="22"/>
          <w:szCs w:val="22"/>
        </w:rPr>
      </w:pPr>
    </w:p>
    <w:p w:rsidR="0012218B" w:rsidRPr="006261C6" w:rsidRDefault="005B1860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64736" behindDoc="0" locked="0" layoutInCell="1" allowOverlap="1" wp14:anchorId="7D8C0AC6" wp14:editId="0086443F">
            <wp:simplePos x="0" y="0"/>
            <wp:positionH relativeFrom="column">
              <wp:posOffset>4525259</wp:posOffset>
            </wp:positionH>
            <wp:positionV relativeFrom="paragraph">
              <wp:posOffset>1606632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39F4D12C" wp14:editId="000945E1">
            <wp:simplePos x="0" y="0"/>
            <wp:positionH relativeFrom="column">
              <wp:posOffset>4515182</wp:posOffset>
            </wp:positionH>
            <wp:positionV relativeFrom="paragraph">
              <wp:posOffset>1139355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18B" w:rsidRPr="006261C6">
        <w:rPr>
          <w:rFonts w:ascii="Georgia" w:hAnsi="Georgia"/>
          <w:sz w:val="22"/>
          <w:szCs w:val="22"/>
        </w:rPr>
        <w:t>d)</w:t>
      </w:r>
      <w:r w:rsidR="0012218B">
        <w:rPr>
          <w:rFonts w:ascii="Georgia" w:hAnsi="Georgia"/>
          <w:sz w:val="22"/>
          <w:szCs w:val="22"/>
        </w:rPr>
        <w:tab/>
        <w:t xml:space="preserve">Complete the following table to calculate the % of average figures and </w:t>
      </w:r>
      <w:proofErr w:type="spellStart"/>
      <w:r w:rsidR="0012218B">
        <w:rPr>
          <w:rFonts w:ascii="Georgia" w:hAnsi="Georgia"/>
          <w:sz w:val="22"/>
          <w:szCs w:val="22"/>
        </w:rPr>
        <w:t>deseasonalised</w:t>
      </w:r>
      <w:proofErr w:type="spellEnd"/>
      <w:r w:rsidR="0012218B">
        <w:rPr>
          <w:rFonts w:ascii="Georgia" w:hAnsi="Georgia"/>
          <w:sz w:val="22"/>
          <w:szCs w:val="22"/>
        </w:rPr>
        <w:t xml:space="preserve"> </w:t>
      </w:r>
      <w:r w:rsidR="0012218B">
        <w:rPr>
          <w:rFonts w:ascii="Georgia" w:hAnsi="Georgia"/>
          <w:sz w:val="22"/>
          <w:szCs w:val="22"/>
        </w:rPr>
        <w:tab/>
        <w:t>data.</w:t>
      </w:r>
    </w:p>
    <w:tbl>
      <w:tblPr>
        <w:tblW w:w="6906" w:type="dxa"/>
        <w:tblLook w:val="04A0" w:firstRow="1" w:lastRow="0" w:firstColumn="1" w:lastColumn="0" w:noHBand="0" w:noVBand="1"/>
      </w:tblPr>
      <w:tblGrid>
        <w:gridCol w:w="719"/>
        <w:gridCol w:w="960"/>
        <w:gridCol w:w="960"/>
        <w:gridCol w:w="960"/>
        <w:gridCol w:w="1053"/>
        <w:gridCol w:w="657"/>
        <w:gridCol w:w="1597"/>
      </w:tblGrid>
      <w:tr w:rsidR="0012218B" w:rsidRPr="00C00E8D" w:rsidTr="007B6F75">
        <w:trPr>
          <w:trHeight w:val="91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218B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</w:p>
          <w:p w:rsidR="0012218B" w:rsidRPr="00C00E8D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12218B" w:rsidRPr="00C00E8D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Actual figures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12218B" w:rsidRPr="00C00E8D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 point moving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12218B" w:rsidRPr="00C00E8D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Average per cycle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218B" w:rsidRPr="0012218B" w:rsidRDefault="0012218B" w:rsidP="007B6F7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r w:rsidRPr="0012218B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% of average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18B" w:rsidRPr="0012218B" w:rsidRDefault="0012218B" w:rsidP="007B6F7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218B" w:rsidRPr="0012218B" w:rsidRDefault="0012218B" w:rsidP="007B6F75">
            <w:pPr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</w:pPr>
            <w:proofErr w:type="spellStart"/>
            <w:r w:rsidRPr="0012218B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>Deseasonalised</w:t>
            </w:r>
            <w:proofErr w:type="spellEnd"/>
            <w:r w:rsidRPr="0012218B">
              <w:rPr>
                <w:rFonts w:ascii="Calibri" w:eastAsia="Times New Roman" w:hAnsi="Calibri"/>
                <w:sz w:val="22"/>
                <w:szCs w:val="22"/>
                <w:lang w:val="en-AU" w:eastAsia="en-AU"/>
              </w:rPr>
              <w:t xml:space="preserve"> data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eastAsia="Times New Roman" w:hAnsi="Calibri"/>
                <w:sz w:val="22"/>
                <w:szCs w:val="22"/>
                <w:lang w:val="en-AU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147.0588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eastAsia="Times New Roman" w:hAnsi="Calibri"/>
                <w:color w:val="0070C0"/>
                <w:sz w:val="22"/>
                <w:szCs w:val="22"/>
                <w:lang w:val="en-AU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34.14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114.7059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33.43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111.7647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35.32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82.35294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34.43</w:t>
            </w:r>
          </w:p>
        </w:tc>
      </w:tr>
      <w:tr w:rsidR="0012218B" w:rsidRPr="00C00E8D" w:rsidTr="007B6F75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44.11765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31.26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149.4253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35.51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114.9425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5B1860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58592" behindDoc="0" locked="0" layoutInCell="1" allowOverlap="1" wp14:anchorId="7ECA6CDA" wp14:editId="36BED62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-86360</wp:posOffset>
                  </wp:positionV>
                  <wp:extent cx="196215" cy="17907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34.29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109.1954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5B1860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60640" behindDoc="0" locked="0" layoutInCell="1" allowOverlap="1" wp14:anchorId="522AF12F" wp14:editId="54736F71">
                  <wp:simplePos x="0" y="0"/>
                  <wp:positionH relativeFrom="column">
                    <wp:posOffset>-40723</wp:posOffset>
                  </wp:positionH>
                  <wp:positionV relativeFrom="paragraph">
                    <wp:posOffset>75179</wp:posOffset>
                  </wp:positionV>
                  <wp:extent cx="196215" cy="17907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35.32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80.45977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34.43</w:t>
            </w:r>
          </w:p>
        </w:tc>
      </w:tr>
      <w:tr w:rsidR="0012218B" w:rsidRPr="00C00E8D" w:rsidTr="007B6F75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color w:val="0070C0"/>
                <w:sz w:val="22"/>
                <w:szCs w:val="22"/>
              </w:rPr>
            </w:pPr>
            <w:r w:rsidRPr="0012218B">
              <w:rPr>
                <w:rFonts w:ascii="Calibri" w:hAnsi="Calibri"/>
                <w:color w:val="0070C0"/>
                <w:sz w:val="22"/>
                <w:szCs w:val="22"/>
              </w:rPr>
              <w:t>45.97701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33.34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144.4444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35.51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119.4444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36.86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108.3333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36.25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80.55556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35.66</w:t>
            </w:r>
          </w:p>
        </w:tc>
      </w:tr>
      <w:tr w:rsidR="0012218B" w:rsidRPr="00C00E8D" w:rsidTr="007B6F75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47.22222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35.42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144.8087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36.19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117.4863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36.86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101.0929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34.39</w:t>
            </w:r>
          </w:p>
        </w:tc>
      </w:tr>
      <w:tr w:rsidR="0012218B" w:rsidRPr="00C00E8D" w:rsidTr="007B6F75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81.96721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36.89</w:t>
            </w:r>
          </w:p>
        </w:tc>
      </w:tr>
      <w:tr w:rsidR="0012218B" w:rsidRPr="00C00E8D" w:rsidTr="007B6F75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218B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Default="0012218B" w:rsidP="007B6F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18B" w:rsidRPr="00C00E8D" w:rsidRDefault="0012218B" w:rsidP="007B6F7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C00E8D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54.64481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2218B" w:rsidRPr="0012218B" w:rsidRDefault="0012218B" w:rsidP="007B6F7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218B">
              <w:rPr>
                <w:rFonts w:ascii="Calibri" w:hAnsi="Calibri"/>
                <w:sz w:val="22"/>
                <w:szCs w:val="22"/>
              </w:rPr>
              <w:t>41.67</w:t>
            </w:r>
          </w:p>
        </w:tc>
      </w:tr>
    </w:tbl>
    <w:p w:rsidR="0012218B" w:rsidRDefault="0012218B" w:rsidP="0012218B">
      <w:pPr>
        <w:pStyle w:val="BodyText"/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12218B" w:rsidRPr="00561770" w:rsidTr="007B6F75">
        <w:tc>
          <w:tcPr>
            <w:tcW w:w="1804" w:type="dxa"/>
          </w:tcPr>
          <w:p w:rsidR="0012218B" w:rsidRPr="009F263F" w:rsidRDefault="0012218B" w:rsidP="0012218B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Seasonal Index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1</w:t>
            </w:r>
          </w:p>
        </w:tc>
        <w:tc>
          <w:tcPr>
            <w:tcW w:w="1803" w:type="dxa"/>
          </w:tcPr>
          <w:p w:rsidR="0012218B" w:rsidRPr="009F263F" w:rsidRDefault="0012218B" w:rsidP="0012218B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2</w:t>
            </w:r>
          </w:p>
        </w:tc>
        <w:tc>
          <w:tcPr>
            <w:tcW w:w="1803" w:type="dxa"/>
          </w:tcPr>
          <w:p w:rsidR="0012218B" w:rsidRPr="009F263F" w:rsidRDefault="0012218B" w:rsidP="0012218B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3</w:t>
            </w:r>
          </w:p>
        </w:tc>
        <w:tc>
          <w:tcPr>
            <w:tcW w:w="1803" w:type="dxa"/>
          </w:tcPr>
          <w:p w:rsidR="0012218B" w:rsidRPr="009F263F" w:rsidRDefault="0012218B" w:rsidP="0012218B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4</w:t>
            </w:r>
          </w:p>
        </w:tc>
        <w:tc>
          <w:tcPr>
            <w:tcW w:w="1803" w:type="dxa"/>
          </w:tcPr>
          <w:p w:rsidR="0012218B" w:rsidRPr="009F263F" w:rsidRDefault="0012218B" w:rsidP="0012218B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easonal 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ndex</w:t>
            </w:r>
            <w:r w:rsidRPr="009F263F">
              <w:rPr>
                <w:rFonts w:asciiTheme="minorHAnsi" w:hAnsiTheme="minorHAnsi"/>
                <w:b/>
                <w:sz w:val="22"/>
                <w:szCs w:val="22"/>
              </w:rPr>
              <w:t xml:space="preserve"> day 5</w:t>
            </w:r>
          </w:p>
        </w:tc>
      </w:tr>
      <w:tr w:rsidR="0012218B" w:rsidRPr="00561770" w:rsidTr="007B6F75">
        <w:tc>
          <w:tcPr>
            <w:tcW w:w="1804" w:type="dxa"/>
            <w:vAlign w:val="center"/>
          </w:tcPr>
          <w:p w:rsidR="0012218B" w:rsidRPr="00561770" w:rsidRDefault="0012218B" w:rsidP="007B6F75">
            <w:pPr>
              <w:jc w:val="right"/>
              <w:rPr>
                <w:rFonts w:asciiTheme="minorHAnsi" w:eastAsia="Times New Roman" w:hAnsiTheme="minorHAnsi"/>
                <w:bCs/>
                <w:color w:val="0070C0"/>
                <w:sz w:val="22"/>
                <w:szCs w:val="22"/>
                <w:lang w:val="en-AU"/>
              </w:rPr>
            </w:pPr>
            <w:r w:rsidRPr="00561770">
              <w:rPr>
                <w:rFonts w:asciiTheme="minorHAnsi" w:hAnsiTheme="minorHAnsi"/>
                <w:bCs/>
                <w:color w:val="0070C0"/>
                <w:sz w:val="22"/>
                <w:szCs w:val="22"/>
              </w:rPr>
              <w:t>146.43</w:t>
            </w:r>
          </w:p>
        </w:tc>
        <w:tc>
          <w:tcPr>
            <w:tcW w:w="1803" w:type="dxa"/>
            <w:vAlign w:val="center"/>
          </w:tcPr>
          <w:p w:rsidR="0012218B" w:rsidRPr="00561770" w:rsidRDefault="0012218B" w:rsidP="007B6F75">
            <w:pPr>
              <w:jc w:val="right"/>
              <w:rPr>
                <w:rFonts w:asciiTheme="minorHAnsi" w:hAnsiTheme="minorHAnsi"/>
                <w:bCs/>
                <w:color w:val="0070C0"/>
                <w:sz w:val="22"/>
                <w:szCs w:val="22"/>
              </w:rPr>
            </w:pPr>
            <w:r w:rsidRPr="00561770">
              <w:rPr>
                <w:rFonts w:asciiTheme="minorHAnsi" w:hAnsiTheme="minorHAnsi"/>
                <w:bCs/>
                <w:color w:val="0070C0"/>
                <w:sz w:val="22"/>
                <w:szCs w:val="22"/>
              </w:rPr>
              <w:t>116.64</w:t>
            </w:r>
          </w:p>
        </w:tc>
        <w:tc>
          <w:tcPr>
            <w:tcW w:w="1803" w:type="dxa"/>
            <w:vAlign w:val="center"/>
          </w:tcPr>
          <w:p w:rsidR="0012218B" w:rsidRPr="00561770" w:rsidRDefault="0012218B" w:rsidP="007B6F75">
            <w:pPr>
              <w:jc w:val="right"/>
              <w:rPr>
                <w:rFonts w:asciiTheme="minorHAnsi" w:hAnsiTheme="minorHAnsi"/>
                <w:bCs/>
                <w:color w:val="0070C0"/>
                <w:sz w:val="22"/>
                <w:szCs w:val="22"/>
              </w:rPr>
            </w:pPr>
            <w:r w:rsidRPr="00561770">
              <w:rPr>
                <w:rFonts w:asciiTheme="minorHAnsi" w:hAnsiTheme="minorHAnsi"/>
                <w:bCs/>
                <w:color w:val="0070C0"/>
                <w:sz w:val="22"/>
                <w:szCs w:val="22"/>
              </w:rPr>
              <w:t>107.60</w:t>
            </w:r>
          </w:p>
        </w:tc>
        <w:tc>
          <w:tcPr>
            <w:tcW w:w="1803" w:type="dxa"/>
            <w:vAlign w:val="center"/>
          </w:tcPr>
          <w:p w:rsidR="0012218B" w:rsidRPr="00561770" w:rsidRDefault="0012218B" w:rsidP="007B6F75">
            <w:pPr>
              <w:jc w:val="right"/>
              <w:rPr>
                <w:rFonts w:asciiTheme="minorHAnsi" w:hAnsiTheme="minorHAnsi"/>
                <w:bCs/>
                <w:color w:val="0070C0"/>
                <w:sz w:val="22"/>
                <w:szCs w:val="22"/>
              </w:rPr>
            </w:pPr>
            <w:r w:rsidRPr="00561770">
              <w:rPr>
                <w:rFonts w:asciiTheme="minorHAnsi" w:hAnsiTheme="minorHAnsi"/>
                <w:bCs/>
                <w:color w:val="0070C0"/>
                <w:sz w:val="22"/>
                <w:szCs w:val="22"/>
              </w:rPr>
              <w:t>81.33</w:t>
            </w:r>
          </w:p>
        </w:tc>
        <w:tc>
          <w:tcPr>
            <w:tcW w:w="1803" w:type="dxa"/>
            <w:vAlign w:val="center"/>
          </w:tcPr>
          <w:p w:rsidR="0012218B" w:rsidRPr="00561770" w:rsidRDefault="0012218B" w:rsidP="007B6F75">
            <w:pPr>
              <w:jc w:val="right"/>
              <w:rPr>
                <w:rFonts w:asciiTheme="minorHAnsi" w:hAnsiTheme="minorHAnsi"/>
                <w:bCs/>
                <w:color w:val="0070C0"/>
                <w:sz w:val="22"/>
                <w:szCs w:val="22"/>
              </w:rPr>
            </w:pPr>
            <w:r w:rsidRPr="00561770">
              <w:rPr>
                <w:rFonts w:asciiTheme="minorHAnsi" w:hAnsiTheme="minorHAnsi"/>
                <w:bCs/>
                <w:color w:val="0070C0"/>
                <w:sz w:val="22"/>
                <w:szCs w:val="22"/>
              </w:rPr>
              <w:t>47.99</w:t>
            </w:r>
          </w:p>
        </w:tc>
      </w:tr>
    </w:tbl>
    <w:p w:rsidR="0012218B" w:rsidRPr="00561770" w:rsidRDefault="005B1860" w:rsidP="0012218B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6B8713F2" wp14:editId="38151936">
            <wp:simplePos x="0" y="0"/>
            <wp:positionH relativeFrom="margin">
              <wp:align>center</wp:align>
            </wp:positionH>
            <wp:positionV relativeFrom="paragraph">
              <wp:posOffset>314380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18B" w:rsidRDefault="005B1860" w:rsidP="0012218B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1C74EE7B" wp14:editId="4CEDB18F">
            <wp:simplePos x="0" y="0"/>
            <wp:positionH relativeFrom="column">
              <wp:posOffset>1921344</wp:posOffset>
            </wp:positionH>
            <wp:positionV relativeFrom="paragraph">
              <wp:posOffset>13031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18B" w:rsidRDefault="0012218B" w:rsidP="0012218B">
      <w:pPr>
        <w:pStyle w:val="BodyText"/>
        <w:rPr>
          <w:rFonts w:ascii="Georgia" w:hAnsi="Georgia"/>
          <w:b/>
          <w:sz w:val="22"/>
          <w:szCs w:val="22"/>
        </w:rPr>
      </w:pPr>
    </w:p>
    <w:p w:rsidR="0012218B" w:rsidRDefault="0012218B" w:rsidP="0012218B">
      <w:pPr>
        <w:pStyle w:val="BodyText"/>
        <w:rPr>
          <w:rFonts w:ascii="Georgia" w:hAnsi="Georgia"/>
          <w:b/>
          <w:sz w:val="22"/>
          <w:szCs w:val="22"/>
        </w:rPr>
      </w:pPr>
    </w:p>
    <w:p w:rsidR="0012218B" w:rsidRDefault="0012218B" w:rsidP="0012218B">
      <w:pPr>
        <w:pStyle w:val="BodyText"/>
        <w:rPr>
          <w:rFonts w:ascii="Georgia" w:hAnsi="Georgia"/>
          <w:b/>
          <w:sz w:val="22"/>
          <w:szCs w:val="22"/>
        </w:rPr>
      </w:pPr>
    </w:p>
    <w:p w:rsidR="0012218B" w:rsidRDefault="0012218B" w:rsidP="0012218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12218B" w:rsidRDefault="0012218B" w:rsidP="0012218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e)</w:t>
      </w:r>
      <w:r>
        <w:rPr>
          <w:rFonts w:ascii="Georgia" w:hAnsi="Georgia"/>
          <w:sz w:val="22"/>
          <w:szCs w:val="22"/>
        </w:rPr>
        <w:tab/>
        <w:t xml:space="preserve">Label the axis and add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figures to the graph containing the </w:t>
      </w:r>
      <w:r>
        <w:rPr>
          <w:rFonts w:ascii="Georgia" w:hAnsi="Georgia"/>
          <w:sz w:val="22"/>
          <w:szCs w:val="22"/>
        </w:rPr>
        <w:tab/>
        <w:t>actual figures below.</w:t>
      </w:r>
    </w:p>
    <w:p w:rsidR="00AC11E6" w:rsidRDefault="0092342F" w:rsidP="00AC11E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13.05pt;margin-top:7.15pt;width:409.8pt;height:380.25pt;z-index:251694080;mso-position-horizontal-relative:text;mso-position-vertical-relative:text">
            <v:imagedata r:id="rId16" o:title=""/>
            <w10:wrap type="square"/>
          </v:shape>
          <o:OLEObject Type="Embed" ProgID="FXDraw3.Document" ShapeID="_x0000_s1036" DrawAspect="Content" ObjectID="_1517769530" r:id="rId17"/>
        </w:object>
      </w: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5B1860" w:rsidP="00AC11E6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44334580" wp14:editId="7DFE09D4">
            <wp:simplePos x="0" y="0"/>
            <wp:positionH relativeFrom="column">
              <wp:posOffset>-305380</wp:posOffset>
            </wp:positionH>
            <wp:positionV relativeFrom="paragraph">
              <wp:posOffset>197209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1E6" w:rsidRDefault="00AC11E6" w:rsidP="00AC11E6">
      <w:pPr>
        <w:pStyle w:val="BodyText"/>
        <w:rPr>
          <w:rFonts w:ascii="Georgia" w:hAnsi="Georgia"/>
          <w:b/>
          <w:sz w:val="22"/>
          <w:szCs w:val="22"/>
        </w:rPr>
      </w:pPr>
    </w:p>
    <w:p w:rsidR="00AC11E6" w:rsidRDefault="006E3A3B" w:rsidP="00AC11E6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0DD3E787" wp14:editId="1565E642">
            <wp:simplePos x="0" y="0"/>
            <wp:positionH relativeFrom="column">
              <wp:posOffset>3107055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4976" behindDoc="0" locked="0" layoutInCell="1" allowOverlap="1" wp14:anchorId="2E3CD991" wp14:editId="6F735C66">
            <wp:simplePos x="0" y="0"/>
            <wp:positionH relativeFrom="column">
              <wp:posOffset>2027555</wp:posOffset>
            </wp:positionH>
            <wp:positionV relativeFrom="paragraph">
              <wp:posOffset>163830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1E6" w:rsidRPr="00C25CE8" w:rsidRDefault="00AC11E6" w:rsidP="00AC11E6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910E5A" w:rsidRDefault="00910E5A" w:rsidP="005D3D98">
      <w:pPr>
        <w:pStyle w:val="BodyText"/>
        <w:rPr>
          <w:rFonts w:ascii="Georgia" w:hAnsi="Georgia"/>
          <w:sz w:val="22"/>
          <w:szCs w:val="22"/>
        </w:rPr>
      </w:pPr>
    </w:p>
    <w:p w:rsidR="00910E5A" w:rsidRDefault="00910E5A" w:rsidP="005D3D98">
      <w:pPr>
        <w:pStyle w:val="BodyText"/>
        <w:rPr>
          <w:rFonts w:ascii="Georgia" w:hAnsi="Georgia"/>
          <w:sz w:val="22"/>
          <w:szCs w:val="22"/>
        </w:rPr>
      </w:pPr>
    </w:p>
    <w:p w:rsidR="00910E5A" w:rsidRDefault="005B186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114E89A0" wp14:editId="0D028CC1">
            <wp:simplePos x="0" y="0"/>
            <wp:positionH relativeFrom="column">
              <wp:posOffset>3078645</wp:posOffset>
            </wp:positionH>
            <wp:positionV relativeFrom="paragraph">
              <wp:posOffset>81915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E5A" w:rsidRDefault="00910E5A" w:rsidP="005D3D98">
      <w:pPr>
        <w:pStyle w:val="BodyText"/>
        <w:rPr>
          <w:rFonts w:ascii="Georgia" w:hAnsi="Georgia"/>
          <w:sz w:val="22"/>
          <w:szCs w:val="22"/>
        </w:rPr>
      </w:pPr>
    </w:p>
    <w:p w:rsidR="0012218B" w:rsidRDefault="0012218B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State the rule for the least squares regression line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</w:t>
      </w:r>
      <w:r w:rsidR="00CC3820">
        <w:rPr>
          <w:rFonts w:ascii="Georgia" w:hAnsi="Georgia"/>
          <w:sz w:val="22"/>
          <w:szCs w:val="22"/>
        </w:rPr>
        <w:t xml:space="preserve"> and the </w:t>
      </w:r>
      <w:r w:rsidR="00CC3820">
        <w:rPr>
          <w:rFonts w:ascii="Georgia" w:hAnsi="Georgia"/>
          <w:sz w:val="22"/>
          <w:szCs w:val="22"/>
        </w:rPr>
        <w:tab/>
        <w:t>correlation coefficient</w:t>
      </w:r>
      <w:r>
        <w:rPr>
          <w:rFonts w:ascii="Georgia" w:hAnsi="Georgia"/>
          <w:sz w:val="22"/>
          <w:szCs w:val="22"/>
        </w:rPr>
        <w:t>.</w:t>
      </w:r>
    </w:p>
    <w:p w:rsidR="0012218B" w:rsidRDefault="005B1860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63F353A7" wp14:editId="08DD15F9">
            <wp:simplePos x="0" y="0"/>
            <wp:positionH relativeFrom="column">
              <wp:posOffset>2368522</wp:posOffset>
            </wp:positionH>
            <wp:positionV relativeFrom="paragraph">
              <wp:posOffset>911915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C0E" w:rsidRPr="00742C0E" w:rsidRDefault="00742C0E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r=0.6504 </m:t>
          </m:r>
        </m:oMath>
      </m:oMathPara>
    </w:p>
    <w:p w:rsidR="00742C0E" w:rsidRPr="00742C0E" w:rsidRDefault="0092342F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 xml:space="preserve">=0.2230x+33.0165 </m:t>
          </m:r>
        </m:oMath>
      </m:oMathPara>
    </w:p>
    <w:p w:rsidR="0012218B" w:rsidRDefault="005B1860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24A09EF1" wp14:editId="40FE40D8">
            <wp:simplePos x="0" y="0"/>
            <wp:positionH relativeFrom="column">
              <wp:posOffset>3163929</wp:posOffset>
            </wp:positionH>
            <wp:positionV relativeFrom="paragraph">
              <wp:posOffset>8338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18B" w:rsidRPr="009F263F" w:rsidRDefault="0012218B" w:rsidP="001221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</w:t>
      </w:r>
      <w:r w:rsidRPr="009F263F">
        <w:rPr>
          <w:rFonts w:ascii="Georgia" w:hAnsi="Georgia"/>
          <w:sz w:val="22"/>
          <w:szCs w:val="22"/>
        </w:rPr>
        <w:t>)</w:t>
      </w:r>
      <w:r w:rsidRPr="009F263F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Use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and the seasonal index to predict the figures for the 21</w:t>
      </w:r>
      <w:r w:rsidRPr="009F263F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day. Compare this to the prediction made in part c).</w:t>
      </w:r>
    </w:p>
    <w:p w:rsidR="00910E5A" w:rsidRPr="00742C0E" w:rsidRDefault="00742C0E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x=21 </m:t>
          </m:r>
          <m:acc>
            <m:acc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>=37.7005      37.7005×1.4643=55.20 (2dp)</m:t>
          </m:r>
        </m:oMath>
      </m:oMathPara>
    </w:p>
    <w:p w:rsidR="00742C0E" w:rsidRDefault="006E3A3B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5216" behindDoc="0" locked="0" layoutInCell="1" allowOverlap="1" wp14:anchorId="6A3E99C6" wp14:editId="7E9E2375">
            <wp:simplePos x="0" y="0"/>
            <wp:positionH relativeFrom="column">
              <wp:posOffset>3870325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2DDC40E4" wp14:editId="75B22964">
            <wp:simplePos x="0" y="0"/>
            <wp:positionH relativeFrom="column">
              <wp:posOffset>1990090</wp:posOffset>
            </wp:positionH>
            <wp:positionV relativeFrom="paragraph">
              <wp:posOffset>83185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C0E" w:rsidRPr="00742C0E" w:rsidRDefault="005B1860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7264" behindDoc="0" locked="0" layoutInCell="1" allowOverlap="1" wp14:anchorId="7B10B58F" wp14:editId="4B122E07">
            <wp:simplePos x="0" y="0"/>
            <wp:positionH relativeFrom="margin">
              <wp:posOffset>2796540</wp:posOffset>
            </wp:positionH>
            <wp:positionV relativeFrom="paragraph">
              <wp:posOffset>269875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C0E">
        <w:rPr>
          <w:rFonts w:ascii="Georgia" w:hAnsi="Georgia"/>
          <w:color w:val="0070C0"/>
          <w:sz w:val="22"/>
          <w:szCs w:val="22"/>
        </w:rPr>
        <w:t>The</w:t>
      </w:r>
      <w:r w:rsidR="00EF77B3">
        <w:rPr>
          <w:rFonts w:ascii="Georgia" w:hAnsi="Georgia"/>
          <w:color w:val="0070C0"/>
          <w:sz w:val="22"/>
          <w:szCs w:val="22"/>
        </w:rPr>
        <w:t xml:space="preserve"> correlation coefficient is</w:t>
      </w:r>
      <w:r w:rsidR="00742C0E">
        <w:rPr>
          <w:rFonts w:ascii="Georgia" w:hAnsi="Georgia"/>
          <w:color w:val="0070C0"/>
          <w:sz w:val="22"/>
          <w:szCs w:val="22"/>
        </w:rPr>
        <w:t xml:space="preserve"> higher for the moving average data than for the </w:t>
      </w:r>
      <w:proofErr w:type="spellStart"/>
      <w:r w:rsidR="00742C0E">
        <w:rPr>
          <w:rFonts w:ascii="Georgia" w:hAnsi="Georgia"/>
          <w:color w:val="0070C0"/>
          <w:sz w:val="22"/>
          <w:szCs w:val="22"/>
        </w:rPr>
        <w:t>deseasonalised</w:t>
      </w:r>
      <w:proofErr w:type="spellEnd"/>
      <w:r w:rsidR="00742C0E">
        <w:rPr>
          <w:rFonts w:ascii="Georgia" w:hAnsi="Georgia"/>
          <w:color w:val="0070C0"/>
          <w:sz w:val="22"/>
          <w:szCs w:val="22"/>
        </w:rPr>
        <w:t xml:space="preserve"> da</w:t>
      </w:r>
      <w:r w:rsidR="00EF77B3">
        <w:rPr>
          <w:rFonts w:ascii="Georgia" w:hAnsi="Georgia"/>
          <w:color w:val="0070C0"/>
          <w:sz w:val="22"/>
          <w:szCs w:val="22"/>
        </w:rPr>
        <w:t>ta</w:t>
      </w:r>
      <w:r w:rsidR="00742C0E">
        <w:rPr>
          <w:rFonts w:ascii="Georgia" w:hAnsi="Georgia"/>
          <w:color w:val="0070C0"/>
          <w:sz w:val="22"/>
          <w:szCs w:val="22"/>
        </w:rPr>
        <w:t xml:space="preserve">. Both predictions are very </w:t>
      </w:r>
      <w:proofErr w:type="spellStart"/>
      <w:r w:rsidR="00742C0E">
        <w:rPr>
          <w:rFonts w:ascii="Georgia" w:hAnsi="Georgia"/>
          <w:color w:val="0070C0"/>
          <w:sz w:val="22"/>
          <w:szCs w:val="22"/>
        </w:rPr>
        <w:t>very</w:t>
      </w:r>
      <w:proofErr w:type="spellEnd"/>
      <w:r w:rsidR="00742C0E">
        <w:rPr>
          <w:rFonts w:ascii="Georgia" w:hAnsi="Georgia"/>
          <w:color w:val="0070C0"/>
          <w:sz w:val="22"/>
          <w:szCs w:val="22"/>
        </w:rPr>
        <w:t xml:space="preserve"> similar.   </w:t>
      </w:r>
    </w:p>
    <w:sectPr w:rsidR="00742C0E" w:rsidRPr="00742C0E" w:rsidSect="0016338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2F" w:rsidRDefault="0092342F" w:rsidP="00163388">
      <w:r>
        <w:separator/>
      </w:r>
    </w:p>
  </w:endnote>
  <w:endnote w:type="continuationSeparator" w:id="0">
    <w:p w:rsidR="0092342F" w:rsidRDefault="0092342F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7B6F75" w:rsidRPr="00163388" w:rsidRDefault="007B6F75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3B6B0F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7B6F75" w:rsidRDefault="007B6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2F" w:rsidRDefault="0092342F" w:rsidP="00163388">
      <w:r>
        <w:separator/>
      </w:r>
    </w:p>
  </w:footnote>
  <w:footnote w:type="continuationSeparator" w:id="0">
    <w:p w:rsidR="0092342F" w:rsidRDefault="0092342F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F75" w:rsidRDefault="007B6F75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7B6F75" w:rsidRPr="00163388" w:rsidRDefault="007B6F75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7B6F75" w:rsidRDefault="007B6F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04A85"/>
    <w:rsid w:val="00005A73"/>
    <w:rsid w:val="000224B6"/>
    <w:rsid w:val="00032B41"/>
    <w:rsid w:val="00037012"/>
    <w:rsid w:val="00064738"/>
    <w:rsid w:val="00071C5D"/>
    <w:rsid w:val="000A3230"/>
    <w:rsid w:val="000A7817"/>
    <w:rsid w:val="000D30FF"/>
    <w:rsid w:val="000E1104"/>
    <w:rsid w:val="00112591"/>
    <w:rsid w:val="0012218B"/>
    <w:rsid w:val="00163388"/>
    <w:rsid w:val="001676F0"/>
    <w:rsid w:val="0016783E"/>
    <w:rsid w:val="00182DC5"/>
    <w:rsid w:val="001B0C3C"/>
    <w:rsid w:val="001E4FD0"/>
    <w:rsid w:val="001F3B2D"/>
    <w:rsid w:val="0021480B"/>
    <w:rsid w:val="00215242"/>
    <w:rsid w:val="002160AC"/>
    <w:rsid w:val="00241734"/>
    <w:rsid w:val="002625A0"/>
    <w:rsid w:val="00262CBB"/>
    <w:rsid w:val="00270EC8"/>
    <w:rsid w:val="00284524"/>
    <w:rsid w:val="00285E25"/>
    <w:rsid w:val="002B05CD"/>
    <w:rsid w:val="002E1B9D"/>
    <w:rsid w:val="002F2D84"/>
    <w:rsid w:val="002F4B66"/>
    <w:rsid w:val="00344E83"/>
    <w:rsid w:val="00374346"/>
    <w:rsid w:val="00384C9C"/>
    <w:rsid w:val="003B40DD"/>
    <w:rsid w:val="003B6B0F"/>
    <w:rsid w:val="003D7AD0"/>
    <w:rsid w:val="003F4ECB"/>
    <w:rsid w:val="00423A4F"/>
    <w:rsid w:val="00441544"/>
    <w:rsid w:val="00453058"/>
    <w:rsid w:val="00470A45"/>
    <w:rsid w:val="004B1649"/>
    <w:rsid w:val="004D6077"/>
    <w:rsid w:val="004D7244"/>
    <w:rsid w:val="004E5C6D"/>
    <w:rsid w:val="004F414B"/>
    <w:rsid w:val="0050362C"/>
    <w:rsid w:val="00561770"/>
    <w:rsid w:val="00584AD6"/>
    <w:rsid w:val="005A0170"/>
    <w:rsid w:val="005B1860"/>
    <w:rsid w:val="005B58F4"/>
    <w:rsid w:val="005D3D98"/>
    <w:rsid w:val="005E4FC0"/>
    <w:rsid w:val="005E7E14"/>
    <w:rsid w:val="005F441A"/>
    <w:rsid w:val="00615C67"/>
    <w:rsid w:val="006261C6"/>
    <w:rsid w:val="00657A6E"/>
    <w:rsid w:val="006601D0"/>
    <w:rsid w:val="0066558F"/>
    <w:rsid w:val="006816BF"/>
    <w:rsid w:val="006A3D08"/>
    <w:rsid w:val="006B1E0F"/>
    <w:rsid w:val="006C6678"/>
    <w:rsid w:val="006D5A19"/>
    <w:rsid w:val="006E27BB"/>
    <w:rsid w:val="006E3A3B"/>
    <w:rsid w:val="006F57A4"/>
    <w:rsid w:val="00716371"/>
    <w:rsid w:val="00742C0E"/>
    <w:rsid w:val="00762D06"/>
    <w:rsid w:val="00773F16"/>
    <w:rsid w:val="007822A5"/>
    <w:rsid w:val="00784C83"/>
    <w:rsid w:val="007B6F75"/>
    <w:rsid w:val="007E0693"/>
    <w:rsid w:val="007E13E8"/>
    <w:rsid w:val="00825CBB"/>
    <w:rsid w:val="00830C41"/>
    <w:rsid w:val="008376F7"/>
    <w:rsid w:val="00882741"/>
    <w:rsid w:val="008C67C0"/>
    <w:rsid w:val="008E61D2"/>
    <w:rsid w:val="00907DA7"/>
    <w:rsid w:val="00910E5A"/>
    <w:rsid w:val="0092032F"/>
    <w:rsid w:val="00921C94"/>
    <w:rsid w:val="0092342F"/>
    <w:rsid w:val="00925AE4"/>
    <w:rsid w:val="009349A6"/>
    <w:rsid w:val="0096108A"/>
    <w:rsid w:val="009A0498"/>
    <w:rsid w:val="009A29B6"/>
    <w:rsid w:val="009B0CA2"/>
    <w:rsid w:val="009F263F"/>
    <w:rsid w:val="009F6B81"/>
    <w:rsid w:val="00A31D21"/>
    <w:rsid w:val="00A70131"/>
    <w:rsid w:val="00A87DC1"/>
    <w:rsid w:val="00AA2E98"/>
    <w:rsid w:val="00AA3FAA"/>
    <w:rsid w:val="00AC02F6"/>
    <w:rsid w:val="00AC11E6"/>
    <w:rsid w:val="00AE17EC"/>
    <w:rsid w:val="00AE5AC5"/>
    <w:rsid w:val="00AF2F88"/>
    <w:rsid w:val="00B10203"/>
    <w:rsid w:val="00B111CE"/>
    <w:rsid w:val="00B3323E"/>
    <w:rsid w:val="00B358D6"/>
    <w:rsid w:val="00B4388A"/>
    <w:rsid w:val="00B477F7"/>
    <w:rsid w:val="00B51792"/>
    <w:rsid w:val="00B64B21"/>
    <w:rsid w:val="00B8041A"/>
    <w:rsid w:val="00BE0C0D"/>
    <w:rsid w:val="00C00E8D"/>
    <w:rsid w:val="00C1073A"/>
    <w:rsid w:val="00C12864"/>
    <w:rsid w:val="00C25CE8"/>
    <w:rsid w:val="00C349B3"/>
    <w:rsid w:val="00C72D8E"/>
    <w:rsid w:val="00CA0756"/>
    <w:rsid w:val="00CC1E88"/>
    <w:rsid w:val="00CC3820"/>
    <w:rsid w:val="00CC4041"/>
    <w:rsid w:val="00CD2EFB"/>
    <w:rsid w:val="00CE1F3C"/>
    <w:rsid w:val="00CF283F"/>
    <w:rsid w:val="00CF66F2"/>
    <w:rsid w:val="00D35C93"/>
    <w:rsid w:val="00D531D0"/>
    <w:rsid w:val="00D87FEE"/>
    <w:rsid w:val="00D95957"/>
    <w:rsid w:val="00DB0D7F"/>
    <w:rsid w:val="00DC2F59"/>
    <w:rsid w:val="00DD7029"/>
    <w:rsid w:val="00E03155"/>
    <w:rsid w:val="00E83059"/>
    <w:rsid w:val="00E86337"/>
    <w:rsid w:val="00EA3AEF"/>
    <w:rsid w:val="00EF20C1"/>
    <w:rsid w:val="00EF310D"/>
    <w:rsid w:val="00EF77B3"/>
    <w:rsid w:val="00F54B7F"/>
    <w:rsid w:val="00F60FE3"/>
    <w:rsid w:val="00F72AE2"/>
    <w:rsid w:val="00F74F93"/>
    <w:rsid w:val="00F768AB"/>
    <w:rsid w:val="00F9262A"/>
    <w:rsid w:val="00FD07AB"/>
    <w:rsid w:val="00FE7A48"/>
    <w:rsid w:val="00FF22AF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12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25</cp:revision>
  <cp:lastPrinted>2015-04-29T12:39:00Z</cp:lastPrinted>
  <dcterms:created xsi:type="dcterms:W3CDTF">2015-12-03T05:33:00Z</dcterms:created>
  <dcterms:modified xsi:type="dcterms:W3CDTF">2016-02-23T13:52:00Z</dcterms:modified>
</cp:coreProperties>
</file>