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B438D6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>A</w:t>
                </w:r>
                <w:r w:rsidR="00B438D6">
                  <w:rPr>
                    <w:rFonts w:asciiTheme="minorHAnsi" w:hAnsiTheme="minorHAnsi" w:cstheme="minorHAnsi"/>
                    <w:sz w:val="28"/>
                    <w:szCs w:val="28"/>
                  </w:rPr>
                  <w:t>T</w:t>
                </w:r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>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B438D6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364CE6">
                  <w:rPr>
                    <w:rFonts w:asciiTheme="minorHAnsi" w:hAnsiTheme="minorHAnsi" w:cstheme="minorHAnsi"/>
                    <w:sz w:val="28"/>
                    <w:szCs w:val="28"/>
                  </w:rPr>
                  <w:t>Graphs and Networks Take Home Section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38D6" w:rsidRPr="00B438D6" w:rsidRDefault="00B438D6" w:rsidP="00B438D6">
            <w:pPr>
              <w:spacing w:before="60" w:after="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</w:t>
            </w:r>
            <w:r w:rsidR="005A1E49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Investigation 2</w:t>
            </w:r>
          </w:p>
          <w:p w:rsidR="00B438D6" w:rsidRDefault="00B438D6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38D6" w:rsidRDefault="00B438D6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38D6" w:rsidRDefault="00B438D6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334D10" w:rsidP="00416B3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B3E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364CE6">
                  <w:rPr>
                    <w:rFonts w:asciiTheme="minorHAnsi" w:hAnsiTheme="minorHAnsi" w:cstheme="minorHAnsi"/>
                    <w:sz w:val="22"/>
                    <w:szCs w:val="22"/>
                  </w:rPr>
                  <w:t>You may find it useful to use chapter 5 of your textbook and the internet to help with your task preparation.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D90A8C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</w:t>
                </w:r>
                <w:r w:rsidR="00364CE6">
                  <w:rPr>
                    <w:rFonts w:asciiTheme="minorHAnsi" w:hAnsiTheme="minorHAnsi" w:cstheme="minorHAnsi"/>
                    <w:sz w:val="22"/>
                    <w:szCs w:val="22"/>
                  </w:rPr>
                  <w:t>1 Week</w:t>
                </w:r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34D10" w:rsidRDefault="008E73A9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8E73A9" w:rsidP="00706D8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</w:p>
        </w:tc>
      </w:tr>
    </w:tbl>
    <w:p w:rsidR="00B438D6" w:rsidRDefault="00B438D6" w:rsidP="00B438D6">
      <w:pPr>
        <w:tabs>
          <w:tab w:val="left" w:pos="567"/>
          <w:tab w:val="left" w:pos="992"/>
          <w:tab w:val="left" w:pos="1134"/>
          <w:tab w:val="right" w:pos="8505"/>
        </w:tabs>
      </w:pPr>
    </w:p>
    <w:p w:rsidR="00364CE6" w:rsidRDefault="00364CE6" w:rsidP="00B438D6">
      <w:pPr>
        <w:tabs>
          <w:tab w:val="left" w:pos="567"/>
          <w:tab w:val="left" w:pos="992"/>
          <w:tab w:val="left" w:pos="1134"/>
          <w:tab w:val="right" w:pos="8505"/>
        </w:tabs>
      </w:pPr>
    </w:p>
    <w:p w:rsidR="00B438D6" w:rsidRDefault="00B438D6" w:rsidP="00364CE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tab/>
      </w: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  <w:r w:rsidRPr="00364CE6">
        <w:rPr>
          <w:rFonts w:eastAsia="Times New Roman" w:cs="Arial"/>
          <w:sz w:val="24"/>
          <w:szCs w:val="24"/>
          <w:lang w:eastAsia="en-AU"/>
        </w:rPr>
        <w:t>To prepare for the in-class component of this investigation create two pages of notes which describe the following terms as they apply to networks and which provide information to complete the set tasks.</w:t>
      </w:r>
      <w:r w:rsidRPr="00364CE6">
        <w:rPr>
          <w:rFonts w:eastAsia="Times New Roman" w:cs="Arial"/>
          <w:b/>
          <w:sz w:val="24"/>
          <w:szCs w:val="24"/>
          <w:lang w:eastAsia="en-AU"/>
        </w:rPr>
        <w:tab/>
      </w:r>
      <w:r w:rsidRPr="00364CE6">
        <w:rPr>
          <w:rFonts w:eastAsia="Times New Roman" w:cs="Arial"/>
          <w:b/>
          <w:sz w:val="24"/>
          <w:szCs w:val="24"/>
          <w:lang w:eastAsia="en-AU"/>
        </w:rPr>
        <w:tab/>
      </w:r>
    </w:p>
    <w:p w:rsid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p w:rsid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p w:rsid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  <w:r w:rsidRPr="00364CE6">
        <w:rPr>
          <w:rFonts w:eastAsia="Times New Roman" w:cs="Arial"/>
          <w:b/>
          <w:sz w:val="24"/>
          <w:szCs w:val="24"/>
          <w:lang w:eastAsia="en-AU"/>
        </w:rPr>
        <w:t>Terminology</w:t>
      </w: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180"/>
        <w:gridCol w:w="2180"/>
        <w:gridCol w:w="2180"/>
      </w:tblGrid>
      <w:tr w:rsidR="00364CE6" w:rsidRPr="00364CE6" w:rsidTr="00BA4BE1">
        <w:trPr>
          <w:trHeight w:val="510"/>
        </w:trPr>
        <w:tc>
          <w:tcPr>
            <w:tcW w:w="2072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graph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node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vertex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edge</w:t>
            </w:r>
          </w:p>
        </w:tc>
      </w:tr>
      <w:tr w:rsidR="00364CE6" w:rsidRPr="00364CE6" w:rsidTr="00BA4BE1">
        <w:trPr>
          <w:trHeight w:val="510"/>
        </w:trPr>
        <w:tc>
          <w:tcPr>
            <w:tcW w:w="2072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face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planar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simple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trail</w:t>
            </w:r>
          </w:p>
        </w:tc>
      </w:tr>
      <w:tr w:rsidR="00364CE6" w:rsidRPr="00364CE6" w:rsidTr="00BA4BE1">
        <w:trPr>
          <w:trHeight w:val="510"/>
        </w:trPr>
        <w:tc>
          <w:tcPr>
            <w:tcW w:w="2072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cycle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shortest path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loop</w:t>
            </w:r>
          </w:p>
        </w:tc>
        <w:tc>
          <w:tcPr>
            <w:tcW w:w="2180" w:type="dxa"/>
            <w:vAlign w:val="center"/>
          </w:tcPr>
          <w:p w:rsidR="00364CE6" w:rsidRPr="00364CE6" w:rsidRDefault="00364CE6" w:rsidP="00364CE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en-AU"/>
              </w:rPr>
            </w:pPr>
            <w:r w:rsidRPr="00364CE6">
              <w:rPr>
                <w:rFonts w:eastAsia="Times New Roman" w:cs="Arial"/>
                <w:sz w:val="24"/>
                <w:szCs w:val="24"/>
                <w:lang w:eastAsia="en-AU"/>
              </w:rPr>
              <w:t>multiple edge</w:t>
            </w:r>
          </w:p>
        </w:tc>
      </w:tr>
    </w:tbl>
    <w:p w:rsid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sz w:val="24"/>
          <w:szCs w:val="24"/>
          <w:lang w:eastAsia="en-AU"/>
        </w:rPr>
      </w:pPr>
    </w:p>
    <w:p w:rsid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sz w:val="24"/>
          <w:szCs w:val="24"/>
          <w:lang w:eastAsia="en-AU"/>
        </w:rPr>
      </w:pP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sz w:val="24"/>
          <w:szCs w:val="24"/>
          <w:lang w:eastAsia="en-AU"/>
        </w:rPr>
      </w:pP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b/>
          <w:sz w:val="24"/>
          <w:szCs w:val="24"/>
          <w:lang w:eastAsia="en-AU"/>
        </w:rPr>
      </w:pPr>
      <w:r w:rsidRPr="00364CE6">
        <w:rPr>
          <w:rFonts w:eastAsia="Times New Roman" w:cs="Arial"/>
          <w:b/>
          <w:sz w:val="24"/>
          <w:szCs w:val="24"/>
          <w:lang w:eastAsia="en-AU"/>
        </w:rPr>
        <w:t>Tasks</w:t>
      </w: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eastAsia="Times New Roman" w:cs="Arial"/>
          <w:sz w:val="24"/>
          <w:szCs w:val="24"/>
          <w:lang w:eastAsia="en-AU"/>
        </w:rPr>
      </w:pPr>
    </w:p>
    <w:p w:rsidR="00364CE6" w:rsidRPr="00364CE6" w:rsidRDefault="00364CE6" w:rsidP="00364CE6">
      <w:pPr>
        <w:numPr>
          <w:ilvl w:val="0"/>
          <w:numId w:val="6"/>
        </w:numPr>
        <w:tabs>
          <w:tab w:val="left" w:pos="426"/>
          <w:tab w:val="left" w:pos="992"/>
          <w:tab w:val="left" w:pos="1134"/>
          <w:tab w:val="right" w:pos="8505"/>
        </w:tabs>
        <w:spacing w:after="0" w:line="240" w:lineRule="auto"/>
        <w:ind w:left="426" w:hanging="284"/>
        <w:rPr>
          <w:rFonts w:eastAsia="Times New Roman" w:cs="Arial"/>
          <w:sz w:val="24"/>
          <w:szCs w:val="24"/>
          <w:lang w:eastAsia="en-AU"/>
        </w:rPr>
      </w:pPr>
      <w:r w:rsidRPr="00364CE6">
        <w:rPr>
          <w:rFonts w:eastAsia="Times New Roman" w:cs="Arial"/>
          <w:sz w:val="24"/>
          <w:szCs w:val="24"/>
          <w:lang w:eastAsia="en-AU"/>
        </w:rPr>
        <w:t>Apply Euler’s formula to identify a planar graph</w:t>
      </w:r>
    </w:p>
    <w:p w:rsidR="00364CE6" w:rsidRPr="00364CE6" w:rsidRDefault="00364CE6" w:rsidP="00364CE6">
      <w:pPr>
        <w:numPr>
          <w:ilvl w:val="0"/>
          <w:numId w:val="6"/>
        </w:numPr>
        <w:tabs>
          <w:tab w:val="left" w:pos="426"/>
          <w:tab w:val="left" w:pos="992"/>
          <w:tab w:val="left" w:pos="1134"/>
          <w:tab w:val="right" w:pos="8505"/>
        </w:tabs>
        <w:spacing w:after="0" w:line="240" w:lineRule="auto"/>
        <w:ind w:left="426" w:hanging="284"/>
        <w:rPr>
          <w:rFonts w:eastAsia="Times New Roman" w:cs="Arial"/>
          <w:sz w:val="24"/>
          <w:szCs w:val="24"/>
          <w:lang w:eastAsia="en-AU"/>
        </w:rPr>
      </w:pPr>
      <w:r w:rsidRPr="00364CE6">
        <w:rPr>
          <w:rFonts w:eastAsia="Times New Roman" w:cs="Arial"/>
          <w:sz w:val="24"/>
          <w:szCs w:val="24"/>
          <w:lang w:eastAsia="en-AU"/>
        </w:rPr>
        <w:t>Identify a Hamiltonian path or cycle</w:t>
      </w:r>
    </w:p>
    <w:p w:rsidR="00364CE6" w:rsidRPr="00364CE6" w:rsidRDefault="00364CE6" w:rsidP="00364CE6">
      <w:pPr>
        <w:numPr>
          <w:ilvl w:val="0"/>
          <w:numId w:val="6"/>
        </w:numPr>
        <w:tabs>
          <w:tab w:val="left" w:pos="426"/>
          <w:tab w:val="left" w:pos="992"/>
          <w:tab w:val="left" w:pos="1134"/>
          <w:tab w:val="right" w:pos="8505"/>
        </w:tabs>
        <w:spacing w:after="0" w:line="240" w:lineRule="auto"/>
        <w:ind w:left="426" w:hanging="284"/>
        <w:rPr>
          <w:rFonts w:eastAsia="Times New Roman" w:cs="Arial"/>
          <w:sz w:val="24"/>
          <w:szCs w:val="24"/>
          <w:lang w:eastAsia="en-AU"/>
        </w:rPr>
      </w:pPr>
      <w:r w:rsidRPr="00364CE6">
        <w:rPr>
          <w:rFonts w:eastAsia="Times New Roman" w:cs="Arial"/>
          <w:sz w:val="24"/>
          <w:szCs w:val="24"/>
          <w:lang w:eastAsia="en-AU"/>
        </w:rPr>
        <w:t xml:space="preserve">Identify a </w:t>
      </w:r>
      <w:proofErr w:type="spellStart"/>
      <w:r w:rsidRPr="00364CE6">
        <w:rPr>
          <w:rFonts w:eastAsia="Times New Roman" w:cs="Arial"/>
          <w:sz w:val="24"/>
          <w:szCs w:val="24"/>
          <w:lang w:eastAsia="en-AU"/>
        </w:rPr>
        <w:t>Eulerian</w:t>
      </w:r>
      <w:proofErr w:type="spellEnd"/>
      <w:r w:rsidRPr="00364CE6">
        <w:rPr>
          <w:rFonts w:eastAsia="Times New Roman" w:cs="Arial"/>
          <w:sz w:val="24"/>
          <w:szCs w:val="24"/>
          <w:lang w:eastAsia="en-AU"/>
        </w:rPr>
        <w:t xml:space="preserve"> trail</w:t>
      </w:r>
    </w:p>
    <w:p w:rsidR="00364CE6" w:rsidRPr="00364CE6" w:rsidRDefault="00364CE6" w:rsidP="00364CE6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eastAsia="Times New Roman" w:cs="Arial"/>
          <w:sz w:val="24"/>
          <w:szCs w:val="24"/>
          <w:lang w:eastAsia="en-AU"/>
        </w:rPr>
      </w:pPr>
    </w:p>
    <w:p w:rsidR="00B438D6" w:rsidRPr="00364CE6" w:rsidRDefault="00B438D6" w:rsidP="00B438D6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cs="Arial"/>
          <w:sz w:val="24"/>
          <w:szCs w:val="24"/>
        </w:rPr>
      </w:pPr>
    </w:p>
    <w:sectPr w:rsidR="00B438D6" w:rsidRPr="00364CE6" w:rsidSect="00B46FA2">
      <w:pgSz w:w="11906" w:h="16838"/>
      <w:pgMar w:top="426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64"/>
    <w:multiLevelType w:val="hybridMultilevel"/>
    <w:tmpl w:val="EF227E3E"/>
    <w:lvl w:ilvl="0" w:tplc="0C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3126364D"/>
    <w:multiLevelType w:val="hybridMultilevel"/>
    <w:tmpl w:val="B316D7D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E02E4"/>
    <w:multiLevelType w:val="hybridMultilevel"/>
    <w:tmpl w:val="29980B96"/>
    <w:lvl w:ilvl="0" w:tplc="4D8C6B9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66C3C"/>
    <w:multiLevelType w:val="hybridMultilevel"/>
    <w:tmpl w:val="F3BAE84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CD57C1"/>
    <w:multiLevelType w:val="hybridMultilevel"/>
    <w:tmpl w:val="7D0CA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334D10"/>
    <w:rsid w:val="00364CE6"/>
    <w:rsid w:val="00416B3E"/>
    <w:rsid w:val="00516D3E"/>
    <w:rsid w:val="00561B6F"/>
    <w:rsid w:val="005A1E49"/>
    <w:rsid w:val="006F2BDE"/>
    <w:rsid w:val="00706D85"/>
    <w:rsid w:val="008E73A9"/>
    <w:rsid w:val="00990236"/>
    <w:rsid w:val="00AC6429"/>
    <w:rsid w:val="00AE7256"/>
    <w:rsid w:val="00B36006"/>
    <w:rsid w:val="00B438D6"/>
    <w:rsid w:val="00B46FA2"/>
    <w:rsid w:val="00D90A8C"/>
    <w:rsid w:val="00DE68D3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471095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471095"/>
    <w:rsid w:val="006A25DA"/>
    <w:rsid w:val="006A5E92"/>
    <w:rsid w:val="00843241"/>
    <w:rsid w:val="00926507"/>
    <w:rsid w:val="00AD3587"/>
    <w:rsid w:val="00BA5FB0"/>
    <w:rsid w:val="00B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1F3F3201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2017-04-04T03:37:00Z</cp:lastPrinted>
  <dcterms:created xsi:type="dcterms:W3CDTF">2017-04-04T03:50:00Z</dcterms:created>
  <dcterms:modified xsi:type="dcterms:W3CDTF">2017-04-04T03:50:00Z</dcterms:modified>
</cp:coreProperties>
</file>