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6B" w:rsidRPr="00CF086B" w:rsidRDefault="00CF086B" w:rsidP="00CF086B">
      <w:pPr>
        <w:jc w:val="right"/>
        <w:rPr>
          <w:rFonts w:eastAsia="Times New Roman"/>
          <w:b/>
          <w:sz w:val="28"/>
          <w:szCs w:val="28"/>
        </w:rPr>
      </w:pPr>
      <w:bookmarkStart w:id="0" w:name="_GoBack"/>
      <w:bookmarkEnd w:id="0"/>
      <w:r w:rsidRPr="00CF086B">
        <w:rPr>
          <w:rFonts w:asciiTheme="minorHAnsi" w:hAnsiTheme="minorHAnsi" w:cstheme="minorHAnsi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38345812" wp14:editId="4B237CCF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5" name="Picture 1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86B">
        <w:rPr>
          <w:rFonts w:eastAsia="Times New Roman"/>
          <w:b/>
          <w:sz w:val="28"/>
          <w:szCs w:val="28"/>
        </w:rPr>
        <w:t xml:space="preserve">Mathematics Methods Unit </w:t>
      </w:r>
      <w:r w:rsidR="009B4F29">
        <w:rPr>
          <w:rFonts w:eastAsia="Times New Roman"/>
          <w:b/>
          <w:sz w:val="28"/>
          <w:szCs w:val="28"/>
        </w:rPr>
        <w:t>4</w:t>
      </w:r>
      <w:r w:rsidR="00AC73BE">
        <w:rPr>
          <w:rFonts w:eastAsia="Times New Roman"/>
          <w:b/>
          <w:sz w:val="28"/>
          <w:szCs w:val="28"/>
        </w:rPr>
        <w:t xml:space="preserve"> 2019</w:t>
      </w:r>
      <w:r w:rsidRPr="00CF086B">
        <w:rPr>
          <w:rFonts w:eastAsia="Times New Roman"/>
          <w:b/>
          <w:sz w:val="28"/>
          <w:szCs w:val="28"/>
        </w:rPr>
        <w:t xml:space="preserve"> </w:t>
      </w:r>
    </w:p>
    <w:p w:rsidR="00CF086B" w:rsidRPr="00633F24" w:rsidRDefault="00CF086B" w:rsidP="00CF086B">
      <w:pPr>
        <w:tabs>
          <w:tab w:val="left" w:pos="1134"/>
          <w:tab w:val="right" w:pos="9638"/>
        </w:tabs>
        <w:jc w:val="right"/>
        <w:rPr>
          <w:rFonts w:eastAsia="Times New Roman"/>
          <w:b/>
          <w:sz w:val="28"/>
          <w:szCs w:val="28"/>
        </w:rPr>
      </w:pPr>
      <w:r w:rsidRPr="00633F24">
        <w:rPr>
          <w:rFonts w:eastAsia="Times New Roman"/>
          <w:b/>
          <w:sz w:val="28"/>
          <w:szCs w:val="28"/>
        </w:rPr>
        <w:t xml:space="preserve">Investigation </w:t>
      </w:r>
      <w:r w:rsidR="009B4F29">
        <w:rPr>
          <w:rFonts w:eastAsia="Times New Roman"/>
          <w:b/>
          <w:sz w:val="28"/>
          <w:szCs w:val="28"/>
        </w:rPr>
        <w:t>3</w:t>
      </w:r>
      <w:r>
        <w:rPr>
          <w:rFonts w:eastAsia="Times New Roman"/>
          <w:b/>
          <w:sz w:val="28"/>
          <w:szCs w:val="28"/>
        </w:rPr>
        <w:t xml:space="preserve">: </w:t>
      </w:r>
      <w:r w:rsidR="009B4F29">
        <w:rPr>
          <w:rFonts w:eastAsia="Times New Roman"/>
          <w:b/>
          <w:sz w:val="28"/>
          <w:szCs w:val="28"/>
        </w:rPr>
        <w:t>Pressure and Balloons</w:t>
      </w:r>
    </w:p>
    <w:p w:rsidR="00BC7DE9" w:rsidRDefault="00BC7DE9" w:rsidP="00CF086B"/>
    <w:p w:rsidR="00BC7DE9" w:rsidRDefault="00CE37BA" w:rsidP="00CF086B"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2FEF4EC2" wp14:editId="0AAD434B">
            <wp:simplePos x="0" y="0"/>
            <wp:positionH relativeFrom="column">
              <wp:posOffset>1996440</wp:posOffset>
            </wp:positionH>
            <wp:positionV relativeFrom="paragraph">
              <wp:posOffset>115570</wp:posOffset>
            </wp:positionV>
            <wp:extent cx="3278505" cy="1913255"/>
            <wp:effectExtent l="0" t="0" r="0" b="0"/>
            <wp:wrapTight wrapText="bothSides">
              <wp:wrapPolygon edited="0">
                <wp:start x="0" y="0"/>
                <wp:lineTo x="0" y="21292"/>
                <wp:lineTo x="21462" y="21292"/>
                <wp:lineTo x="21462" y="0"/>
                <wp:lineTo x="0" y="0"/>
              </wp:wrapPolygon>
            </wp:wrapTight>
            <wp:docPr id="2" name="Picture 2" descr="Image result for hot air ball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hot air ballo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DE9" w:rsidRDefault="00BC7DE9" w:rsidP="00CF086B"/>
    <w:p w:rsidR="00BC7DE9" w:rsidRDefault="00BC7DE9" w:rsidP="00CF086B"/>
    <w:p w:rsidR="00CF086B" w:rsidRPr="00BC7DE9" w:rsidRDefault="00CF086B" w:rsidP="00CF086B">
      <w:pPr>
        <w:rPr>
          <w:sz w:val="24"/>
        </w:rPr>
      </w:pPr>
      <w:r w:rsidRPr="00BC7DE9">
        <w:rPr>
          <w:b/>
          <w:sz w:val="24"/>
        </w:rPr>
        <w:t xml:space="preserve">                                                                         </w:t>
      </w:r>
    </w:p>
    <w:p w:rsidR="00B458FA" w:rsidRDefault="00A01912" w:rsidP="00CF086B">
      <w:pPr>
        <w:tabs>
          <w:tab w:val="left" w:pos="1134"/>
          <w:tab w:val="right" w:pos="9638"/>
        </w:tabs>
        <w:rPr>
          <w:rFonts w:eastAsia="Times New Roman"/>
          <w:sz w:val="24"/>
        </w:rPr>
      </w:pPr>
      <w:r w:rsidRPr="002B278A">
        <w:rPr>
          <w:rFonts w:eastAsia="Times New Roman"/>
          <w:sz w:val="24"/>
        </w:rPr>
        <w:t xml:space="preserve">This investigation comprises </w:t>
      </w:r>
      <w:r w:rsidR="007E7760">
        <w:rPr>
          <w:rFonts w:eastAsia="Times New Roman"/>
          <w:sz w:val="24"/>
        </w:rPr>
        <w:t>two</w:t>
      </w:r>
      <w:r w:rsidRPr="002B278A">
        <w:rPr>
          <w:rFonts w:eastAsia="Times New Roman"/>
          <w:sz w:val="24"/>
        </w:rPr>
        <w:t xml:space="preserve"> parts. </w:t>
      </w:r>
    </w:p>
    <w:p w:rsidR="00A01912" w:rsidRPr="002B278A" w:rsidRDefault="00A01912" w:rsidP="00CF086B">
      <w:pPr>
        <w:tabs>
          <w:tab w:val="left" w:pos="1134"/>
          <w:tab w:val="right" w:pos="9638"/>
        </w:tabs>
        <w:rPr>
          <w:rFonts w:eastAsia="Times New Roman"/>
          <w:sz w:val="24"/>
        </w:rPr>
      </w:pPr>
      <w:r w:rsidRPr="002B278A">
        <w:rPr>
          <w:rFonts w:eastAsia="Times New Roman"/>
          <w:b/>
          <w:sz w:val="24"/>
        </w:rPr>
        <w:t>Part A</w:t>
      </w:r>
      <w:r w:rsidRPr="002B278A">
        <w:rPr>
          <w:rFonts w:eastAsia="Times New Roman"/>
          <w:sz w:val="24"/>
        </w:rPr>
        <w:t xml:space="preserve"> is the Take Home Section of this assignment</w:t>
      </w:r>
      <w:r w:rsidR="00BC7DE9">
        <w:rPr>
          <w:rFonts w:eastAsia="Times New Roman"/>
          <w:sz w:val="24"/>
        </w:rPr>
        <w:t xml:space="preserve"> due to be handed in on Wednesday 24 July.</w:t>
      </w:r>
      <w:r w:rsidRPr="002B278A">
        <w:rPr>
          <w:rFonts w:eastAsia="Times New Roman"/>
          <w:sz w:val="24"/>
        </w:rPr>
        <w:t xml:space="preserve"> Students are given time to </w:t>
      </w:r>
      <w:r w:rsidR="00C168A9">
        <w:rPr>
          <w:rFonts w:eastAsia="Times New Roman"/>
          <w:sz w:val="24"/>
        </w:rPr>
        <w:t>work on finding the relationship between</w:t>
      </w:r>
      <w:r w:rsidRPr="002B278A">
        <w:rPr>
          <w:rFonts w:eastAsia="Times New Roman"/>
          <w:sz w:val="24"/>
        </w:rPr>
        <w:t xml:space="preserve"> </w:t>
      </w:r>
      <w:r w:rsidR="00C168A9">
        <w:rPr>
          <w:rFonts w:eastAsia="Times New Roman"/>
          <w:sz w:val="24"/>
        </w:rPr>
        <w:t xml:space="preserve">two variables that are not in a linear relationship. The marks allocated in this section will account for </w:t>
      </w:r>
      <w:r w:rsidRPr="002B278A">
        <w:rPr>
          <w:rFonts w:eastAsia="Times New Roman"/>
          <w:sz w:val="24"/>
        </w:rPr>
        <w:t>0% of the task.</w:t>
      </w:r>
    </w:p>
    <w:p w:rsidR="00BC7DE9" w:rsidRDefault="00BC7DE9" w:rsidP="00CF086B">
      <w:pPr>
        <w:tabs>
          <w:tab w:val="left" w:pos="1134"/>
          <w:tab w:val="right" w:pos="9638"/>
        </w:tabs>
        <w:rPr>
          <w:rFonts w:eastAsia="Times New Roman"/>
          <w:b/>
          <w:sz w:val="24"/>
        </w:rPr>
      </w:pPr>
    </w:p>
    <w:p w:rsidR="00A01912" w:rsidRPr="002B278A" w:rsidRDefault="00A01912" w:rsidP="00CF086B">
      <w:pPr>
        <w:tabs>
          <w:tab w:val="left" w:pos="1134"/>
          <w:tab w:val="right" w:pos="9638"/>
        </w:tabs>
        <w:rPr>
          <w:rFonts w:eastAsia="Times New Roman"/>
          <w:sz w:val="24"/>
        </w:rPr>
      </w:pPr>
      <w:r w:rsidRPr="002B278A">
        <w:rPr>
          <w:rFonts w:eastAsia="Times New Roman"/>
          <w:b/>
          <w:sz w:val="24"/>
        </w:rPr>
        <w:t xml:space="preserve">Part </w:t>
      </w:r>
      <w:r w:rsidR="00C168A9">
        <w:rPr>
          <w:rFonts w:eastAsia="Times New Roman"/>
          <w:b/>
          <w:sz w:val="24"/>
        </w:rPr>
        <w:t>B</w:t>
      </w:r>
      <w:r w:rsidRPr="002B278A">
        <w:rPr>
          <w:rFonts w:eastAsia="Times New Roman"/>
          <w:sz w:val="24"/>
        </w:rPr>
        <w:t xml:space="preserve"> is the validation section of the report and will take place </w:t>
      </w:r>
      <w:r w:rsidR="00AC73BE" w:rsidRPr="002B278A">
        <w:rPr>
          <w:rFonts w:eastAsia="Times New Roman"/>
          <w:sz w:val="24"/>
        </w:rPr>
        <w:t xml:space="preserve">in class </w:t>
      </w:r>
      <w:r w:rsidRPr="002B278A">
        <w:rPr>
          <w:rFonts w:eastAsia="Times New Roman"/>
          <w:sz w:val="24"/>
        </w:rPr>
        <w:t xml:space="preserve">on the </w:t>
      </w:r>
      <w:r w:rsidR="004D1B13">
        <w:rPr>
          <w:rFonts w:eastAsia="Times New Roman"/>
          <w:sz w:val="24"/>
        </w:rPr>
        <w:t xml:space="preserve">Friday of the week </w:t>
      </w:r>
      <w:r w:rsidRPr="002B278A">
        <w:rPr>
          <w:rFonts w:eastAsia="Times New Roman"/>
          <w:sz w:val="24"/>
        </w:rPr>
        <w:t>that the report is due.</w:t>
      </w:r>
      <w:r w:rsidR="00F35540" w:rsidRPr="002B278A">
        <w:rPr>
          <w:rFonts w:eastAsia="Times New Roman"/>
          <w:sz w:val="24"/>
        </w:rPr>
        <w:t xml:space="preserve"> This mark will constitute </w:t>
      </w:r>
      <w:r w:rsidR="007E7760">
        <w:rPr>
          <w:rFonts w:eastAsia="Times New Roman"/>
          <w:sz w:val="24"/>
        </w:rPr>
        <w:t>10</w:t>
      </w:r>
      <w:r w:rsidR="00F35540" w:rsidRPr="002B278A">
        <w:rPr>
          <w:rFonts w:eastAsia="Times New Roman"/>
          <w:sz w:val="24"/>
        </w:rPr>
        <w:t>0% of the total investigation mark. Notes will not be allowed in this section</w:t>
      </w:r>
      <w:r w:rsidR="002B278A" w:rsidRPr="002B278A">
        <w:rPr>
          <w:rFonts w:eastAsia="Times New Roman"/>
          <w:sz w:val="24"/>
        </w:rPr>
        <w:t>, however calculators will be allowed</w:t>
      </w:r>
      <w:r w:rsidR="00F35540" w:rsidRPr="002B278A">
        <w:rPr>
          <w:rFonts w:eastAsia="Times New Roman"/>
          <w:sz w:val="24"/>
        </w:rPr>
        <w:t>.</w:t>
      </w:r>
    </w:p>
    <w:p w:rsidR="00CE37BA" w:rsidRDefault="00CE37BA" w:rsidP="00CF086B">
      <w:pPr>
        <w:tabs>
          <w:tab w:val="left" w:pos="1134"/>
          <w:tab w:val="right" w:pos="9638"/>
        </w:tabs>
        <w:rPr>
          <w:b/>
          <w:sz w:val="24"/>
        </w:rPr>
      </w:pPr>
    </w:p>
    <w:p w:rsidR="00CE37BA" w:rsidRDefault="00CE37BA" w:rsidP="00CF086B">
      <w:pPr>
        <w:tabs>
          <w:tab w:val="left" w:pos="1134"/>
          <w:tab w:val="right" w:pos="9638"/>
        </w:tabs>
        <w:rPr>
          <w:b/>
          <w:sz w:val="24"/>
        </w:rPr>
      </w:pPr>
    </w:p>
    <w:p w:rsidR="00CF086B" w:rsidRDefault="00CE37BA" w:rsidP="00CF086B">
      <w:pPr>
        <w:tabs>
          <w:tab w:val="left" w:pos="1134"/>
          <w:tab w:val="right" w:pos="9638"/>
        </w:tabs>
        <w:rPr>
          <w:rFonts w:eastAsia="Times New Roman"/>
          <w:b/>
          <w:sz w:val="28"/>
          <w:szCs w:val="28"/>
        </w:rPr>
      </w:pPr>
      <w:r w:rsidRPr="00BC7DE9">
        <w:rPr>
          <w:b/>
          <w:sz w:val="24"/>
        </w:rPr>
        <w:t>Name: _________________________________</w:t>
      </w:r>
      <w:r w:rsidRPr="00BC7DE9">
        <w:rPr>
          <w:sz w:val="24"/>
        </w:rPr>
        <w:tab/>
      </w:r>
      <w:r w:rsidRPr="00BC7DE9">
        <w:rPr>
          <w:b/>
          <w:sz w:val="24"/>
        </w:rPr>
        <w:t>Marks</w:t>
      </w:r>
      <w:proofErr w:type="gramStart"/>
      <w:r w:rsidRPr="00BC7DE9">
        <w:rPr>
          <w:b/>
          <w:sz w:val="24"/>
        </w:rPr>
        <w:t>:_</w:t>
      </w:r>
      <w:proofErr w:type="gramEnd"/>
      <w:r w:rsidRPr="00BC7DE9">
        <w:rPr>
          <w:b/>
          <w:sz w:val="24"/>
        </w:rPr>
        <w:t xml:space="preserve">___ / </w:t>
      </w:r>
      <w:r>
        <w:rPr>
          <w:b/>
          <w:sz w:val="24"/>
        </w:rPr>
        <w:t>25</w:t>
      </w:r>
      <w:r w:rsidRPr="00BC7DE9">
        <w:rPr>
          <w:b/>
          <w:sz w:val="24"/>
        </w:rPr>
        <w:t xml:space="preserve"> </w:t>
      </w:r>
    </w:p>
    <w:p w:rsidR="00CE37BA" w:rsidRDefault="00CE37BA" w:rsidP="00A01912">
      <w:pPr>
        <w:spacing w:before="120" w:line="360" w:lineRule="auto"/>
        <w:ind w:right="-46"/>
        <w:rPr>
          <w:b/>
          <w:noProof/>
          <w:sz w:val="24"/>
        </w:rPr>
      </w:pPr>
    </w:p>
    <w:p w:rsidR="00A01912" w:rsidRDefault="00A01912" w:rsidP="00A01912">
      <w:pPr>
        <w:spacing w:before="120" w:line="360" w:lineRule="auto"/>
        <w:ind w:right="-46"/>
        <w:rPr>
          <w:b/>
          <w:noProof/>
          <w:sz w:val="24"/>
        </w:rPr>
      </w:pPr>
      <w:r w:rsidRPr="00A01912">
        <w:rPr>
          <w:b/>
          <w:noProof/>
          <w:sz w:val="24"/>
        </w:rPr>
        <w:t>Part A</w:t>
      </w:r>
      <w:r w:rsidR="00BC7DE9">
        <w:rPr>
          <w:b/>
          <w:noProof/>
          <w:sz w:val="24"/>
        </w:rPr>
        <w:tab/>
        <w:t>due Wednesday 24 July</w:t>
      </w:r>
    </w:p>
    <w:p w:rsidR="00C168A9" w:rsidRPr="00C168A9" w:rsidRDefault="00C168A9" w:rsidP="00A01912">
      <w:pPr>
        <w:spacing w:before="120" w:line="360" w:lineRule="auto"/>
        <w:ind w:right="-46"/>
        <w:rPr>
          <w:rFonts w:eastAsiaTheme="minorEastAsia"/>
          <w:noProof/>
          <w:sz w:val="24"/>
        </w:rPr>
      </w:pPr>
      <w:r w:rsidRPr="00C168A9">
        <w:rPr>
          <w:noProof/>
          <w:sz w:val="24"/>
        </w:rPr>
        <w:t xml:space="preserve">In this section we will examine some data about approximate barometric pressure , </w:t>
      </w:r>
      <m:oMath>
        <m:r>
          <w:rPr>
            <w:rFonts w:ascii="Cambria Math" w:hAnsi="Cambria Math"/>
            <w:noProof/>
            <w:sz w:val="24"/>
          </w:rPr>
          <m:t xml:space="preserve">P </m:t>
        </m:r>
      </m:oMath>
      <w:r w:rsidRPr="00C168A9">
        <w:rPr>
          <w:noProof/>
          <w:sz w:val="24"/>
        </w:rPr>
        <w:t xml:space="preserve">cm of mercury, recorded in a balloon flight in the USA, at an altitude </w:t>
      </w:r>
      <m:oMath>
        <m:r>
          <w:rPr>
            <w:rFonts w:ascii="Cambria Math" w:hAnsi="Cambria Math"/>
            <w:noProof/>
            <w:sz w:val="24"/>
          </w:rPr>
          <m:t>x</m:t>
        </m:r>
      </m:oMath>
      <w:r w:rsidRPr="00C168A9">
        <w:rPr>
          <w:rFonts w:eastAsiaTheme="minorEastAsia"/>
          <w:noProof/>
          <w:sz w:val="24"/>
        </w:rPr>
        <w:t xml:space="preserve"> km above sea level.</w:t>
      </w:r>
    </w:p>
    <w:p w:rsidR="00CE37BA" w:rsidRDefault="00CE37BA" w:rsidP="00A01912">
      <w:pPr>
        <w:spacing w:before="120" w:line="360" w:lineRule="auto"/>
        <w:ind w:right="-46"/>
        <w:rPr>
          <w:bCs/>
          <w:color w:val="222222"/>
          <w:sz w:val="24"/>
          <w:shd w:val="clear" w:color="auto" w:fill="FFFFFF"/>
        </w:rPr>
      </w:pPr>
    </w:p>
    <w:p w:rsidR="009D4125" w:rsidRPr="009D4125" w:rsidRDefault="00CE37BA" w:rsidP="00A01912">
      <w:pPr>
        <w:spacing w:before="120" w:line="360" w:lineRule="auto"/>
        <w:ind w:right="-46"/>
        <w:rPr>
          <w:rFonts w:eastAsiaTheme="minorEastAsia"/>
          <w:noProof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1BC3A185" wp14:editId="3B18368C">
            <wp:simplePos x="0" y="0"/>
            <wp:positionH relativeFrom="column">
              <wp:posOffset>3329940</wp:posOffset>
            </wp:positionH>
            <wp:positionV relativeFrom="paragraph">
              <wp:posOffset>526415</wp:posOffset>
            </wp:positionV>
            <wp:extent cx="2656205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378" y="21450"/>
                <wp:lineTo x="21378" y="0"/>
                <wp:lineTo x="0" y="0"/>
              </wp:wrapPolygon>
            </wp:wrapTight>
            <wp:docPr id="3" name="Picture 3" descr="Image result for mercury and barometric pres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mercury and barometric press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125" w:rsidRPr="009D4125">
        <w:rPr>
          <w:bCs/>
          <w:color w:val="222222"/>
          <w:sz w:val="24"/>
          <w:shd w:val="clear" w:color="auto" w:fill="FFFFFF"/>
        </w:rPr>
        <w:t>Mercury</w:t>
      </w:r>
      <w:r w:rsidR="009D4125" w:rsidRPr="009D4125">
        <w:rPr>
          <w:color w:val="222222"/>
          <w:sz w:val="24"/>
          <w:shd w:val="clear" w:color="auto" w:fill="FFFFFF"/>
        </w:rPr>
        <w:t> is commonly used in barometers because its high density means the height of the column can be a reasonable size to measure </w:t>
      </w:r>
      <w:r w:rsidR="009D4125" w:rsidRPr="009D4125">
        <w:rPr>
          <w:bCs/>
          <w:color w:val="222222"/>
          <w:sz w:val="24"/>
          <w:shd w:val="clear" w:color="auto" w:fill="FFFFFF"/>
        </w:rPr>
        <w:t>atmospheric pressure</w:t>
      </w:r>
      <w:r w:rsidR="009D4125" w:rsidRPr="009D4125">
        <w:rPr>
          <w:color w:val="222222"/>
          <w:sz w:val="24"/>
          <w:shd w:val="clear" w:color="auto" w:fill="FFFFFF"/>
        </w:rPr>
        <w:t xml:space="preserve">. </w:t>
      </w:r>
      <w:proofErr w:type="gramStart"/>
      <w:r w:rsidR="009D4125" w:rsidRPr="009D4125">
        <w:rPr>
          <w:color w:val="222222"/>
          <w:sz w:val="24"/>
          <w:shd w:val="clear" w:color="auto" w:fill="FFFFFF"/>
        </w:rPr>
        <w:t>A </w:t>
      </w:r>
      <w:r w:rsidR="009D4125" w:rsidRPr="009D4125">
        <w:rPr>
          <w:bCs/>
          <w:color w:val="222222"/>
          <w:sz w:val="24"/>
          <w:shd w:val="clear" w:color="auto" w:fill="FFFFFF"/>
        </w:rPr>
        <w:t>barometer</w:t>
      </w:r>
      <w:proofErr w:type="gramEnd"/>
      <w:r w:rsidR="009D4125" w:rsidRPr="009D4125">
        <w:rPr>
          <w:color w:val="222222"/>
          <w:sz w:val="24"/>
          <w:shd w:val="clear" w:color="auto" w:fill="FFFFFF"/>
        </w:rPr>
        <w:t> using water, for instance, would need to be 13.6 times taller than a</w:t>
      </w:r>
      <w:r w:rsidR="009D4125">
        <w:rPr>
          <w:color w:val="222222"/>
          <w:sz w:val="24"/>
          <w:shd w:val="clear" w:color="auto" w:fill="FFFFFF"/>
        </w:rPr>
        <w:t xml:space="preserve"> </w:t>
      </w:r>
      <w:r w:rsidR="009D4125" w:rsidRPr="009D4125">
        <w:rPr>
          <w:bCs/>
          <w:color w:val="222222"/>
          <w:sz w:val="24"/>
          <w:shd w:val="clear" w:color="auto" w:fill="FFFFFF"/>
        </w:rPr>
        <w:t>mercury barometer</w:t>
      </w:r>
      <w:r w:rsidR="009D4125" w:rsidRPr="009D4125">
        <w:rPr>
          <w:color w:val="222222"/>
          <w:sz w:val="24"/>
          <w:shd w:val="clear" w:color="auto" w:fill="FFFFFF"/>
        </w:rPr>
        <w:t> to obtain the same </w:t>
      </w:r>
      <w:r w:rsidR="009D4125" w:rsidRPr="009D4125">
        <w:rPr>
          <w:bCs/>
          <w:color w:val="222222"/>
          <w:sz w:val="24"/>
          <w:shd w:val="clear" w:color="auto" w:fill="FFFFFF"/>
        </w:rPr>
        <w:t>pressure</w:t>
      </w:r>
      <w:r w:rsidR="009D4125" w:rsidRPr="009D4125">
        <w:rPr>
          <w:color w:val="222222"/>
          <w:sz w:val="24"/>
          <w:shd w:val="clear" w:color="auto" w:fill="FFFFFF"/>
        </w:rPr>
        <w:t> difference.</w:t>
      </w:r>
    </w:p>
    <w:p w:rsidR="009D4125" w:rsidRDefault="009D4125" w:rsidP="00A01912">
      <w:pPr>
        <w:spacing w:before="120" w:line="360" w:lineRule="auto"/>
        <w:ind w:right="-46"/>
        <w:rPr>
          <w:rFonts w:eastAsiaTheme="minorEastAsia"/>
          <w:noProof/>
          <w:sz w:val="24"/>
        </w:rPr>
      </w:pPr>
    </w:p>
    <w:p w:rsidR="009D4125" w:rsidRDefault="009D4125" w:rsidP="00A01912">
      <w:pPr>
        <w:spacing w:before="120" w:line="360" w:lineRule="auto"/>
        <w:ind w:right="-46"/>
        <w:rPr>
          <w:rFonts w:eastAsiaTheme="minorEastAsia"/>
          <w:noProof/>
          <w:sz w:val="24"/>
        </w:rPr>
      </w:pPr>
    </w:p>
    <w:p w:rsidR="009D4125" w:rsidRDefault="009D4125" w:rsidP="00A01912">
      <w:pPr>
        <w:spacing w:before="120" w:line="360" w:lineRule="auto"/>
        <w:ind w:right="-46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>Data relevant to the flight.</w:t>
      </w:r>
    </w:p>
    <w:p w:rsidR="009D4125" w:rsidRDefault="009D4125" w:rsidP="00A01912">
      <w:pPr>
        <w:spacing w:before="120" w:line="360" w:lineRule="auto"/>
        <w:ind w:right="-46"/>
        <w:rPr>
          <w:rFonts w:eastAsiaTheme="minorEastAsia"/>
          <w:noProof/>
          <w:sz w:val="24"/>
        </w:rPr>
      </w:pPr>
    </w:p>
    <w:tbl>
      <w:tblPr>
        <w:tblpPr w:leftFromText="180" w:rightFromText="180" w:vertAnchor="page" w:horzAnchor="margin" w:tblpY="2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26"/>
        <w:gridCol w:w="938"/>
        <w:gridCol w:w="938"/>
        <w:gridCol w:w="955"/>
        <w:gridCol w:w="955"/>
        <w:gridCol w:w="897"/>
        <w:gridCol w:w="897"/>
        <w:gridCol w:w="897"/>
      </w:tblGrid>
      <w:tr w:rsidR="009D4125" w:rsidRPr="004F04C0" w:rsidTr="009D4125">
        <w:tc>
          <w:tcPr>
            <w:tcW w:w="1000" w:type="dxa"/>
            <w:tcBorders>
              <w:right w:val="double" w:sz="4" w:space="0" w:color="auto"/>
            </w:tcBorders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oMath>
            <w:r w:rsidRPr="004F04C0">
              <w:rPr>
                <w:rFonts w:ascii="Arial" w:hAnsi="Arial" w:cs="Arial"/>
                <w:b/>
                <w:bCs/>
                <w:sz w:val="28"/>
                <w:szCs w:val="28"/>
              </w:rPr>
              <w:t>(km)</w:t>
            </w:r>
          </w:p>
        </w:tc>
        <w:tc>
          <w:tcPr>
            <w:tcW w:w="826" w:type="dxa"/>
            <w:tcBorders>
              <w:left w:val="double" w:sz="4" w:space="0" w:color="auto"/>
            </w:tcBorders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4.6</w:t>
            </w:r>
          </w:p>
        </w:tc>
        <w:tc>
          <w:tcPr>
            <w:tcW w:w="938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7.9</w:t>
            </w:r>
          </w:p>
        </w:tc>
        <w:tc>
          <w:tcPr>
            <w:tcW w:w="955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13.1</w:t>
            </w:r>
          </w:p>
        </w:tc>
        <w:tc>
          <w:tcPr>
            <w:tcW w:w="955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16.2</w:t>
            </w:r>
          </w:p>
        </w:tc>
        <w:tc>
          <w:tcPr>
            <w:tcW w:w="897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19.8</w:t>
            </w:r>
          </w:p>
        </w:tc>
        <w:tc>
          <w:tcPr>
            <w:tcW w:w="897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22.9</w:t>
            </w:r>
          </w:p>
        </w:tc>
        <w:tc>
          <w:tcPr>
            <w:tcW w:w="897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29.0</w:t>
            </w:r>
          </w:p>
        </w:tc>
      </w:tr>
      <w:tr w:rsidR="009D4125" w:rsidRPr="004F04C0" w:rsidTr="009D4125">
        <w:tc>
          <w:tcPr>
            <w:tcW w:w="1000" w:type="dxa"/>
            <w:tcBorders>
              <w:right w:val="double" w:sz="4" w:space="0" w:color="auto"/>
            </w:tcBorders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oMath>
            <w:r w:rsidRPr="00310B01">
              <w:rPr>
                <w:rFonts w:ascii="Arial" w:hAnsi="Arial" w:cs="Arial"/>
                <w:b/>
                <w:bCs/>
                <w:sz w:val="28"/>
                <w:szCs w:val="28"/>
              </w:rPr>
              <w:t>(cm)</w:t>
            </w:r>
          </w:p>
        </w:tc>
        <w:tc>
          <w:tcPr>
            <w:tcW w:w="826" w:type="dxa"/>
            <w:tcBorders>
              <w:left w:val="double" w:sz="4" w:space="0" w:color="auto"/>
            </w:tcBorders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76</w:t>
            </w:r>
          </w:p>
        </w:tc>
        <w:tc>
          <w:tcPr>
            <w:tcW w:w="938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42.9</w:t>
            </w:r>
          </w:p>
        </w:tc>
        <w:tc>
          <w:tcPr>
            <w:tcW w:w="938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25.2</w:t>
            </w:r>
          </w:p>
        </w:tc>
        <w:tc>
          <w:tcPr>
            <w:tcW w:w="955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12.4</w:t>
            </w:r>
          </w:p>
        </w:tc>
        <w:tc>
          <w:tcPr>
            <w:tcW w:w="955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7.2</w:t>
            </w:r>
          </w:p>
        </w:tc>
        <w:tc>
          <w:tcPr>
            <w:tcW w:w="897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3.8</w:t>
            </w:r>
          </w:p>
        </w:tc>
        <w:tc>
          <w:tcPr>
            <w:tcW w:w="897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2.7</w:t>
            </w:r>
          </w:p>
        </w:tc>
        <w:tc>
          <w:tcPr>
            <w:tcW w:w="897" w:type="dxa"/>
          </w:tcPr>
          <w:p w:rsidR="009D4125" w:rsidRPr="004F04C0" w:rsidRDefault="009D4125" w:rsidP="009D412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</w:tbl>
    <w:p w:rsidR="00C168A9" w:rsidRDefault="00C168A9" w:rsidP="00A01912">
      <w:pPr>
        <w:spacing w:before="120" w:line="360" w:lineRule="auto"/>
        <w:ind w:right="-46"/>
        <w:rPr>
          <w:rFonts w:eastAsiaTheme="minorEastAsia"/>
          <w:noProof/>
          <w:sz w:val="24"/>
        </w:rPr>
      </w:pPr>
    </w:p>
    <w:p w:rsidR="009D4125" w:rsidRDefault="009D4125" w:rsidP="00C168A9">
      <w:pPr>
        <w:pStyle w:val="BodyText2"/>
        <w:tabs>
          <w:tab w:val="left" w:pos="851"/>
          <w:tab w:val="left" w:pos="1418"/>
          <w:tab w:val="left" w:pos="9356"/>
        </w:tabs>
        <w:ind w:left="0" w:firstLine="0"/>
        <w:rPr>
          <w:rFonts w:ascii="Arial" w:eastAsiaTheme="minorHAnsi" w:hAnsi="Arial" w:cs="Arial"/>
          <w:noProof/>
        </w:rPr>
      </w:pPr>
    </w:p>
    <w:p w:rsidR="009D4125" w:rsidRDefault="009D4125" w:rsidP="00C168A9">
      <w:pPr>
        <w:pStyle w:val="BodyText2"/>
        <w:tabs>
          <w:tab w:val="left" w:pos="851"/>
          <w:tab w:val="left" w:pos="1418"/>
          <w:tab w:val="left" w:pos="9356"/>
        </w:tabs>
        <w:ind w:left="0" w:firstLine="0"/>
        <w:rPr>
          <w:rFonts w:ascii="Arial" w:eastAsiaTheme="minorHAnsi" w:hAnsi="Arial" w:cs="Arial"/>
          <w:noProof/>
        </w:rPr>
      </w:pPr>
    </w:p>
    <w:p w:rsidR="009D4125" w:rsidRDefault="009D4125" w:rsidP="00C168A9">
      <w:pPr>
        <w:pStyle w:val="BodyText2"/>
        <w:tabs>
          <w:tab w:val="left" w:pos="851"/>
          <w:tab w:val="left" w:pos="1418"/>
          <w:tab w:val="left" w:pos="9356"/>
        </w:tabs>
        <w:ind w:left="0" w:firstLine="0"/>
        <w:rPr>
          <w:rFonts w:ascii="Arial" w:eastAsiaTheme="minorHAnsi" w:hAnsi="Arial" w:cs="Arial"/>
          <w:noProof/>
        </w:rPr>
      </w:pPr>
    </w:p>
    <w:p w:rsidR="00C168A9" w:rsidRPr="009D4125" w:rsidRDefault="009D4125" w:rsidP="009D4125">
      <w:pPr>
        <w:pStyle w:val="BodyText2"/>
        <w:tabs>
          <w:tab w:val="left" w:pos="851"/>
          <w:tab w:val="left" w:pos="1418"/>
          <w:tab w:val="left" w:pos="9356"/>
        </w:tabs>
        <w:ind w:left="720" w:hanging="720"/>
        <w:rPr>
          <w:rFonts w:ascii="Arial" w:hAnsi="Arial" w:cs="Arial"/>
          <w:b/>
        </w:rPr>
      </w:pPr>
      <w:r>
        <w:rPr>
          <w:rFonts w:ascii="Arial" w:eastAsiaTheme="minorHAnsi" w:hAnsi="Arial" w:cs="Arial"/>
          <w:b/>
          <w:noProof/>
        </w:rPr>
        <w:t>a)</w:t>
      </w:r>
      <w:r>
        <w:rPr>
          <w:rFonts w:ascii="Arial" w:eastAsiaTheme="minorHAnsi" w:hAnsi="Arial" w:cs="Arial"/>
          <w:b/>
          <w:noProof/>
        </w:rPr>
        <w:tab/>
      </w:r>
      <w:r w:rsidR="00C168A9" w:rsidRPr="009D4125">
        <w:rPr>
          <w:rFonts w:ascii="Arial" w:hAnsi="Arial" w:cs="Arial"/>
        </w:rPr>
        <w:t>On the grid below, choosing the scale of your axes carefully, plot the above points on a graph.  (</w:t>
      </w:r>
      <w:proofErr w:type="gramStart"/>
      <w:r w:rsidR="00C168A9" w:rsidRPr="009D4125">
        <w:rPr>
          <w:rFonts w:ascii="Arial" w:hAnsi="Arial" w:cs="Arial"/>
          <w:b/>
          <w:bCs/>
          <w:i/>
          <w:iCs/>
        </w:rPr>
        <w:t>x</w:t>
      </w:r>
      <w:proofErr w:type="gramEnd"/>
      <w:r w:rsidR="00C168A9" w:rsidRPr="009D4125">
        <w:rPr>
          <w:rFonts w:ascii="Arial" w:hAnsi="Arial" w:cs="Arial"/>
        </w:rPr>
        <w:t xml:space="preserve"> is the independent variable and </w:t>
      </w:r>
      <w:r w:rsidR="00C168A9" w:rsidRPr="009D4125">
        <w:rPr>
          <w:rFonts w:ascii="Arial" w:hAnsi="Arial" w:cs="Arial"/>
          <w:b/>
          <w:bCs/>
          <w:i/>
          <w:iCs/>
        </w:rPr>
        <w:t>P</w:t>
      </w:r>
      <w:r w:rsidR="00C168A9" w:rsidRPr="009D4125">
        <w:rPr>
          <w:rFonts w:ascii="Arial" w:hAnsi="Arial" w:cs="Arial"/>
        </w:rPr>
        <w:t xml:space="preserve"> is the dependent variable).  Complete a smooth curve by joining the points plotted.</w:t>
      </w:r>
      <w:r w:rsidR="00C168A9" w:rsidRPr="009D4125">
        <w:rPr>
          <w:rFonts w:ascii="Arial" w:hAnsi="Arial" w:cs="Arial"/>
        </w:rPr>
        <w:tab/>
      </w:r>
      <w:r w:rsidR="00C168A9" w:rsidRPr="009D4125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7</w:t>
      </w:r>
      <w:r w:rsidR="00C168A9" w:rsidRPr="009D4125">
        <w:rPr>
          <w:rFonts w:ascii="Arial" w:hAnsi="Arial" w:cs="Arial"/>
          <w:b/>
        </w:rPr>
        <w:t>]</w:t>
      </w:r>
    </w:p>
    <w:p w:rsidR="00C168A9" w:rsidRPr="009D4125" w:rsidRDefault="00C168A9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tbl>
      <w:tblPr>
        <w:tblW w:w="0" w:type="auto"/>
        <w:jc w:val="center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  <w:tr w:rsidR="009D4125" w:rsidRPr="004F04C0" w:rsidTr="00363705">
        <w:trPr>
          <w:jc w:val="center"/>
        </w:trPr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9D4125" w:rsidRPr="004F04C0" w:rsidRDefault="009D4125" w:rsidP="00363705">
            <w:pPr>
              <w:rPr>
                <w:sz w:val="24"/>
              </w:rPr>
            </w:pPr>
          </w:p>
        </w:tc>
      </w:tr>
    </w:tbl>
    <w:p w:rsidR="00C168A9" w:rsidRDefault="00C168A9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p w:rsidR="009D4125" w:rsidRPr="009D4125" w:rsidRDefault="009D4125" w:rsidP="009D4125">
      <w:pPr>
        <w:tabs>
          <w:tab w:val="clear" w:pos="567"/>
          <w:tab w:val="clear" w:pos="993"/>
          <w:tab w:val="clear" w:pos="8505"/>
        </w:tabs>
        <w:spacing w:before="120" w:line="360" w:lineRule="auto"/>
        <w:ind w:left="720" w:right="-45" w:hanging="720"/>
        <w:rPr>
          <w:noProof/>
          <w:sz w:val="24"/>
        </w:rPr>
      </w:pPr>
      <w:r w:rsidRPr="009D4125">
        <w:rPr>
          <w:b/>
          <w:noProof/>
          <w:sz w:val="24"/>
        </w:rPr>
        <w:t>b)</w:t>
      </w:r>
      <w:r w:rsidRPr="009D4125">
        <w:rPr>
          <w:b/>
          <w:noProof/>
          <w:sz w:val="24"/>
        </w:rPr>
        <w:tab/>
      </w:r>
      <w:r>
        <w:rPr>
          <w:noProof/>
          <w:sz w:val="24"/>
        </w:rPr>
        <w:t>What type of relationship is this likely to be, based on the curve you have drawn ?</w:t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>
        <w:rPr>
          <w:noProof/>
          <w:sz w:val="24"/>
        </w:rPr>
        <w:tab/>
      </w:r>
      <w:r w:rsidR="008F1D3C" w:rsidRPr="009D4125">
        <w:rPr>
          <w:b/>
          <w:sz w:val="24"/>
        </w:rPr>
        <w:t>[</w:t>
      </w:r>
      <w:r w:rsidR="008F1D3C">
        <w:rPr>
          <w:b/>
          <w:sz w:val="24"/>
        </w:rPr>
        <w:t>11</w:t>
      </w:r>
      <w:r w:rsidR="008F1D3C" w:rsidRPr="009D4125">
        <w:rPr>
          <w:b/>
          <w:sz w:val="24"/>
        </w:rPr>
        <w:t>]</w:t>
      </w:r>
    </w:p>
    <w:p w:rsidR="009D4125" w:rsidRDefault="008F1D3C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noProof/>
          <w:sz w:val="24"/>
        </w:rPr>
      </w:pPr>
      <w:r>
        <w:rPr>
          <w:noProof/>
          <w:sz w:val="24"/>
        </w:rPr>
        <w:t>Listing the data in the Statistics Menu of your Graphic Calculator and then graphing the best fit shows that Quartic is a better fit than Cubic which is a better fit than Quadratic. Could it be an exponential relationship ?</w:t>
      </w:r>
    </w:p>
    <w:p w:rsidR="008F1D3C" w:rsidRDefault="008F1D3C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noProof/>
          <w:sz w:val="24"/>
        </w:rPr>
      </w:pPr>
      <w:r>
        <w:rPr>
          <w:noProof/>
          <w:sz w:val="24"/>
        </w:rPr>
        <w:t xml:space="preserve">To investigate this possibility redraw your graph with the axes </w:t>
      </w:r>
      <m:oMath>
        <m:r>
          <w:rPr>
            <w:rFonts w:ascii="Cambria Math" w:hAnsi="Cambria Math"/>
            <w:noProof/>
            <w:sz w:val="24"/>
          </w:rPr>
          <m:t>x</m:t>
        </m:r>
      </m:oMath>
      <w:r>
        <w:rPr>
          <w:rFonts w:eastAsiaTheme="minorEastAsia"/>
          <w:noProof/>
          <w:sz w:val="24"/>
        </w:rPr>
        <w:t xml:space="preserve"> km and </w:t>
      </w:r>
      <m:oMath>
        <m:r>
          <w:rPr>
            <w:rFonts w:ascii="Cambria Math" w:eastAsiaTheme="minorEastAsia" w:hAnsi="Cambria Math"/>
            <w:noProof/>
            <w:sz w:val="24"/>
          </w:rPr>
          <m:t>lnP</m:t>
        </m:r>
      </m:oMath>
      <w:r>
        <w:rPr>
          <w:rFonts w:eastAsiaTheme="minorEastAsia"/>
          <w:noProof/>
          <w:sz w:val="24"/>
        </w:rPr>
        <w:t xml:space="preserve"> cm </w:t>
      </w:r>
    </w:p>
    <w:p w:rsidR="008F1D3C" w:rsidRDefault="008F1D3C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noProof/>
          <w:sz w:val="24"/>
        </w:rPr>
      </w:pPr>
      <w:r>
        <w:rPr>
          <w:noProof/>
          <w:sz w:val="24"/>
        </w:rPr>
        <w:t>(Choose your scale carefully.)</w:t>
      </w:r>
    </w:p>
    <w:p w:rsidR="00CE37BA" w:rsidRPr="004F04C0" w:rsidRDefault="00CE37BA" w:rsidP="00CE37BA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  <w:r w:rsidRPr="004F04C0">
        <w:rPr>
          <w:rFonts w:ascii="Arial" w:hAnsi="Arial" w:cs="Arial"/>
          <w:sz w:val="20"/>
          <w:szCs w:val="20"/>
        </w:rPr>
        <w:lastRenderedPageBreak/>
        <w:tab/>
      </w:r>
      <w:r w:rsidRPr="004F04C0">
        <w:rPr>
          <w:rFonts w:ascii="Arial" w:hAnsi="Arial" w:cs="Arial"/>
        </w:rPr>
        <w:tab/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826"/>
        <w:gridCol w:w="938"/>
        <w:gridCol w:w="938"/>
        <w:gridCol w:w="955"/>
        <w:gridCol w:w="955"/>
        <w:gridCol w:w="897"/>
        <w:gridCol w:w="897"/>
        <w:gridCol w:w="897"/>
      </w:tblGrid>
      <w:tr w:rsidR="00CE37BA" w:rsidRPr="004F04C0" w:rsidTr="00363705">
        <w:tc>
          <w:tcPr>
            <w:tcW w:w="1082" w:type="dxa"/>
            <w:tcBorders>
              <w:right w:val="double" w:sz="4" w:space="0" w:color="auto"/>
            </w:tcBorders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04C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x</w:t>
            </w:r>
            <w:r w:rsidRPr="004F04C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(km)</w:t>
            </w:r>
          </w:p>
        </w:tc>
        <w:tc>
          <w:tcPr>
            <w:tcW w:w="1000" w:type="dxa"/>
            <w:tcBorders>
              <w:left w:val="double" w:sz="4" w:space="0" w:color="auto"/>
            </w:tcBorders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41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4.6</w:t>
            </w:r>
          </w:p>
        </w:tc>
        <w:tc>
          <w:tcPr>
            <w:tcW w:w="1041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7.9</w:t>
            </w:r>
          </w:p>
        </w:tc>
        <w:tc>
          <w:tcPr>
            <w:tcW w:w="1068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13.1</w:t>
            </w:r>
          </w:p>
        </w:tc>
        <w:tc>
          <w:tcPr>
            <w:tcW w:w="1068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16.2</w:t>
            </w: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19.8</w:t>
            </w: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22.9</w:t>
            </w: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29.0</w:t>
            </w:r>
          </w:p>
        </w:tc>
      </w:tr>
      <w:tr w:rsidR="00CE37BA" w:rsidRPr="004F04C0" w:rsidTr="00363705">
        <w:tc>
          <w:tcPr>
            <w:tcW w:w="1082" w:type="dxa"/>
            <w:tcBorders>
              <w:right w:val="double" w:sz="4" w:space="0" w:color="auto"/>
            </w:tcBorders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F04C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P (cm)</w:t>
            </w:r>
          </w:p>
        </w:tc>
        <w:tc>
          <w:tcPr>
            <w:tcW w:w="1000" w:type="dxa"/>
            <w:tcBorders>
              <w:left w:val="double" w:sz="4" w:space="0" w:color="auto"/>
            </w:tcBorders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76</w:t>
            </w:r>
          </w:p>
        </w:tc>
        <w:tc>
          <w:tcPr>
            <w:tcW w:w="1041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42.9</w:t>
            </w:r>
          </w:p>
        </w:tc>
        <w:tc>
          <w:tcPr>
            <w:tcW w:w="1041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25.2</w:t>
            </w:r>
          </w:p>
        </w:tc>
        <w:tc>
          <w:tcPr>
            <w:tcW w:w="1068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12.4</w:t>
            </w:r>
          </w:p>
        </w:tc>
        <w:tc>
          <w:tcPr>
            <w:tcW w:w="1068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7.2</w:t>
            </w: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3.8</w:t>
            </w: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2.7</w:t>
            </w: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CE37BA" w:rsidRPr="004F04C0" w:rsidTr="00CE37BA">
        <w:trPr>
          <w:trHeight w:val="680"/>
        </w:trPr>
        <w:tc>
          <w:tcPr>
            <w:tcW w:w="1082" w:type="dxa"/>
            <w:tcBorders>
              <w:right w:val="double" w:sz="4" w:space="0" w:color="auto"/>
            </w:tcBorders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F04C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ln P</w:t>
            </w:r>
          </w:p>
        </w:tc>
        <w:tc>
          <w:tcPr>
            <w:tcW w:w="1000" w:type="dxa"/>
            <w:tcBorders>
              <w:left w:val="double" w:sz="4" w:space="0" w:color="auto"/>
            </w:tcBorders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1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1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8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8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77" w:type="dxa"/>
          </w:tcPr>
          <w:p w:rsidR="00CE37BA" w:rsidRPr="004F04C0" w:rsidRDefault="00CE37BA" w:rsidP="00363705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E37BA" w:rsidRPr="008F1D3C" w:rsidRDefault="00CE37BA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noProof/>
          <w:sz w:val="24"/>
        </w:rPr>
      </w:pPr>
    </w:p>
    <w:tbl>
      <w:tblPr>
        <w:tblW w:w="0" w:type="auto"/>
        <w:jc w:val="center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  <w:tr w:rsidR="008F1D3C" w:rsidRPr="004F04C0" w:rsidTr="00363705">
        <w:trPr>
          <w:jc w:val="center"/>
        </w:trPr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8F1D3C" w:rsidRPr="004F04C0" w:rsidRDefault="008F1D3C" w:rsidP="00363705">
            <w:pPr>
              <w:rPr>
                <w:sz w:val="24"/>
              </w:rPr>
            </w:pPr>
          </w:p>
        </w:tc>
      </w:tr>
    </w:tbl>
    <w:p w:rsidR="009D4125" w:rsidRDefault="009D4125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p w:rsidR="008F1D3C" w:rsidRDefault="008F1D3C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p w:rsidR="009D4125" w:rsidRDefault="008F1D3C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noProof/>
          <w:sz w:val="24"/>
        </w:rPr>
      </w:pPr>
      <w:r w:rsidRPr="008F1D3C">
        <w:rPr>
          <w:b/>
          <w:noProof/>
          <w:sz w:val="24"/>
        </w:rPr>
        <w:t>c)</w:t>
      </w:r>
      <w:r w:rsidRPr="008F1D3C">
        <w:rPr>
          <w:b/>
          <w:noProof/>
          <w:sz w:val="24"/>
        </w:rPr>
        <w:tab/>
      </w:r>
      <w:r>
        <w:rPr>
          <w:noProof/>
          <w:sz w:val="24"/>
        </w:rPr>
        <w:t>Draw your line of best fit on the graph by inspection.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 w:rsidRPr="009D4125">
        <w:rPr>
          <w:b/>
          <w:sz w:val="24"/>
        </w:rPr>
        <w:t>[</w:t>
      </w:r>
      <w:r>
        <w:rPr>
          <w:b/>
          <w:sz w:val="24"/>
        </w:rPr>
        <w:t>4</w:t>
      </w:r>
      <w:r w:rsidRPr="009D4125">
        <w:rPr>
          <w:b/>
          <w:sz w:val="24"/>
        </w:rPr>
        <w:t>]</w:t>
      </w:r>
    </w:p>
    <w:p w:rsidR="008F1D3C" w:rsidRPr="008F1D3C" w:rsidRDefault="008F1D3C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noProof/>
          <w:sz w:val="24"/>
        </w:rPr>
      </w:pPr>
      <w:r>
        <w:rPr>
          <w:noProof/>
          <w:sz w:val="24"/>
        </w:rPr>
        <w:tab/>
        <w:t>You should now be able to give a linear rule for your line of best fit.</w:t>
      </w:r>
    </w:p>
    <w:p w:rsidR="009D4125" w:rsidRDefault="009D4125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p w:rsidR="009D4125" w:rsidRDefault="009D4125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p w:rsidR="009D4125" w:rsidRDefault="009D4125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p w:rsidR="009D4125" w:rsidRDefault="009D4125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p w:rsidR="00C168A9" w:rsidRDefault="00C168A9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BC7DE9">
        <w:rPr>
          <w:rFonts w:ascii="Arial" w:hAnsi="Arial" w:cs="Arial"/>
        </w:rPr>
        <w:lastRenderedPageBreak/>
        <w:t>The log-linear relationship can be used to arrive at the exponential function we are looking for.</w:t>
      </w: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BC7DE9">
        <w:rPr>
          <w:rFonts w:ascii="Arial" w:hAnsi="Arial" w:cs="Arial"/>
        </w:rPr>
        <w:t xml:space="preserve">The exponential function could be modelled to </w:t>
      </w:r>
      <w:r w:rsidRPr="00BC7DE9">
        <w:rPr>
          <w:rFonts w:ascii="Arial" w:hAnsi="Arial" w:cs="Arial"/>
          <w:b/>
          <w:bCs/>
        </w:rPr>
        <w:t>P = P</w:t>
      </w:r>
      <w:r w:rsidRPr="00BC7DE9">
        <w:rPr>
          <w:rFonts w:ascii="Arial" w:hAnsi="Arial" w:cs="Arial"/>
          <w:b/>
          <w:bCs/>
          <w:vertAlign w:val="subscript"/>
        </w:rPr>
        <w:t xml:space="preserve">0 </w:t>
      </w:r>
      <w:proofErr w:type="spellStart"/>
      <w:r w:rsidRPr="00BC7DE9">
        <w:rPr>
          <w:rFonts w:ascii="Arial" w:hAnsi="Arial" w:cs="Arial"/>
          <w:b/>
          <w:bCs/>
        </w:rPr>
        <w:t>e</w:t>
      </w:r>
      <w:r w:rsidRPr="00BC7DE9">
        <w:rPr>
          <w:rFonts w:ascii="Arial" w:hAnsi="Arial" w:cs="Arial"/>
          <w:b/>
          <w:bCs/>
          <w:vertAlign w:val="superscript"/>
        </w:rPr>
        <w:t>kx</w:t>
      </w:r>
      <w:proofErr w:type="spellEnd"/>
      <w:r w:rsidRPr="00BC7DE9">
        <w:rPr>
          <w:rFonts w:ascii="Arial" w:hAnsi="Arial" w:cs="Arial"/>
          <w:b/>
          <w:bCs/>
          <w:vertAlign w:val="superscript"/>
        </w:rPr>
        <w:t xml:space="preserve"> </w:t>
      </w:r>
      <w:r w:rsidRPr="00BC7DE9">
        <w:rPr>
          <w:rFonts w:ascii="Arial" w:hAnsi="Arial" w:cs="Arial"/>
          <w:b/>
          <w:bCs/>
        </w:rPr>
        <w:t xml:space="preserve">  </w:t>
      </w:r>
      <w:r w:rsidRPr="00BC7DE9">
        <w:rPr>
          <w:rFonts w:ascii="Arial" w:hAnsi="Arial" w:cs="Arial"/>
        </w:rPr>
        <w:t xml:space="preserve">where </w:t>
      </w:r>
      <w:proofErr w:type="gramStart"/>
      <w:r w:rsidRPr="00BC7DE9">
        <w:rPr>
          <w:rFonts w:ascii="Arial" w:hAnsi="Arial" w:cs="Arial"/>
          <w:b/>
          <w:bCs/>
        </w:rPr>
        <w:t>P</w:t>
      </w:r>
      <w:r w:rsidRPr="00BC7DE9">
        <w:rPr>
          <w:rFonts w:ascii="Arial" w:hAnsi="Arial" w:cs="Arial"/>
          <w:b/>
          <w:bCs/>
          <w:vertAlign w:val="subscript"/>
        </w:rPr>
        <w:t xml:space="preserve">0 </w:t>
      </w:r>
      <w:r w:rsidRPr="00BC7DE9">
        <w:rPr>
          <w:rFonts w:ascii="Arial" w:hAnsi="Arial" w:cs="Arial"/>
        </w:rPr>
        <w:t xml:space="preserve"> is</w:t>
      </w:r>
      <w:proofErr w:type="gramEnd"/>
      <w:r w:rsidRPr="00BC7DE9">
        <w:rPr>
          <w:rFonts w:ascii="Arial" w:hAnsi="Arial" w:cs="Arial"/>
        </w:rPr>
        <w:t xml:space="preserve"> the Pressure at 0 altitude. </w:t>
      </w: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BC7DE9">
        <w:rPr>
          <w:rFonts w:ascii="Arial" w:hAnsi="Arial" w:cs="Arial"/>
        </w:rPr>
        <w:t xml:space="preserve">If we take natural logs of both sides of the </w:t>
      </w:r>
      <w:proofErr w:type="gramStart"/>
      <w:r w:rsidRPr="00BC7DE9">
        <w:rPr>
          <w:rFonts w:ascii="Arial" w:hAnsi="Arial" w:cs="Arial"/>
        </w:rPr>
        <w:t xml:space="preserve">function  </w:t>
      </w:r>
      <w:r w:rsidRPr="00BC7DE9">
        <w:rPr>
          <w:rFonts w:ascii="Arial" w:hAnsi="Arial" w:cs="Arial"/>
          <w:b/>
          <w:bCs/>
        </w:rPr>
        <w:t>P</w:t>
      </w:r>
      <w:proofErr w:type="gramEnd"/>
      <w:r w:rsidRPr="00BC7DE9">
        <w:rPr>
          <w:rFonts w:ascii="Arial" w:hAnsi="Arial" w:cs="Arial"/>
          <w:b/>
          <w:bCs/>
        </w:rPr>
        <w:t xml:space="preserve"> = P</w:t>
      </w:r>
      <w:r w:rsidRPr="00BC7DE9">
        <w:rPr>
          <w:rFonts w:ascii="Arial" w:hAnsi="Arial" w:cs="Arial"/>
          <w:b/>
          <w:bCs/>
          <w:vertAlign w:val="subscript"/>
        </w:rPr>
        <w:t xml:space="preserve">0 </w:t>
      </w:r>
      <w:proofErr w:type="spellStart"/>
      <w:r w:rsidRPr="00BC7DE9">
        <w:rPr>
          <w:rFonts w:ascii="Arial" w:hAnsi="Arial" w:cs="Arial"/>
          <w:b/>
          <w:bCs/>
        </w:rPr>
        <w:t>e</w:t>
      </w:r>
      <w:r w:rsidRPr="00BC7DE9">
        <w:rPr>
          <w:rFonts w:ascii="Arial" w:hAnsi="Arial" w:cs="Arial"/>
          <w:b/>
          <w:bCs/>
          <w:vertAlign w:val="superscript"/>
        </w:rPr>
        <w:t>kx</w:t>
      </w:r>
      <w:proofErr w:type="spellEnd"/>
      <w:r w:rsidRPr="00BC7DE9">
        <w:rPr>
          <w:rFonts w:ascii="Arial" w:hAnsi="Arial" w:cs="Arial"/>
          <w:b/>
          <w:bCs/>
          <w:vertAlign w:val="superscript"/>
        </w:rPr>
        <w:t xml:space="preserve"> </w:t>
      </w:r>
      <w:r w:rsidRPr="00BC7DE9">
        <w:rPr>
          <w:rFonts w:ascii="Arial" w:hAnsi="Arial" w:cs="Arial"/>
          <w:b/>
          <w:bCs/>
        </w:rPr>
        <w:t xml:space="preserve">  </w:t>
      </w:r>
      <w:r w:rsidRPr="00BC7DE9">
        <w:rPr>
          <w:rFonts w:ascii="Arial" w:hAnsi="Arial" w:cs="Arial"/>
        </w:rPr>
        <w:t>we get</w:t>
      </w: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BC7DE9">
        <w:rPr>
          <w:rFonts w:ascii="Arial" w:hAnsi="Arial" w:cs="Arial"/>
        </w:rPr>
        <w:tab/>
      </w:r>
      <w:proofErr w:type="gramStart"/>
      <w:r w:rsidRPr="00BC7DE9">
        <w:rPr>
          <w:rFonts w:ascii="Arial" w:hAnsi="Arial" w:cs="Arial"/>
        </w:rPr>
        <w:t>ln</w:t>
      </w:r>
      <w:proofErr w:type="gramEnd"/>
      <w:r w:rsidRPr="00BC7DE9">
        <w:rPr>
          <w:rFonts w:ascii="Arial" w:hAnsi="Arial" w:cs="Arial"/>
        </w:rPr>
        <w:t xml:space="preserve"> P = ln P</w:t>
      </w:r>
      <w:r w:rsidRPr="00BC7DE9">
        <w:rPr>
          <w:rFonts w:ascii="Arial" w:hAnsi="Arial" w:cs="Arial"/>
          <w:vertAlign w:val="subscript"/>
        </w:rPr>
        <w:t>0</w:t>
      </w:r>
      <w:r w:rsidRPr="00BC7DE9">
        <w:rPr>
          <w:rFonts w:ascii="Arial" w:hAnsi="Arial" w:cs="Arial"/>
        </w:rPr>
        <w:t xml:space="preserve">  +  ln </w:t>
      </w:r>
      <w:proofErr w:type="spellStart"/>
      <w:r w:rsidRPr="00BC7DE9">
        <w:rPr>
          <w:rFonts w:ascii="Arial" w:hAnsi="Arial" w:cs="Arial"/>
        </w:rPr>
        <w:t>e</w:t>
      </w:r>
      <w:r w:rsidRPr="00BC7DE9">
        <w:rPr>
          <w:rFonts w:ascii="Arial" w:hAnsi="Arial" w:cs="Arial"/>
          <w:vertAlign w:val="superscript"/>
        </w:rPr>
        <w:t>kx</w:t>
      </w:r>
      <w:proofErr w:type="spellEnd"/>
      <w:r w:rsidRPr="00BC7DE9">
        <w:rPr>
          <w:rFonts w:ascii="Arial" w:hAnsi="Arial" w:cs="Arial"/>
          <w:vertAlign w:val="superscript"/>
        </w:rPr>
        <w:t xml:space="preserve">  </w:t>
      </w: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BC7DE9">
        <w:rPr>
          <w:rFonts w:ascii="Arial" w:hAnsi="Arial" w:cs="Arial"/>
        </w:rPr>
        <w:sym w:font="Symbol" w:char="F0DE"/>
      </w:r>
      <w:r w:rsidRPr="00BC7DE9">
        <w:rPr>
          <w:rFonts w:ascii="Arial" w:hAnsi="Arial" w:cs="Arial"/>
        </w:rPr>
        <w:tab/>
      </w:r>
      <w:proofErr w:type="gramStart"/>
      <w:r w:rsidRPr="00BC7DE9">
        <w:rPr>
          <w:rFonts w:ascii="Arial" w:hAnsi="Arial" w:cs="Arial"/>
        </w:rPr>
        <w:t>ln</w:t>
      </w:r>
      <w:proofErr w:type="gramEnd"/>
      <w:r w:rsidRPr="00BC7DE9">
        <w:rPr>
          <w:rFonts w:ascii="Arial" w:hAnsi="Arial" w:cs="Arial"/>
        </w:rPr>
        <w:t xml:space="preserve"> P = ln P</w:t>
      </w:r>
      <w:r w:rsidRPr="00BC7DE9">
        <w:rPr>
          <w:rFonts w:ascii="Arial" w:hAnsi="Arial" w:cs="Arial"/>
          <w:vertAlign w:val="subscript"/>
        </w:rPr>
        <w:t>0</w:t>
      </w:r>
      <w:r w:rsidRPr="00BC7DE9">
        <w:rPr>
          <w:rFonts w:ascii="Arial" w:hAnsi="Arial" w:cs="Arial"/>
        </w:rPr>
        <w:t xml:space="preserve">  +  </w:t>
      </w:r>
      <w:proofErr w:type="spellStart"/>
      <w:r w:rsidRPr="00BC7DE9">
        <w:rPr>
          <w:rFonts w:ascii="Arial" w:hAnsi="Arial" w:cs="Arial"/>
        </w:rPr>
        <w:t>kx.ln</w:t>
      </w:r>
      <w:proofErr w:type="spellEnd"/>
      <w:r w:rsidRPr="00BC7DE9">
        <w:rPr>
          <w:rFonts w:ascii="Arial" w:hAnsi="Arial" w:cs="Arial"/>
        </w:rPr>
        <w:t xml:space="preserve"> e</w:t>
      </w:r>
      <w:r w:rsidRPr="00BC7DE9">
        <w:rPr>
          <w:rFonts w:ascii="Arial" w:hAnsi="Arial" w:cs="Arial"/>
          <w:vertAlign w:val="superscript"/>
        </w:rPr>
        <w:t xml:space="preserve">  </w:t>
      </w:r>
      <w:r w:rsidRPr="00BC7DE9">
        <w:rPr>
          <w:rFonts w:ascii="Arial" w:hAnsi="Arial" w:cs="Arial"/>
        </w:rPr>
        <w:t xml:space="preserve">      (ln e =1)</w:t>
      </w: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BC7DE9">
        <w:rPr>
          <w:rFonts w:ascii="Arial" w:hAnsi="Arial" w:cs="Arial"/>
        </w:rPr>
        <w:sym w:font="Symbol" w:char="F0DE"/>
      </w:r>
      <w:r w:rsidRPr="00BC7DE9">
        <w:rPr>
          <w:rFonts w:ascii="Arial" w:hAnsi="Arial" w:cs="Arial"/>
        </w:rPr>
        <w:tab/>
      </w:r>
      <w:proofErr w:type="gramStart"/>
      <w:r w:rsidRPr="00BC7DE9">
        <w:rPr>
          <w:rFonts w:ascii="Arial" w:hAnsi="Arial" w:cs="Arial"/>
        </w:rPr>
        <w:t>ln</w:t>
      </w:r>
      <w:proofErr w:type="gramEnd"/>
      <w:r w:rsidRPr="00BC7DE9">
        <w:rPr>
          <w:rFonts w:ascii="Arial" w:hAnsi="Arial" w:cs="Arial"/>
        </w:rPr>
        <w:t xml:space="preserve"> P = ln P</w:t>
      </w:r>
      <w:r w:rsidRPr="00BC7DE9">
        <w:rPr>
          <w:rFonts w:ascii="Arial" w:hAnsi="Arial" w:cs="Arial"/>
          <w:vertAlign w:val="subscript"/>
        </w:rPr>
        <w:t>0</w:t>
      </w:r>
      <w:r w:rsidRPr="00BC7DE9">
        <w:rPr>
          <w:rFonts w:ascii="Arial" w:hAnsi="Arial" w:cs="Arial"/>
        </w:rPr>
        <w:t xml:space="preserve">  +  </w:t>
      </w:r>
      <w:proofErr w:type="spellStart"/>
      <w:r w:rsidRPr="00BC7DE9">
        <w:rPr>
          <w:rFonts w:ascii="Arial" w:hAnsi="Arial" w:cs="Arial"/>
        </w:rPr>
        <w:t>kx</w:t>
      </w:r>
      <w:proofErr w:type="spellEnd"/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BC7DE9">
        <w:rPr>
          <w:rFonts w:ascii="Arial" w:hAnsi="Arial" w:cs="Arial"/>
        </w:rPr>
        <w:t>Hence if we graph ln P as the y-co-ordinate, against x, we have a line with the following features:</w:t>
      </w: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p w:rsidR="008F1D3C" w:rsidRPr="00BC7DE9" w:rsidRDefault="008F1D3C" w:rsidP="008F1D3C">
      <w:pPr>
        <w:pStyle w:val="BodyText2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851"/>
          <w:tab w:val="left" w:pos="1418"/>
        </w:tabs>
        <w:ind w:left="2268" w:right="2603" w:firstLine="0"/>
        <w:jc w:val="center"/>
        <w:rPr>
          <w:rFonts w:ascii="Arial" w:hAnsi="Arial" w:cs="Arial"/>
          <w:b/>
          <w:bCs/>
          <w:vertAlign w:val="subscript"/>
        </w:rPr>
      </w:pPr>
      <w:proofErr w:type="gramStart"/>
      <w:r w:rsidRPr="00BC7DE9">
        <w:rPr>
          <w:rFonts w:ascii="Arial" w:hAnsi="Arial" w:cs="Arial"/>
          <w:b/>
          <w:bCs/>
        </w:rPr>
        <w:t>gradient</w:t>
      </w:r>
      <w:proofErr w:type="gramEnd"/>
      <w:r w:rsidRPr="00BC7DE9">
        <w:rPr>
          <w:rFonts w:ascii="Arial" w:hAnsi="Arial" w:cs="Arial"/>
          <w:b/>
          <w:bCs/>
        </w:rPr>
        <w:t xml:space="preserve"> = k</w:t>
      </w:r>
      <w:r w:rsidRPr="00BC7DE9">
        <w:rPr>
          <w:rFonts w:ascii="Arial" w:hAnsi="Arial" w:cs="Arial"/>
        </w:rPr>
        <w:t xml:space="preserve">, and </w:t>
      </w:r>
      <w:r w:rsidRPr="00BC7DE9">
        <w:rPr>
          <w:rFonts w:ascii="Arial" w:hAnsi="Arial" w:cs="Arial"/>
          <w:b/>
          <w:bCs/>
        </w:rPr>
        <w:t>y-intercept = ln P</w:t>
      </w:r>
      <w:r w:rsidRPr="00BC7DE9">
        <w:rPr>
          <w:rFonts w:ascii="Arial" w:hAnsi="Arial" w:cs="Arial"/>
          <w:b/>
          <w:bCs/>
          <w:vertAlign w:val="subscript"/>
        </w:rPr>
        <w:t>0</w:t>
      </w:r>
    </w:p>
    <w:p w:rsidR="008F1D3C" w:rsidRPr="00BC7DE9" w:rsidRDefault="008F1D3C" w:rsidP="008F1D3C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p w:rsidR="008F1D3C" w:rsidRPr="00BC7DE9" w:rsidRDefault="00BC7DE9" w:rsidP="00BC7DE9">
      <w:pPr>
        <w:tabs>
          <w:tab w:val="clear" w:pos="567"/>
          <w:tab w:val="clear" w:pos="993"/>
          <w:tab w:val="clear" w:pos="8505"/>
        </w:tabs>
        <w:spacing w:before="120" w:line="240" w:lineRule="auto"/>
        <w:ind w:left="720" w:right="-45" w:hanging="720"/>
        <w:rPr>
          <w:noProof/>
          <w:sz w:val="24"/>
        </w:rPr>
      </w:pPr>
      <w:r>
        <w:rPr>
          <w:b/>
          <w:noProof/>
          <w:sz w:val="24"/>
        </w:rPr>
        <w:t>d)</w:t>
      </w:r>
      <w:r>
        <w:rPr>
          <w:b/>
          <w:noProof/>
          <w:sz w:val="24"/>
        </w:rPr>
        <w:tab/>
      </w:r>
      <w:r w:rsidRPr="00BC7DE9">
        <w:rPr>
          <w:noProof/>
          <w:sz w:val="24"/>
        </w:rPr>
        <w:t xml:space="preserve">Convert your </w:t>
      </w:r>
      <w:r>
        <w:rPr>
          <w:noProof/>
          <w:sz w:val="24"/>
        </w:rPr>
        <w:t xml:space="preserve">linear rule to an exponential one in the form </w:t>
      </w:r>
      <w:r w:rsidRPr="00BC7DE9">
        <w:rPr>
          <w:b/>
          <w:bCs/>
          <w:sz w:val="24"/>
        </w:rPr>
        <w:t>P = P</w:t>
      </w:r>
      <w:r w:rsidRPr="00BC7DE9">
        <w:rPr>
          <w:b/>
          <w:bCs/>
          <w:sz w:val="24"/>
          <w:vertAlign w:val="subscript"/>
        </w:rPr>
        <w:t xml:space="preserve">0 </w:t>
      </w:r>
      <w:proofErr w:type="spellStart"/>
      <w:r w:rsidRPr="00BC7DE9">
        <w:rPr>
          <w:b/>
          <w:bCs/>
          <w:sz w:val="24"/>
        </w:rPr>
        <w:t>e</w:t>
      </w:r>
      <w:r w:rsidRPr="00BC7DE9">
        <w:rPr>
          <w:b/>
          <w:bCs/>
          <w:sz w:val="24"/>
          <w:vertAlign w:val="superscript"/>
        </w:rPr>
        <w:t>kx</w:t>
      </w:r>
      <w:proofErr w:type="spellEnd"/>
      <w:r w:rsidRPr="00BC7DE9">
        <w:rPr>
          <w:b/>
          <w:bCs/>
          <w:sz w:val="24"/>
          <w:vertAlign w:val="superscript"/>
        </w:rPr>
        <w:t xml:space="preserve"> </w:t>
      </w:r>
      <w:r w:rsidRPr="00BC7DE9">
        <w:rPr>
          <w:b/>
          <w:bCs/>
          <w:sz w:val="24"/>
        </w:rPr>
        <w:t xml:space="preserve">  </w:t>
      </w:r>
      <w:r>
        <w:rPr>
          <w:noProof/>
          <w:sz w:val="24"/>
        </w:rPr>
        <w:t xml:space="preserve">, taking your </w:t>
      </w:r>
      <w:r w:rsidRPr="00BC7DE9">
        <w:rPr>
          <w:sz w:val="24"/>
        </w:rPr>
        <w:t>P</w:t>
      </w:r>
      <w:r w:rsidRPr="00BC7DE9">
        <w:rPr>
          <w:sz w:val="24"/>
          <w:vertAlign w:val="subscript"/>
        </w:rPr>
        <w:t>0</w:t>
      </w:r>
      <w:r>
        <w:rPr>
          <w:sz w:val="24"/>
          <w:vertAlign w:val="subscript"/>
        </w:rPr>
        <w:t xml:space="preserve"> </w:t>
      </w:r>
      <w:r w:rsidRPr="00BC7DE9">
        <w:rPr>
          <w:sz w:val="24"/>
        </w:rPr>
        <w:t>value</w:t>
      </w:r>
      <w:r>
        <w:rPr>
          <w:sz w:val="24"/>
          <w:vertAlign w:val="subscript"/>
        </w:rPr>
        <w:t xml:space="preserve"> </w:t>
      </w:r>
      <w:r w:rsidRPr="00BC7DE9">
        <w:rPr>
          <w:sz w:val="24"/>
        </w:rPr>
        <w:t>to one decimal place and your gradient</w:t>
      </w:r>
      <w:r>
        <w:rPr>
          <w:sz w:val="24"/>
        </w:rPr>
        <w:t xml:space="preserve"> k </w:t>
      </w:r>
      <w:r w:rsidRPr="00BC7DE9">
        <w:rPr>
          <w:sz w:val="24"/>
        </w:rPr>
        <w:t>to three decimal</w:t>
      </w:r>
      <w:r>
        <w:rPr>
          <w:sz w:val="24"/>
          <w:vertAlign w:val="subscript"/>
        </w:rPr>
        <w:t xml:space="preserve"> </w:t>
      </w:r>
      <w:r>
        <w:rPr>
          <w:noProof/>
          <w:sz w:val="24"/>
        </w:rPr>
        <w:t>places for greater accuracy.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 w:rsidRPr="009D4125">
        <w:rPr>
          <w:b/>
          <w:sz w:val="24"/>
        </w:rPr>
        <w:t>[</w:t>
      </w:r>
      <w:r>
        <w:rPr>
          <w:b/>
          <w:sz w:val="24"/>
        </w:rPr>
        <w:t>3</w:t>
      </w:r>
      <w:r w:rsidRPr="009D4125">
        <w:rPr>
          <w:b/>
          <w:sz w:val="24"/>
        </w:rPr>
        <w:t>]</w:t>
      </w:r>
    </w:p>
    <w:p w:rsidR="00C168A9" w:rsidRDefault="00C168A9" w:rsidP="002B278A">
      <w:pPr>
        <w:tabs>
          <w:tab w:val="clear" w:pos="567"/>
          <w:tab w:val="clear" w:pos="993"/>
          <w:tab w:val="clear" w:pos="8505"/>
        </w:tabs>
        <w:spacing w:before="120" w:line="360" w:lineRule="auto"/>
        <w:ind w:right="-45"/>
        <w:rPr>
          <w:b/>
          <w:noProof/>
          <w:sz w:val="24"/>
        </w:rPr>
      </w:pPr>
    </w:p>
    <w:sectPr w:rsidR="00C168A9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B14" w:rsidRDefault="007A4B14">
      <w:pPr>
        <w:spacing w:line="240" w:lineRule="auto"/>
      </w:pPr>
      <w:r>
        <w:separator/>
      </w:r>
    </w:p>
  </w:endnote>
  <w:endnote w:type="continuationSeparator" w:id="0">
    <w:p w:rsidR="007A4B14" w:rsidRDefault="007A4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B14" w:rsidRPr="001103CC" w:rsidRDefault="007A4B14" w:rsidP="007A4B14">
    <w:pPr>
      <w:tabs>
        <w:tab w:val="right" w:pos="9356"/>
      </w:tabs>
      <w:rPr>
        <w:rFonts w:eastAsia="SimSun"/>
        <w:sz w:val="16"/>
        <w:szCs w:val="16"/>
      </w:rPr>
    </w:pPr>
    <w:r w:rsidRPr="00BD2D13">
      <w:rPr>
        <w:sz w:val="16"/>
        <w:szCs w:val="16"/>
      </w:rPr>
      <w:t xml:space="preserve">Page </w:t>
    </w:r>
    <w:r w:rsidRPr="00BD2D13">
      <w:rPr>
        <w:sz w:val="16"/>
        <w:szCs w:val="16"/>
      </w:rPr>
      <w:fldChar w:fldCharType="begin"/>
    </w:r>
    <w:r w:rsidRPr="00BD2D13">
      <w:rPr>
        <w:sz w:val="16"/>
        <w:szCs w:val="16"/>
      </w:rPr>
      <w:instrText xml:space="preserve"> PAGE </w:instrText>
    </w:r>
    <w:r w:rsidRPr="00BD2D13">
      <w:rPr>
        <w:sz w:val="16"/>
        <w:szCs w:val="16"/>
      </w:rPr>
      <w:fldChar w:fldCharType="separate"/>
    </w:r>
    <w:r>
      <w:rPr>
        <w:noProof/>
        <w:sz w:val="16"/>
        <w:szCs w:val="16"/>
      </w:rPr>
      <w:t>4</w:t>
    </w:r>
    <w:r w:rsidRPr="00BD2D13">
      <w:rPr>
        <w:sz w:val="16"/>
        <w:szCs w:val="16"/>
      </w:rPr>
      <w:fldChar w:fldCharType="end"/>
    </w:r>
    <w:r w:rsidRPr="00BD2D13">
      <w:rPr>
        <w:sz w:val="16"/>
        <w:szCs w:val="16"/>
      </w:rPr>
      <w:t xml:space="preserve"> of </w:t>
    </w:r>
    <w:r w:rsidRPr="00BD2D13">
      <w:rPr>
        <w:rFonts w:eastAsia="SimSun"/>
        <w:sz w:val="16"/>
        <w:szCs w:val="16"/>
      </w:rPr>
      <w:fldChar w:fldCharType="begin"/>
    </w:r>
    <w:r w:rsidRPr="00BD2D13">
      <w:rPr>
        <w:rFonts w:eastAsia="SimSun"/>
        <w:sz w:val="16"/>
        <w:szCs w:val="16"/>
      </w:rPr>
      <w:instrText xml:space="preserve"> NUMPAGES </w:instrText>
    </w:r>
    <w:r w:rsidRPr="00BD2D13">
      <w:rPr>
        <w:rFonts w:eastAsia="SimSun"/>
        <w:sz w:val="16"/>
        <w:szCs w:val="16"/>
      </w:rPr>
      <w:fldChar w:fldCharType="separate"/>
    </w:r>
    <w:r w:rsidR="00FF0F48">
      <w:rPr>
        <w:rFonts w:eastAsia="SimSun"/>
        <w:noProof/>
        <w:sz w:val="16"/>
        <w:szCs w:val="16"/>
      </w:rPr>
      <w:t>4</w:t>
    </w:r>
    <w:r w:rsidRPr="00BD2D13">
      <w:rPr>
        <w:rFonts w:eastAsia="SimSun"/>
        <w:sz w:val="16"/>
        <w:szCs w:val="16"/>
      </w:rPr>
      <w:fldChar w:fldCharType="end"/>
    </w:r>
    <w:r>
      <w:rPr>
        <w:rFonts w:eastAsia="SimSun"/>
        <w:sz w:val="16"/>
        <w:szCs w:val="16"/>
      </w:rPr>
      <w:tab/>
      <w:t>Stage 2 Mathematical Methods</w:t>
    </w:r>
    <w:r w:rsidRPr="00BD2D13">
      <w:rPr>
        <w:rFonts w:eastAsia="SimSun"/>
        <w:sz w:val="16"/>
        <w:szCs w:val="16"/>
      </w:rPr>
      <w:t xml:space="preserve"> - AT2 </w:t>
    </w:r>
    <w:r>
      <w:rPr>
        <w:rFonts w:eastAsia="SimSun"/>
        <w:sz w:val="16"/>
        <w:szCs w:val="16"/>
      </w:rPr>
      <w:t>–</w:t>
    </w:r>
    <w:r w:rsidRPr="00BD2D13">
      <w:rPr>
        <w:rFonts w:eastAsia="SimSun"/>
        <w:sz w:val="16"/>
        <w:szCs w:val="16"/>
      </w:rPr>
      <w:t xml:space="preserve"> </w:t>
    </w:r>
    <w:r>
      <w:rPr>
        <w:rFonts w:eastAsia="SimSun"/>
        <w:sz w:val="16"/>
        <w:szCs w:val="16"/>
      </w:rPr>
      <w:t xml:space="preserve">Topic 1 </w:t>
    </w:r>
    <w:r>
      <w:rPr>
        <w:rFonts w:eastAsia="SimSun"/>
        <w:sz w:val="16"/>
        <w:szCs w:val="16"/>
      </w:rPr>
      <w:br/>
    </w:r>
    <w:r w:rsidRPr="00BD2D13">
      <w:rPr>
        <w:rFonts w:eastAsia="SimSun"/>
        <w:sz w:val="16"/>
        <w:szCs w:val="16"/>
      </w:rPr>
      <w:tab/>
      <w:t xml:space="preserve">Ref: </w:t>
    </w:r>
    <w:r>
      <w:rPr>
        <w:rFonts w:eastAsia="SimSun"/>
        <w:sz w:val="16"/>
        <w:szCs w:val="16"/>
      </w:rPr>
      <w:t>A592450</w:t>
    </w:r>
    <w:r w:rsidRPr="00BD2D13">
      <w:rPr>
        <w:rFonts w:eastAsia="SimSun"/>
        <w:sz w:val="16"/>
        <w:szCs w:val="16"/>
      </w:rPr>
      <w:t xml:space="preserve"> (created </w:t>
    </w:r>
    <w:r>
      <w:rPr>
        <w:rFonts w:eastAsia="SimSun"/>
        <w:sz w:val="16"/>
        <w:szCs w:val="16"/>
      </w:rPr>
      <w:t>December 2016</w:t>
    </w:r>
    <w:r w:rsidRPr="00BD2D13">
      <w:rPr>
        <w:rFonts w:eastAsia="SimSun"/>
        <w:sz w:val="16"/>
        <w:szCs w:val="16"/>
      </w:rPr>
      <w:t>)</w:t>
    </w:r>
    <w:r>
      <w:rPr>
        <w:rFonts w:eastAsia="SimSun"/>
        <w:sz w:val="16"/>
        <w:szCs w:val="16"/>
      </w:rPr>
      <w:br/>
    </w:r>
    <w:r w:rsidRPr="00BD2D13">
      <w:rPr>
        <w:rFonts w:eastAsia="SimSun"/>
        <w:sz w:val="16"/>
        <w:szCs w:val="16"/>
      </w:rPr>
      <w:tab/>
      <w:t>© SA</w:t>
    </w:r>
    <w:r>
      <w:rPr>
        <w:rFonts w:eastAsia="SimSun"/>
        <w:sz w:val="16"/>
        <w:szCs w:val="16"/>
      </w:rPr>
      <w:t>CE Board of South Australia 2016</w:t>
    </w:r>
  </w:p>
  <w:p w:rsidR="007A4B14" w:rsidRDefault="007A4B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B14" w:rsidRDefault="007A4B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B14" w:rsidRDefault="007A4B14">
      <w:pPr>
        <w:spacing w:line="240" w:lineRule="auto"/>
      </w:pPr>
      <w:r>
        <w:separator/>
      </w:r>
    </w:p>
  </w:footnote>
  <w:footnote w:type="continuationSeparator" w:id="0">
    <w:p w:rsidR="007A4B14" w:rsidRDefault="007A4B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05DE"/>
    <w:multiLevelType w:val="hybridMultilevel"/>
    <w:tmpl w:val="A33E0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E13"/>
    <w:multiLevelType w:val="hybridMultilevel"/>
    <w:tmpl w:val="A7225AA6"/>
    <w:lvl w:ilvl="0" w:tplc="E634E702">
      <w:start w:val="1"/>
      <w:numFmt w:val="bullet"/>
      <w:pStyle w:val="SOFi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A44D3"/>
    <w:multiLevelType w:val="hybridMultilevel"/>
    <w:tmpl w:val="15EA1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73386"/>
    <w:multiLevelType w:val="hybridMultilevel"/>
    <w:tmpl w:val="53CC48C6"/>
    <w:lvl w:ilvl="0" w:tplc="2EF4A0F2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4">
    <w:nsid w:val="30D6405E"/>
    <w:multiLevelType w:val="hybridMultilevel"/>
    <w:tmpl w:val="47A876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809F9"/>
    <w:multiLevelType w:val="hybridMultilevel"/>
    <w:tmpl w:val="41409A72"/>
    <w:lvl w:ilvl="0" w:tplc="6D18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84E09"/>
    <w:multiLevelType w:val="hybridMultilevel"/>
    <w:tmpl w:val="04860C92"/>
    <w:lvl w:ilvl="0" w:tplc="717046CC">
      <w:start w:val="1"/>
      <w:numFmt w:val="bullet"/>
      <w:lvlText w:val=""/>
      <w:lvlJc w:val="left"/>
      <w:pPr>
        <w:tabs>
          <w:tab w:val="num" w:pos="284"/>
        </w:tabs>
        <w:ind w:left="720" w:hanging="663"/>
      </w:pPr>
      <w:rPr>
        <w:rFonts w:ascii="Wingdings" w:hAnsi="Wingdings" w:cs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8D2666B"/>
    <w:multiLevelType w:val="hybridMultilevel"/>
    <w:tmpl w:val="CE7AA690"/>
    <w:lvl w:ilvl="0" w:tplc="5296AF7C">
      <w:start w:val="1"/>
      <w:numFmt w:val="bullet"/>
      <w:pStyle w:val="SOFinalBulletsIndented"/>
      <w:lvlText w:val="–"/>
      <w:lvlJc w:val="left"/>
      <w:pPr>
        <w:tabs>
          <w:tab w:val="num" w:pos="227"/>
        </w:tabs>
        <w:ind w:left="227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B815FEC"/>
    <w:multiLevelType w:val="hybridMultilevel"/>
    <w:tmpl w:val="6B1EF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07A73"/>
    <w:multiLevelType w:val="hybridMultilevel"/>
    <w:tmpl w:val="93E4F7D8"/>
    <w:lvl w:ilvl="0" w:tplc="AE3CBCAC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6A952111"/>
    <w:multiLevelType w:val="hybridMultilevel"/>
    <w:tmpl w:val="7E3A1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6B"/>
    <w:rsid w:val="00025B15"/>
    <w:rsid w:val="00210D4C"/>
    <w:rsid w:val="002A4B06"/>
    <w:rsid w:val="002B278A"/>
    <w:rsid w:val="003A31CE"/>
    <w:rsid w:val="004D1B13"/>
    <w:rsid w:val="004E0147"/>
    <w:rsid w:val="005B0089"/>
    <w:rsid w:val="00683B3A"/>
    <w:rsid w:val="007A4B14"/>
    <w:rsid w:val="007E7760"/>
    <w:rsid w:val="008F1D3C"/>
    <w:rsid w:val="009B4F29"/>
    <w:rsid w:val="009D4125"/>
    <w:rsid w:val="00A01912"/>
    <w:rsid w:val="00AC73BE"/>
    <w:rsid w:val="00B458FA"/>
    <w:rsid w:val="00BA6731"/>
    <w:rsid w:val="00BC7DE9"/>
    <w:rsid w:val="00BD460A"/>
    <w:rsid w:val="00C168A9"/>
    <w:rsid w:val="00C47604"/>
    <w:rsid w:val="00C77C4E"/>
    <w:rsid w:val="00C846AE"/>
    <w:rsid w:val="00CE37BA"/>
    <w:rsid w:val="00CF086B"/>
    <w:rsid w:val="00D349BA"/>
    <w:rsid w:val="00D969B3"/>
    <w:rsid w:val="00E24E13"/>
    <w:rsid w:val="00E8255C"/>
    <w:rsid w:val="00EE10C7"/>
    <w:rsid w:val="00F35540"/>
    <w:rsid w:val="00F65511"/>
    <w:rsid w:val="00FF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6B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6B"/>
    <w:pPr>
      <w:ind w:left="720"/>
      <w:contextualSpacing/>
    </w:pPr>
  </w:style>
  <w:style w:type="paragraph" w:customStyle="1" w:styleId="SOFinalBodyText">
    <w:name w:val="SO Final Body Text"/>
    <w:link w:val="SOFinalBodyTextCharChar"/>
    <w:rsid w:val="00A01912"/>
    <w:pPr>
      <w:spacing w:before="120" w:after="0" w:line="24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character" w:customStyle="1" w:styleId="SOFinalBodyTextCharChar">
    <w:name w:val="SO Final Body Text Char Char"/>
    <w:link w:val="SOFinalBodyText"/>
    <w:locked/>
    <w:rsid w:val="00A01912"/>
    <w:rPr>
      <w:rFonts w:ascii="Arial" w:eastAsia="Times New Roman" w:hAnsi="Arial" w:cs="Arial"/>
      <w:color w:val="000000"/>
      <w:sz w:val="20"/>
      <w:szCs w:val="20"/>
      <w:lang w:val="en-US"/>
    </w:rPr>
  </w:style>
  <w:style w:type="paragraph" w:customStyle="1" w:styleId="SOFinalBullets">
    <w:name w:val="SO Final Bullets"/>
    <w:link w:val="SOFinalBulletsCharChar"/>
    <w:autoRedefine/>
    <w:rsid w:val="00210D4C"/>
    <w:pPr>
      <w:numPr>
        <w:numId w:val="10"/>
      </w:numPr>
      <w:spacing w:after="0" w:line="240" w:lineRule="auto"/>
    </w:pPr>
    <w:rPr>
      <w:rFonts w:ascii="Arial" w:eastAsia="MS Mincho" w:hAnsi="Arial" w:cs="Arial"/>
      <w:color w:val="000000"/>
      <w:sz w:val="24"/>
      <w:szCs w:val="24"/>
      <w:lang w:val="en-US"/>
    </w:rPr>
  </w:style>
  <w:style w:type="character" w:customStyle="1" w:styleId="SOFinalBulletsCharChar">
    <w:name w:val="SO Final Bullets Char Char"/>
    <w:link w:val="SOFinalBullets"/>
    <w:locked/>
    <w:rsid w:val="00210D4C"/>
    <w:rPr>
      <w:rFonts w:ascii="Arial" w:eastAsia="MS Mincho" w:hAnsi="Arial" w:cs="Arial"/>
      <w:color w:val="000000"/>
      <w:sz w:val="24"/>
      <w:szCs w:val="24"/>
      <w:lang w:val="en-US"/>
    </w:rPr>
  </w:style>
  <w:style w:type="paragraph" w:customStyle="1" w:styleId="SOFinalBulletsIndented">
    <w:name w:val="SO Final Bullets Indented"/>
    <w:rsid w:val="00A01912"/>
    <w:pPr>
      <w:numPr>
        <w:numId w:val="4"/>
      </w:numPr>
      <w:spacing w:before="60" w:after="0" w:line="240" w:lineRule="auto"/>
      <w:ind w:left="454" w:hanging="227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B0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8FA"/>
    <w:rPr>
      <w:color w:val="0563C1"/>
      <w:u w:val="single"/>
    </w:rPr>
  </w:style>
  <w:style w:type="paragraph" w:styleId="BodyText2">
    <w:name w:val="Body Text 2"/>
    <w:basedOn w:val="Normal"/>
    <w:link w:val="BodyText2Char"/>
    <w:uiPriority w:val="99"/>
    <w:rsid w:val="00C168A9"/>
    <w:pPr>
      <w:tabs>
        <w:tab w:val="clear" w:pos="567"/>
        <w:tab w:val="clear" w:pos="993"/>
        <w:tab w:val="clear" w:pos="8505"/>
      </w:tabs>
      <w:autoSpaceDE w:val="0"/>
      <w:autoSpaceDN w:val="0"/>
      <w:spacing w:line="240" w:lineRule="auto"/>
      <w:ind w:left="851" w:hanging="851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168A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6B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6B"/>
    <w:pPr>
      <w:ind w:left="720"/>
      <w:contextualSpacing/>
    </w:pPr>
  </w:style>
  <w:style w:type="paragraph" w:customStyle="1" w:styleId="SOFinalBodyText">
    <w:name w:val="SO Final Body Text"/>
    <w:link w:val="SOFinalBodyTextCharChar"/>
    <w:rsid w:val="00A01912"/>
    <w:pPr>
      <w:spacing w:before="120" w:after="0" w:line="24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character" w:customStyle="1" w:styleId="SOFinalBodyTextCharChar">
    <w:name w:val="SO Final Body Text Char Char"/>
    <w:link w:val="SOFinalBodyText"/>
    <w:locked/>
    <w:rsid w:val="00A01912"/>
    <w:rPr>
      <w:rFonts w:ascii="Arial" w:eastAsia="Times New Roman" w:hAnsi="Arial" w:cs="Arial"/>
      <w:color w:val="000000"/>
      <w:sz w:val="20"/>
      <w:szCs w:val="20"/>
      <w:lang w:val="en-US"/>
    </w:rPr>
  </w:style>
  <w:style w:type="paragraph" w:customStyle="1" w:styleId="SOFinalBullets">
    <w:name w:val="SO Final Bullets"/>
    <w:link w:val="SOFinalBulletsCharChar"/>
    <w:autoRedefine/>
    <w:rsid w:val="00210D4C"/>
    <w:pPr>
      <w:numPr>
        <w:numId w:val="10"/>
      </w:numPr>
      <w:spacing w:after="0" w:line="240" w:lineRule="auto"/>
    </w:pPr>
    <w:rPr>
      <w:rFonts w:ascii="Arial" w:eastAsia="MS Mincho" w:hAnsi="Arial" w:cs="Arial"/>
      <w:color w:val="000000"/>
      <w:sz w:val="24"/>
      <w:szCs w:val="24"/>
      <w:lang w:val="en-US"/>
    </w:rPr>
  </w:style>
  <w:style w:type="character" w:customStyle="1" w:styleId="SOFinalBulletsCharChar">
    <w:name w:val="SO Final Bullets Char Char"/>
    <w:link w:val="SOFinalBullets"/>
    <w:locked/>
    <w:rsid w:val="00210D4C"/>
    <w:rPr>
      <w:rFonts w:ascii="Arial" w:eastAsia="MS Mincho" w:hAnsi="Arial" w:cs="Arial"/>
      <w:color w:val="000000"/>
      <w:sz w:val="24"/>
      <w:szCs w:val="24"/>
      <w:lang w:val="en-US"/>
    </w:rPr>
  </w:style>
  <w:style w:type="paragraph" w:customStyle="1" w:styleId="SOFinalBulletsIndented">
    <w:name w:val="SO Final Bullets Indented"/>
    <w:rsid w:val="00A01912"/>
    <w:pPr>
      <w:numPr>
        <w:numId w:val="4"/>
      </w:numPr>
      <w:spacing w:before="60" w:after="0" w:line="240" w:lineRule="auto"/>
      <w:ind w:left="454" w:hanging="227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B0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8FA"/>
    <w:rPr>
      <w:color w:val="0563C1"/>
      <w:u w:val="single"/>
    </w:rPr>
  </w:style>
  <w:style w:type="paragraph" w:styleId="BodyText2">
    <w:name w:val="Body Text 2"/>
    <w:basedOn w:val="Normal"/>
    <w:link w:val="BodyText2Char"/>
    <w:uiPriority w:val="99"/>
    <w:rsid w:val="00C168A9"/>
    <w:pPr>
      <w:tabs>
        <w:tab w:val="clear" w:pos="567"/>
        <w:tab w:val="clear" w:pos="993"/>
        <w:tab w:val="clear" w:pos="8505"/>
      </w:tabs>
      <w:autoSpaceDE w:val="0"/>
      <w:autoSpaceDN w:val="0"/>
      <w:spacing w:line="240" w:lineRule="auto"/>
      <w:ind w:left="851" w:hanging="851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168A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35FECF96</Template>
  <TotalTime>0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MARTIN David</cp:lastModifiedBy>
  <cp:revision>2</cp:revision>
  <cp:lastPrinted>2019-07-03T06:04:00Z</cp:lastPrinted>
  <dcterms:created xsi:type="dcterms:W3CDTF">2019-07-03T06:11:00Z</dcterms:created>
  <dcterms:modified xsi:type="dcterms:W3CDTF">2019-07-03T06:11:00Z</dcterms:modified>
</cp:coreProperties>
</file>