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39" w:rsidRDefault="00CD2B39" w:rsidP="00FA39B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Mathematics</w:t>
      </w:r>
      <w:r w:rsidR="00572FA3">
        <w:rPr>
          <w:rFonts w:ascii="Times New Roman" w:hAnsi="Times New Roman" w:cs="Times New Roman"/>
          <w:b/>
          <w:sz w:val="32"/>
        </w:rPr>
        <w:t xml:space="preserve"> Specialist</w:t>
      </w:r>
      <w:r>
        <w:rPr>
          <w:rFonts w:ascii="Times New Roman" w:hAnsi="Times New Roman" w:cs="Times New Roman"/>
          <w:b/>
          <w:sz w:val="32"/>
        </w:rPr>
        <w:t>: Unit 4</w:t>
      </w:r>
    </w:p>
    <w:p w:rsidR="00FA39B5" w:rsidRDefault="00FA39B5" w:rsidP="00FA39B5">
      <w:p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</w:t>
      </w:r>
      <w:r w:rsidR="00CD2B39">
        <w:rPr>
          <w:rFonts w:ascii="Times New Roman" w:hAnsi="Times New Roman" w:cs="Times New Roman"/>
          <w:b/>
          <w:sz w:val="32"/>
        </w:rPr>
        <w:t xml:space="preserve">Investigation 3 </w:t>
      </w:r>
      <w:r w:rsidR="000E66BE">
        <w:rPr>
          <w:rFonts w:ascii="Times New Roman" w:hAnsi="Times New Roman" w:cs="Times New Roman"/>
          <w:b/>
          <w:sz w:val="32"/>
        </w:rPr>
        <w:t>Part 1</w:t>
      </w:r>
      <w:r w:rsidR="00CD2B39">
        <w:rPr>
          <w:rFonts w:ascii="Times New Roman" w:hAnsi="Times New Roman" w:cs="Times New Roman"/>
          <w:b/>
          <w:sz w:val="32"/>
        </w:rPr>
        <w:t>– Integration by Parts</w:t>
      </w:r>
      <w:r w:rsidR="00E74DC9" w:rsidRPr="00E74DC9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E74DC9" w:rsidRPr="00CD2B39">
        <w:rPr>
          <w:rFonts w:ascii="Times New Roman" w:hAnsi="Times New Roman" w:cs="Times New Roman"/>
          <w:b/>
          <w:color w:val="FF0000"/>
          <w:sz w:val="32"/>
        </w:rPr>
        <w:t>SOLUTIONS</w:t>
      </w:r>
      <w:bookmarkStart w:id="0" w:name="_GoBack"/>
      <w:bookmarkEnd w:id="0"/>
    </w:p>
    <w:p w:rsidR="00DC0822" w:rsidRPr="002360AA" w:rsidRDefault="000E66BE" w:rsidP="002360AA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=      uv  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2360AA" w:rsidRDefault="000E66BE" w:rsidP="002360AA">
      <w:pPr>
        <w:pStyle w:val="ListParagraph"/>
        <w:rPr>
          <w:rFonts w:eastAsiaTheme="minorEastAsia"/>
          <w:b/>
          <w:color w:val="FF000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xsinxdx</m:t>
            </m:r>
            <m:r>
              <w:rPr>
                <w:rFonts w:ascii="Cambria Math" w:hAnsi="Cambria Math"/>
                <w:color w:val="FF0000"/>
              </w:rPr>
              <m:t>=x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-cosx</m:t>
                </m:r>
              </m:e>
            </m:d>
            <m:r>
              <w:rPr>
                <w:rFonts w:ascii="Cambria Math" w:hAnsi="Cambria Math"/>
                <w:color w:val="FF000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-cosx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  <w:color w:val="FF0000"/>
          </w:rPr>
          <m:t>=-xcosx+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FF0000"/>
              </w:rPr>
              <m:t>cosxdx</m:t>
            </m:r>
          </m:e>
        </m:nary>
        <m:r>
          <m:rPr>
            <m:sty m:val="bi"/>
          </m:rPr>
          <w:rPr>
            <w:rFonts w:ascii="Cambria Math" w:eastAsiaTheme="minorEastAsia" w:hAnsi="Cambria Math"/>
            <w:color w:val="FF0000"/>
          </w:rPr>
          <m:t>=-xcosx+sinx+c</m:t>
        </m:r>
      </m:oMath>
      <w:r w:rsidR="002360AA">
        <w:rPr>
          <w:rFonts w:eastAsiaTheme="minorEastAsia"/>
          <w:b/>
          <w:color w:val="FF0000"/>
        </w:rPr>
        <w:tab/>
      </w:r>
      <w:r w:rsidR="002360AA">
        <w:rPr>
          <w:rFonts w:eastAsiaTheme="minorEastAsia"/>
          <w:b/>
          <w:color w:val="FF0000"/>
        </w:rPr>
        <w:tab/>
      </w:r>
    </w:p>
    <w:p w:rsidR="00D22939" w:rsidRDefault="00D22939" w:rsidP="002360AA">
      <w:pPr>
        <w:pStyle w:val="ListParagraph"/>
        <w:rPr>
          <w:color w:val="FF0000"/>
        </w:rPr>
      </w:pPr>
    </w:p>
    <w:p w:rsidR="002360AA" w:rsidRPr="002360AA" w:rsidRDefault="00E74DC9" w:rsidP="002360AA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  =    uv  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2360AA" w:rsidRDefault="000E66BE" w:rsidP="002360AA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4xcos2xdx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=4x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sin2x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nary>
        <m: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sin2x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nary>
      </m:oMath>
      <w:proofErr w:type="gramStart"/>
      <w:r w:rsidR="002360AA" w:rsidRPr="00FD25F5">
        <w:rPr>
          <w:rFonts w:ascii="Times New Roman" w:eastAsiaTheme="minorEastAsia" w:hAnsi="Times New Roman" w:cs="Times New Roman"/>
          <w:color w:val="FF0000"/>
          <w:sz w:val="24"/>
          <w:szCs w:val="24"/>
        </w:rPr>
        <w:t>dx</w:t>
      </w:r>
      <w:proofErr w:type="gramEnd"/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=2xsin2x-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2sin2xdx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xsin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x+cos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x+c</m:t>
        </m:r>
      </m:oMath>
      <w:r w:rsidR="00FD25F5" w:rsidRPr="00FD25F5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FD25F5" w:rsidRDefault="00FD25F5" w:rsidP="002360A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FD25F5" w:rsidRPr="002360AA" w:rsidRDefault="00E74DC9" w:rsidP="00FD25F5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=      uv    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AA1821" w:rsidRDefault="000E66BE" w:rsidP="00FD25F5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=2x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2(-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-x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)dx=-2x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-x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</m:oMath>
      <w:r w:rsidR="00FD25F5" w:rsidRPr="007065E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7065E2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7065E2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7065E2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7065E2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7065E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="007065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7065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7065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7065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  <w:t xml:space="preserve">            </w:t>
      </w:r>
    </w:p>
    <w:p w:rsidR="00AA1821" w:rsidRDefault="00AA1821" w:rsidP="00FD25F5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AA1821" w:rsidRPr="00AA1821" w:rsidRDefault="000E66BE" w:rsidP="00AA1821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=   uv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D22939" w:rsidRDefault="000E66BE" w:rsidP="00AA1821">
      <w:pPr>
        <w:pStyle w:val="ListParagraph"/>
        <w:ind w:left="644"/>
        <w:rPr>
          <w:rFonts w:eastAsiaTheme="minorEastAsia"/>
          <w:b/>
          <w:color w:val="FF000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lnx.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  <w:color w:val="FF0000"/>
              </w:rPr>
              <m:t>=lnx.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</w:rPr>
                  <m:t>4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x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dx</m:t>
        </m:r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lnx.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</w:rPr>
                  <m:t>4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dx</m:t>
        </m:r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lnx-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+c</m:t>
        </m:r>
      </m:oMath>
      <w:r w:rsidR="00AA1821">
        <w:rPr>
          <w:rFonts w:eastAsiaTheme="minorEastAsia"/>
          <w:b/>
          <w:color w:val="FF0000"/>
        </w:rPr>
        <w:tab/>
      </w:r>
    </w:p>
    <w:p w:rsidR="00A73E55" w:rsidRDefault="00AA1821" w:rsidP="00AA1821">
      <w:pPr>
        <w:pStyle w:val="ListParagraph"/>
        <w:ind w:left="644"/>
      </w:pPr>
      <w:r>
        <w:rPr>
          <w:rFonts w:eastAsiaTheme="minorEastAsia"/>
          <w:b/>
          <w:color w:val="FF0000"/>
        </w:rPr>
        <w:tab/>
      </w:r>
      <w:r>
        <w:rPr>
          <w:rFonts w:eastAsiaTheme="minorEastAsia"/>
          <w:b/>
          <w:color w:val="FF0000"/>
        </w:rPr>
        <w:tab/>
      </w:r>
      <w:r>
        <w:rPr>
          <w:rFonts w:eastAsiaTheme="minorEastAsia"/>
          <w:b/>
          <w:color w:val="FF0000"/>
        </w:rPr>
        <w:tab/>
      </w:r>
      <w:r>
        <w:rPr>
          <w:rFonts w:eastAsiaTheme="minorEastAsia"/>
          <w:b/>
          <w:color w:val="FF0000"/>
        </w:rPr>
        <w:tab/>
      </w:r>
    </w:p>
    <w:p w:rsidR="00A73E55" w:rsidRPr="00AA1821" w:rsidRDefault="00A73E55" w:rsidP="00A73E55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=   uv    - 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  <w:r>
        <w:rPr>
          <w:rFonts w:eastAsiaTheme="minorEastAsia"/>
          <w:sz w:val="24"/>
          <w:szCs w:val="24"/>
        </w:rPr>
        <w:t xml:space="preserve">                                     </w:t>
      </w:r>
      <w:r w:rsidR="00A661C8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uv       -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uˊvdx</m:t>
            </m:r>
          </m:e>
        </m:nary>
      </m:oMath>
      <w:r w:rsidR="00A661C8">
        <w:rPr>
          <w:rFonts w:eastAsiaTheme="minorEastAsia"/>
          <w:sz w:val="24"/>
          <w:szCs w:val="24"/>
        </w:rPr>
        <w:t>)</w:t>
      </w:r>
    </w:p>
    <w:p w:rsidR="00A73E55" w:rsidRPr="00A73E55" w:rsidRDefault="000E66BE" w:rsidP="00A73E55">
      <w:pPr>
        <w:pStyle w:val="ListParagraph"/>
        <w:ind w:left="644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cosxdx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sinx-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2xsinxdx=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sinx-(2x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-cosx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-cosx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dx)</m:t>
                </m:r>
              </m:e>
            </m:nary>
          </m:e>
        </m:nary>
      </m:oMath>
      <w:r w:rsidR="00A661C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661C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A73E55" w:rsidRPr="00A73E55" w:rsidRDefault="00A73E55" w:rsidP="00A73E55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=x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sinx+2xcosx-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2cosxdx</m:t>
            </m:r>
          </m:e>
        </m:nary>
      </m:oMath>
      <w:r w:rsidR="00A661C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661C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661C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661C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E74DC9" w:rsidRDefault="00A73E55" w:rsidP="00A661C8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  <w:r w:rsidRPr="00A73E5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=x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sinx+2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xcosx-2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sinx+c</m:t>
        </m:r>
      </m:oMath>
      <w:r w:rsidR="00A661C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A661C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A661C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p w:rsidR="00D22939" w:rsidRDefault="00D22939" w:rsidP="00A661C8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A661C8" w:rsidRDefault="00A661C8" w:rsidP="00A661C8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    =   uv                     -  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A661C8" w:rsidRPr="00E74DC9" w:rsidRDefault="000E66BE" w:rsidP="00A661C8">
      <w:pPr>
        <w:pStyle w:val="ListParagraph"/>
        <w:ind w:left="644"/>
        <w:rPr>
          <w:rFonts w:ascii="Cambria Math" w:eastAsiaTheme="minorEastAsia" w:hAnsi="Cambria Math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2-x</m:t>
                </m:r>
              </m:e>
            </m:ra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=x.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2-x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1.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2-x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</m:oMath>
      <w:r w:rsidR="00A661C8" w:rsidRPr="00E74DC9"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 </w:t>
      </w:r>
      <w:r w:rsidR="00E74DC9"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 w:rsidR="00E74DC9"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 w:rsidR="00E74DC9"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 w:rsidR="00E74DC9"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 w:rsidR="00E74DC9"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 w:rsidR="00E74DC9"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 w:rsidR="00E74DC9" w:rsidRPr="00E74DC9"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2-x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2-x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</m:oMath>
      <w:r w:rsidR="00A661C8" w:rsidRPr="00E74DC9"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 </w:t>
      </w:r>
    </w:p>
    <w:p w:rsidR="00A661C8" w:rsidRPr="00E74DC9" w:rsidRDefault="00E74DC9" w:rsidP="00A661C8">
      <w:pPr>
        <w:pStyle w:val="ListParagraph"/>
        <w:ind w:left="644"/>
        <w:rPr>
          <w:rFonts w:ascii="Cambria Math" w:eastAsiaTheme="minorEastAsia" w:hAnsi="Cambria Math" w:cs="Times New Roman"/>
          <w:color w:val="FF0000"/>
          <w:sz w:val="24"/>
          <w:szCs w:val="24"/>
        </w:rPr>
      </w:pPr>
      <w:r w:rsidRPr="00E74DC9"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2-x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2-x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E74DC9"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</w:p>
    <w:p w:rsidR="00CD2A31" w:rsidRDefault="00E74DC9" w:rsidP="00E74DC9">
      <w:pPr>
        <w:pStyle w:val="ListParagraph"/>
        <w:ind w:left="644"/>
        <w:rPr>
          <w:rFonts w:ascii="Cambria Math" w:eastAsiaTheme="minorEastAsia" w:hAnsi="Cambria Math" w:cs="Times New Roman"/>
          <w:b/>
          <w:color w:val="FF0000"/>
          <w:sz w:val="24"/>
          <w:szCs w:val="24"/>
        </w:rPr>
      </w:pPr>
      <w:r w:rsidRPr="00E74DC9"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                        </w:t>
      </w:r>
      <w:r w:rsidRPr="00E74DC9"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2-x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15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2-x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E74DC9"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b/>
          <w:color w:val="FF0000"/>
          <w:sz w:val="24"/>
          <w:szCs w:val="24"/>
        </w:rPr>
        <w:tab/>
      </w:r>
    </w:p>
    <w:p w:rsidR="00D22939" w:rsidRDefault="00D22939" w:rsidP="00E74DC9">
      <w:pPr>
        <w:pStyle w:val="ListParagraph"/>
        <w:ind w:left="644"/>
        <w:rPr>
          <w:rFonts w:ascii="Cambria Math" w:eastAsiaTheme="minorEastAsia" w:hAnsi="Cambria Math" w:cs="Times New Roman"/>
          <w:b/>
          <w:color w:val="FF0000"/>
          <w:sz w:val="24"/>
          <w:szCs w:val="24"/>
        </w:rPr>
      </w:pPr>
    </w:p>
    <w:p w:rsidR="00CD2A31" w:rsidRPr="00CD2A31" w:rsidRDefault="000E66BE" w:rsidP="00CD2A3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uvˊdx     =   uv  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C52333" w:rsidRDefault="000E66BE" w:rsidP="00CD2A31">
      <w:pPr>
        <w:pStyle w:val="ListParagraph"/>
        <w:ind w:left="644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lnx.1dx=</m:t>
            </m:r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lnx.x-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den>
                </m:f>
              </m:e>
            </m:nary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.xdx=xlnx-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=xlnx-x+c</m:t>
            </m:r>
          </m:e>
        </m:nary>
      </m:oMath>
      <w:r w:rsidR="00793C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3C7E">
        <w:rPr>
          <w:rFonts w:ascii="Times New Roman" w:eastAsiaTheme="minorEastAsia" w:hAnsi="Times New Roman" w:cs="Times New Roman"/>
          <w:sz w:val="24"/>
          <w:szCs w:val="24"/>
        </w:rPr>
        <w:tab/>
      </w:r>
      <w:r w:rsidR="00793C7E">
        <w:rPr>
          <w:rFonts w:ascii="Times New Roman" w:eastAsiaTheme="minorEastAsia" w:hAnsi="Times New Roman" w:cs="Times New Roman"/>
          <w:sz w:val="24"/>
          <w:szCs w:val="24"/>
        </w:rPr>
        <w:tab/>
      </w:r>
      <w:r w:rsidR="00793C7E">
        <w:rPr>
          <w:rFonts w:ascii="Times New Roman" w:eastAsiaTheme="minorEastAsia" w:hAnsi="Times New Roman" w:cs="Times New Roman"/>
          <w:sz w:val="24"/>
          <w:szCs w:val="24"/>
        </w:rPr>
        <w:tab/>
      </w:r>
      <w:r w:rsidR="00793C7E">
        <w:rPr>
          <w:rFonts w:ascii="Times New Roman" w:eastAsiaTheme="minorEastAsia" w:hAnsi="Times New Roman" w:cs="Times New Roman"/>
          <w:sz w:val="24"/>
          <w:szCs w:val="24"/>
        </w:rPr>
        <w:tab/>
      </w:r>
      <w:r w:rsidR="00793C7E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22939" w:rsidRDefault="00D22939" w:rsidP="00CD2A31">
      <w:pPr>
        <w:pStyle w:val="ListParagraph"/>
        <w:ind w:left="644"/>
        <w:rPr>
          <w:rFonts w:ascii="Times New Roman" w:eastAsiaTheme="minorEastAsia" w:hAnsi="Times New Roman" w:cs="Times New Roman"/>
          <w:sz w:val="24"/>
          <w:szCs w:val="24"/>
        </w:rPr>
      </w:pPr>
    </w:p>
    <w:p w:rsidR="00C52333" w:rsidRPr="00CD2A31" w:rsidRDefault="000E66BE" w:rsidP="00C5233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 =     uv       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  <w:r w:rsidR="004D0AD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(uv     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uˊvdx)</m:t>
            </m:r>
          </m:e>
        </m:nary>
      </m:oMath>
    </w:p>
    <w:p w:rsidR="00C52333" w:rsidRPr="004D0ADD" w:rsidRDefault="000E66BE" w:rsidP="00C52333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sinxdx=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-cosx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-cosx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cosx+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cosxdx</m:t>
            </m:r>
          </m:e>
        </m:nary>
      </m:oMath>
      <w:r w:rsidR="00C52333" w:rsidRP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52333" w:rsidRP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C52333" w:rsidRPr="004D0ADD" w:rsidRDefault="00C52333" w:rsidP="00C52333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cosx+(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sinx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dx)</m:t>
        </m:r>
      </m:oMath>
      <w:r w:rsidRP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4D0ADD" w:rsidRPr="004D0ADD" w:rsidRDefault="004D0ADD" w:rsidP="004D0ADD">
      <w:pPr>
        <w:pStyle w:val="ListParagraph"/>
        <w:ind w:left="21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sinxdx+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sinxdx=-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cosx+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sinx+c</m:t>
        </m:r>
      </m:oMath>
      <w:r w:rsidRPr="004D0AD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D22939" w:rsidRDefault="004D0ADD" w:rsidP="004D0ADD">
      <w:pPr>
        <w:pStyle w:val="ListParagraph"/>
        <w:ind w:left="2160"/>
        <w:rPr>
          <w:rFonts w:ascii="Cambria Math" w:eastAsiaTheme="minorEastAsia" w:hAnsi="Cambria Math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                             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sinxdx=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sinx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4D0ADD"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</w:p>
    <w:p w:rsidR="004D0ADD" w:rsidRDefault="004D0ADD" w:rsidP="004D0ADD">
      <w:pPr>
        <w:pStyle w:val="ListParagraph"/>
        <w:ind w:left="21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Cambria Math" w:eastAsiaTheme="minorEastAsia" w:hAnsi="Cambria Math" w:cs="Times New Roman"/>
          <w:color w:val="FF0000"/>
          <w:sz w:val="24"/>
          <w:szCs w:val="24"/>
        </w:rPr>
        <w:tab/>
      </w:r>
    </w:p>
    <w:p w:rsidR="004D0ADD" w:rsidRDefault="000E66BE" w:rsidP="004D0AD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 =   uv  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E97D7D" w:rsidRPr="00E97D7D" w:rsidRDefault="000E66BE" w:rsidP="00E97D7D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2x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dx=</m:t>
            </m:r>
          </m:e>
        </m:nary>
      </m:oMath>
      <w:r w:rsidR="00E97D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="00E97D7D" w:rsidRPr="00E97D7D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4E4D1F">
        <w:rPr>
          <w:rFonts w:ascii="Times New Roman" w:eastAsiaTheme="minorEastAsia" w:hAnsi="Times New Roman" w:cs="Times New Roman"/>
          <w:sz w:val="24"/>
          <w:szCs w:val="24"/>
        </w:rPr>
        <w:tab/>
      </w:r>
      <w:r w:rsidR="004E4D1F">
        <w:rPr>
          <w:rFonts w:ascii="Times New Roman" w:eastAsiaTheme="minorEastAsia" w:hAnsi="Times New Roman" w:cs="Times New Roman"/>
          <w:sz w:val="24"/>
          <w:szCs w:val="24"/>
        </w:rPr>
        <w:tab/>
      </w:r>
      <w:r w:rsidR="004E4D1F">
        <w:rPr>
          <w:rFonts w:ascii="Times New Roman" w:eastAsiaTheme="minorEastAsia" w:hAnsi="Times New Roman" w:cs="Times New Roman"/>
          <w:sz w:val="24"/>
          <w:szCs w:val="24"/>
        </w:rPr>
        <w:tab/>
      </w:r>
      <w:r w:rsidR="00E97D7D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073A6" w:rsidRDefault="004D0ADD" w:rsidP="00FA39B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</w:p>
    <w:p w:rsidR="00FA39B5" w:rsidRDefault="00FA39B5" w:rsidP="00FA39B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:rsidR="00FA39B5" w:rsidRDefault="00FA39B5" w:rsidP="00FA39B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:rsidR="00FA39B5" w:rsidRPr="00FA39B5" w:rsidRDefault="00FA39B5" w:rsidP="00FA39B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:rsidR="00B073A6" w:rsidRDefault="00B073A6" w:rsidP="00A661C8">
      <w:pPr>
        <w:pStyle w:val="ListParagraph"/>
        <w:ind w:left="644"/>
        <w:rPr>
          <w:rFonts w:ascii="Times New Roman" w:eastAsiaTheme="minorEastAsia" w:hAnsi="Times New Roman" w:cs="Times New Roman"/>
          <w:sz w:val="24"/>
          <w:szCs w:val="24"/>
        </w:rPr>
      </w:pPr>
    </w:p>
    <w:p w:rsidR="00D2117C" w:rsidRPr="00D2117C" w:rsidRDefault="000E66BE" w:rsidP="00D2117C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ra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sinw.2wdw</m:t>
            </m:r>
          </m:e>
        </m:nary>
      </m:oMath>
      <w:r w:rsidR="00D2117C"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⇒dx=2wdw</m:t>
        </m:r>
      </m:oMath>
      <w:r w:rsidR="00D2117C"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D2117C"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D2117C" w:rsidRPr="00D2117C" w:rsidRDefault="00D2117C" w:rsidP="00D2117C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wsinwdw</m:t>
            </m:r>
          </m:e>
        </m:nary>
      </m:oMath>
      <w:r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</w:p>
    <w:p w:rsidR="00D2117C" w:rsidRPr="00D2117C" w:rsidRDefault="00D2117C" w:rsidP="00D2117C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-wcosw+sinw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</w:t>
      </w:r>
      <w:r w:rsidRPr="00D2117C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>(See question 1)</w:t>
      </w:r>
      <w:r w:rsidR="00AF1C37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</w:r>
      <w:r w:rsidR="00AF1C37"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1F497D" w:themeColor="text2"/>
          <w:sz w:val="24"/>
          <w:szCs w:val="24"/>
        </w:rPr>
        <w:tab/>
      </w:r>
    </w:p>
    <w:p w:rsidR="00D2117C" w:rsidRDefault="00D2117C" w:rsidP="00D2117C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D2117C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p w:rsidR="00671F45" w:rsidRDefault="00671F45" w:rsidP="00D2117C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671F45" w:rsidRDefault="00671F45" w:rsidP="00671F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=   uv 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671F45" w:rsidRDefault="000E66BE" w:rsidP="00671F45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xdx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=xtanx-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1.tanxdx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xtanx+</m:t>
        </m:r>
        <m:r>
          <m:rPr>
            <m:sty m:val="b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ln⁡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cosx</m:t>
            </m:r>
          </m:e>
        </m:d>
      </m:oMath>
      <w:r w:rsidR="00671F45" w:rsidRPr="00671F4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)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="00671F4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671F4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671F4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671F4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671F4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p w:rsidR="00D22939" w:rsidRDefault="00D22939" w:rsidP="00671F45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671F45" w:rsidRDefault="00A81877" w:rsidP="00671F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      =      uv       -        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A81877" w:rsidRPr="00A06917" w:rsidRDefault="000E66BE" w:rsidP="004537A0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xdx=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secx.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xdx=secxtanx-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secxtanxtanxdx</m:t>
            </m:r>
          </m:e>
        </m:nary>
      </m:oMath>
      <w:r w:rsidR="004537A0"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81877"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=secxtanx-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xdx</m:t>
            </m:r>
          </m:e>
        </m:nary>
      </m:oMath>
      <w:r w:rsidR="00A81877"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A81877" w:rsidRPr="00A06917" w:rsidRDefault="00A81877" w:rsidP="004537A0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=secxtanx-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secx(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x-1)dx</m:t>
            </m:r>
          </m:e>
        </m:nary>
      </m:oMath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A81877" w:rsidRPr="00A06917" w:rsidRDefault="00A81877" w:rsidP="004537A0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 secxtanx-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x-secx)dx</m:t>
            </m:r>
          </m:e>
        </m:nary>
      </m:oMath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C5347E" w:rsidRPr="00A06917" w:rsidRDefault="00A81877" w:rsidP="00A8187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=secxtanx-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xdx+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secx</m:t>
                </m:r>
              </m:e>
            </m:nary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e>
        </m:nary>
      </m:oMath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A81877" w:rsidRPr="00A06917" w:rsidRDefault="00C5347E" w:rsidP="00A8187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∴</m:t>
        </m:r>
      </m:oMath>
      <w:r w:rsidR="00A81877"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xdx+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sec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xdx=</m:t>
                </m:r>
              </m:e>
            </m:nary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secxtanx+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secx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</m:oMath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C5347E" w:rsidRPr="00A06917" w:rsidRDefault="00A06917" w:rsidP="00A8187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=secxtanx+</m:t>
        </m:r>
        <m:func>
          <m:func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secx+tanx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A06917" w:rsidRDefault="00A06917" w:rsidP="00A8187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069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xdx=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(secxtanx+</m:t>
        </m:r>
        <m:func>
          <m:funcPr>
            <m:ctrlPr>
              <w:rPr>
                <w:rFonts w:ascii="Cambria Math" w:eastAsiaTheme="minorEastAsia" w:hAnsi="Cambria Math" w:cs="Times New Roman"/>
                <w:b/>
                <w:color w:val="FF0000"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secx+tanx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A0691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A06917" w:rsidRPr="00AB11FD" w:rsidRDefault="00A06917" w:rsidP="00A8187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A06917" w:rsidRDefault="00AB11FD" w:rsidP="00A0691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     =          uv                      -        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A06917" w:rsidRPr="007D12A0" w:rsidRDefault="000E66BE" w:rsidP="000D75C1">
      <w:pPr>
        <w:ind w:left="28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xdx=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sin</m:t>
              </m:r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x.sinxdx=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sinx(-cosx)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x=π/2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cosx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-cosx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dx</m:t>
              </m:r>
            </m:e>
          </m:nary>
        </m:oMath>
      </m:oMathPara>
    </w:p>
    <w:p w:rsidR="0037730F" w:rsidRPr="007D12A0" w:rsidRDefault="0037730F" w:rsidP="00A0691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D12A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</w:t>
      </w:r>
      <w:r w:rsidR="000D75C1" w:rsidRPr="007D12A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</w:t>
      </w:r>
      <w:r w:rsidRPr="007D12A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0-0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xdx</m:t>
            </m:r>
          </m:e>
        </m:nary>
      </m:oMath>
      <w:r w:rsidR="00BB5D4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BB5D4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BB5D4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BB5D4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0D75C1" w:rsidRPr="007D12A0" w:rsidRDefault="000D75C1" w:rsidP="00A0691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A81877" w:rsidRPr="007D12A0" w:rsidRDefault="000D75C1" w:rsidP="00A81877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xdx</m:t>
              </m:r>
            </m:e>
          </m:nary>
        </m:oMath>
      </m:oMathPara>
    </w:p>
    <w:p w:rsidR="00A81877" w:rsidRPr="007D12A0" w:rsidRDefault="00BB5D47" w:rsidP="004537A0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671F45" w:rsidRPr="007D12A0" w:rsidRDefault="000E66BE" w:rsidP="00671F45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(sin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x)dx=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xdx+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xdx</m:t>
          </m:r>
        </m:oMath>
      </m:oMathPara>
    </w:p>
    <w:p w:rsidR="000D75C1" w:rsidRPr="007D12A0" w:rsidRDefault="00BB5D47" w:rsidP="00671F45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0D75C1" w:rsidRPr="006F3800" w:rsidRDefault="000D75C1" w:rsidP="00671F45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xdx=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x=π/2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4</m:t>
              </m:r>
            </m:den>
          </m:f>
        </m:oMath>
      </m:oMathPara>
    </w:p>
    <w:p w:rsidR="006F3800" w:rsidRPr="00F509C5" w:rsidRDefault="00BB5D47" w:rsidP="00671F45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F509C5" w:rsidRDefault="00F509C5" w:rsidP="00671F45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F509C5" w:rsidRDefault="00AB11FD" w:rsidP="00F509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uvˊdx =   uv      -  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uˊvdx</m:t>
                </m:r>
              </m:e>
            </m:nary>
          </m:e>
        </m:nary>
      </m:oMath>
    </w:p>
    <w:p w:rsidR="00F509C5" w:rsidRPr="00ED3FC4" w:rsidRDefault="000E66BE" w:rsidP="00F509C5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lnx.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dx=lnx.lnx-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lnxdx=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lnx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dx</m:t>
          </m:r>
        </m:oMath>
      </m:oMathPara>
    </w:p>
    <w:p w:rsidR="00F509C5" w:rsidRPr="00ED3FC4" w:rsidRDefault="00BB5D47" w:rsidP="00F509C5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F509C5" w:rsidRPr="00ED3FC4" w:rsidRDefault="00F509C5" w:rsidP="00F509C5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∴2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lnx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+c⇒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lnx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+c</m:t>
          </m:r>
        </m:oMath>
      </m:oMathPara>
    </w:p>
    <w:p w:rsidR="00B073A6" w:rsidRDefault="00D2117C" w:rsidP="00D2117C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2117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</w:t>
      </w:r>
    </w:p>
    <w:p w:rsidR="00783CB2" w:rsidRDefault="00586C30" w:rsidP="00D2117C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783CB2" w:rsidRDefault="00783CB2" w:rsidP="00D2117C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783CB2" w:rsidRDefault="00783CB2" w:rsidP="00D2117C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783CB2" w:rsidRPr="008E4CC0" w:rsidRDefault="00783CB2" w:rsidP="008E4CC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E4CC0">
        <w:rPr>
          <w:rFonts w:ascii="Times New Roman" w:eastAsiaTheme="minorEastAsia" w:hAnsi="Times New Roman" w:cs="Times New Roman"/>
          <w:sz w:val="24"/>
          <w:szCs w:val="24"/>
        </w:rPr>
        <w:t>(continued)</w:t>
      </w:r>
    </w:p>
    <w:p w:rsidR="006F3800" w:rsidRPr="00D22939" w:rsidRDefault="000E66BE" w:rsidP="00D22939">
      <w:pPr>
        <w:rPr>
          <w:color w:val="FF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den>
              </m:f>
            </m:sub>
            <m:sup>
              <m:r>
                <w:rPr>
                  <w:rFonts w:ascii="Cambria Math" w:hAnsi="Cambria Math"/>
                  <w:color w:val="FF0000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lnx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color w:val="FF0000"/>
            </w:rPr>
            <m:t>dx</m:t>
          </m:r>
        </m:oMath>
      </m:oMathPara>
    </w:p>
    <w:p w:rsidR="006F3800" w:rsidRDefault="006F3800" w:rsidP="006F3800">
      <w:pPr>
        <w:ind w:left="426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a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x=a</m:t>
            </m:r>
          </m:sup>
        </m:sSubSup>
      </m:oMath>
    </w:p>
    <w:p w:rsidR="006F3800" w:rsidRDefault="006F3800" w:rsidP="006F3800">
      <w:pPr>
        <w:ind w:left="426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[(lna)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(ln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]</m:t>
        </m:r>
      </m:oMath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6F3800" w:rsidRDefault="006F3800" w:rsidP="006F3800">
      <w:pPr>
        <w:ind w:left="426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lna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-lna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]</m:t>
        </m:r>
      </m:oMath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AB11FD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8E4CC0" w:rsidRDefault="006F3800" w:rsidP="008E4CC0">
      <w:pPr>
        <w:pStyle w:val="ListParagraph"/>
        <w:spacing w:after="0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515A6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</w:t>
      </w:r>
      <w:r w:rsidRPr="00515A6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(lna)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(lna)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  <w:r w:rsidR="00586C30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6C30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6C30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6C30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6C30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D22939" w:rsidRDefault="00D22939" w:rsidP="008E4CC0">
      <w:pPr>
        <w:pStyle w:val="ListParagraph"/>
        <w:spacing w:after="0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6F3800" w:rsidRPr="006F3800" w:rsidRDefault="006F3800" w:rsidP="006F3800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 xml:space="preserve">=0                           </m:t>
          </m:r>
        </m:oMath>
      </m:oMathPara>
    </w:p>
    <w:p w:rsidR="006F3800" w:rsidRPr="006F3800" w:rsidRDefault="006F3800" w:rsidP="006F3800">
      <w:pPr>
        <w:ind w:left="426"/>
        <w:rPr>
          <w:rFonts w:ascii="Times New Roman" w:eastAsiaTheme="minorEastAsia" w:hAnsi="Times New Roman" w:cs="Times New Roman"/>
          <w:sz w:val="24"/>
          <w:szCs w:val="24"/>
        </w:rPr>
      </w:pPr>
    </w:p>
    <w:p w:rsidR="00783CB2" w:rsidRDefault="00783CB2" w:rsidP="00783CB2">
      <w:pPr>
        <w:pStyle w:val="ListParagraph"/>
        <w:ind w:left="644"/>
        <w:rPr>
          <w:rFonts w:ascii="Times New Roman" w:eastAsiaTheme="minorEastAsia" w:hAnsi="Times New Roman" w:cs="Times New Roman"/>
          <w:sz w:val="24"/>
          <w:szCs w:val="24"/>
        </w:rPr>
      </w:pPr>
    </w:p>
    <w:p w:rsidR="00515A62" w:rsidRDefault="00515A62" w:rsidP="00515A62"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783CB2" w:rsidRPr="00515A62" w:rsidRDefault="00515A62" w:rsidP="00783CB2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</w:t>
      </w:r>
    </w:p>
    <w:p w:rsidR="00783CB2" w:rsidRPr="00515A62" w:rsidRDefault="00783CB2" w:rsidP="00783CB2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783CB2" w:rsidRPr="00515A62" w:rsidRDefault="00783CB2" w:rsidP="00783CB2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6F3800" w:rsidRPr="006F3800" w:rsidRDefault="00783CB2" w:rsidP="00783CB2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515A6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                  </w:t>
      </w:r>
    </w:p>
    <w:p w:rsidR="00783CB2" w:rsidRPr="006F3800" w:rsidRDefault="00783CB2" w:rsidP="00783CB2">
      <w:pPr>
        <w:pStyle w:val="ListParagraph"/>
        <w:ind w:left="644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515A6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5D69BA" w:rsidRDefault="007065E2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5D69BA" w:rsidRDefault="005D69BA" w:rsidP="00AA1821">
      <w:pPr>
        <w:pStyle w:val="ListParagraph"/>
        <w:ind w:left="644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</w:p>
    <w:p w:rsidR="00FD25F5" w:rsidRPr="007065E2" w:rsidRDefault="005D69BA" w:rsidP="005D69BA">
      <w:pPr>
        <w:pStyle w:val="ListParagraph"/>
        <w:ind w:left="644"/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End of solutions</w:t>
      </w:r>
    </w:p>
    <w:sectPr w:rsidR="00FD25F5" w:rsidRPr="007065E2" w:rsidSect="00CD2B39">
      <w:pgSz w:w="11906" w:h="16838"/>
      <w:pgMar w:top="567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40A7"/>
    <w:multiLevelType w:val="hybridMultilevel"/>
    <w:tmpl w:val="484284EC"/>
    <w:lvl w:ilvl="0" w:tplc="3E884EC4">
      <w:start w:val="14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E4A3B54"/>
    <w:multiLevelType w:val="hybridMultilevel"/>
    <w:tmpl w:val="57C221EA"/>
    <w:lvl w:ilvl="0" w:tplc="88CEEE26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="Times New Roman" w:hint="default"/>
        <w:b w:val="0"/>
        <w:color w:val="auto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39"/>
    <w:rsid w:val="00003029"/>
    <w:rsid w:val="00005060"/>
    <w:rsid w:val="00030A15"/>
    <w:rsid w:val="0007073C"/>
    <w:rsid w:val="00096BA1"/>
    <w:rsid w:val="00097C92"/>
    <w:rsid w:val="000C5AC9"/>
    <w:rsid w:val="000D75C1"/>
    <w:rsid w:val="000E66BE"/>
    <w:rsid w:val="00122E45"/>
    <w:rsid w:val="00137D6E"/>
    <w:rsid w:val="001471B4"/>
    <w:rsid w:val="00147F66"/>
    <w:rsid w:val="0015564B"/>
    <w:rsid w:val="00161D1B"/>
    <w:rsid w:val="00163E2F"/>
    <w:rsid w:val="001B302A"/>
    <w:rsid w:val="001C11FB"/>
    <w:rsid w:val="001E4511"/>
    <w:rsid w:val="001E586B"/>
    <w:rsid w:val="001F45AE"/>
    <w:rsid w:val="00200565"/>
    <w:rsid w:val="00235047"/>
    <w:rsid w:val="00235E37"/>
    <w:rsid w:val="002360AA"/>
    <w:rsid w:val="002635E6"/>
    <w:rsid w:val="00275148"/>
    <w:rsid w:val="002757C8"/>
    <w:rsid w:val="00281341"/>
    <w:rsid w:val="00285406"/>
    <w:rsid w:val="00295A74"/>
    <w:rsid w:val="002A4E93"/>
    <w:rsid w:val="002D4FE6"/>
    <w:rsid w:val="002F1710"/>
    <w:rsid w:val="002F5DD9"/>
    <w:rsid w:val="00313343"/>
    <w:rsid w:val="00325594"/>
    <w:rsid w:val="0037730F"/>
    <w:rsid w:val="003A3FC6"/>
    <w:rsid w:val="003E0C40"/>
    <w:rsid w:val="003E61E9"/>
    <w:rsid w:val="003E645A"/>
    <w:rsid w:val="003F073C"/>
    <w:rsid w:val="00404B10"/>
    <w:rsid w:val="00413CB8"/>
    <w:rsid w:val="00425832"/>
    <w:rsid w:val="004537A0"/>
    <w:rsid w:val="00467468"/>
    <w:rsid w:val="004744F7"/>
    <w:rsid w:val="0047703D"/>
    <w:rsid w:val="004A6941"/>
    <w:rsid w:val="004D0ADD"/>
    <w:rsid w:val="004E20F2"/>
    <w:rsid w:val="004E4D1F"/>
    <w:rsid w:val="004E5EDC"/>
    <w:rsid w:val="00515A62"/>
    <w:rsid w:val="00527D70"/>
    <w:rsid w:val="0056468A"/>
    <w:rsid w:val="00565F89"/>
    <w:rsid w:val="00572FA3"/>
    <w:rsid w:val="005812AB"/>
    <w:rsid w:val="00586C30"/>
    <w:rsid w:val="00593E00"/>
    <w:rsid w:val="005A3E56"/>
    <w:rsid w:val="005B759C"/>
    <w:rsid w:val="005D69BA"/>
    <w:rsid w:val="005F5E17"/>
    <w:rsid w:val="00605D49"/>
    <w:rsid w:val="00611C15"/>
    <w:rsid w:val="00614656"/>
    <w:rsid w:val="00615500"/>
    <w:rsid w:val="0063563E"/>
    <w:rsid w:val="00671F45"/>
    <w:rsid w:val="0068127D"/>
    <w:rsid w:val="006F3800"/>
    <w:rsid w:val="007065E2"/>
    <w:rsid w:val="0073534D"/>
    <w:rsid w:val="007716AF"/>
    <w:rsid w:val="00773374"/>
    <w:rsid w:val="00783CB2"/>
    <w:rsid w:val="0078457F"/>
    <w:rsid w:val="00787C8F"/>
    <w:rsid w:val="00793C7E"/>
    <w:rsid w:val="007B5894"/>
    <w:rsid w:val="007D12A0"/>
    <w:rsid w:val="007E5D93"/>
    <w:rsid w:val="007F797E"/>
    <w:rsid w:val="008233CE"/>
    <w:rsid w:val="00840176"/>
    <w:rsid w:val="00847516"/>
    <w:rsid w:val="00861BEC"/>
    <w:rsid w:val="00861EBD"/>
    <w:rsid w:val="00867959"/>
    <w:rsid w:val="008A24E0"/>
    <w:rsid w:val="008A318F"/>
    <w:rsid w:val="008C5729"/>
    <w:rsid w:val="008E44C4"/>
    <w:rsid w:val="008E4CC0"/>
    <w:rsid w:val="009007F2"/>
    <w:rsid w:val="00912590"/>
    <w:rsid w:val="00916977"/>
    <w:rsid w:val="0093189B"/>
    <w:rsid w:val="00967898"/>
    <w:rsid w:val="00973491"/>
    <w:rsid w:val="0098062E"/>
    <w:rsid w:val="009A08BF"/>
    <w:rsid w:val="009A34A9"/>
    <w:rsid w:val="009E002D"/>
    <w:rsid w:val="009F0237"/>
    <w:rsid w:val="00A014B2"/>
    <w:rsid w:val="00A06917"/>
    <w:rsid w:val="00A131B6"/>
    <w:rsid w:val="00A13223"/>
    <w:rsid w:val="00A33173"/>
    <w:rsid w:val="00A4775F"/>
    <w:rsid w:val="00A661C8"/>
    <w:rsid w:val="00A66D75"/>
    <w:rsid w:val="00A73E55"/>
    <w:rsid w:val="00A81877"/>
    <w:rsid w:val="00A95A2C"/>
    <w:rsid w:val="00AA1821"/>
    <w:rsid w:val="00AB11FD"/>
    <w:rsid w:val="00AC420D"/>
    <w:rsid w:val="00AD5F81"/>
    <w:rsid w:val="00AF1C37"/>
    <w:rsid w:val="00B00C42"/>
    <w:rsid w:val="00B0177D"/>
    <w:rsid w:val="00B073A6"/>
    <w:rsid w:val="00B23F25"/>
    <w:rsid w:val="00B31CDD"/>
    <w:rsid w:val="00B35B61"/>
    <w:rsid w:val="00B416A1"/>
    <w:rsid w:val="00B4234E"/>
    <w:rsid w:val="00B72966"/>
    <w:rsid w:val="00B845AE"/>
    <w:rsid w:val="00BB5D47"/>
    <w:rsid w:val="00BE7E83"/>
    <w:rsid w:val="00C149E9"/>
    <w:rsid w:val="00C25DC8"/>
    <w:rsid w:val="00C30E73"/>
    <w:rsid w:val="00C46363"/>
    <w:rsid w:val="00C52333"/>
    <w:rsid w:val="00C5347E"/>
    <w:rsid w:val="00C5407B"/>
    <w:rsid w:val="00C860DF"/>
    <w:rsid w:val="00C937DC"/>
    <w:rsid w:val="00CD2A31"/>
    <w:rsid w:val="00CD2B39"/>
    <w:rsid w:val="00CD5F79"/>
    <w:rsid w:val="00D2117C"/>
    <w:rsid w:val="00D22939"/>
    <w:rsid w:val="00D40CBC"/>
    <w:rsid w:val="00D42EF7"/>
    <w:rsid w:val="00D53EFA"/>
    <w:rsid w:val="00D56CDC"/>
    <w:rsid w:val="00D67CC7"/>
    <w:rsid w:val="00DC0822"/>
    <w:rsid w:val="00E05743"/>
    <w:rsid w:val="00E07195"/>
    <w:rsid w:val="00E171B2"/>
    <w:rsid w:val="00E437F4"/>
    <w:rsid w:val="00E74DC9"/>
    <w:rsid w:val="00E96656"/>
    <w:rsid w:val="00E97D7D"/>
    <w:rsid w:val="00EA2DDE"/>
    <w:rsid w:val="00EC5002"/>
    <w:rsid w:val="00EC64DD"/>
    <w:rsid w:val="00ED3FC4"/>
    <w:rsid w:val="00EF442A"/>
    <w:rsid w:val="00F03CDE"/>
    <w:rsid w:val="00F326CF"/>
    <w:rsid w:val="00F32B22"/>
    <w:rsid w:val="00F459BD"/>
    <w:rsid w:val="00F504F9"/>
    <w:rsid w:val="00F509C5"/>
    <w:rsid w:val="00F51764"/>
    <w:rsid w:val="00F840DE"/>
    <w:rsid w:val="00FA39B5"/>
    <w:rsid w:val="00FB6F1C"/>
    <w:rsid w:val="00FD25F5"/>
    <w:rsid w:val="00FD35B9"/>
    <w:rsid w:val="00FD7DFF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0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DYER Anna</cp:lastModifiedBy>
  <cp:revision>4</cp:revision>
  <cp:lastPrinted>2016-07-16T03:32:00Z</cp:lastPrinted>
  <dcterms:created xsi:type="dcterms:W3CDTF">2017-06-08T07:48:00Z</dcterms:created>
  <dcterms:modified xsi:type="dcterms:W3CDTF">2017-06-08T07:58:00Z</dcterms:modified>
</cp:coreProperties>
</file>