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540A" w14:textId="77777777" w:rsidR="002364C1" w:rsidRDefault="002364C1" w:rsidP="002364C1"/>
    <w:p w14:paraId="31F5EE42" w14:textId="77777777" w:rsidR="002364C1" w:rsidRDefault="002364C1" w:rsidP="002364C1">
      <w:pPr>
        <w:tabs>
          <w:tab w:val="right" w:pos="9360"/>
        </w:tabs>
        <w:jc w:val="center"/>
        <w:rPr>
          <w:b/>
          <w:bCs/>
          <w:sz w:val="32"/>
          <w:szCs w:val="32"/>
        </w:rPr>
      </w:pPr>
    </w:p>
    <w:p w14:paraId="6434FC84" w14:textId="77777777" w:rsidR="00102532" w:rsidRDefault="00102532" w:rsidP="00102532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5FC83C40" wp14:editId="1FBC5D76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85A3529" wp14:editId="57B62FB3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sz w:val="32"/>
          <w:szCs w:val="32"/>
        </w:rPr>
        <w:drawing>
          <wp:inline distT="0" distB="0" distL="0" distR="0" wp14:anchorId="0350BCA6" wp14:editId="4B61DEE2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7CF" w14:textId="35DFC27D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62371F0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48D6FA0D" w14:textId="77777777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A4393EB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654EE394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1E7D8EDE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51DE95EA" w14:textId="77777777" w:rsidR="004259A0" w:rsidRDefault="004259A0" w:rsidP="004259A0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>Test 1 – Complex Numbers</w:t>
      </w:r>
    </w:p>
    <w:p w14:paraId="632A25D8" w14:textId="77777777" w:rsidR="004259A0" w:rsidRDefault="004259A0" w:rsidP="004259A0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Chapters 13, 14 and 15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62FAC8A0" w14:textId="77777777" w:rsidR="004259A0" w:rsidRDefault="004259A0" w:rsidP="004259A0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2019</w:t>
      </w:r>
    </w:p>
    <w:p w14:paraId="688FEE5F" w14:textId="77777777" w:rsidR="00296EBD" w:rsidRDefault="00296EBD" w:rsidP="00296EBD">
      <w:pPr>
        <w:rPr>
          <w:rFonts w:ascii="Calibri" w:hAnsi="Calibri"/>
          <w:b/>
          <w:bCs/>
          <w:iCs/>
          <w:sz w:val="28"/>
          <w:szCs w:val="28"/>
        </w:rPr>
      </w:pPr>
    </w:p>
    <w:p w14:paraId="74B8B423" w14:textId="77777777" w:rsidR="00296EBD" w:rsidRDefault="00296EBD" w:rsidP="00296EBD">
      <w:pPr>
        <w:pStyle w:val="Heading1"/>
        <w:rPr>
          <w:rFonts w:ascii="Calibri" w:hAnsi="Calibri"/>
          <w:sz w:val="24"/>
          <w:szCs w:val="24"/>
        </w:rPr>
      </w:pPr>
    </w:p>
    <w:p w14:paraId="6CE385B1" w14:textId="77777777" w:rsidR="00296EBD" w:rsidRDefault="00296EBD" w:rsidP="00296EB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040BCE92" w:rsidR="00F629CE" w:rsidRPr="008D67E2" w:rsidRDefault="00296EBD" w:rsidP="00296EB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 xml:space="preserve">One </w:t>
      </w:r>
      <w:r w:rsidR="00F629CE" w:rsidRPr="008D67E2">
        <w:rPr>
          <w:rFonts w:ascii="Calibri" w:hAnsi="Calibri"/>
          <w:b/>
          <w:sz w:val="28"/>
          <w:szCs w:val="28"/>
        </w:rPr>
        <w:t>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602DF310" w:rsidR="00F629CE" w:rsidRPr="00296EBD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296EBD">
        <w:rPr>
          <w:rFonts w:ascii="Calibri" w:hAnsi="Calibri"/>
          <w:b w:val="0"/>
          <w:sz w:val="22"/>
        </w:rPr>
        <w:t>Working time for this section:</w:t>
      </w:r>
      <w:r w:rsidRPr="00296EBD">
        <w:rPr>
          <w:rFonts w:ascii="Calibri" w:hAnsi="Calibri"/>
          <w:b w:val="0"/>
          <w:sz w:val="22"/>
        </w:rPr>
        <w:tab/>
      </w:r>
      <w:r w:rsidRPr="00296EBD">
        <w:rPr>
          <w:rFonts w:ascii="Calibri" w:hAnsi="Calibri"/>
          <w:b w:val="0"/>
          <w:sz w:val="22"/>
        </w:rPr>
        <w:tab/>
      </w:r>
      <w:r w:rsidR="0041339C">
        <w:rPr>
          <w:rFonts w:ascii="Calibri" w:hAnsi="Calibri"/>
          <w:b w:val="0"/>
          <w:sz w:val="22"/>
        </w:rPr>
        <w:t>22</w:t>
      </w:r>
      <w:r w:rsidRPr="00296EBD">
        <w:rPr>
          <w:rFonts w:ascii="Calibri" w:hAnsi="Calibri"/>
          <w:b w:val="0"/>
          <w:sz w:val="22"/>
        </w:rPr>
        <w:t xml:space="preserve"> minutes</w:t>
      </w:r>
    </w:p>
    <w:p w14:paraId="58F480D4" w14:textId="78F7D4E0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296EBD">
        <w:rPr>
          <w:rFonts w:ascii="Calibri" w:hAnsi="Calibri"/>
        </w:rPr>
        <w:t>Marks available:</w:t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="0041339C">
        <w:rPr>
          <w:rFonts w:ascii="Calibri" w:hAnsi="Calibri"/>
        </w:rPr>
        <w:t>22</w:t>
      </w:r>
      <w:r w:rsidRPr="00296EBD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01CD6065" w14:textId="77777777" w:rsidR="00B94E95" w:rsidRDefault="00B94E95" w:rsidP="00590DB1">
      <w:pPr>
        <w:pStyle w:val="BodyText"/>
        <w:tabs>
          <w:tab w:val="left" w:pos="720"/>
          <w:tab w:val="right" w:pos="9214"/>
        </w:tabs>
        <w:rPr>
          <w:rFonts w:ascii="Arial" w:hAnsi="Arial" w:cs="Arial"/>
          <w:b/>
          <w:bCs/>
          <w:sz w:val="24"/>
          <w:szCs w:val="24"/>
        </w:rPr>
      </w:pPr>
    </w:p>
    <w:p w14:paraId="58551B8B" w14:textId="77777777" w:rsidR="00106D95" w:rsidRDefault="00B94E95" w:rsidP="00106D95">
      <w:pPr>
        <w:pStyle w:val="NoSpacing"/>
        <w:numPr>
          <w:ilvl w:val="0"/>
          <w:numId w:val="12"/>
        </w:numPr>
        <w:spacing w:after="120" w:line="276" w:lineRule="auto"/>
        <w:rPr>
          <w:rFonts w:ascii="Calibri" w:hAnsi="Calibri"/>
          <w:szCs w:val="24"/>
        </w:rPr>
      </w:pPr>
      <w:r w:rsidRPr="00EB6CB7">
        <w:rPr>
          <w:rFonts w:ascii="Calibri" w:hAnsi="Calibri"/>
          <w:szCs w:val="24"/>
        </w:rPr>
        <w:lastRenderedPageBreak/>
        <w:t>(</w:t>
      </w:r>
      <w:r w:rsidR="00106D95">
        <w:rPr>
          <w:rFonts w:ascii="Calibri" w:hAnsi="Calibri"/>
          <w:szCs w:val="24"/>
        </w:rPr>
        <w:t>6</w:t>
      </w:r>
      <w:r w:rsidR="00EB6CB7">
        <w:rPr>
          <w:rFonts w:ascii="Calibri" w:hAnsi="Calibri"/>
          <w:szCs w:val="24"/>
        </w:rPr>
        <w:t xml:space="preserve"> marks)</w:t>
      </w:r>
    </w:p>
    <w:p w14:paraId="12C5FEF1" w14:textId="6DBBCA84" w:rsidR="0013699B" w:rsidRPr="00106D95" w:rsidRDefault="0013699B" w:rsidP="00106D95">
      <w:pPr>
        <w:pStyle w:val="NoSpacing"/>
        <w:spacing w:after="120" w:line="276" w:lineRule="auto"/>
        <w:ind w:left="360"/>
        <w:rPr>
          <w:rFonts w:ascii="Calibri" w:hAnsi="Calibri"/>
          <w:szCs w:val="24"/>
        </w:rPr>
      </w:pPr>
      <w:r w:rsidRPr="00106D95">
        <w:rPr>
          <w:rFonts w:cstheme="minorHAnsi"/>
          <w:bCs/>
        </w:rPr>
        <w:t xml:space="preserve">Determine exact expressions in the form </w:t>
      </w:r>
      <m:oMath>
        <m:r>
          <w:rPr>
            <w:rFonts w:ascii="Cambria Math" w:hAnsi="Cambria Math" w:cstheme="minorHAnsi"/>
          </w:rPr>
          <m:t>x+yi</m:t>
        </m:r>
      </m:oMath>
      <w:r w:rsidRPr="00106D95">
        <w:rPr>
          <w:rFonts w:cstheme="minorHAnsi"/>
          <w:bCs/>
        </w:rPr>
        <w:t xml:space="preserve"> for each of the following:</w:t>
      </w:r>
    </w:p>
    <w:p w14:paraId="50D20E8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58567D5" w14:textId="58A0F433" w:rsidR="0013699B" w:rsidRPr="0013699B" w:rsidRDefault="0013699B" w:rsidP="0013699B">
      <w:pPr>
        <w:numPr>
          <w:ilvl w:val="0"/>
          <w:numId w:val="19"/>
        </w:numPr>
        <w:rPr>
          <w:rFonts w:asciiTheme="minorHAnsi" w:hAnsiTheme="minorHAnsi" w:cstheme="minorHAnsi"/>
          <w:bCs/>
        </w:rPr>
      </w:pPr>
      <w:r w:rsidRPr="0013699B">
        <w:rPr>
          <w:rFonts w:asciiTheme="minorHAnsi" w:hAnsiTheme="minorHAnsi" w:cstheme="minorHAnsi"/>
          <w:bCs/>
        </w:rPr>
        <w:t xml:space="preserve">    </w:t>
      </w:r>
      <m:oMath>
        <m:f>
          <m:fPr>
            <m:ctrlPr>
              <w:rPr>
                <w:rFonts w:ascii="Cambria Math" w:hAnsi="Cambria Math" w:cstheme="minorHAnsi"/>
                <w:bCs/>
                <w:i/>
                <w:sz w:val="28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theme="minorHAnsi"/>
                    <w:bCs/>
                    <w:i/>
                    <w:sz w:val="28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8"/>
                  </w:rPr>
                  <m:t>3+i</m:t>
                </m:r>
              </m:e>
            </m:bar>
          </m:num>
          <m:den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</w:rPr>
                      <m:t>1-2i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</w:rPr>
                  <m:t>2</m:t>
                </m:r>
              </m:sup>
            </m:sSup>
          </m:den>
        </m:f>
      </m:oMath>
      <w:r w:rsidRPr="0013699B">
        <w:rPr>
          <w:rFonts w:asciiTheme="minorHAnsi" w:hAnsiTheme="minorHAnsi" w:cstheme="minorHAnsi"/>
          <w:bCs/>
          <w:sz w:val="28"/>
        </w:rPr>
        <w:t xml:space="preserve">  </w:t>
      </w:r>
      <w:r w:rsidRPr="0013699B">
        <w:rPr>
          <w:rFonts w:asciiTheme="minorHAnsi" w:hAnsiTheme="minorHAnsi" w:cstheme="minorHAnsi"/>
          <w:bCs/>
        </w:rPr>
        <w:t xml:space="preserve">                                                                    </w:t>
      </w:r>
      <w:r w:rsidR="00106D95">
        <w:rPr>
          <w:rFonts w:asciiTheme="minorHAnsi" w:hAnsiTheme="minorHAnsi" w:cstheme="minorHAnsi"/>
          <w:bCs/>
        </w:rPr>
        <w:tab/>
      </w:r>
      <w:r w:rsidR="00106D95">
        <w:rPr>
          <w:rFonts w:asciiTheme="minorHAnsi" w:hAnsiTheme="minorHAnsi" w:cstheme="minorHAnsi"/>
          <w:bCs/>
        </w:rPr>
        <w:tab/>
      </w:r>
      <w:r w:rsidR="00106D95">
        <w:rPr>
          <w:rFonts w:asciiTheme="minorHAnsi" w:hAnsiTheme="minorHAnsi" w:cstheme="minorHAnsi"/>
          <w:bCs/>
        </w:rPr>
        <w:tab/>
      </w:r>
      <w:r w:rsidR="00106D95">
        <w:rPr>
          <w:rFonts w:asciiTheme="minorHAnsi" w:hAnsiTheme="minorHAnsi" w:cstheme="minorHAnsi"/>
          <w:bCs/>
        </w:rPr>
        <w:tab/>
      </w:r>
      <w:r w:rsidR="00106D95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 xml:space="preserve"> </w:t>
      </w:r>
      <w:r w:rsidR="00106D95">
        <w:rPr>
          <w:rFonts w:asciiTheme="minorHAnsi" w:hAnsiTheme="minorHAnsi" w:cstheme="minorHAnsi"/>
          <w:bCs/>
        </w:rPr>
        <w:t>[3]</w:t>
      </w:r>
    </w:p>
    <w:p w14:paraId="09ED0EBB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65ABFD2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27DDBB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162E20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987267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0DBE5AB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F06B8C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FEA593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C6E81E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67A67B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0E9A76E" w14:textId="7630FA5F" w:rsidR="0013699B" w:rsidRDefault="0013699B" w:rsidP="0013699B">
      <w:pPr>
        <w:rPr>
          <w:rFonts w:asciiTheme="minorHAnsi" w:hAnsiTheme="minorHAnsi" w:cstheme="minorHAnsi"/>
          <w:bCs/>
        </w:rPr>
      </w:pPr>
    </w:p>
    <w:p w14:paraId="50021755" w14:textId="7B45E56D" w:rsidR="00106D95" w:rsidRDefault="00106D95" w:rsidP="0013699B">
      <w:pPr>
        <w:rPr>
          <w:rFonts w:asciiTheme="minorHAnsi" w:hAnsiTheme="minorHAnsi" w:cstheme="minorHAnsi"/>
          <w:bCs/>
        </w:rPr>
      </w:pPr>
    </w:p>
    <w:p w14:paraId="437F86BA" w14:textId="7790C939" w:rsidR="00106D95" w:rsidRDefault="00106D95" w:rsidP="0013699B">
      <w:pPr>
        <w:rPr>
          <w:rFonts w:asciiTheme="minorHAnsi" w:hAnsiTheme="minorHAnsi" w:cstheme="minorHAnsi"/>
          <w:bCs/>
        </w:rPr>
      </w:pPr>
    </w:p>
    <w:p w14:paraId="08849A67" w14:textId="77777777" w:rsidR="00106D95" w:rsidRDefault="00106D95" w:rsidP="0013699B">
      <w:pPr>
        <w:rPr>
          <w:rFonts w:asciiTheme="minorHAnsi" w:hAnsiTheme="minorHAnsi" w:cstheme="minorHAnsi"/>
          <w:bCs/>
        </w:rPr>
      </w:pPr>
    </w:p>
    <w:p w14:paraId="212D12AF" w14:textId="5932892E" w:rsidR="00106D95" w:rsidRDefault="00106D95" w:rsidP="0013699B">
      <w:pPr>
        <w:rPr>
          <w:rFonts w:asciiTheme="minorHAnsi" w:hAnsiTheme="minorHAnsi" w:cstheme="minorHAnsi"/>
          <w:bCs/>
        </w:rPr>
      </w:pPr>
    </w:p>
    <w:p w14:paraId="02C5A01A" w14:textId="729BB89E" w:rsidR="00106D95" w:rsidRDefault="00106D95" w:rsidP="0013699B">
      <w:pPr>
        <w:rPr>
          <w:rFonts w:asciiTheme="minorHAnsi" w:hAnsiTheme="minorHAnsi" w:cstheme="minorHAnsi"/>
          <w:bCs/>
        </w:rPr>
      </w:pPr>
    </w:p>
    <w:p w14:paraId="5B0687ED" w14:textId="77777777" w:rsidR="00106D95" w:rsidRPr="0013699B" w:rsidRDefault="00106D95" w:rsidP="0013699B">
      <w:pPr>
        <w:rPr>
          <w:rFonts w:asciiTheme="minorHAnsi" w:hAnsiTheme="minorHAnsi" w:cstheme="minorHAnsi"/>
          <w:bCs/>
        </w:rPr>
      </w:pPr>
    </w:p>
    <w:p w14:paraId="2EC8F99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F1C968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6C8D15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1135436" w14:textId="31C53938" w:rsidR="0013699B" w:rsidRPr="0013699B" w:rsidRDefault="0013699B" w:rsidP="0013699B">
      <w:pPr>
        <w:numPr>
          <w:ilvl w:val="0"/>
          <w:numId w:val="19"/>
        </w:numPr>
        <w:rPr>
          <w:rFonts w:asciiTheme="minorHAnsi" w:hAnsiTheme="minorHAnsi" w:cstheme="minorHAnsi"/>
          <w:bCs/>
        </w:rPr>
      </w:pPr>
      <w:r w:rsidRPr="0013699B">
        <w:rPr>
          <w:rFonts w:asciiTheme="minorHAnsi" w:hAnsiTheme="minorHAnsi" w:cstheme="minorHAnsi"/>
          <w:bCs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</w:rPr>
                      <m:t>3</m:t>
                    </m:r>
                  </m:e>
                </m:rad>
                <m:r>
                  <w:rPr>
                    <w:rFonts w:ascii="Cambria Math" w:hAnsi="Cambria Math" w:cstheme="minorHAnsi"/>
                  </w:rPr>
                  <m:t>+2i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="00106D95">
        <w:rPr>
          <w:rFonts w:asciiTheme="minorHAnsi" w:hAnsiTheme="minorHAnsi" w:cstheme="minorHAnsi"/>
          <w:bCs/>
        </w:rPr>
        <w:tab/>
        <w:t>[3]</w:t>
      </w:r>
    </w:p>
    <w:p w14:paraId="6D928D8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A4B91A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01FEDB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3EF5FD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13CBD8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240D37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BFE599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7C1023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27F406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6D6F81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FF7DB8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2AD8FB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76FA99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1C8CEC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FB2985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18B23D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1EAA7A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22F770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1F5556D" w14:textId="249969B0" w:rsidR="0013699B" w:rsidRDefault="0013699B" w:rsidP="0013699B">
      <w:pPr>
        <w:rPr>
          <w:rFonts w:asciiTheme="minorHAnsi" w:hAnsiTheme="minorHAnsi" w:cstheme="minorHAnsi"/>
          <w:bCs/>
        </w:rPr>
      </w:pPr>
    </w:p>
    <w:p w14:paraId="2C784F91" w14:textId="1E914438" w:rsidR="00106D95" w:rsidRDefault="00106D95" w:rsidP="0013699B">
      <w:pPr>
        <w:rPr>
          <w:rFonts w:asciiTheme="minorHAnsi" w:hAnsiTheme="minorHAnsi" w:cstheme="minorHAnsi"/>
          <w:bCs/>
        </w:rPr>
      </w:pPr>
    </w:p>
    <w:p w14:paraId="45F2EA51" w14:textId="1313F454" w:rsidR="00106D95" w:rsidRDefault="00106D95" w:rsidP="0013699B">
      <w:pPr>
        <w:rPr>
          <w:rFonts w:asciiTheme="minorHAnsi" w:hAnsiTheme="minorHAnsi" w:cstheme="minorHAnsi"/>
          <w:bCs/>
        </w:rPr>
      </w:pPr>
    </w:p>
    <w:p w14:paraId="7F90F841" w14:textId="096FC14B" w:rsidR="00106D95" w:rsidRDefault="00106D95" w:rsidP="0013699B">
      <w:pPr>
        <w:rPr>
          <w:rFonts w:asciiTheme="minorHAnsi" w:hAnsiTheme="minorHAnsi" w:cstheme="minorHAnsi"/>
          <w:bCs/>
        </w:rPr>
      </w:pPr>
    </w:p>
    <w:p w14:paraId="1F5714FE" w14:textId="77777777" w:rsidR="00106D95" w:rsidRPr="0013699B" w:rsidRDefault="00106D95" w:rsidP="0013699B">
      <w:pPr>
        <w:rPr>
          <w:rFonts w:asciiTheme="minorHAnsi" w:hAnsiTheme="minorHAnsi" w:cstheme="minorHAnsi"/>
          <w:bCs/>
        </w:rPr>
      </w:pPr>
    </w:p>
    <w:p w14:paraId="4BDB1E4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748A85E" w14:textId="77777777" w:rsidR="00106D95" w:rsidRDefault="00106D95" w:rsidP="00106D9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(5 marks)</w:t>
      </w:r>
    </w:p>
    <w:p w14:paraId="3026326F" w14:textId="3370BE7E" w:rsidR="0013699B" w:rsidRPr="00106D95" w:rsidRDefault="0013699B" w:rsidP="00106D95">
      <w:pPr>
        <w:pStyle w:val="ListParagraph"/>
        <w:ind w:left="360" w:firstLine="0"/>
        <w:rPr>
          <w:rFonts w:asciiTheme="minorHAnsi" w:hAnsiTheme="minorHAnsi" w:cstheme="minorHAnsi"/>
          <w:bCs/>
        </w:rPr>
      </w:pPr>
      <w:r w:rsidRPr="00106D95">
        <w:rPr>
          <w:rFonts w:asciiTheme="minorHAnsi" w:hAnsiTheme="minorHAnsi" w:cstheme="minorHAnsi"/>
          <w:bCs/>
        </w:rPr>
        <w:t xml:space="preserve">The polynomial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+m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+3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+10z+50</m:t>
        </m:r>
      </m:oMath>
      <w:r w:rsidRPr="00106D95">
        <w:rPr>
          <w:rFonts w:asciiTheme="minorHAnsi" w:hAnsiTheme="minorHAnsi" w:cstheme="minorHAnsi"/>
          <w:bCs/>
        </w:rPr>
        <w:t xml:space="preserve"> , where m is a real constant. The equation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106D95">
        <w:rPr>
          <w:rFonts w:asciiTheme="minorHAnsi" w:hAnsiTheme="minorHAnsi" w:cstheme="minorHAnsi"/>
          <w:bCs/>
        </w:rPr>
        <w:t xml:space="preserve">  has a solution of  </w:t>
      </w:r>
      <m:oMath>
        <m:r>
          <w:rPr>
            <w:rFonts w:ascii="Cambria Math" w:hAnsi="Cambria Math" w:cstheme="minorHAnsi"/>
          </w:rPr>
          <m:t>z=1+2i</m:t>
        </m:r>
      </m:oMath>
      <w:r w:rsidRPr="00106D95">
        <w:rPr>
          <w:rFonts w:asciiTheme="minorHAnsi" w:hAnsiTheme="minorHAnsi" w:cstheme="minorHAnsi"/>
          <w:bCs/>
        </w:rPr>
        <w:t xml:space="preserve">. Determine the value of </w:t>
      </w:r>
      <m:oMath>
        <m:r>
          <w:rPr>
            <w:rFonts w:ascii="Cambria Math" w:hAnsi="Cambria Math" w:cstheme="minorHAnsi"/>
          </w:rPr>
          <m:t>m</m:t>
        </m:r>
      </m:oMath>
      <w:r w:rsidRPr="00106D95">
        <w:rPr>
          <w:rFonts w:asciiTheme="minorHAnsi" w:hAnsiTheme="minorHAnsi" w:cstheme="minorHAnsi"/>
          <w:bCs/>
        </w:rPr>
        <w:t xml:space="preserve"> and the remaining solutions of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106D95">
        <w:rPr>
          <w:rFonts w:asciiTheme="minorHAnsi" w:hAnsiTheme="minorHAnsi" w:cstheme="minorHAnsi"/>
          <w:bCs/>
        </w:rPr>
        <w:t>.</w:t>
      </w:r>
    </w:p>
    <w:p w14:paraId="24C2034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2056D6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542C662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DC17FC2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34F0D5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AC0AB7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C7E9F5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0B2AAE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153873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C77D36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BF6D32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70EDE2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06C477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4FF8CC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AC7BC2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B8AF20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C749F2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10BAC5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7DF260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6C38D2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70ADA9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670F9B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728F56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95AC63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A73BB8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4EDC15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01F399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8F2246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C6BAAF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98A588B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B73705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6A8802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949693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056C91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C6D23E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2088AF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CC7615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7ED66D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98F676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D7F9D3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3BEE793" w14:textId="6ACD1755" w:rsidR="0013699B" w:rsidRDefault="0013699B" w:rsidP="0013699B">
      <w:pPr>
        <w:rPr>
          <w:rFonts w:asciiTheme="minorHAnsi" w:hAnsiTheme="minorHAnsi" w:cstheme="minorHAnsi"/>
          <w:bCs/>
        </w:rPr>
      </w:pPr>
    </w:p>
    <w:p w14:paraId="59050785" w14:textId="30FE6C08" w:rsidR="00106D95" w:rsidRDefault="00106D95" w:rsidP="0013699B">
      <w:pPr>
        <w:rPr>
          <w:rFonts w:asciiTheme="minorHAnsi" w:hAnsiTheme="minorHAnsi" w:cstheme="minorHAnsi"/>
          <w:bCs/>
        </w:rPr>
      </w:pPr>
    </w:p>
    <w:p w14:paraId="2B834C45" w14:textId="6711B2FA" w:rsidR="00106D95" w:rsidRDefault="00106D95" w:rsidP="0013699B">
      <w:pPr>
        <w:rPr>
          <w:rFonts w:asciiTheme="minorHAnsi" w:hAnsiTheme="minorHAnsi" w:cstheme="minorHAnsi"/>
          <w:bCs/>
        </w:rPr>
      </w:pPr>
    </w:p>
    <w:p w14:paraId="2D0C1EB4" w14:textId="450298DC" w:rsidR="00106D95" w:rsidRDefault="00106D95" w:rsidP="0013699B">
      <w:pPr>
        <w:rPr>
          <w:rFonts w:asciiTheme="minorHAnsi" w:hAnsiTheme="minorHAnsi" w:cstheme="minorHAnsi"/>
          <w:bCs/>
        </w:rPr>
      </w:pPr>
    </w:p>
    <w:p w14:paraId="0FAF15FA" w14:textId="77777777" w:rsidR="00106D95" w:rsidRPr="0013699B" w:rsidRDefault="00106D95" w:rsidP="0013699B">
      <w:pPr>
        <w:rPr>
          <w:rFonts w:asciiTheme="minorHAnsi" w:hAnsiTheme="minorHAnsi" w:cstheme="minorHAnsi"/>
          <w:bCs/>
        </w:rPr>
      </w:pPr>
    </w:p>
    <w:p w14:paraId="0DC6CCC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EAA574B" w14:textId="72058920" w:rsidR="0013699B" w:rsidRPr="0013699B" w:rsidRDefault="00106D95" w:rsidP="00106D95">
      <w:pPr>
        <w:numPr>
          <w:ilvl w:val="0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(5 marks)</w:t>
      </w:r>
      <w:r>
        <w:rPr>
          <w:rFonts w:asciiTheme="minorHAnsi" w:hAnsiTheme="minorHAnsi" w:cstheme="minorHAnsi"/>
          <w:bCs/>
        </w:rPr>
        <w:br/>
      </w:r>
      <w:r w:rsidR="0013699B" w:rsidRPr="0013699B">
        <w:rPr>
          <w:rFonts w:asciiTheme="minorHAnsi" w:hAnsiTheme="minorHAnsi" w:cstheme="minorHAnsi"/>
          <w:bCs/>
        </w:rPr>
        <w:t xml:space="preserve">Two of the solutions to the equation </w:t>
      </w:r>
      <m:oMath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=Ai</m:t>
        </m:r>
      </m:oMath>
      <w:r w:rsidR="0013699B" w:rsidRPr="0013699B">
        <w:rPr>
          <w:rFonts w:asciiTheme="minorHAnsi" w:hAnsiTheme="minorHAnsi" w:cstheme="minorHAnsi"/>
          <w:bCs/>
        </w:rPr>
        <w:t xml:space="preserve"> ,  </w:t>
      </w:r>
      <m:oMath>
        <m:r>
          <w:rPr>
            <w:rFonts w:ascii="Cambria Math" w:hAnsi="Cambria Math" w:cstheme="minorHAnsi"/>
          </w:rPr>
          <m:t>k∈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</m:oMath>
      <w:r w:rsidR="0013699B" w:rsidRPr="0013699B">
        <w:rPr>
          <w:rFonts w:asciiTheme="minorHAnsi" w:hAnsiTheme="minorHAnsi" w:cstheme="minorHAnsi"/>
          <w:bCs/>
        </w:rPr>
        <w:t xml:space="preserve"> ,  </w:t>
      </w:r>
      <m:oMath>
        <m:r>
          <w:rPr>
            <w:rFonts w:ascii="Cambria Math" w:hAnsi="Cambria Math" w:cstheme="minorHAnsi"/>
          </w:rPr>
          <m:t>A</m:t>
        </m:r>
        <m:r>
          <m:rPr>
            <m:scr m:val="double-struck"/>
          </m:rPr>
          <w:rPr>
            <w:rFonts w:ascii="Cambria Math" w:hAnsi="Cambria Math" w:cstheme="minorHAnsi"/>
          </w:rPr>
          <m:t>∈R</m:t>
        </m:r>
      </m:oMath>
      <w:r w:rsidR="0013699B" w:rsidRPr="0013699B">
        <w:rPr>
          <w:rFonts w:asciiTheme="minorHAnsi" w:hAnsiTheme="minorHAnsi" w:cstheme="minorHAnsi"/>
          <w:bCs/>
        </w:rPr>
        <w:t xml:space="preserve">   are  </w:t>
      </w:r>
      <m:oMath>
        <m:r>
          <w:rPr>
            <w:rFonts w:ascii="Cambria Math" w:hAnsi="Cambria Math" w:cstheme="minorHAnsi"/>
          </w:rPr>
          <m:t>z=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  <m:r>
          <w:rPr>
            <w:rFonts w:ascii="Cambria Math" w:hAnsi="Cambria Math" w:cstheme="minorHAnsi"/>
          </w:rPr>
          <m:t>cis</m:t>
        </m:r>
      </m:oMath>
      <w:r w:rsidR="0013699B" w:rsidRPr="0013699B">
        <w:rPr>
          <w:rFonts w:asciiTheme="minorHAnsi" w:hAnsiTheme="minorHAnsi" w:cstheme="minorHAnsi"/>
          <w:bCs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10</m:t>
                </m:r>
              </m:den>
            </m:f>
          </m:e>
        </m:d>
      </m:oMath>
      <w:r w:rsidR="0013699B" w:rsidRPr="0013699B">
        <w:rPr>
          <w:rFonts w:asciiTheme="minorHAnsi" w:hAnsiTheme="minorHAnsi" w:cstheme="minorHAnsi"/>
          <w:bCs/>
        </w:rPr>
        <w:t xml:space="preserve">   and     </w:t>
      </w:r>
      <m:oMath>
        <m:r>
          <w:rPr>
            <w:rFonts w:ascii="Cambria Math" w:hAnsi="Cambria Math" w:cstheme="minorHAnsi"/>
          </w:rPr>
          <m:t>z=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  <m:r>
          <w:rPr>
            <w:rFonts w:ascii="Cambria Math" w:hAnsi="Cambria Math" w:cstheme="minorHAnsi"/>
          </w:rPr>
          <m:t>cis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</w:rPr>
                  <m:t>10</m:t>
                </m:r>
              </m:den>
            </m:f>
          </m:e>
        </m:d>
      </m:oMath>
      <w:r w:rsidR="0013699B" w:rsidRPr="0013699B">
        <w:rPr>
          <w:rFonts w:asciiTheme="minorHAnsi" w:hAnsiTheme="minorHAnsi" w:cstheme="minorHAnsi"/>
          <w:bCs/>
        </w:rPr>
        <w:t>.</w:t>
      </w:r>
    </w:p>
    <w:p w14:paraId="07E394CB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0CFDA3B" w14:textId="24189A3C" w:rsidR="0013699B" w:rsidRPr="0013699B" w:rsidRDefault="0013699B" w:rsidP="0013699B">
      <w:pPr>
        <w:numPr>
          <w:ilvl w:val="0"/>
          <w:numId w:val="20"/>
        </w:numPr>
        <w:rPr>
          <w:rFonts w:asciiTheme="minorHAnsi" w:hAnsiTheme="minorHAnsi" w:cstheme="minorHAnsi"/>
          <w:bCs/>
        </w:rPr>
      </w:pPr>
      <w:r w:rsidRPr="0013699B">
        <w:rPr>
          <w:rFonts w:asciiTheme="minorHAnsi" w:hAnsiTheme="minorHAnsi" w:cstheme="minorHAnsi"/>
          <w:bCs/>
        </w:rPr>
        <w:t xml:space="preserve">  State one other solution to the equation.</w:t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="00106D95">
        <w:rPr>
          <w:rFonts w:asciiTheme="minorHAnsi" w:hAnsiTheme="minorHAnsi" w:cstheme="minorHAnsi"/>
          <w:bCs/>
        </w:rPr>
        <w:tab/>
        <w:t>[2]</w:t>
      </w:r>
    </w:p>
    <w:p w14:paraId="00F3E2E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75466C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BF69B6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EB3D67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4370C4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EDE446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FF1EF24" w14:textId="6460DE0E" w:rsidR="0013699B" w:rsidRDefault="0013699B" w:rsidP="0013699B">
      <w:pPr>
        <w:rPr>
          <w:rFonts w:asciiTheme="minorHAnsi" w:hAnsiTheme="minorHAnsi" w:cstheme="minorHAnsi"/>
          <w:bCs/>
        </w:rPr>
      </w:pPr>
    </w:p>
    <w:p w14:paraId="7333AFC6" w14:textId="20EB4654" w:rsidR="00106D95" w:rsidRDefault="00106D95" w:rsidP="0013699B">
      <w:pPr>
        <w:rPr>
          <w:rFonts w:asciiTheme="minorHAnsi" w:hAnsiTheme="minorHAnsi" w:cstheme="minorHAnsi"/>
          <w:bCs/>
        </w:rPr>
      </w:pPr>
    </w:p>
    <w:p w14:paraId="7CF5C0AE" w14:textId="77777777" w:rsidR="00106D95" w:rsidRPr="0013699B" w:rsidRDefault="00106D95" w:rsidP="0013699B">
      <w:pPr>
        <w:rPr>
          <w:rFonts w:asciiTheme="minorHAnsi" w:hAnsiTheme="minorHAnsi" w:cstheme="minorHAnsi"/>
          <w:bCs/>
        </w:rPr>
      </w:pPr>
    </w:p>
    <w:p w14:paraId="3F7010D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943F7D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F8852E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  <w:bookmarkStart w:id="0" w:name="_GoBack"/>
      <w:bookmarkEnd w:id="0"/>
    </w:p>
    <w:p w14:paraId="486776DF" w14:textId="1C36261D" w:rsidR="0013699B" w:rsidRPr="0013699B" w:rsidRDefault="0013699B" w:rsidP="0013699B">
      <w:pPr>
        <w:numPr>
          <w:ilvl w:val="0"/>
          <w:numId w:val="20"/>
        </w:numPr>
        <w:rPr>
          <w:rFonts w:asciiTheme="minorHAnsi" w:hAnsiTheme="minorHAnsi" w:cstheme="minorHAnsi"/>
          <w:bCs/>
        </w:rPr>
      </w:pPr>
      <w:r w:rsidRPr="0013699B">
        <w:rPr>
          <w:rFonts w:asciiTheme="minorHAnsi" w:hAnsiTheme="minorHAnsi" w:cstheme="minorHAnsi"/>
          <w:bCs/>
        </w:rPr>
        <w:t xml:space="preserve">   Determine the minimum value of </w:t>
      </w:r>
      <m:oMath>
        <m:r>
          <w:rPr>
            <w:rFonts w:ascii="Cambria Math" w:hAnsi="Cambria Math" w:cstheme="minorHAnsi"/>
          </w:rPr>
          <m:t>k</m:t>
        </m:r>
      </m:oMath>
      <w:r w:rsidRPr="0013699B">
        <w:rPr>
          <w:rFonts w:asciiTheme="minorHAnsi" w:hAnsiTheme="minorHAnsi" w:cstheme="minorHAnsi"/>
          <w:bCs/>
        </w:rPr>
        <w:t xml:space="preserve"> and the exact value of </w:t>
      </w:r>
      <m:oMath>
        <m:r>
          <w:rPr>
            <w:rFonts w:ascii="Cambria Math" w:hAnsi="Cambria Math" w:cstheme="minorHAnsi"/>
          </w:rPr>
          <m:t>A</m:t>
        </m:r>
      </m:oMath>
      <w:r w:rsidRPr="0013699B">
        <w:rPr>
          <w:rFonts w:asciiTheme="minorHAnsi" w:hAnsiTheme="minorHAnsi" w:cstheme="minorHAnsi"/>
          <w:bCs/>
        </w:rPr>
        <w:t xml:space="preserve"> in this circumstance. </w:t>
      </w:r>
      <w:r w:rsidR="00106D95">
        <w:rPr>
          <w:rFonts w:asciiTheme="minorHAnsi" w:hAnsiTheme="minorHAnsi" w:cstheme="minorHAnsi"/>
          <w:bCs/>
        </w:rPr>
        <w:tab/>
        <w:t>[3]</w:t>
      </w:r>
    </w:p>
    <w:p w14:paraId="4448360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14DB5C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D42C00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4CE6DC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E55D72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E2B38D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B31B71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D493BA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D834BA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0F9ACB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563D60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216937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723728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5EC7C8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C7233B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435CF5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F5F0AE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C3112E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1AF3ED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B09F7C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872451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2D129A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D3771D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3160E82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03751D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54A886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760C524" w14:textId="7AEDCDF1" w:rsidR="0013699B" w:rsidRDefault="0013699B" w:rsidP="0013699B">
      <w:pPr>
        <w:rPr>
          <w:rFonts w:asciiTheme="minorHAnsi" w:hAnsiTheme="minorHAnsi" w:cstheme="minorHAnsi"/>
          <w:bCs/>
        </w:rPr>
      </w:pPr>
    </w:p>
    <w:p w14:paraId="100284C6" w14:textId="4BAC5AE6" w:rsidR="00106D95" w:rsidRDefault="00106D95" w:rsidP="0013699B">
      <w:pPr>
        <w:rPr>
          <w:rFonts w:asciiTheme="minorHAnsi" w:hAnsiTheme="minorHAnsi" w:cstheme="minorHAnsi"/>
          <w:bCs/>
        </w:rPr>
      </w:pPr>
    </w:p>
    <w:p w14:paraId="2E280186" w14:textId="4FCF2E99" w:rsidR="00106D95" w:rsidRDefault="00106D95" w:rsidP="0013699B">
      <w:pPr>
        <w:rPr>
          <w:rFonts w:asciiTheme="minorHAnsi" w:hAnsiTheme="minorHAnsi" w:cstheme="minorHAnsi"/>
          <w:bCs/>
        </w:rPr>
      </w:pPr>
    </w:p>
    <w:p w14:paraId="5A3B70E8" w14:textId="35675F81" w:rsidR="00106D95" w:rsidRDefault="00106D95" w:rsidP="0013699B">
      <w:pPr>
        <w:rPr>
          <w:rFonts w:asciiTheme="minorHAnsi" w:hAnsiTheme="minorHAnsi" w:cstheme="minorHAnsi"/>
          <w:bCs/>
        </w:rPr>
      </w:pPr>
    </w:p>
    <w:p w14:paraId="59C7AEEE" w14:textId="77777777" w:rsidR="00106D95" w:rsidRPr="0013699B" w:rsidRDefault="00106D95" w:rsidP="0013699B">
      <w:pPr>
        <w:rPr>
          <w:rFonts w:asciiTheme="minorHAnsi" w:hAnsiTheme="minorHAnsi" w:cstheme="minorHAnsi"/>
          <w:bCs/>
        </w:rPr>
      </w:pPr>
    </w:p>
    <w:p w14:paraId="0677E67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0D1751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E86CC7A" w14:textId="17F27112" w:rsidR="0013699B" w:rsidRPr="0013699B" w:rsidRDefault="00F85A51" w:rsidP="00106D95">
      <w:pPr>
        <w:numPr>
          <w:ilvl w:val="0"/>
          <w:numId w:val="12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(6 marks)</w:t>
      </w:r>
      <w:r>
        <w:rPr>
          <w:rFonts w:asciiTheme="minorHAnsi" w:hAnsiTheme="minorHAnsi" w:cstheme="minorHAnsi"/>
          <w:bCs/>
        </w:rPr>
        <w:br/>
        <w:t xml:space="preserve">Given the polynomial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-7x+4</m:t>
        </m:r>
      </m:oMath>
    </w:p>
    <w:p w14:paraId="545F303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3EEB066" w14:textId="192B73D1" w:rsidR="0013699B" w:rsidRPr="0013699B" w:rsidRDefault="0013699B" w:rsidP="0013699B">
      <w:pPr>
        <w:numPr>
          <w:ilvl w:val="0"/>
          <w:numId w:val="21"/>
        </w:numPr>
        <w:rPr>
          <w:rFonts w:asciiTheme="minorHAnsi" w:hAnsiTheme="minorHAnsi" w:cstheme="minorHAnsi"/>
          <w:bCs/>
        </w:rPr>
      </w:pPr>
      <w:r w:rsidRPr="0013699B">
        <w:rPr>
          <w:rFonts w:asciiTheme="minorHAnsi" w:hAnsiTheme="minorHAnsi" w:cstheme="minorHAnsi"/>
          <w:bCs/>
        </w:rPr>
        <w:t xml:space="preserve">Rewrite   </w:t>
      </w:r>
      <m:oMath>
        <m:f>
          <m:fPr>
            <m:ctrlPr>
              <w:rPr>
                <w:rFonts w:ascii="Cambria Math" w:hAnsi="Cambria Math" w:cstheme="minorHAnsi"/>
                <w:bCs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f(x)</m:t>
            </m:r>
          </m:num>
          <m:den>
            <m:r>
              <w:rPr>
                <w:rFonts w:ascii="Cambria Math" w:hAnsi="Cambria Math" w:cstheme="minorHAnsi"/>
              </w:rPr>
              <m:t>x-2</m:t>
            </m:r>
          </m:den>
        </m:f>
      </m:oMath>
      <w:r w:rsidRPr="0013699B">
        <w:rPr>
          <w:rFonts w:asciiTheme="minorHAnsi" w:hAnsiTheme="minorHAnsi" w:cstheme="minorHAnsi"/>
          <w:bCs/>
        </w:rPr>
        <w:t xml:space="preserve">   in the form 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+</m:t>
        </m:r>
      </m:oMath>
      <w:r w:rsidRPr="0013699B">
        <w:rPr>
          <w:rFonts w:asciiTheme="minorHAnsi" w:hAnsiTheme="minorHAnsi" w:cstheme="minorHAnsi"/>
          <w:b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r</m:t>
            </m:r>
          </m:num>
          <m:den>
            <m:r>
              <w:rPr>
                <w:rFonts w:ascii="Cambria Math" w:hAnsi="Cambria Math" w:cstheme="minorHAnsi"/>
              </w:rPr>
              <m:t>x-2</m:t>
            </m:r>
          </m:den>
        </m:f>
      </m:oMath>
      <w:r w:rsidRPr="0013699B">
        <w:rPr>
          <w:rFonts w:asciiTheme="minorHAnsi" w:hAnsiTheme="minorHAnsi" w:cstheme="minorHAnsi"/>
          <w:bCs/>
        </w:rPr>
        <w:t xml:space="preserve">   for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bCs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, </m:t>
        </m:r>
      </m:oMath>
      <w:r w:rsidRPr="0013699B">
        <w:rPr>
          <w:rFonts w:asciiTheme="minorHAnsi" w:hAnsiTheme="minorHAnsi" w:cstheme="minorHAnsi"/>
          <w:bCs/>
        </w:rPr>
        <w:t xml:space="preserve">a polynomial of degree 2 and </w:t>
      </w:r>
      <m:oMath>
        <m:r>
          <w:rPr>
            <w:rFonts w:ascii="Cambria Math" w:hAnsi="Cambria Math" w:cstheme="minorHAnsi"/>
          </w:rPr>
          <m:t>r</m:t>
        </m:r>
      </m:oMath>
      <w:r w:rsidRPr="0013699B">
        <w:rPr>
          <w:rFonts w:asciiTheme="minorHAnsi" w:hAnsiTheme="minorHAnsi" w:cstheme="minorHAnsi"/>
          <w:bCs/>
        </w:rPr>
        <w:t xml:space="preserve"> a real number.                               </w:t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  <w:t>[3]</w:t>
      </w:r>
    </w:p>
    <w:p w14:paraId="26F234B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4DC12B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9C5C01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267A14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CA3EA8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76A0C6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A6B65F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533DA06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13FE67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B79CF6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B1690A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BB7A9F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0009511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1637E5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0F2052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FBB87B3" w14:textId="2EE5817F" w:rsidR="0013699B" w:rsidRPr="0013699B" w:rsidRDefault="0013699B" w:rsidP="0013699B">
      <w:pPr>
        <w:numPr>
          <w:ilvl w:val="0"/>
          <w:numId w:val="21"/>
        </w:numPr>
        <w:rPr>
          <w:rFonts w:asciiTheme="minorHAnsi" w:hAnsiTheme="minorHAnsi" w:cstheme="minorHAnsi"/>
          <w:bCs/>
        </w:rPr>
      </w:pPr>
      <w:r w:rsidRPr="0013699B">
        <w:rPr>
          <w:rFonts w:asciiTheme="minorHAnsi" w:hAnsiTheme="minorHAnsi" w:cstheme="minorHAnsi"/>
          <w:bCs/>
        </w:rPr>
        <w:t xml:space="preserve">  Hence, or otherwise, find </w:t>
      </w:r>
      <m:oMath>
        <m:r>
          <w:rPr>
            <w:rFonts w:ascii="Cambria Math" w:hAnsi="Cambria Math" w:cstheme="minorHAnsi"/>
          </w:rPr>
          <m:t>f(2+i)</m:t>
        </m:r>
      </m:oMath>
      <w:r w:rsidRPr="0013699B">
        <w:rPr>
          <w:rFonts w:asciiTheme="minorHAnsi" w:hAnsiTheme="minorHAnsi" w:cstheme="minorHAnsi"/>
          <w:bCs/>
        </w:rPr>
        <w:t xml:space="preserve"> in the form </w:t>
      </w:r>
      <m:oMath>
        <m:r>
          <w:rPr>
            <w:rFonts w:ascii="Cambria Math" w:hAnsi="Cambria Math" w:cstheme="minorHAnsi"/>
          </w:rPr>
          <m:t>x+yi</m:t>
        </m:r>
      </m:oMath>
      <w:r w:rsidRPr="0013699B">
        <w:rPr>
          <w:rFonts w:asciiTheme="minorHAnsi" w:hAnsiTheme="minorHAnsi" w:cstheme="minorHAnsi"/>
          <w:bCs/>
        </w:rPr>
        <w:t>.</w:t>
      </w:r>
      <w:r w:rsidRPr="0013699B">
        <w:rPr>
          <w:rFonts w:asciiTheme="minorHAnsi" w:hAnsiTheme="minorHAnsi" w:cstheme="minorHAnsi"/>
          <w:bCs/>
        </w:rPr>
        <w:tab/>
      </w:r>
      <w:r w:rsidRPr="0013699B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</w:r>
      <w:r w:rsidR="00F85A51">
        <w:rPr>
          <w:rFonts w:asciiTheme="minorHAnsi" w:hAnsiTheme="minorHAnsi" w:cstheme="minorHAnsi"/>
          <w:bCs/>
        </w:rPr>
        <w:tab/>
        <w:t>[3]</w:t>
      </w:r>
    </w:p>
    <w:p w14:paraId="2851A73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F896E0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64EFC7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F37B5E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74AF905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240304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3389BAA3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5C9CFB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A316FE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59F9A8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6F83F87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0CA9FC02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03583A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008C74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BD2DE2A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3A1E180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454C93C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3B8E58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74B3B7E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C3658D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6BFB2AE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1DAA21AF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22DB05ED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77F164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186C96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5AE98148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B119394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C57683B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4046ACF9" w14:textId="77777777" w:rsidR="0013699B" w:rsidRPr="0013699B" w:rsidRDefault="0013699B" w:rsidP="0013699B">
      <w:pPr>
        <w:rPr>
          <w:rFonts w:asciiTheme="minorHAnsi" w:hAnsiTheme="minorHAnsi" w:cstheme="minorHAnsi"/>
          <w:bCs/>
        </w:rPr>
      </w:pPr>
    </w:p>
    <w:p w14:paraId="7266AAF0" w14:textId="033F2C48" w:rsidR="0013699B" w:rsidRPr="0013699B" w:rsidRDefault="0013699B" w:rsidP="00F85A51">
      <w:pPr>
        <w:jc w:val="center"/>
        <w:rPr>
          <w:rFonts w:asciiTheme="minorHAnsi" w:hAnsiTheme="minorHAnsi" w:cstheme="minorHAnsi"/>
          <w:b/>
          <w:bCs/>
        </w:rPr>
      </w:pPr>
      <w:r w:rsidRPr="0013699B">
        <w:rPr>
          <w:rFonts w:asciiTheme="minorHAnsi" w:hAnsiTheme="minorHAnsi" w:cstheme="minorHAnsi"/>
          <w:b/>
          <w:bCs/>
        </w:rPr>
        <w:t xml:space="preserve">End of Section </w:t>
      </w:r>
      <w:r w:rsidR="00F85A51">
        <w:rPr>
          <w:rFonts w:asciiTheme="minorHAnsi" w:hAnsiTheme="minorHAnsi" w:cstheme="minorHAnsi"/>
          <w:b/>
          <w:bCs/>
        </w:rPr>
        <w:t>One</w:t>
      </w:r>
    </w:p>
    <w:p w14:paraId="67E304DC" w14:textId="77777777" w:rsidR="00296EBD" w:rsidRPr="00EB6CB7" w:rsidRDefault="00296EBD" w:rsidP="00A97873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0B3E538D" w14:textId="4ADA07D8" w:rsidR="00296EBD" w:rsidRPr="00EB6CB7" w:rsidRDefault="00296EBD" w:rsidP="00A97873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 w:rsidR="00A97873"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711803B7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415365DD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60968640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9A92FF4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3AA149EE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C431256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73228D99" w14:textId="77777777" w:rsidR="00B94E95" w:rsidRPr="00EB6CB7" w:rsidRDefault="00B94E95" w:rsidP="00296EBD">
      <w:pPr>
        <w:rPr>
          <w:rFonts w:asciiTheme="minorHAnsi" w:hAnsiTheme="minorHAnsi" w:cstheme="minorHAnsi"/>
          <w:b/>
          <w:bCs/>
        </w:rPr>
      </w:pPr>
    </w:p>
    <w:sectPr w:rsidR="00B94E95" w:rsidRPr="00EB6CB7" w:rsidSect="00157FC7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EB96A" w14:textId="77777777" w:rsidR="000C54C9" w:rsidRDefault="000C54C9" w:rsidP="00F32D6F">
      <w:r>
        <w:separator/>
      </w:r>
    </w:p>
  </w:endnote>
  <w:endnote w:type="continuationSeparator" w:id="0">
    <w:p w14:paraId="192554AD" w14:textId="77777777" w:rsidR="000C54C9" w:rsidRDefault="000C54C9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180B" w14:textId="77777777" w:rsidR="000C54C9" w:rsidRDefault="000C54C9" w:rsidP="00F32D6F">
      <w:r>
        <w:separator/>
      </w:r>
    </w:p>
  </w:footnote>
  <w:footnote w:type="continuationSeparator" w:id="0">
    <w:p w14:paraId="08D11148" w14:textId="77777777" w:rsidR="000C54C9" w:rsidRDefault="000C54C9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823F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5F9"/>
    <w:multiLevelType w:val="hybridMultilevel"/>
    <w:tmpl w:val="B2D2CD5E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649FA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E5755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144DF"/>
    <w:multiLevelType w:val="hybridMultilevel"/>
    <w:tmpl w:val="A712D09C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  <w:i w:val="0"/>
        <w:noProof w:val="0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8" w:hanging="360"/>
      </w:pPr>
    </w:lvl>
    <w:lvl w:ilvl="2" w:tplc="0C09001B" w:tentative="1">
      <w:start w:val="1"/>
      <w:numFmt w:val="lowerRoman"/>
      <w:lvlText w:val="%3."/>
      <w:lvlJc w:val="right"/>
      <w:pPr>
        <w:ind w:left="2078" w:hanging="180"/>
      </w:pPr>
    </w:lvl>
    <w:lvl w:ilvl="3" w:tplc="0C09000F" w:tentative="1">
      <w:start w:val="1"/>
      <w:numFmt w:val="decimal"/>
      <w:lvlText w:val="%4."/>
      <w:lvlJc w:val="left"/>
      <w:pPr>
        <w:ind w:left="2798" w:hanging="360"/>
      </w:pPr>
    </w:lvl>
    <w:lvl w:ilvl="4" w:tplc="0C090019" w:tentative="1">
      <w:start w:val="1"/>
      <w:numFmt w:val="lowerLetter"/>
      <w:lvlText w:val="%5."/>
      <w:lvlJc w:val="left"/>
      <w:pPr>
        <w:ind w:left="3518" w:hanging="360"/>
      </w:pPr>
    </w:lvl>
    <w:lvl w:ilvl="5" w:tplc="0C09001B" w:tentative="1">
      <w:start w:val="1"/>
      <w:numFmt w:val="lowerRoman"/>
      <w:lvlText w:val="%6."/>
      <w:lvlJc w:val="right"/>
      <w:pPr>
        <w:ind w:left="4238" w:hanging="180"/>
      </w:pPr>
    </w:lvl>
    <w:lvl w:ilvl="6" w:tplc="0C09000F" w:tentative="1">
      <w:start w:val="1"/>
      <w:numFmt w:val="decimal"/>
      <w:lvlText w:val="%7."/>
      <w:lvlJc w:val="left"/>
      <w:pPr>
        <w:ind w:left="4958" w:hanging="360"/>
      </w:pPr>
    </w:lvl>
    <w:lvl w:ilvl="7" w:tplc="0C090019" w:tentative="1">
      <w:start w:val="1"/>
      <w:numFmt w:val="lowerLetter"/>
      <w:lvlText w:val="%8."/>
      <w:lvlJc w:val="left"/>
      <w:pPr>
        <w:ind w:left="5678" w:hanging="360"/>
      </w:pPr>
    </w:lvl>
    <w:lvl w:ilvl="8" w:tplc="0C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8" w15:restartNumberingAfterBreak="0">
    <w:nsid w:val="70024F4A"/>
    <w:multiLevelType w:val="hybridMultilevel"/>
    <w:tmpl w:val="492801D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0"/>
  </w:num>
  <w:num w:numId="5">
    <w:abstractNumId w:val="16"/>
  </w:num>
  <w:num w:numId="6">
    <w:abstractNumId w:val="1"/>
  </w:num>
  <w:num w:numId="7">
    <w:abstractNumId w:val="5"/>
  </w:num>
  <w:num w:numId="8">
    <w:abstractNumId w:val="15"/>
  </w:num>
  <w:num w:numId="9">
    <w:abstractNumId w:val="10"/>
  </w:num>
  <w:num w:numId="10">
    <w:abstractNumId w:val="4"/>
  </w:num>
  <w:num w:numId="11">
    <w:abstractNumId w:val="13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9"/>
  </w:num>
  <w:num w:numId="16">
    <w:abstractNumId w:val="7"/>
  </w:num>
  <w:num w:numId="17">
    <w:abstractNumId w:val="17"/>
  </w:num>
  <w:num w:numId="18">
    <w:abstractNumId w:val="8"/>
  </w:num>
  <w:num w:numId="19">
    <w:abstractNumId w:val="14"/>
  </w:num>
  <w:num w:numId="20">
    <w:abstractNumId w:val="2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4D4"/>
    <w:rsid w:val="000659A6"/>
    <w:rsid w:val="00096037"/>
    <w:rsid w:val="000C54C9"/>
    <w:rsid w:val="000F6822"/>
    <w:rsid w:val="00102532"/>
    <w:rsid w:val="00106D95"/>
    <w:rsid w:val="0013699B"/>
    <w:rsid w:val="00157FC7"/>
    <w:rsid w:val="001720EE"/>
    <w:rsid w:val="001D0C6A"/>
    <w:rsid w:val="001D6F4E"/>
    <w:rsid w:val="00231034"/>
    <w:rsid w:val="002364C1"/>
    <w:rsid w:val="00265399"/>
    <w:rsid w:val="002660CF"/>
    <w:rsid w:val="00296EBD"/>
    <w:rsid w:val="00306284"/>
    <w:rsid w:val="00332E52"/>
    <w:rsid w:val="00356EF1"/>
    <w:rsid w:val="0037175F"/>
    <w:rsid w:val="003B29FF"/>
    <w:rsid w:val="0041339C"/>
    <w:rsid w:val="004259A0"/>
    <w:rsid w:val="00481B31"/>
    <w:rsid w:val="00541335"/>
    <w:rsid w:val="00546AF0"/>
    <w:rsid w:val="00590DB1"/>
    <w:rsid w:val="00604702"/>
    <w:rsid w:val="00635022"/>
    <w:rsid w:val="0064312C"/>
    <w:rsid w:val="006446B6"/>
    <w:rsid w:val="00652B80"/>
    <w:rsid w:val="00675407"/>
    <w:rsid w:val="00686105"/>
    <w:rsid w:val="006B3A45"/>
    <w:rsid w:val="00805A1F"/>
    <w:rsid w:val="00823FDE"/>
    <w:rsid w:val="00835D15"/>
    <w:rsid w:val="008475FF"/>
    <w:rsid w:val="008611DA"/>
    <w:rsid w:val="008D67E2"/>
    <w:rsid w:val="008F248B"/>
    <w:rsid w:val="008F5D46"/>
    <w:rsid w:val="00914BED"/>
    <w:rsid w:val="00941CD7"/>
    <w:rsid w:val="0097583F"/>
    <w:rsid w:val="009766D3"/>
    <w:rsid w:val="009C5CCE"/>
    <w:rsid w:val="00A05ABC"/>
    <w:rsid w:val="00A22BF4"/>
    <w:rsid w:val="00A428C1"/>
    <w:rsid w:val="00A51023"/>
    <w:rsid w:val="00A54508"/>
    <w:rsid w:val="00A6616E"/>
    <w:rsid w:val="00A80DFA"/>
    <w:rsid w:val="00A97873"/>
    <w:rsid w:val="00AD53F6"/>
    <w:rsid w:val="00AE0B9D"/>
    <w:rsid w:val="00B2228C"/>
    <w:rsid w:val="00B22AEA"/>
    <w:rsid w:val="00B267E4"/>
    <w:rsid w:val="00B6404F"/>
    <w:rsid w:val="00B94E95"/>
    <w:rsid w:val="00B97339"/>
    <w:rsid w:val="00BA7BCF"/>
    <w:rsid w:val="00BB1645"/>
    <w:rsid w:val="00BF3005"/>
    <w:rsid w:val="00C20DAA"/>
    <w:rsid w:val="00D15599"/>
    <w:rsid w:val="00D172D7"/>
    <w:rsid w:val="00D4264B"/>
    <w:rsid w:val="00D761B2"/>
    <w:rsid w:val="00D843F3"/>
    <w:rsid w:val="00D85230"/>
    <w:rsid w:val="00DB3FD3"/>
    <w:rsid w:val="00E45B79"/>
    <w:rsid w:val="00EB2244"/>
    <w:rsid w:val="00EB6CB7"/>
    <w:rsid w:val="00EF57B3"/>
    <w:rsid w:val="00F234D4"/>
    <w:rsid w:val="00F32D6F"/>
    <w:rsid w:val="00F629CE"/>
    <w:rsid w:val="00F64626"/>
    <w:rsid w:val="00F66DF1"/>
    <w:rsid w:val="00F85A51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99D42-D948-494E-980B-8D3D938B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28</cp:revision>
  <cp:lastPrinted>2014-05-07T02:28:00Z</cp:lastPrinted>
  <dcterms:created xsi:type="dcterms:W3CDTF">2014-05-12T00:57:00Z</dcterms:created>
  <dcterms:modified xsi:type="dcterms:W3CDTF">2019-03-06T12:32:00Z</dcterms:modified>
</cp:coreProperties>
</file>