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6434FC84" w14:textId="77777777" w:rsidR="00102532" w:rsidRDefault="00102532" w:rsidP="00102532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5FC83C40" wp14:editId="1FBC5D76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85A3529" wp14:editId="57B62FB3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0350BCA6" wp14:editId="4B61DEE2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7CF" w14:textId="35DFC27D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654EE394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1E7D8EDE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7FB074D9" w14:textId="77777777" w:rsidR="00EF1CED" w:rsidRDefault="00EF1CED" w:rsidP="00EF1CE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5 – Applications of Differentiation</w:t>
      </w:r>
    </w:p>
    <w:p w14:paraId="2F7F9900" w14:textId="77777777" w:rsidR="00EF1CED" w:rsidRDefault="00EF1CED" w:rsidP="00EF1CE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4D1D6BB1" w14:textId="77777777" w:rsidR="00EF1CED" w:rsidRDefault="00EF1CED" w:rsidP="00EF1CE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2 2019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51275217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3E2082">
        <w:rPr>
          <w:rFonts w:ascii="Calibri" w:hAnsi="Calibri"/>
          <w:b w:val="0"/>
          <w:sz w:val="22"/>
        </w:rPr>
        <w:t>20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4C23C622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3E2082">
        <w:rPr>
          <w:rFonts w:ascii="Calibri" w:hAnsi="Calibri"/>
        </w:rPr>
        <w:t>1</w:t>
      </w:r>
      <w:r w:rsidR="00DC6319">
        <w:rPr>
          <w:rFonts w:ascii="Calibri" w:hAnsi="Calibri"/>
        </w:rPr>
        <w:t>7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01CD6065" w14:textId="77777777" w:rsidR="00B94E95" w:rsidRDefault="00B94E95" w:rsidP="00590DB1">
      <w:pPr>
        <w:pStyle w:val="BodyText"/>
        <w:tabs>
          <w:tab w:val="left" w:pos="720"/>
          <w:tab w:val="right" w:pos="9214"/>
        </w:tabs>
        <w:rPr>
          <w:rFonts w:ascii="Arial" w:hAnsi="Arial" w:cs="Arial"/>
          <w:b/>
          <w:bCs/>
          <w:sz w:val="24"/>
          <w:szCs w:val="24"/>
        </w:rPr>
      </w:pPr>
    </w:p>
    <w:p w14:paraId="1D59104B" w14:textId="4CAC8606" w:rsidR="003E2082" w:rsidRPr="003E2082" w:rsidRDefault="00B94E95" w:rsidP="00B62386">
      <w:pPr>
        <w:pStyle w:val="NoSpacing"/>
        <w:numPr>
          <w:ilvl w:val="0"/>
          <w:numId w:val="12"/>
        </w:numPr>
        <w:spacing w:after="120" w:line="276" w:lineRule="auto"/>
        <w:rPr>
          <w:rFonts w:cstheme="minorHAnsi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BE11E1">
        <w:rPr>
          <w:rFonts w:ascii="Calibri" w:hAnsi="Calibri"/>
          <w:szCs w:val="24"/>
        </w:rPr>
        <w:t>5</w:t>
      </w:r>
      <w:r w:rsidR="00EB6CB7">
        <w:rPr>
          <w:rFonts w:ascii="Calibri" w:hAnsi="Calibri"/>
          <w:szCs w:val="24"/>
        </w:rPr>
        <w:t xml:space="preserve"> marks</w:t>
      </w:r>
      <w:r w:rsidR="00B62386">
        <w:rPr>
          <w:rFonts w:ascii="Calibri" w:hAnsi="Calibri"/>
          <w:szCs w:val="24"/>
        </w:rPr>
        <w:t>: 2, 3</w:t>
      </w:r>
      <w:r w:rsidR="00EB6CB7">
        <w:rPr>
          <w:rFonts w:ascii="Calibri" w:hAnsi="Calibri"/>
          <w:szCs w:val="24"/>
        </w:rPr>
        <w:t>)</w:t>
      </w:r>
      <w:r w:rsidR="00BE11E1">
        <w:rPr>
          <w:rFonts w:ascii="Calibri" w:hAnsi="Calibri"/>
          <w:szCs w:val="24"/>
        </w:rPr>
        <w:br/>
      </w:r>
      <w:r w:rsidR="003E2082" w:rsidRPr="003E2082">
        <w:rPr>
          <w:rFonts w:cstheme="minorHAnsi"/>
        </w:rPr>
        <w:t xml:space="preserve">A particle moves with velocity </w:t>
      </w:r>
      <m:oMath>
        <m:r>
          <w:rPr>
            <w:rFonts w:ascii="Cambria Math" w:hAnsi="Cambria Math" w:cstheme="minorHAnsi"/>
          </w:rPr>
          <m:t>v=2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  <m:r>
          <w:rPr>
            <w:rFonts w:ascii="Cambria Math" w:hAnsi="Cambria Math" w:cstheme="minorHAnsi"/>
          </w:rPr>
          <m:t xml:space="preserve">   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 xml:space="preserve">, </m:t>
        </m:r>
      </m:oMath>
      <w:r w:rsidR="003E2082" w:rsidRPr="003E2082">
        <w:rPr>
          <w:rFonts w:cstheme="minorHAnsi"/>
        </w:rPr>
        <w:t xml:space="preserve"> where  </w:t>
      </w:r>
      <m:oMath>
        <m:r>
          <w:rPr>
            <w:rFonts w:ascii="Cambria Math" w:hAnsi="Cambria Math" w:cstheme="minorHAnsi"/>
          </w:rPr>
          <m:t>x</m:t>
        </m:r>
      </m:oMath>
      <w:r w:rsidR="003E2082" w:rsidRPr="003E2082">
        <w:rPr>
          <w:rFonts w:cstheme="minorHAnsi"/>
        </w:rPr>
        <w:t xml:space="preserve"> is it’s displacement.  The particle is initially 2 m to the right of the origin.</w:t>
      </w:r>
    </w:p>
    <w:p w14:paraId="7CD2E057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40F5544E" w14:textId="74B4D86B" w:rsidR="003E2082" w:rsidRPr="00B62386" w:rsidRDefault="003E2082" w:rsidP="00B62386">
      <w:pPr>
        <w:pStyle w:val="ListParagraph"/>
        <w:numPr>
          <w:ilvl w:val="0"/>
          <w:numId w:val="27"/>
        </w:numPr>
        <w:rPr>
          <w:rFonts w:asciiTheme="minorHAnsi" w:eastAsiaTheme="minorHAnsi" w:hAnsiTheme="minorHAnsi" w:cstheme="minorHAnsi"/>
        </w:rPr>
      </w:pPr>
      <w:r w:rsidRPr="00B62386">
        <w:rPr>
          <w:rFonts w:asciiTheme="minorHAnsi" w:eastAsiaTheme="minorHAnsi" w:hAnsiTheme="minorHAnsi" w:cstheme="minorHAnsi"/>
        </w:rPr>
        <w:t xml:space="preserve">Show that the particle has constant acceleration  </w:t>
      </w:r>
    </w:p>
    <w:p w14:paraId="1EB000FD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6122BCC7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CB11A74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15086CC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94FEB7F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5A0A2122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51A5EAF5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653393D1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6BA9877" w14:textId="66F22602" w:rsidR="003E2082" w:rsidRPr="00B62386" w:rsidRDefault="00B62386" w:rsidP="00B62386">
      <w:pPr>
        <w:pStyle w:val="ListParagraph"/>
        <w:numPr>
          <w:ilvl w:val="0"/>
          <w:numId w:val="27"/>
        </w:numPr>
        <w:rPr>
          <w:rFonts w:asciiTheme="minorHAnsi" w:eastAsiaTheme="minorHAnsi" w:hAnsiTheme="minorHAnsi" w:cstheme="minorHAnsi"/>
        </w:rPr>
      </w:pPr>
      <w:r w:rsidRPr="00B62386">
        <w:rPr>
          <w:rFonts w:asciiTheme="minorHAnsi" w:eastAsiaTheme="minorHAnsi" w:hAnsiTheme="minorHAnsi" w:cstheme="minorHAnsi"/>
        </w:rPr>
        <w:t xml:space="preserve"> </w:t>
      </w:r>
      <w:r w:rsidR="003E2082" w:rsidRPr="00B62386">
        <w:rPr>
          <w:rFonts w:asciiTheme="minorHAnsi" w:eastAsiaTheme="minorHAnsi" w:hAnsiTheme="minorHAnsi" w:cstheme="minorHAnsi"/>
        </w:rPr>
        <w:t xml:space="preserve">Determine the displacement, </w:t>
      </w:r>
      <m:oMath>
        <m:r>
          <w:rPr>
            <w:rFonts w:ascii="Cambria Math" w:eastAsiaTheme="minorHAnsi" w:hAnsi="Cambria Math" w:cstheme="minorHAnsi"/>
          </w:rPr>
          <m:t>x</m:t>
        </m:r>
      </m:oMath>
      <w:r w:rsidR="003E2082" w:rsidRPr="00B62386">
        <w:rPr>
          <w:rFonts w:asciiTheme="minorHAnsi" w:eastAsiaTheme="minorHAnsi" w:hAnsiTheme="minorHAnsi" w:cstheme="minorHAnsi"/>
        </w:rPr>
        <w:t xml:space="preserve">, as a function of time, </w:t>
      </w:r>
      <m:oMath>
        <m:r>
          <w:rPr>
            <w:rFonts w:ascii="Cambria Math" w:eastAsiaTheme="minorHAnsi" w:hAnsi="Cambria Math" w:cstheme="minorHAnsi"/>
          </w:rPr>
          <m:t>t</m:t>
        </m:r>
      </m:oMath>
      <w:r w:rsidR="003E2082" w:rsidRPr="00B62386">
        <w:rPr>
          <w:rFonts w:asciiTheme="minorHAnsi" w:eastAsiaTheme="minorHAnsi" w:hAnsiTheme="minorHAnsi" w:cstheme="minorHAnsi"/>
        </w:rPr>
        <w:t>.</w:t>
      </w:r>
    </w:p>
    <w:p w14:paraId="3F77B10C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6DCFEC74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5CAF08D6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41F2ECC2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1F71A159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6547A91F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093009A5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12EEAA54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69091282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1C17F5B2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7E75CF14" w14:textId="77777777" w:rsidR="00B62386" w:rsidRPr="003E2082" w:rsidRDefault="00B62386" w:rsidP="00B62386">
      <w:pPr>
        <w:rPr>
          <w:rFonts w:asciiTheme="minorHAnsi" w:eastAsiaTheme="minorHAnsi" w:hAnsiTheme="minorHAnsi" w:cstheme="minorHAnsi"/>
          <w:bCs/>
        </w:rPr>
      </w:pPr>
    </w:p>
    <w:p w14:paraId="08962296" w14:textId="77777777" w:rsidR="00B62386" w:rsidRPr="003E2082" w:rsidRDefault="00B62386" w:rsidP="00B62386">
      <w:pPr>
        <w:rPr>
          <w:rFonts w:asciiTheme="minorHAnsi" w:eastAsiaTheme="minorHAnsi" w:hAnsiTheme="minorHAnsi" w:cstheme="minorHAnsi"/>
          <w:bCs/>
        </w:rPr>
      </w:pPr>
    </w:p>
    <w:p w14:paraId="02B992C3" w14:textId="5936EB30" w:rsidR="00B62386" w:rsidRPr="00B62386" w:rsidRDefault="00B62386" w:rsidP="00B62386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Cs/>
        </w:rPr>
      </w:pPr>
      <w:r w:rsidRPr="00B62386">
        <w:rPr>
          <w:rFonts w:asciiTheme="minorHAnsi" w:eastAsiaTheme="minorHAnsi" w:hAnsiTheme="minorHAnsi" w:cstheme="minorHAnsi"/>
          <w:bCs/>
        </w:rPr>
        <w:t>(5 marks)</w:t>
      </w:r>
    </w:p>
    <w:p w14:paraId="243FF425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  <w:r w:rsidRPr="003E2082">
        <w:rPr>
          <w:rFonts w:asciiTheme="minorHAnsi" w:eastAsiaTheme="minorHAnsi" w:hAnsiTheme="minorHAnsi" w:cstheme="minorHAnsi"/>
        </w:rPr>
        <w:t xml:space="preserve">Determine the gradient of the tangent to the curve   </w:t>
      </w:r>
      <m:oMath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eastAsiaTheme="minorHAnsi" w:hAnsi="Cambria Math" w:cstheme="minorHAnsi"/>
              </w:rPr>
              <m:t>2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 w:cstheme="minorHAnsi"/>
                  </w:rPr>
                  <m:t>3</m:t>
                </m:r>
              </m:sup>
            </m:sSup>
            <m:r>
              <w:rPr>
                <w:rFonts w:ascii="Cambria Math" w:eastAsiaTheme="minorHAnsi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HAnsi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HAnsi"/>
              </w:rPr>
              <m:t>xy</m:t>
            </m:r>
          </m:den>
        </m:f>
        <m:r>
          <w:rPr>
            <w:rFonts w:ascii="Cambria Math" w:eastAsiaTheme="minorHAnsi" w:hAnsi="Cambria Math" w:cstheme="minorHAnsi"/>
          </w:rPr>
          <m:t>=1</m:t>
        </m:r>
      </m:oMath>
      <w:r w:rsidRPr="003E2082">
        <w:rPr>
          <w:rFonts w:asciiTheme="minorHAnsi" w:eastAsiaTheme="minorHAnsi" w:hAnsiTheme="minorHAnsi" w:cstheme="minorHAnsi"/>
        </w:rPr>
        <w:t xml:space="preserve">  at the point (1, 1)</w:t>
      </w:r>
    </w:p>
    <w:p w14:paraId="4485F6DA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</w:p>
    <w:p w14:paraId="625BD7A5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</w:p>
    <w:p w14:paraId="786CB599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</w:p>
    <w:p w14:paraId="7D7F948E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</w:p>
    <w:p w14:paraId="22731408" w14:textId="77777777" w:rsidR="00B62386" w:rsidRPr="003E2082" w:rsidRDefault="00B62386" w:rsidP="00B62386">
      <w:pPr>
        <w:rPr>
          <w:rFonts w:asciiTheme="minorHAnsi" w:eastAsiaTheme="minorHAnsi" w:hAnsiTheme="minorHAnsi" w:cstheme="minorHAnsi"/>
        </w:rPr>
      </w:pPr>
    </w:p>
    <w:p w14:paraId="5E022933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13F37C2C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7EEF5403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3E76E17D" w14:textId="77777777" w:rsidR="003E2082" w:rsidRP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71B54F8D" w14:textId="2AE96A5A" w:rsid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57A1D756" w14:textId="76CED382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77951730" w14:textId="2DA77B1C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0D2A9F97" w14:textId="37392319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26043540" w14:textId="0A7B9073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41614818" w14:textId="4C17A306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41D60302" w14:textId="4A3E37CC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4FEF5F4E" w14:textId="2D281724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760C97D1" w14:textId="5C2921AA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30FD5099" w14:textId="210593A8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6DFE6879" w14:textId="53FADEFF" w:rsidR="0057061E" w:rsidRDefault="0057061E" w:rsidP="003E2082">
      <w:pPr>
        <w:rPr>
          <w:rFonts w:asciiTheme="minorHAnsi" w:eastAsiaTheme="minorHAnsi" w:hAnsiTheme="minorHAnsi" w:cstheme="minorHAnsi"/>
          <w:b/>
        </w:rPr>
      </w:pPr>
    </w:p>
    <w:p w14:paraId="5A49ABFC" w14:textId="77777777" w:rsidR="0057061E" w:rsidRDefault="0057061E" w:rsidP="003E2082">
      <w:pPr>
        <w:rPr>
          <w:rFonts w:asciiTheme="minorHAnsi" w:eastAsiaTheme="minorHAnsi" w:hAnsiTheme="minorHAnsi" w:cstheme="minorHAnsi"/>
          <w:b/>
        </w:rPr>
      </w:pPr>
      <w:bookmarkStart w:id="0" w:name="_GoBack"/>
      <w:bookmarkEnd w:id="0"/>
    </w:p>
    <w:p w14:paraId="7060CA00" w14:textId="77777777" w:rsidR="00B62386" w:rsidRPr="003E2082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53B9B794" w14:textId="199495AA" w:rsidR="003E2082" w:rsidRPr="00B62386" w:rsidRDefault="00B62386" w:rsidP="00B62386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Cs/>
        </w:rPr>
      </w:pPr>
      <w:r w:rsidRPr="00B62386">
        <w:rPr>
          <w:rFonts w:asciiTheme="minorHAnsi" w:eastAsiaTheme="minorHAnsi" w:hAnsiTheme="minorHAnsi" w:cstheme="minorHAnsi"/>
          <w:bCs/>
        </w:rPr>
        <w:lastRenderedPageBreak/>
        <w:t xml:space="preserve">(7 marks: 1, 2, 4) </w:t>
      </w:r>
    </w:p>
    <w:p w14:paraId="743E4F6E" w14:textId="77777777" w:rsidR="00B62386" w:rsidRPr="00B62386" w:rsidRDefault="00B62386" w:rsidP="00B62386">
      <w:pPr>
        <w:pStyle w:val="ListParagraph"/>
        <w:ind w:left="360" w:firstLine="0"/>
        <w:rPr>
          <w:rFonts w:asciiTheme="minorHAnsi" w:eastAsiaTheme="minorHAnsi" w:hAnsiTheme="minorHAnsi" w:cstheme="minorHAnsi"/>
          <w:b/>
        </w:rPr>
      </w:pPr>
    </w:p>
    <w:p w14:paraId="16C47D36" w14:textId="692FFA2C" w:rsidR="003E2082" w:rsidRPr="003E2082" w:rsidRDefault="003E2082" w:rsidP="00B62386">
      <w:pPr>
        <w:jc w:val="center"/>
        <w:rPr>
          <w:rFonts w:asciiTheme="minorHAnsi" w:eastAsiaTheme="minorHAnsi" w:hAnsiTheme="minorHAnsi" w:cstheme="minorHAnsi"/>
          <w:b/>
        </w:rPr>
      </w:pPr>
      <w:r w:rsidRPr="003E2082"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5E84A24F" wp14:editId="709D4D30">
            <wp:extent cx="2705100" cy="23774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688" t="20800" r="37115" b="5457"/>
                    <a:stretch/>
                  </pic:blipFill>
                  <pic:spPr bwMode="auto">
                    <a:xfrm>
                      <a:off x="0" y="0"/>
                      <a:ext cx="27051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44F4C" w14:textId="4A93D3EE" w:rsidR="003E2082" w:rsidRDefault="003E2082" w:rsidP="003E2082">
      <w:pPr>
        <w:rPr>
          <w:rFonts w:asciiTheme="minorHAnsi" w:eastAsiaTheme="minorHAnsi" w:hAnsiTheme="minorHAnsi" w:cstheme="minorHAnsi"/>
          <w:b/>
        </w:rPr>
      </w:pPr>
    </w:p>
    <w:p w14:paraId="243629F4" w14:textId="4CF43CF9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2C6ABF00" w14:textId="4993723E" w:rsidR="00B62386" w:rsidRDefault="00B62386" w:rsidP="00B6238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B62386">
        <w:rPr>
          <w:rFonts w:asciiTheme="minorHAnsi" w:hAnsiTheme="minorHAnsi" w:cstheme="minorHAnsi"/>
        </w:rPr>
        <w:t>Circle the differential equation that best matches the slope field shown:</w:t>
      </w:r>
    </w:p>
    <w:p w14:paraId="38928CCA" w14:textId="77777777" w:rsidR="00B62386" w:rsidRPr="00B62386" w:rsidRDefault="00B62386" w:rsidP="00B62386">
      <w:pPr>
        <w:pStyle w:val="ListParagraph"/>
        <w:ind w:firstLine="0"/>
        <w:rPr>
          <w:rFonts w:asciiTheme="minorHAnsi" w:hAnsiTheme="minorHAnsi" w:cstheme="minorHAnsi"/>
        </w:rPr>
      </w:pPr>
    </w:p>
    <w:p w14:paraId="162E1FC5" w14:textId="77777777" w:rsidR="00B62386" w:rsidRPr="00B62386" w:rsidRDefault="00B62386" w:rsidP="00B62386">
      <w:pPr>
        <w:ind w:firstLine="720"/>
        <w:rPr>
          <w:rFonts w:asciiTheme="minorHAnsi" w:eastAsiaTheme="minorEastAsia" w:hAnsiTheme="minorHAnsi" w:cstheme="minorHAnsi"/>
        </w:rPr>
      </w:pPr>
      <w:proofErr w:type="spellStart"/>
      <w:r w:rsidRPr="00B62386">
        <w:rPr>
          <w:rFonts w:asciiTheme="minorHAnsi" w:hAnsiTheme="minorHAnsi" w:cstheme="minorHAnsi"/>
        </w:rPr>
        <w:t>i</w:t>
      </w:r>
      <w:proofErr w:type="spellEnd"/>
      <w:r w:rsidRPr="00B62386">
        <w:rPr>
          <w:rFonts w:asciiTheme="minorHAnsi" w:hAnsiTheme="minorHAnsi"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2-x</m:t>
            </m:r>
          </m:num>
          <m:den>
            <m:r>
              <w:rPr>
                <w:rFonts w:ascii="Cambria Math" w:hAnsi="Cambria Math" w:cstheme="minorHAnsi"/>
              </w:rPr>
              <m:t>y-2</m:t>
            </m:r>
          </m:den>
        </m:f>
      </m:oMath>
      <w:r w:rsidRPr="00B62386">
        <w:rPr>
          <w:rFonts w:asciiTheme="minorHAnsi" w:eastAsiaTheme="minorEastAsia" w:hAnsiTheme="minorHAnsi" w:cstheme="minorHAnsi"/>
        </w:rPr>
        <w:tab/>
      </w:r>
      <w:r w:rsidRPr="00B62386">
        <w:rPr>
          <w:rFonts w:asciiTheme="minorHAnsi" w:eastAsiaTheme="minorEastAsia" w:hAnsiTheme="minorHAnsi" w:cstheme="minorHAnsi"/>
        </w:rPr>
        <w:tab/>
        <w:t xml:space="preserve">ii)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</m:t>
        </m:r>
      </m:oMath>
      <w:r w:rsidRPr="00B62386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(x+2)(y-2)</m:t>
        </m:r>
      </m:oMath>
    </w:p>
    <w:p w14:paraId="028587F6" w14:textId="77777777" w:rsidR="00B62386" w:rsidRPr="00B62386" w:rsidRDefault="00B62386" w:rsidP="00B62386">
      <w:pPr>
        <w:rPr>
          <w:rFonts w:asciiTheme="minorHAnsi" w:eastAsiaTheme="minorEastAsia" w:hAnsiTheme="minorHAnsi" w:cstheme="minorHAnsi"/>
        </w:rPr>
      </w:pPr>
    </w:p>
    <w:p w14:paraId="57BD8F1B" w14:textId="77777777" w:rsidR="00B62386" w:rsidRPr="00B62386" w:rsidRDefault="00B62386" w:rsidP="00B62386">
      <w:pPr>
        <w:ind w:firstLine="720"/>
        <w:rPr>
          <w:rFonts w:asciiTheme="minorHAnsi" w:hAnsiTheme="minorHAnsi" w:cstheme="minorHAnsi"/>
        </w:rPr>
      </w:pPr>
      <w:r w:rsidRPr="00B62386">
        <w:rPr>
          <w:rFonts w:asciiTheme="minorHAnsi" w:eastAsiaTheme="minorEastAsia" w:hAnsiTheme="minorHAnsi" w:cstheme="minorHAnsi"/>
        </w:rPr>
        <w:t xml:space="preserve">iii)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2+x</m:t>
            </m:r>
          </m:num>
          <m:den>
            <m:r>
              <w:rPr>
                <w:rFonts w:ascii="Cambria Math" w:hAnsi="Cambria Math" w:cstheme="minorHAnsi"/>
              </w:rPr>
              <m:t>y+2</m:t>
            </m:r>
          </m:den>
        </m:f>
      </m:oMath>
      <w:r w:rsidRPr="00B62386">
        <w:rPr>
          <w:rFonts w:asciiTheme="minorHAnsi" w:eastAsiaTheme="minorEastAsia" w:hAnsiTheme="minorHAnsi" w:cstheme="minorHAnsi"/>
        </w:rPr>
        <w:tab/>
      </w:r>
      <w:r w:rsidRPr="00B62386">
        <w:rPr>
          <w:rFonts w:asciiTheme="minorHAnsi" w:eastAsiaTheme="minorEastAsia" w:hAnsiTheme="minorHAnsi" w:cstheme="minorHAnsi"/>
        </w:rPr>
        <w:tab/>
        <w:t xml:space="preserve">iv)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=(x-2)(y+2)</m:t>
        </m:r>
      </m:oMath>
    </w:p>
    <w:p w14:paraId="50D3F34C" w14:textId="6E299874" w:rsidR="00B62386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6BDA2FDA" w14:textId="77777777" w:rsidR="00B62386" w:rsidRPr="003E2082" w:rsidRDefault="00B62386" w:rsidP="003E2082">
      <w:pPr>
        <w:rPr>
          <w:rFonts w:asciiTheme="minorHAnsi" w:eastAsiaTheme="minorHAnsi" w:hAnsiTheme="minorHAnsi" w:cstheme="minorHAnsi"/>
          <w:b/>
        </w:rPr>
      </w:pPr>
    </w:p>
    <w:p w14:paraId="3F62BF72" w14:textId="04CAB351" w:rsidR="003E2082" w:rsidRPr="00B62386" w:rsidRDefault="003E2082" w:rsidP="00B62386">
      <w:pPr>
        <w:pStyle w:val="ListParagraph"/>
        <w:numPr>
          <w:ilvl w:val="0"/>
          <w:numId w:val="28"/>
        </w:numPr>
        <w:rPr>
          <w:rFonts w:asciiTheme="minorHAnsi" w:eastAsiaTheme="minorHAnsi" w:hAnsiTheme="minorHAnsi" w:cstheme="minorHAnsi"/>
        </w:rPr>
      </w:pPr>
      <w:r w:rsidRPr="00B62386">
        <w:rPr>
          <w:rFonts w:asciiTheme="minorHAnsi" w:eastAsiaTheme="minorHAnsi" w:hAnsiTheme="minorHAnsi" w:cstheme="minorHAnsi"/>
        </w:rPr>
        <w:t>Determine the value of the slope field at the point (2, 3) and draw the solution on the slope field above.</w:t>
      </w:r>
    </w:p>
    <w:p w14:paraId="4A575207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12F2B9AD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4C9E13E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4FD2AE43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607416A8" w14:textId="12429A23" w:rsidR="003E2082" w:rsidRPr="00B62386" w:rsidRDefault="003E2082" w:rsidP="00B62386">
      <w:pPr>
        <w:pStyle w:val="ListParagraph"/>
        <w:numPr>
          <w:ilvl w:val="0"/>
          <w:numId w:val="28"/>
        </w:numPr>
        <w:rPr>
          <w:rFonts w:asciiTheme="minorHAnsi" w:eastAsiaTheme="minorHAnsi" w:hAnsiTheme="minorHAnsi" w:cstheme="minorHAnsi"/>
        </w:rPr>
      </w:pPr>
      <w:r w:rsidRPr="00B62386">
        <w:rPr>
          <w:rFonts w:asciiTheme="minorHAnsi" w:eastAsiaTheme="minorHAnsi" w:hAnsiTheme="minorHAnsi" w:cstheme="minorHAnsi"/>
        </w:rPr>
        <w:t>Determine the equation of the particular solution curve that passes through the point (2, 3)</w:t>
      </w:r>
      <w:r w:rsidR="00B62386">
        <w:rPr>
          <w:rFonts w:asciiTheme="minorHAnsi" w:eastAsiaTheme="minorHAnsi" w:hAnsiTheme="minorHAnsi" w:cstheme="minorHAnsi"/>
        </w:rPr>
        <w:t>.</w:t>
      </w:r>
    </w:p>
    <w:p w14:paraId="60960E76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77B5A020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DCCF4F9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ADEA5FD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1A9290DC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3CC195F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47F615FF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46B6B23A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69E025B2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57131A92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1ED4DCDA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67295921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384D4132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06CAFED3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349E8818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40D7D756" w14:textId="77777777" w:rsidR="003E2082" w:rsidRPr="003E2082" w:rsidRDefault="003E2082" w:rsidP="003E2082">
      <w:pPr>
        <w:rPr>
          <w:rFonts w:asciiTheme="minorHAnsi" w:eastAsiaTheme="minorHAnsi" w:hAnsiTheme="minorHAnsi" w:cstheme="minorHAnsi"/>
        </w:rPr>
      </w:pPr>
    </w:p>
    <w:p w14:paraId="758B8FCD" w14:textId="77777777" w:rsidR="00BE11E1" w:rsidRPr="0013699B" w:rsidRDefault="00BE11E1" w:rsidP="0013699B">
      <w:pPr>
        <w:rPr>
          <w:rFonts w:asciiTheme="minorHAnsi" w:hAnsiTheme="minorHAnsi" w:cstheme="minorHAnsi"/>
          <w:bCs/>
        </w:rPr>
      </w:pPr>
    </w:p>
    <w:p w14:paraId="0BDCB044" w14:textId="4FA98348" w:rsidR="00BE11E1" w:rsidRPr="00BE11E1" w:rsidRDefault="0013699B" w:rsidP="00BE11E1">
      <w:pPr>
        <w:jc w:val="center"/>
        <w:rPr>
          <w:rFonts w:asciiTheme="minorHAnsi" w:hAnsiTheme="minorHAnsi" w:cstheme="minorHAnsi"/>
          <w:b/>
          <w:bCs/>
        </w:rPr>
      </w:pPr>
      <w:r w:rsidRPr="0013699B">
        <w:rPr>
          <w:rFonts w:asciiTheme="minorHAnsi" w:hAnsiTheme="minorHAnsi" w:cstheme="minorHAnsi"/>
          <w:b/>
          <w:bCs/>
        </w:rPr>
        <w:t xml:space="preserve">End of Section </w:t>
      </w:r>
      <w:r w:rsidR="00F85A51">
        <w:rPr>
          <w:rFonts w:asciiTheme="minorHAnsi" w:hAnsiTheme="minorHAnsi" w:cstheme="minorHAnsi"/>
          <w:b/>
          <w:bCs/>
        </w:rPr>
        <w:t>One</w:t>
      </w:r>
    </w:p>
    <w:p w14:paraId="67E304DC" w14:textId="6E361D6C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D3FD" w14:textId="77777777" w:rsidR="00991751" w:rsidRDefault="00991751" w:rsidP="00F32D6F">
      <w:r>
        <w:separator/>
      </w:r>
    </w:p>
  </w:endnote>
  <w:endnote w:type="continuationSeparator" w:id="0">
    <w:p w14:paraId="4D008764" w14:textId="77777777" w:rsidR="00991751" w:rsidRDefault="00991751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068B" w14:textId="77777777" w:rsidR="00991751" w:rsidRDefault="00991751" w:rsidP="00F32D6F">
      <w:r>
        <w:separator/>
      </w:r>
    </w:p>
  </w:footnote>
  <w:footnote w:type="continuationSeparator" w:id="0">
    <w:p w14:paraId="1E27CE7F" w14:textId="77777777" w:rsidR="00991751" w:rsidRDefault="00991751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823F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33F"/>
    <w:multiLevelType w:val="hybridMultilevel"/>
    <w:tmpl w:val="F2ECE5BE"/>
    <w:lvl w:ilvl="0" w:tplc="40263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5F9"/>
    <w:multiLevelType w:val="hybridMultilevel"/>
    <w:tmpl w:val="B2D2CD5E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3165"/>
    <w:multiLevelType w:val="hybridMultilevel"/>
    <w:tmpl w:val="8878D5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6342F"/>
    <w:multiLevelType w:val="hybridMultilevel"/>
    <w:tmpl w:val="E49AAE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649FA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832C1"/>
    <w:multiLevelType w:val="hybridMultilevel"/>
    <w:tmpl w:val="0D1E918C"/>
    <w:lvl w:ilvl="0" w:tplc="91EC9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161D1"/>
    <w:multiLevelType w:val="hybridMultilevel"/>
    <w:tmpl w:val="D5EC5550"/>
    <w:lvl w:ilvl="0" w:tplc="ABC899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E5755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144DF"/>
    <w:multiLevelType w:val="hybridMultilevel"/>
    <w:tmpl w:val="A712D09C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  <w:i w:val="0"/>
        <w:noProof w:val="0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3" w15:restartNumberingAfterBreak="0">
    <w:nsid w:val="616112E4"/>
    <w:multiLevelType w:val="hybridMultilevel"/>
    <w:tmpl w:val="30EA0E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24F4A"/>
    <w:multiLevelType w:val="hybridMultilevel"/>
    <w:tmpl w:val="492801D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06D5E38"/>
    <w:multiLevelType w:val="hybridMultilevel"/>
    <w:tmpl w:val="D0E2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21"/>
  </w:num>
  <w:num w:numId="6">
    <w:abstractNumId w:val="2"/>
  </w:num>
  <w:num w:numId="7">
    <w:abstractNumId w:val="7"/>
  </w:num>
  <w:num w:numId="8">
    <w:abstractNumId w:val="20"/>
  </w:num>
  <w:num w:numId="9">
    <w:abstractNumId w:val="14"/>
  </w:num>
  <w:num w:numId="10">
    <w:abstractNumId w:val="5"/>
  </w:num>
  <w:num w:numId="11">
    <w:abstractNumId w:val="18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8"/>
  </w:num>
  <w:num w:numId="15">
    <w:abstractNumId w:val="12"/>
  </w:num>
  <w:num w:numId="16">
    <w:abstractNumId w:val="10"/>
  </w:num>
  <w:num w:numId="17">
    <w:abstractNumId w:val="22"/>
  </w:num>
  <w:num w:numId="18">
    <w:abstractNumId w:val="11"/>
  </w:num>
  <w:num w:numId="19">
    <w:abstractNumId w:val="19"/>
  </w:num>
  <w:num w:numId="20">
    <w:abstractNumId w:val="3"/>
  </w:num>
  <w:num w:numId="21">
    <w:abstractNumId w:val="24"/>
  </w:num>
  <w:num w:numId="22">
    <w:abstractNumId w:val="17"/>
  </w:num>
  <w:num w:numId="23">
    <w:abstractNumId w:val="25"/>
  </w:num>
  <w:num w:numId="24">
    <w:abstractNumId w:val="6"/>
  </w:num>
  <w:num w:numId="25">
    <w:abstractNumId w:val="0"/>
  </w:num>
  <w:num w:numId="26">
    <w:abstractNumId w:val="13"/>
  </w:num>
  <w:num w:numId="27">
    <w:abstractNumId w:val="9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D4"/>
    <w:rsid w:val="000659A6"/>
    <w:rsid w:val="00096037"/>
    <w:rsid w:val="000C54C9"/>
    <w:rsid w:val="000F6822"/>
    <w:rsid w:val="00102532"/>
    <w:rsid w:val="00106D95"/>
    <w:rsid w:val="0013699B"/>
    <w:rsid w:val="00157FC7"/>
    <w:rsid w:val="001720EE"/>
    <w:rsid w:val="001D0C6A"/>
    <w:rsid w:val="001D6F4E"/>
    <w:rsid w:val="00231034"/>
    <w:rsid w:val="002364C1"/>
    <w:rsid w:val="00265399"/>
    <w:rsid w:val="002660CF"/>
    <w:rsid w:val="00296EBD"/>
    <w:rsid w:val="00306284"/>
    <w:rsid w:val="00332E52"/>
    <w:rsid w:val="00356EF1"/>
    <w:rsid w:val="0037175F"/>
    <w:rsid w:val="003B29FF"/>
    <w:rsid w:val="003E2082"/>
    <w:rsid w:val="0041339C"/>
    <w:rsid w:val="004259A0"/>
    <w:rsid w:val="00481B31"/>
    <w:rsid w:val="00541335"/>
    <w:rsid w:val="00546AF0"/>
    <w:rsid w:val="0057061E"/>
    <w:rsid w:val="00590DB1"/>
    <w:rsid w:val="00604702"/>
    <w:rsid w:val="00635022"/>
    <w:rsid w:val="0064312C"/>
    <w:rsid w:val="006446B6"/>
    <w:rsid w:val="00652B80"/>
    <w:rsid w:val="00675407"/>
    <w:rsid w:val="00686105"/>
    <w:rsid w:val="006B3A45"/>
    <w:rsid w:val="00805A1F"/>
    <w:rsid w:val="00823FDE"/>
    <w:rsid w:val="00835D15"/>
    <w:rsid w:val="008475FF"/>
    <w:rsid w:val="008611DA"/>
    <w:rsid w:val="008D67E2"/>
    <w:rsid w:val="008F248B"/>
    <w:rsid w:val="008F5D46"/>
    <w:rsid w:val="00914BED"/>
    <w:rsid w:val="00941CD7"/>
    <w:rsid w:val="0097583F"/>
    <w:rsid w:val="009766D3"/>
    <w:rsid w:val="00991751"/>
    <w:rsid w:val="009C5CCE"/>
    <w:rsid w:val="00A05ABC"/>
    <w:rsid w:val="00A22BF4"/>
    <w:rsid w:val="00A428C1"/>
    <w:rsid w:val="00A51023"/>
    <w:rsid w:val="00A54508"/>
    <w:rsid w:val="00A6062F"/>
    <w:rsid w:val="00A6616E"/>
    <w:rsid w:val="00A80DFA"/>
    <w:rsid w:val="00A97873"/>
    <w:rsid w:val="00AD53F6"/>
    <w:rsid w:val="00AE0B9D"/>
    <w:rsid w:val="00B2228C"/>
    <w:rsid w:val="00B22AEA"/>
    <w:rsid w:val="00B267E4"/>
    <w:rsid w:val="00B62386"/>
    <w:rsid w:val="00B6404F"/>
    <w:rsid w:val="00B94E95"/>
    <w:rsid w:val="00B97339"/>
    <w:rsid w:val="00BA7BCF"/>
    <w:rsid w:val="00BB1645"/>
    <w:rsid w:val="00BE11E1"/>
    <w:rsid w:val="00BF3005"/>
    <w:rsid w:val="00C20DAA"/>
    <w:rsid w:val="00D15599"/>
    <w:rsid w:val="00D172D7"/>
    <w:rsid w:val="00D4264B"/>
    <w:rsid w:val="00D75126"/>
    <w:rsid w:val="00D761B2"/>
    <w:rsid w:val="00D843F3"/>
    <w:rsid w:val="00D85230"/>
    <w:rsid w:val="00DB3FD3"/>
    <w:rsid w:val="00DC6319"/>
    <w:rsid w:val="00E45B79"/>
    <w:rsid w:val="00EB2244"/>
    <w:rsid w:val="00EB6CB7"/>
    <w:rsid w:val="00EF1CED"/>
    <w:rsid w:val="00EF57B3"/>
    <w:rsid w:val="00F234D4"/>
    <w:rsid w:val="00F32D6F"/>
    <w:rsid w:val="00F629CE"/>
    <w:rsid w:val="00F64626"/>
    <w:rsid w:val="00F66DF1"/>
    <w:rsid w:val="00F85A51"/>
    <w:rsid w:val="00F87FAA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9589-11CD-0643-AB3A-8D5491C4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35</cp:revision>
  <cp:lastPrinted>2014-05-07T02:28:00Z</cp:lastPrinted>
  <dcterms:created xsi:type="dcterms:W3CDTF">2014-05-12T00:57:00Z</dcterms:created>
  <dcterms:modified xsi:type="dcterms:W3CDTF">2019-09-02T12:25:00Z</dcterms:modified>
</cp:coreProperties>
</file>