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DE1" w:rsidRPr="00E11155" w:rsidRDefault="00B14EC9" w:rsidP="00900DE1">
      <w:pPr>
        <w:pStyle w:val="Heading1"/>
      </w:pPr>
      <w:r>
        <w:rPr>
          <w:rFonts w:eastAsia="Times New Roman" w:cstheme="minorHAnsi"/>
          <w:noProof/>
          <w:sz w:val="21"/>
          <w:szCs w:val="21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22DE5EF7" wp14:editId="47EDF0EA">
            <wp:simplePos x="0" y="0"/>
            <wp:positionH relativeFrom="margin">
              <wp:posOffset>4852035</wp:posOffset>
            </wp:positionH>
            <wp:positionV relativeFrom="margin">
              <wp:posOffset>369570</wp:posOffset>
            </wp:positionV>
            <wp:extent cx="1184275" cy="13093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36"/>
                    <a:stretch/>
                  </pic:blipFill>
                  <pic:spPr bwMode="auto">
                    <a:xfrm>
                      <a:off x="0" y="0"/>
                      <a:ext cx="1184275" cy="130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00DE1">
        <w:t>Mathematics: Essential</w:t>
      </w:r>
    </w:p>
    <w:p w:rsidR="00900DE1" w:rsidRPr="00E11155" w:rsidRDefault="0028748B" w:rsidP="00900DE1">
      <w:pPr>
        <w:pStyle w:val="Heading2"/>
      </w:pPr>
      <w:r>
        <w:t>Practical Application 1</w:t>
      </w:r>
      <w:r w:rsidR="00900DE1">
        <w:t xml:space="preserve"> – Unit 1</w:t>
      </w:r>
    </w:p>
    <w:p w:rsidR="00900DE1" w:rsidRPr="00E11155" w:rsidRDefault="00900DE1" w:rsidP="00900DE1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Cs/>
        </w:rPr>
      </w:pPr>
      <w:r w:rsidRPr="00E11155">
        <w:rPr>
          <w:rFonts w:eastAsia="Times New Roman" w:cs="Arial"/>
          <w:b/>
          <w:bCs/>
        </w:rPr>
        <w:t xml:space="preserve">Assessment type: </w:t>
      </w:r>
      <w:r w:rsidRPr="00EA1D63">
        <w:rPr>
          <w:rFonts w:eastAsia="Times New Roman" w:cs="Arial"/>
          <w:bCs/>
        </w:rPr>
        <w:t>Practical application</w:t>
      </w: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</w:rPr>
      </w:pPr>
      <w:r w:rsidRPr="00E11155">
        <w:rPr>
          <w:rFonts w:eastAsia="Times New Roman" w:cs="Arial"/>
          <w:b/>
          <w:bCs/>
        </w:rPr>
        <w:t>Conditions</w:t>
      </w:r>
      <w:r>
        <w:rPr>
          <w:rFonts w:eastAsia="Times New Roman" w:cs="Arial"/>
          <w:b/>
          <w:bCs/>
        </w:rPr>
        <w:t>:</w:t>
      </w: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</w:rPr>
      </w:pPr>
      <w:r w:rsidRPr="00E11155">
        <w:rPr>
          <w:rFonts w:eastAsia="Times New Roman" w:cs="Arial"/>
          <w:bCs/>
        </w:rPr>
        <w:t xml:space="preserve">Time for the task: </w:t>
      </w:r>
      <w:r>
        <w:rPr>
          <w:rFonts w:eastAsia="Times New Roman" w:cs="Arial"/>
        </w:rPr>
        <w:t>50 minutes</w:t>
      </w: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</w:rPr>
      </w:pPr>
      <w:r>
        <w:rPr>
          <w:rFonts w:eastAsia="Times New Roman" w:cs="Arial"/>
        </w:rPr>
        <w:t>I</w:t>
      </w:r>
      <w:r w:rsidRPr="00E11155">
        <w:rPr>
          <w:rFonts w:eastAsia="Times New Roman" w:cs="Arial"/>
        </w:rPr>
        <w:t>n c</w:t>
      </w:r>
      <w:r>
        <w:rPr>
          <w:rFonts w:eastAsia="Times New Roman" w:cs="Arial"/>
        </w:rPr>
        <w:t>lass under test conditions, calculator permitted</w:t>
      </w: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</w:rPr>
      </w:pPr>
    </w:p>
    <w:p w:rsidR="00900DE1" w:rsidRPr="00E11155" w:rsidRDefault="00900DE1" w:rsidP="00900DE1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/>
          <w:bCs/>
        </w:rPr>
      </w:pPr>
      <w:r w:rsidRPr="004F7240">
        <w:rPr>
          <w:rFonts w:eastAsia="Times New Roman" w:cs="Arial"/>
          <w:b/>
          <w:bCs/>
        </w:rPr>
        <w:t>Marks:</w:t>
      </w:r>
      <w:r>
        <w:rPr>
          <w:rFonts w:eastAsia="Times New Roman" w:cs="Arial"/>
          <w:b/>
          <w:bCs/>
        </w:rPr>
        <w:t xml:space="preserve"> </w:t>
      </w:r>
      <w:r>
        <w:rPr>
          <w:rFonts w:eastAsia="Times New Roman" w:cs="Arial"/>
          <w:bCs/>
        </w:rPr>
        <w:t>25</w:t>
      </w:r>
      <w:r w:rsidRPr="009A572F">
        <w:rPr>
          <w:rFonts w:eastAsia="Times New Roman" w:cs="Arial"/>
          <w:bCs/>
        </w:rPr>
        <w:t xml:space="preserve"> marks</w:t>
      </w:r>
      <w:bookmarkStart w:id="0" w:name="_GoBack"/>
      <w:bookmarkEnd w:id="0"/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 w:rsidRPr="00E11155">
        <w:rPr>
          <w:rFonts w:eastAsia="Times New Roman" w:cs="Arial"/>
          <w:b/>
          <w:bCs/>
        </w:rPr>
        <w:t>Task weighting</w:t>
      </w:r>
      <w:r>
        <w:rPr>
          <w:rFonts w:eastAsia="Times New Roman" w:cs="Arial"/>
          <w:b/>
          <w:bCs/>
        </w:rPr>
        <w:t>:</w:t>
      </w:r>
    </w:p>
    <w:p w:rsidR="00900DE1" w:rsidRPr="00E11155" w:rsidRDefault="0028748B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>12</w:t>
      </w:r>
      <w:r w:rsidR="00900DE1" w:rsidRPr="00E11155">
        <w:rPr>
          <w:rFonts w:eastAsia="Times New Roman" w:cs="Arial"/>
          <w:bCs/>
        </w:rPr>
        <w:t>% of the school mark for this pair of units</w:t>
      </w:r>
    </w:p>
    <w:p w:rsidR="00900DE1" w:rsidRPr="00E11155" w:rsidRDefault="00900DE1" w:rsidP="00900DE1">
      <w:pPr>
        <w:spacing w:after="0" w:line="240" w:lineRule="auto"/>
        <w:ind w:right="-27"/>
        <w:rPr>
          <w:rFonts w:eastAsia="Times New Roman" w:cs="Arial"/>
        </w:rPr>
      </w:pPr>
    </w:p>
    <w:p w:rsidR="00900DE1" w:rsidRDefault="00900DE1" w:rsidP="00900DE1">
      <w:pPr>
        <w:spacing w:after="0" w:line="240" w:lineRule="auto"/>
        <w:ind w:right="-27"/>
        <w:rPr>
          <w:rFonts w:eastAsia="Times New Roman" w:cs="Arial"/>
        </w:rPr>
      </w:pPr>
      <w:r w:rsidRPr="00E11155">
        <w:rPr>
          <w:rFonts w:eastAsia="Times New Roman" w:cs="Arial"/>
        </w:rPr>
        <w:t>__________________________________________________</w:t>
      </w:r>
      <w:r>
        <w:rPr>
          <w:rFonts w:eastAsia="Times New Roman" w:cs="Arial"/>
        </w:rPr>
        <w:t>_______________________________</w:t>
      </w:r>
    </w:p>
    <w:p w:rsidR="00900DE1" w:rsidRPr="00E11155" w:rsidRDefault="00900DE1" w:rsidP="00900DE1">
      <w:pPr>
        <w:spacing w:after="0" w:line="240" w:lineRule="auto"/>
        <w:ind w:right="-27"/>
        <w:rPr>
          <w:rFonts w:eastAsia="Times New Roman" w:cs="Arial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before="120" w:after="120" w:line="240" w:lineRule="auto"/>
        <w:ind w:right="-28"/>
        <w:outlineLvl w:val="0"/>
        <w:rPr>
          <w:rFonts w:eastAsia="Times New Roman" w:cs="Arial"/>
          <w:bCs/>
        </w:rPr>
      </w:pPr>
      <w:r w:rsidRPr="00E11155">
        <w:rPr>
          <w:rFonts w:eastAsia="Times New Roman" w:cs="Arial"/>
          <w:bCs/>
          <w:lang w:val="fr-FR"/>
        </w:rPr>
        <w:t xml:space="preserve">The Basal </w:t>
      </w:r>
      <w:r w:rsidRPr="00E11155">
        <w:rPr>
          <w:rFonts w:eastAsia="Times New Roman" w:cs="Arial"/>
          <w:bCs/>
        </w:rPr>
        <w:t>Metabolic</w:t>
      </w:r>
      <w:r w:rsidRPr="00E11155">
        <w:rPr>
          <w:rFonts w:eastAsia="Times New Roman" w:cs="Arial"/>
          <w:bCs/>
          <w:lang w:val="fr-FR"/>
        </w:rPr>
        <w:t xml:space="preserve"> Rate (BMR) </w:t>
      </w:r>
      <w:r w:rsidRPr="00E11155">
        <w:rPr>
          <w:rFonts w:eastAsia="Times New Roman" w:cs="Arial"/>
          <w:bCs/>
        </w:rPr>
        <w:t>is</w:t>
      </w:r>
      <w:r w:rsidRPr="00E11155">
        <w:rPr>
          <w:rFonts w:eastAsia="Times New Roman" w:cs="Arial"/>
          <w:bCs/>
          <w:lang w:val="fr-FR"/>
        </w:rPr>
        <w:t xml:space="preserve"> the </w:t>
      </w:r>
      <w:r w:rsidRPr="00E11155">
        <w:rPr>
          <w:rFonts w:eastAsia="Times New Roman" w:cs="Arial"/>
          <w:b/>
          <w:bCs/>
          <w:lang w:val="fr-FR"/>
        </w:rPr>
        <w:t>minimum</w:t>
      </w:r>
      <w:r w:rsidRPr="00E11155">
        <w:rPr>
          <w:rFonts w:eastAsia="Times New Roman" w:cs="Arial"/>
          <w:bCs/>
          <w:lang w:val="fr-FR"/>
        </w:rPr>
        <w:t xml:space="preserve"> </w:t>
      </w:r>
      <w:r w:rsidRPr="00E11155">
        <w:rPr>
          <w:rFonts w:eastAsia="Times New Roman" w:cs="Arial"/>
          <w:bCs/>
        </w:rPr>
        <w:t>amount</w:t>
      </w:r>
      <w:r w:rsidRPr="00E11155">
        <w:rPr>
          <w:rFonts w:eastAsia="Times New Roman" w:cs="Arial"/>
          <w:bCs/>
          <w:lang w:val="fr-FR"/>
        </w:rPr>
        <w:t xml:space="preserve"> of </w:t>
      </w:r>
      <w:r w:rsidRPr="00E11155">
        <w:rPr>
          <w:rFonts w:eastAsia="Times New Roman" w:cs="Arial"/>
          <w:bCs/>
        </w:rPr>
        <w:t>energy, i</w:t>
      </w:r>
      <w:r>
        <w:rPr>
          <w:rFonts w:eastAsia="Times New Roman" w:cs="Arial"/>
          <w:bCs/>
        </w:rPr>
        <w:t xml:space="preserve">n kilojoules, that your body </w:t>
      </w:r>
      <w:r w:rsidRPr="00E11155">
        <w:rPr>
          <w:rFonts w:eastAsia="Times New Roman" w:cs="Arial"/>
          <w:bCs/>
        </w:rPr>
        <w:t>requires to fuel</w:t>
      </w:r>
      <w:r>
        <w:rPr>
          <w:rFonts w:eastAsia="Times New Roman" w:cs="Arial"/>
          <w:bCs/>
        </w:rPr>
        <w:t xml:space="preserve"> its normal metabolic activity, </w:t>
      </w:r>
      <w:r w:rsidRPr="00E11155">
        <w:rPr>
          <w:rFonts w:eastAsia="Times New Roman" w:cs="Arial"/>
          <w:bCs/>
        </w:rPr>
        <w:t>at rest</w:t>
      </w:r>
      <w:r>
        <w:rPr>
          <w:rFonts w:eastAsia="Times New Roman" w:cs="Arial"/>
          <w:bCs/>
        </w:rPr>
        <w:t>.</w:t>
      </w: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left="426" w:right="-27" w:hanging="426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>1.</w:t>
      </w:r>
      <w:r>
        <w:rPr>
          <w:rFonts w:eastAsia="Times New Roman" w:cs="Arial"/>
          <w:bCs/>
        </w:rPr>
        <w:tab/>
      </w:r>
      <w:r w:rsidRPr="00E11155">
        <w:rPr>
          <w:rFonts w:eastAsia="Times New Roman" w:cs="Arial"/>
          <w:bCs/>
        </w:rPr>
        <w:t xml:space="preserve">The following formulas can be used </w:t>
      </w:r>
      <w:r w:rsidRPr="00E11155">
        <w:rPr>
          <w:rFonts w:eastAsia="Times New Roman" w:cs="Arial"/>
        </w:rPr>
        <w:t>to estimate the Basal Metabolic Rate (BMR)</w:t>
      </w:r>
      <w:r>
        <w:rPr>
          <w:rFonts w:eastAsia="Times New Roman" w:cs="Arial"/>
          <w:bCs/>
        </w:rPr>
        <w:t xml:space="preserve"> in Calories (or kilocalories).</w:t>
      </w:r>
      <w:r w:rsidRPr="00E11155">
        <w:rPr>
          <w:rFonts w:eastAsia="Times New Roman" w:cs="Arial"/>
          <w:bCs/>
        </w:rPr>
        <w:t xml:space="preserve"> They are </w:t>
      </w:r>
      <w:r w:rsidRPr="00E11155">
        <w:rPr>
          <w:rFonts w:eastAsia="Times New Roman" w:cs="Arial"/>
        </w:rPr>
        <w:t xml:space="preserve">based on height, weight, age and gender. </w:t>
      </w:r>
    </w:p>
    <w:p w:rsidR="00900DE1" w:rsidRDefault="00900DE1" w:rsidP="00900DE1">
      <w:pPr>
        <w:spacing w:after="0" w:line="240" w:lineRule="auto"/>
        <w:ind w:right="-27"/>
        <w:outlineLvl w:val="0"/>
        <w:rPr>
          <w:rFonts w:eastAsia="Times New Roman" w:cs="Arial"/>
        </w:rPr>
      </w:pPr>
    </w:p>
    <w:p w:rsidR="00900DE1" w:rsidRPr="00C95E0C" w:rsidRDefault="00900DE1" w:rsidP="00900DE1">
      <w:pPr>
        <w:spacing w:after="0" w:line="240" w:lineRule="auto"/>
        <w:ind w:left="426" w:right="-27"/>
        <w:outlineLvl w:val="0"/>
        <w:rPr>
          <w:rFonts w:eastAsia="Times New Roman" w:cs="Arial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Arial"/>
            </w:rPr>
            <m:t xml:space="preserve">BMR </m:t>
          </m:r>
          <m:d>
            <m:dPr>
              <m:ctrlPr>
                <w:rPr>
                  <w:rFonts w:ascii="Cambria Math" w:eastAsia="Times New Roman" w:hAnsi="Cambria Math" w:cs="Arial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</w:rPr>
                <m:t>female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</w:rPr>
            <m:t xml:space="preserve">=10×weight </m:t>
          </m:r>
          <m:d>
            <m:dPr>
              <m:ctrlPr>
                <w:rPr>
                  <w:rFonts w:ascii="Cambria Math" w:eastAsia="Times New Roman" w:hAnsi="Cambria Math" w:cs="Arial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</w:rPr>
                <m:t>kg</m:t>
              </m:r>
            </m:e>
          </m:d>
          <m:r>
            <w:rPr>
              <w:rFonts w:ascii="Cambria Math" w:eastAsia="Times New Roman" w:hAnsi="Cambria Math" w:cs="Arial"/>
            </w:rPr>
            <m:t>+6.25 ×</m:t>
          </m:r>
          <m:r>
            <m:rPr>
              <m:sty m:val="p"/>
            </m:rPr>
            <w:rPr>
              <w:rFonts w:ascii="Cambria Math" w:eastAsia="Times New Roman" w:hAnsi="Cambria Math" w:cs="Arial"/>
            </w:rPr>
            <m:t>height</m:t>
          </m:r>
          <m:r>
            <w:rPr>
              <w:rFonts w:ascii="Cambria Math" w:eastAsia="Times New Roman" w:hAnsi="Cambria Math" w:cs="Arial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Arial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</w:rPr>
                <m:t>cm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</w:rPr>
            <m:t>-5×age</m:t>
          </m:r>
          <m:d>
            <m:dPr>
              <m:ctrlPr>
                <w:rPr>
                  <w:rFonts w:ascii="Cambria Math" w:eastAsia="Times New Roman" w:hAnsi="Cambria Math" w:cs="Arial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</w:rPr>
                <m:t>years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</w:rPr>
            <m:t xml:space="preserve">-161 </m:t>
          </m:r>
        </m:oMath>
      </m:oMathPara>
    </w:p>
    <w:p w:rsidR="00900DE1" w:rsidRPr="00EA1D63" w:rsidRDefault="00900DE1" w:rsidP="00900DE1">
      <w:pPr>
        <w:tabs>
          <w:tab w:val="left" w:pos="-851"/>
          <w:tab w:val="left" w:pos="720"/>
        </w:tabs>
        <w:spacing w:before="120" w:after="0" w:line="240" w:lineRule="auto"/>
        <w:ind w:left="426" w:right="-28"/>
        <w:outlineLvl w:val="0"/>
        <w:rPr>
          <w:rFonts w:eastAsia="Times New Roman" w:cs="Aria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Arial"/>
            </w:rPr>
            <m:t xml:space="preserve">BMR </m:t>
          </m:r>
          <m:d>
            <m:dPr>
              <m:ctrlPr>
                <w:rPr>
                  <w:rFonts w:ascii="Cambria Math" w:eastAsia="Times New Roman" w:hAnsi="Cambria Math" w:cs="Arial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</w:rPr>
                <m:t>male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</w:rPr>
            <m:t xml:space="preserve">=10×weight </m:t>
          </m:r>
          <m:d>
            <m:dPr>
              <m:ctrlPr>
                <w:rPr>
                  <w:rFonts w:ascii="Cambria Math" w:eastAsia="Times New Roman" w:hAnsi="Cambria Math" w:cs="Arial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</w:rPr>
                <m:t>kg</m:t>
              </m:r>
            </m:e>
          </m:d>
          <m:r>
            <w:rPr>
              <w:rFonts w:ascii="Cambria Math" w:eastAsia="Times New Roman" w:hAnsi="Cambria Math" w:cs="Arial"/>
            </w:rPr>
            <m:t>+6.25 ×</m:t>
          </m:r>
          <m:r>
            <m:rPr>
              <m:sty m:val="p"/>
            </m:rPr>
            <w:rPr>
              <w:rFonts w:ascii="Cambria Math" w:eastAsia="Times New Roman" w:hAnsi="Cambria Math" w:cs="Arial"/>
            </w:rPr>
            <m:t>height</m:t>
          </m:r>
          <m:r>
            <w:rPr>
              <w:rFonts w:ascii="Cambria Math" w:eastAsia="Times New Roman" w:hAnsi="Cambria Math" w:cs="Arial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Arial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</w:rPr>
                <m:t>cm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</w:rPr>
            <m:t>-5×age</m:t>
          </m:r>
          <m:d>
            <m:dPr>
              <m:ctrlPr>
                <w:rPr>
                  <w:rFonts w:ascii="Cambria Math" w:eastAsia="Times New Roman" w:hAnsi="Cambria Math" w:cs="Arial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</w:rPr>
                <m:t>years</m:t>
              </m:r>
            </m:e>
          </m:d>
          <m:r>
            <w:rPr>
              <w:rFonts w:ascii="Cambria Math" w:eastAsia="Times New Roman" w:hAnsi="Cambria Math" w:cs="Arial"/>
            </w:rPr>
            <m:t>+5</m:t>
          </m:r>
        </m:oMath>
      </m:oMathPara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</w:rPr>
      </w:pPr>
    </w:p>
    <w:p w:rsidR="00900DE1" w:rsidRDefault="00900DE1" w:rsidP="00900DE1">
      <w:pPr>
        <w:tabs>
          <w:tab w:val="left" w:pos="-851"/>
          <w:tab w:val="left" w:pos="426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ab/>
      </w:r>
      <w:r w:rsidRPr="00E11155">
        <w:rPr>
          <w:rFonts w:eastAsia="Times New Roman" w:cs="Arial"/>
          <w:bCs/>
        </w:rPr>
        <w:t>To convert to kilojoules you would multiply the resulting BMR by 4.182</w:t>
      </w:r>
    </w:p>
    <w:p w:rsidR="00900DE1" w:rsidRPr="00E11155" w:rsidRDefault="00900DE1" w:rsidP="00900DE1">
      <w:pPr>
        <w:tabs>
          <w:tab w:val="left" w:pos="-851"/>
          <w:tab w:val="left" w:pos="426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851"/>
          <w:tab w:val="right" w:pos="9026"/>
        </w:tabs>
        <w:spacing w:before="120" w:after="0" w:line="240" w:lineRule="auto"/>
        <w:ind w:left="426" w:right="-28" w:hanging="426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ab/>
        <w:t>(a)</w:t>
      </w:r>
      <w:r>
        <w:rPr>
          <w:rFonts w:eastAsia="Times New Roman" w:cs="Arial"/>
          <w:bCs/>
        </w:rPr>
        <w:tab/>
      </w:r>
      <w:r w:rsidRPr="00E11155">
        <w:rPr>
          <w:rFonts w:eastAsia="Times New Roman" w:cs="Arial"/>
          <w:bCs/>
        </w:rPr>
        <w:t>Use the relevant formula above to show that a 165 cm</w:t>
      </w:r>
      <w:r>
        <w:rPr>
          <w:rFonts w:eastAsia="Times New Roman" w:cs="Arial"/>
          <w:bCs/>
        </w:rPr>
        <w:t xml:space="preserve"> 15 year old female, weighing </w:t>
      </w:r>
      <w:r>
        <w:rPr>
          <w:rFonts w:eastAsia="Times New Roman" w:cs="Arial"/>
          <w:bCs/>
        </w:rPr>
        <w:tab/>
      </w:r>
    </w:p>
    <w:p w:rsidR="00900DE1" w:rsidRPr="00E11155" w:rsidRDefault="00900DE1" w:rsidP="00900DE1">
      <w:pPr>
        <w:tabs>
          <w:tab w:val="left" w:pos="-851"/>
          <w:tab w:val="left" w:pos="851"/>
          <w:tab w:val="right" w:pos="9026"/>
        </w:tabs>
        <w:spacing w:after="0" w:line="240" w:lineRule="auto"/>
        <w:ind w:left="426" w:right="-28" w:hanging="426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r w:rsidRPr="00E11155">
        <w:rPr>
          <w:rFonts w:eastAsia="Times New Roman" w:cs="Arial"/>
          <w:bCs/>
        </w:rPr>
        <w:t>60 kg has an approximate BMR of 1395 Calories or 5835 kilojoules.</w:t>
      </w:r>
      <w:r>
        <w:rPr>
          <w:rFonts w:eastAsia="Times New Roman" w:cs="Arial"/>
          <w:bCs/>
        </w:rPr>
        <w:tab/>
        <w:t>(2 marks)</w:t>
      </w: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851"/>
          <w:tab w:val="right" w:pos="9026"/>
        </w:tabs>
        <w:spacing w:after="0" w:line="240" w:lineRule="auto"/>
        <w:ind w:left="426" w:right="-27" w:hanging="426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ab/>
        <w:t>(b)</w:t>
      </w:r>
      <w:r>
        <w:rPr>
          <w:rFonts w:eastAsia="Times New Roman" w:cs="Arial"/>
          <w:bCs/>
        </w:rPr>
        <w:tab/>
        <w:t>List your weight, height and age and c</w:t>
      </w:r>
      <w:r w:rsidRPr="00E11155">
        <w:rPr>
          <w:rFonts w:eastAsia="Times New Roman" w:cs="Arial"/>
          <w:bCs/>
        </w:rPr>
        <w:t>alculate your own BMR</w:t>
      </w:r>
      <w:r>
        <w:rPr>
          <w:rFonts w:eastAsia="Times New Roman" w:cs="Arial"/>
          <w:bCs/>
        </w:rPr>
        <w:t xml:space="preserve"> in Calories</w:t>
      </w:r>
      <w:r w:rsidRPr="00E11155">
        <w:rPr>
          <w:rFonts w:eastAsia="Times New Roman" w:cs="Arial"/>
          <w:bCs/>
        </w:rPr>
        <w:t xml:space="preserve">. Convert your </w:t>
      </w:r>
    </w:p>
    <w:p w:rsidR="00900DE1" w:rsidRPr="00E11155" w:rsidRDefault="00900DE1" w:rsidP="00900DE1">
      <w:pPr>
        <w:tabs>
          <w:tab w:val="left" w:pos="-851"/>
          <w:tab w:val="left" w:pos="851"/>
          <w:tab w:val="right" w:pos="9026"/>
        </w:tabs>
        <w:spacing w:after="0" w:line="240" w:lineRule="auto"/>
        <w:ind w:left="426" w:right="-27" w:hanging="426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proofErr w:type="gramStart"/>
      <w:r w:rsidRPr="00E11155">
        <w:rPr>
          <w:rFonts w:eastAsia="Times New Roman" w:cs="Arial"/>
          <w:bCs/>
        </w:rPr>
        <w:t>answer</w:t>
      </w:r>
      <w:proofErr w:type="gramEnd"/>
      <w:r w:rsidRPr="00E11155">
        <w:rPr>
          <w:rFonts w:eastAsia="Times New Roman" w:cs="Arial"/>
          <w:bCs/>
        </w:rPr>
        <w:t xml:space="preserve"> to kilojoules.</w:t>
      </w:r>
      <w:r>
        <w:rPr>
          <w:rFonts w:eastAsia="Times New Roman" w:cs="Arial"/>
          <w:bCs/>
        </w:rPr>
        <w:tab/>
        <w:t>(3 marks)</w:t>
      </w: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 w:rsidRPr="00E11155">
        <w:rPr>
          <w:rFonts w:eastAsia="Times New Roman" w:cs="Arial"/>
          <w:bCs/>
        </w:rPr>
        <w:br w:type="page"/>
      </w:r>
    </w:p>
    <w:p w:rsidR="00900DE1" w:rsidRPr="00E11155" w:rsidRDefault="00900DE1" w:rsidP="00900DE1">
      <w:pPr>
        <w:tabs>
          <w:tab w:val="left" w:pos="-851"/>
        </w:tabs>
        <w:spacing w:after="0" w:line="240" w:lineRule="auto"/>
        <w:ind w:left="426" w:right="-27" w:hanging="426"/>
        <w:outlineLvl w:val="0"/>
        <w:rPr>
          <w:rFonts w:eastAsia="Times New Roman" w:cs="Arial"/>
          <w:bCs/>
        </w:rPr>
      </w:pPr>
      <w:r w:rsidRPr="00E11155">
        <w:rPr>
          <w:rFonts w:eastAsia="Times New Roman" w:cs="Arial"/>
          <w:bCs/>
        </w:rPr>
        <w:lastRenderedPageBreak/>
        <w:t>2.</w:t>
      </w:r>
      <w:r w:rsidRPr="00E11155">
        <w:rPr>
          <w:rFonts w:eastAsia="Times New Roman" w:cs="Arial"/>
          <w:bCs/>
        </w:rPr>
        <w:tab/>
        <w:t>Knowing your daily energy needs helps you to make healthy choices of what and how much to eat and drink each day.</w:t>
      </w:r>
    </w:p>
    <w:p w:rsidR="00900DE1" w:rsidRPr="00E11155" w:rsidRDefault="00900DE1" w:rsidP="00900DE1">
      <w:pPr>
        <w:tabs>
          <w:tab w:val="left" w:pos="-851"/>
          <w:tab w:val="left" w:pos="720"/>
        </w:tabs>
        <w:spacing w:before="120" w:after="120" w:line="240" w:lineRule="auto"/>
        <w:ind w:left="425" w:right="-28" w:hanging="425"/>
        <w:outlineLvl w:val="0"/>
        <w:rPr>
          <w:rFonts w:eastAsia="Times New Roman" w:cs="Arial"/>
        </w:rPr>
      </w:pPr>
      <w:r>
        <w:rPr>
          <w:rFonts w:eastAsia="Times New Roman" w:cs="Arial"/>
        </w:rPr>
        <w:tab/>
      </w:r>
      <w:r w:rsidRPr="00E11155">
        <w:rPr>
          <w:rFonts w:eastAsia="Times New Roman" w:cs="Arial"/>
        </w:rPr>
        <w:t xml:space="preserve">To determine your daily energy needs to maintain your current weight, your personal activity level needs </w:t>
      </w:r>
      <w:r>
        <w:rPr>
          <w:rFonts w:eastAsia="Times New Roman" w:cs="Arial"/>
        </w:rPr>
        <w:t xml:space="preserve">to be factored in with your BMR. </w:t>
      </w:r>
      <w:r w:rsidRPr="00E11155">
        <w:rPr>
          <w:rFonts w:eastAsia="Times New Roman" w:cs="Arial"/>
        </w:rPr>
        <w:t>The following information outlines scale factors that are applied to the BMR value based on a person’s activity level</w:t>
      </w:r>
    </w:p>
    <w:tbl>
      <w:tblPr>
        <w:tblStyle w:val="TableGrid"/>
        <w:tblW w:w="0" w:type="auto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159"/>
        <w:gridCol w:w="3197"/>
      </w:tblGrid>
      <w:tr w:rsidR="00900DE1" w:rsidRPr="00E11155" w:rsidTr="00BB2B30">
        <w:trPr>
          <w:trHeight w:val="397"/>
          <w:jc w:val="center"/>
        </w:trPr>
        <w:tc>
          <w:tcPr>
            <w:tcW w:w="3159" w:type="dxa"/>
            <w:vAlign w:val="center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Activity level</w:t>
            </w:r>
          </w:p>
        </w:tc>
        <w:tc>
          <w:tcPr>
            <w:tcW w:w="3197" w:type="dxa"/>
            <w:vAlign w:val="center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Daily Calorie needs</w:t>
            </w:r>
          </w:p>
        </w:tc>
      </w:tr>
      <w:tr w:rsidR="00900DE1" w:rsidRPr="00E11155" w:rsidTr="00BB2B30">
        <w:trPr>
          <w:jc w:val="center"/>
        </w:trPr>
        <w:tc>
          <w:tcPr>
            <w:tcW w:w="3159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Sedentary (little or no exercise)</w:t>
            </w:r>
          </w:p>
        </w:tc>
        <w:tc>
          <w:tcPr>
            <w:tcW w:w="3197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= BMR x 1.2</w:t>
            </w:r>
          </w:p>
        </w:tc>
      </w:tr>
      <w:tr w:rsidR="00900DE1" w:rsidRPr="00E11155" w:rsidTr="00BB2B30">
        <w:trPr>
          <w:jc w:val="center"/>
        </w:trPr>
        <w:tc>
          <w:tcPr>
            <w:tcW w:w="3159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Lightly active (light exercise/sports 1–3 days/week</w:t>
            </w:r>
          </w:p>
        </w:tc>
        <w:tc>
          <w:tcPr>
            <w:tcW w:w="3197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=</w:t>
            </w:r>
            <w:r>
              <w:rPr>
                <w:rFonts w:eastAsia="Times New Roman" w:cs="Arial"/>
                <w:bCs/>
              </w:rPr>
              <w:t xml:space="preserve"> </w:t>
            </w:r>
            <w:r w:rsidRPr="00E11155">
              <w:rPr>
                <w:rFonts w:eastAsia="Times New Roman" w:cs="Arial"/>
                <w:bCs/>
              </w:rPr>
              <w:t>BMR x 1.375</w:t>
            </w:r>
          </w:p>
        </w:tc>
      </w:tr>
      <w:tr w:rsidR="00900DE1" w:rsidRPr="00E11155" w:rsidTr="00BB2B30">
        <w:trPr>
          <w:jc w:val="center"/>
        </w:trPr>
        <w:tc>
          <w:tcPr>
            <w:tcW w:w="3159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Moderately active (moderate exercise/sports 3–5 day</w:t>
            </w:r>
            <w:r>
              <w:rPr>
                <w:rFonts w:eastAsia="Times New Roman" w:cs="Arial"/>
                <w:bCs/>
              </w:rPr>
              <w:t>s/w</w:t>
            </w:r>
            <w:r w:rsidRPr="00E11155">
              <w:rPr>
                <w:rFonts w:eastAsia="Times New Roman" w:cs="Arial"/>
                <w:bCs/>
              </w:rPr>
              <w:t>eek</w:t>
            </w:r>
          </w:p>
        </w:tc>
        <w:tc>
          <w:tcPr>
            <w:tcW w:w="3197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=</w:t>
            </w:r>
            <w:r>
              <w:rPr>
                <w:rFonts w:eastAsia="Times New Roman" w:cs="Arial"/>
                <w:bCs/>
              </w:rPr>
              <w:t xml:space="preserve"> </w:t>
            </w:r>
            <w:r w:rsidRPr="00E11155">
              <w:rPr>
                <w:rFonts w:eastAsia="Times New Roman" w:cs="Arial"/>
                <w:bCs/>
              </w:rPr>
              <w:t>BMR x 1.55</w:t>
            </w:r>
          </w:p>
        </w:tc>
      </w:tr>
      <w:tr w:rsidR="00900DE1" w:rsidRPr="00E11155" w:rsidTr="00BB2B30">
        <w:trPr>
          <w:jc w:val="center"/>
        </w:trPr>
        <w:tc>
          <w:tcPr>
            <w:tcW w:w="3159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Very active (hard exercise/sports 6–7 days/week</w:t>
            </w:r>
          </w:p>
        </w:tc>
        <w:tc>
          <w:tcPr>
            <w:tcW w:w="3197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=</w:t>
            </w:r>
            <w:r>
              <w:rPr>
                <w:rFonts w:eastAsia="Times New Roman" w:cs="Arial"/>
                <w:bCs/>
              </w:rPr>
              <w:t xml:space="preserve"> </w:t>
            </w:r>
            <w:r w:rsidRPr="00E11155">
              <w:rPr>
                <w:rFonts w:eastAsia="Times New Roman" w:cs="Arial"/>
                <w:bCs/>
              </w:rPr>
              <w:t>BMR x 1.725</w:t>
            </w:r>
          </w:p>
        </w:tc>
      </w:tr>
      <w:tr w:rsidR="00900DE1" w:rsidRPr="00E11155" w:rsidTr="00BB2B30">
        <w:trPr>
          <w:jc w:val="center"/>
        </w:trPr>
        <w:tc>
          <w:tcPr>
            <w:tcW w:w="3159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Very heavy exercise</w:t>
            </w:r>
            <w:r>
              <w:rPr>
                <w:rFonts w:eastAsia="Times New Roman" w:cs="Arial"/>
                <w:bCs/>
              </w:rPr>
              <w:t xml:space="preserve"> </w:t>
            </w:r>
            <w:r w:rsidRPr="00E11155">
              <w:rPr>
                <w:rFonts w:eastAsia="Times New Roman" w:cs="Arial"/>
                <w:bCs/>
              </w:rPr>
              <w:t>(twice/day, extra heavy workouts)</w:t>
            </w:r>
          </w:p>
        </w:tc>
        <w:tc>
          <w:tcPr>
            <w:tcW w:w="3197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=</w:t>
            </w:r>
            <w:r>
              <w:rPr>
                <w:rFonts w:eastAsia="Times New Roman" w:cs="Arial"/>
                <w:bCs/>
              </w:rPr>
              <w:t xml:space="preserve"> </w:t>
            </w:r>
            <w:r w:rsidRPr="00E11155">
              <w:rPr>
                <w:rFonts w:eastAsia="Times New Roman" w:cs="Arial"/>
                <w:bCs/>
              </w:rPr>
              <w:t>BMR x 1.9</w:t>
            </w:r>
          </w:p>
        </w:tc>
      </w:tr>
    </w:tbl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851"/>
          <w:tab w:val="right" w:pos="9026"/>
        </w:tabs>
        <w:spacing w:after="0" w:line="240" w:lineRule="auto"/>
        <w:ind w:left="426" w:right="-27" w:hanging="426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ab/>
        <w:t>(a)</w:t>
      </w:r>
      <w:r>
        <w:rPr>
          <w:rFonts w:eastAsia="Times New Roman" w:cs="Arial"/>
          <w:bCs/>
        </w:rPr>
        <w:tab/>
        <w:t>The 15 year old female in</w:t>
      </w:r>
      <w:r w:rsidRPr="00E11155">
        <w:rPr>
          <w:rFonts w:eastAsia="Times New Roman" w:cs="Arial"/>
          <w:bCs/>
        </w:rPr>
        <w:t xml:space="preserve"> </w:t>
      </w:r>
      <w:r>
        <w:rPr>
          <w:rFonts w:eastAsia="Times New Roman" w:cs="Arial"/>
          <w:bCs/>
        </w:rPr>
        <w:t xml:space="preserve">Question 1 </w:t>
      </w:r>
      <w:r w:rsidRPr="00E11155">
        <w:rPr>
          <w:rFonts w:eastAsia="Times New Roman" w:cs="Arial"/>
          <w:bCs/>
        </w:rPr>
        <w:t xml:space="preserve">part (a) has an activity level </w:t>
      </w:r>
      <w:r>
        <w:rPr>
          <w:rFonts w:eastAsia="Times New Roman" w:cs="Arial"/>
          <w:bCs/>
        </w:rPr>
        <w:t xml:space="preserve">which is classified as </w:t>
      </w:r>
    </w:p>
    <w:p w:rsidR="00900DE1" w:rsidRPr="00E11155" w:rsidRDefault="00900DE1" w:rsidP="00900DE1">
      <w:pPr>
        <w:tabs>
          <w:tab w:val="left" w:pos="-851"/>
          <w:tab w:val="left" w:pos="851"/>
          <w:tab w:val="right" w:pos="9026"/>
        </w:tabs>
        <w:spacing w:after="0" w:line="240" w:lineRule="auto"/>
        <w:ind w:left="426" w:right="-27" w:hanging="426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proofErr w:type="gramStart"/>
      <w:r>
        <w:rPr>
          <w:rFonts w:eastAsia="Times New Roman" w:cs="Arial"/>
          <w:bCs/>
        </w:rPr>
        <w:t>lightly</w:t>
      </w:r>
      <w:proofErr w:type="gramEnd"/>
      <w:r>
        <w:rPr>
          <w:rFonts w:eastAsia="Times New Roman" w:cs="Arial"/>
          <w:bCs/>
        </w:rPr>
        <w:t xml:space="preserve"> </w:t>
      </w:r>
      <w:r w:rsidRPr="00E11155">
        <w:rPr>
          <w:rFonts w:eastAsia="Times New Roman" w:cs="Arial"/>
          <w:bCs/>
        </w:rPr>
        <w:t>active. Verify that her daily energy needs are approximately 8000 kilojoules.</w:t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br/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  <w:t>(2 marks)</w:t>
      </w: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851"/>
          <w:tab w:val="right" w:pos="9026"/>
        </w:tabs>
        <w:spacing w:after="0" w:line="240" w:lineRule="auto"/>
        <w:ind w:left="426" w:right="-27" w:hanging="426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ab/>
        <w:t>(b)</w:t>
      </w:r>
      <w:r>
        <w:rPr>
          <w:rFonts w:eastAsia="Times New Roman" w:cs="Arial"/>
          <w:bCs/>
        </w:rPr>
        <w:tab/>
        <w:t>Indicate your personal activity level and calculate</w:t>
      </w:r>
      <w:r w:rsidRPr="00E11155">
        <w:rPr>
          <w:rFonts w:eastAsia="Times New Roman" w:cs="Arial"/>
          <w:bCs/>
        </w:rPr>
        <w:t xml:space="preserve"> your daily energy needs (kilojoules)</w:t>
      </w:r>
    </w:p>
    <w:p w:rsidR="00900DE1" w:rsidRPr="00E11155" w:rsidRDefault="00900DE1" w:rsidP="00900DE1">
      <w:pPr>
        <w:tabs>
          <w:tab w:val="left" w:pos="-851"/>
          <w:tab w:val="left" w:pos="851"/>
          <w:tab w:val="right" w:pos="9026"/>
        </w:tabs>
        <w:spacing w:after="0" w:line="240" w:lineRule="auto"/>
        <w:ind w:left="426" w:right="-27" w:hanging="426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proofErr w:type="gramStart"/>
      <w:r w:rsidRPr="00E11155">
        <w:rPr>
          <w:rFonts w:eastAsia="Times New Roman" w:cs="Arial"/>
          <w:bCs/>
        </w:rPr>
        <w:t>n</w:t>
      </w:r>
      <w:r>
        <w:rPr>
          <w:rFonts w:eastAsia="Times New Roman" w:cs="Arial"/>
          <w:bCs/>
        </w:rPr>
        <w:t>eeded</w:t>
      </w:r>
      <w:proofErr w:type="gramEnd"/>
      <w:r>
        <w:rPr>
          <w:rFonts w:eastAsia="Times New Roman" w:cs="Arial"/>
          <w:bCs/>
        </w:rPr>
        <w:t xml:space="preserve"> to maintain your current weight.</w:t>
      </w:r>
      <w:r>
        <w:rPr>
          <w:rFonts w:eastAsia="Times New Roman" w:cs="Arial"/>
          <w:bCs/>
        </w:rPr>
        <w:tab/>
        <w:t>(3 marks)</w:t>
      </w: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 w:rsidRPr="00E11155">
        <w:rPr>
          <w:rFonts w:eastAsia="Times New Roman" w:cs="Arial"/>
          <w:bCs/>
        </w:rPr>
        <w:br w:type="page"/>
      </w: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left="426" w:right="-27" w:hanging="426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lastRenderedPageBreak/>
        <w:t>3.</w:t>
      </w:r>
      <w:r>
        <w:rPr>
          <w:rFonts w:eastAsia="Times New Roman" w:cs="Arial"/>
          <w:bCs/>
        </w:rPr>
        <w:tab/>
      </w:r>
      <w:r w:rsidRPr="00E11155">
        <w:rPr>
          <w:rFonts w:eastAsia="Times New Roman" w:cs="Arial"/>
          <w:bCs/>
        </w:rPr>
        <w:t xml:space="preserve">Nutritional labelling appears on some packaged foods to help people make informed decisions about what they are eating. </w:t>
      </w:r>
    </w:p>
    <w:p w:rsidR="00900DE1" w:rsidRPr="00E11155" w:rsidRDefault="00900DE1" w:rsidP="00900DE1">
      <w:pPr>
        <w:tabs>
          <w:tab w:val="left" w:pos="-851"/>
          <w:tab w:val="left" w:pos="720"/>
        </w:tabs>
        <w:spacing w:before="120" w:after="120" w:line="240" w:lineRule="auto"/>
        <w:ind w:right="-28"/>
        <w:jc w:val="center"/>
        <w:outlineLvl w:val="0"/>
        <w:rPr>
          <w:rFonts w:eastAsia="Times New Roman" w:cs="Arial"/>
          <w:lang w:val="en"/>
        </w:rPr>
      </w:pPr>
      <w:r w:rsidRPr="00E11155">
        <w:rPr>
          <w:rFonts w:eastAsia="Times New Roman" w:cs="Arial"/>
          <w:noProof/>
          <w:lang w:eastAsia="en-AU"/>
        </w:rPr>
        <w:drawing>
          <wp:inline distT="0" distB="0" distL="0" distR="0" wp14:anchorId="14816FCD" wp14:editId="44AACD42">
            <wp:extent cx="731520" cy="92659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%20DI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9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E1" w:rsidRPr="00E11155" w:rsidRDefault="00900DE1" w:rsidP="00900DE1">
      <w:pPr>
        <w:tabs>
          <w:tab w:val="left" w:pos="-851"/>
          <w:tab w:val="left" w:pos="720"/>
        </w:tabs>
        <w:spacing w:before="120" w:after="120" w:line="240" w:lineRule="auto"/>
        <w:ind w:left="426" w:right="-28"/>
        <w:outlineLvl w:val="0"/>
        <w:rPr>
          <w:rFonts w:eastAsia="Times New Roman" w:cs="Arial"/>
          <w:bCs/>
        </w:rPr>
      </w:pPr>
      <w:r w:rsidRPr="00E11155">
        <w:rPr>
          <w:rFonts w:eastAsia="Times New Roman" w:cs="Arial"/>
          <w:lang w:val="en"/>
        </w:rPr>
        <w:t xml:space="preserve">The thumbnail is a graphic representation of how much one serve of a particular food contributes to an average day’s intake of food and drink. The </w:t>
      </w:r>
      <w:r w:rsidRPr="00E11155">
        <w:rPr>
          <w:rFonts w:eastAsia="Times New Roman" w:cs="Arial"/>
          <w:bCs/>
        </w:rPr>
        <w:t>percentage daily intake (%DI) values</w:t>
      </w:r>
      <w:r w:rsidRPr="00E11155">
        <w:rPr>
          <w:rFonts w:eastAsia="Times New Roman" w:cs="Arial"/>
          <w:lang w:val="en"/>
        </w:rPr>
        <w:t xml:space="preserve"> are </w:t>
      </w:r>
      <w:r w:rsidRPr="00E11155">
        <w:rPr>
          <w:rFonts w:eastAsia="Times New Roman" w:cs="Arial"/>
          <w:bCs/>
        </w:rPr>
        <w:t xml:space="preserve">based on an average </w:t>
      </w:r>
      <w:r>
        <w:rPr>
          <w:rFonts w:eastAsia="Times New Roman" w:cs="Arial"/>
          <w:bCs/>
        </w:rPr>
        <w:t xml:space="preserve">male </w:t>
      </w:r>
      <w:r w:rsidRPr="00E11155">
        <w:rPr>
          <w:rFonts w:eastAsia="Times New Roman" w:cs="Arial"/>
          <w:bCs/>
        </w:rPr>
        <w:t>adult's daily energy requirement of 8700kJ.</w:t>
      </w:r>
    </w:p>
    <w:p w:rsidR="00900DE1" w:rsidRDefault="00900DE1" w:rsidP="00900DE1">
      <w:pPr>
        <w:tabs>
          <w:tab w:val="left" w:pos="-851"/>
          <w:tab w:val="left" w:pos="720"/>
        </w:tabs>
        <w:spacing w:before="120" w:after="120" w:line="240" w:lineRule="auto"/>
        <w:ind w:left="426" w:right="-28"/>
        <w:outlineLvl w:val="0"/>
        <w:rPr>
          <w:rFonts w:eastAsia="Times New Roman" w:cs="Arial"/>
          <w:lang w:val="en"/>
        </w:rPr>
      </w:pPr>
      <w:r w:rsidRPr="00E11155">
        <w:rPr>
          <w:rFonts w:eastAsia="Times New Roman" w:cs="Arial"/>
          <w:bCs/>
        </w:rPr>
        <w:t xml:space="preserve">In the label above the %DI for energy is 10% </w:t>
      </w:r>
      <w:r w:rsidRPr="00E11155">
        <w:rPr>
          <w:rFonts w:eastAsia="Times New Roman" w:cs="Arial"/>
          <w:lang w:val="en"/>
        </w:rPr>
        <w:t xml:space="preserve">because 870 kJ is 10% of 8700 kJ. </w:t>
      </w:r>
    </w:p>
    <w:p w:rsidR="00900DE1" w:rsidRDefault="00900DE1" w:rsidP="00900DE1">
      <w:pPr>
        <w:tabs>
          <w:tab w:val="left" w:pos="-851"/>
          <w:tab w:val="left" w:pos="720"/>
        </w:tabs>
        <w:spacing w:before="120" w:after="120" w:line="240" w:lineRule="auto"/>
        <w:ind w:left="426" w:right="-28"/>
        <w:outlineLvl w:val="0"/>
        <w:rPr>
          <w:rFonts w:eastAsia="Times New Roman" w:cs="Arial"/>
          <w:bCs/>
        </w:rPr>
      </w:pPr>
      <w:r w:rsidRPr="00E11155">
        <w:rPr>
          <w:rFonts w:eastAsia="Times New Roman" w:cs="Arial"/>
          <w:bCs/>
        </w:rPr>
        <w:t>However the %DI for some people may be higher or lower depending on age, height, weight, gender and how much activity or exercise you do.</w:t>
      </w:r>
    </w:p>
    <w:p w:rsidR="00900DE1" w:rsidRPr="00E11155" w:rsidRDefault="00900DE1" w:rsidP="00900DE1">
      <w:pPr>
        <w:tabs>
          <w:tab w:val="left" w:pos="-851"/>
          <w:tab w:val="left" w:pos="720"/>
        </w:tabs>
        <w:spacing w:before="120" w:after="120" w:line="240" w:lineRule="auto"/>
        <w:ind w:left="426" w:right="-28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851"/>
          <w:tab w:val="right" w:pos="9026"/>
        </w:tabs>
        <w:spacing w:after="0" w:line="240" w:lineRule="auto"/>
        <w:ind w:left="426" w:right="-27" w:hanging="426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ab/>
        <w:t>(a)</w:t>
      </w:r>
      <w:r>
        <w:rPr>
          <w:rFonts w:eastAsia="Times New Roman" w:cs="Arial"/>
          <w:bCs/>
        </w:rPr>
        <w:tab/>
      </w:r>
      <w:r w:rsidRPr="00E11155">
        <w:rPr>
          <w:rFonts w:eastAsia="Times New Roman" w:cs="Arial"/>
          <w:bCs/>
        </w:rPr>
        <w:t xml:space="preserve">What %DI would </w:t>
      </w:r>
      <w:r>
        <w:rPr>
          <w:rFonts w:eastAsia="Times New Roman" w:cs="Arial"/>
          <w:bCs/>
        </w:rPr>
        <w:t xml:space="preserve">a serve of </w:t>
      </w:r>
      <w:r w:rsidRPr="00E11155">
        <w:rPr>
          <w:rFonts w:eastAsia="Times New Roman" w:cs="Arial"/>
          <w:bCs/>
        </w:rPr>
        <w:t>this food be for the 15</w:t>
      </w:r>
      <w:r>
        <w:rPr>
          <w:rFonts w:eastAsia="Times New Roman" w:cs="Arial"/>
          <w:bCs/>
        </w:rPr>
        <w:t xml:space="preserve"> year old female from Question 1?</w:t>
      </w:r>
      <w:r>
        <w:rPr>
          <w:rFonts w:eastAsia="Times New Roman" w:cs="Arial"/>
          <w:bCs/>
        </w:rPr>
        <w:tab/>
      </w:r>
    </w:p>
    <w:p w:rsidR="00900DE1" w:rsidRPr="00E11155" w:rsidRDefault="00900DE1" w:rsidP="00900DE1">
      <w:pPr>
        <w:tabs>
          <w:tab w:val="left" w:pos="-851"/>
          <w:tab w:val="left" w:pos="851"/>
          <w:tab w:val="right" w:pos="9026"/>
        </w:tabs>
        <w:spacing w:after="0" w:line="240" w:lineRule="auto"/>
        <w:ind w:left="426" w:right="-27" w:hanging="426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</w:r>
      <w:r>
        <w:rPr>
          <w:rFonts w:eastAsia="Times New Roman" w:cs="Arial"/>
          <w:bCs/>
        </w:rPr>
        <w:tab/>
        <w:t>(3 marks)</w:t>
      </w: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851"/>
          <w:tab w:val="left" w:pos="8189"/>
        </w:tabs>
        <w:spacing w:after="0" w:line="240" w:lineRule="auto"/>
        <w:ind w:left="426" w:right="-164" w:hanging="426"/>
        <w:outlineLvl w:val="0"/>
        <w:rPr>
          <w:rFonts w:eastAsia="Times New Roman" w:cs="Arial"/>
          <w:lang w:val="en"/>
        </w:rPr>
      </w:pPr>
      <w:r>
        <w:rPr>
          <w:rFonts w:eastAsia="Times New Roman" w:cs="Arial"/>
          <w:lang w:val="en"/>
        </w:rPr>
        <w:tab/>
        <w:t>(b)</w:t>
      </w:r>
      <w:r>
        <w:rPr>
          <w:rFonts w:eastAsia="Times New Roman" w:cs="Arial"/>
          <w:lang w:val="en"/>
        </w:rPr>
        <w:tab/>
      </w:r>
      <w:r w:rsidRPr="00672364">
        <w:rPr>
          <w:rFonts w:eastAsia="Times New Roman" w:cs="Arial"/>
          <w:lang w:val="en"/>
        </w:rPr>
        <w:t xml:space="preserve">What percentage </w:t>
      </w:r>
      <w:r>
        <w:rPr>
          <w:rFonts w:eastAsia="Times New Roman" w:cs="Arial"/>
          <w:lang w:val="en"/>
        </w:rPr>
        <w:t xml:space="preserve">of </w:t>
      </w:r>
      <w:r w:rsidRPr="00672364">
        <w:rPr>
          <w:rFonts w:eastAsia="Times New Roman" w:cs="Arial"/>
          <w:lang w:val="en"/>
        </w:rPr>
        <w:t>daily intake (%</w:t>
      </w:r>
      <w:r>
        <w:rPr>
          <w:rFonts w:eastAsia="Times New Roman" w:cs="Arial"/>
          <w:lang w:val="en"/>
        </w:rPr>
        <w:t>DI</w:t>
      </w:r>
      <w:r w:rsidRPr="00672364">
        <w:rPr>
          <w:rFonts w:eastAsia="Times New Roman" w:cs="Arial"/>
          <w:lang w:val="en"/>
        </w:rPr>
        <w:t>)</w:t>
      </w:r>
      <w:r>
        <w:rPr>
          <w:rFonts w:eastAsia="Times New Roman" w:cs="Arial"/>
          <w:lang w:val="en"/>
        </w:rPr>
        <w:t xml:space="preserve"> </w:t>
      </w:r>
      <w:r w:rsidRPr="00672364">
        <w:rPr>
          <w:rFonts w:eastAsia="Times New Roman" w:cs="Arial"/>
          <w:lang w:val="en"/>
        </w:rPr>
        <w:t xml:space="preserve">of energy </w:t>
      </w:r>
      <w:r>
        <w:rPr>
          <w:rFonts w:eastAsia="Times New Roman" w:cs="Arial"/>
          <w:lang w:val="en"/>
        </w:rPr>
        <w:t>would a serve of</w:t>
      </w:r>
      <w:r w:rsidRPr="00672364">
        <w:rPr>
          <w:rFonts w:eastAsia="Times New Roman" w:cs="Arial"/>
          <w:lang w:val="en"/>
        </w:rPr>
        <w:t xml:space="preserve"> the same food be for </w:t>
      </w:r>
      <w:r>
        <w:rPr>
          <w:rFonts w:eastAsia="Times New Roman" w:cs="Arial"/>
          <w:lang w:val="en"/>
        </w:rPr>
        <w:tab/>
      </w:r>
      <w:r w:rsidRPr="00672364">
        <w:rPr>
          <w:rFonts w:eastAsia="Times New Roman" w:cs="Arial"/>
          <w:lang w:val="en"/>
        </w:rPr>
        <w:t>you</w:t>
      </w:r>
      <w:r w:rsidRPr="00E11155">
        <w:rPr>
          <w:rFonts w:eastAsia="Times New Roman" w:cs="Arial"/>
          <w:lang w:val="en"/>
        </w:rPr>
        <w:t>?</w:t>
      </w:r>
      <w:r>
        <w:rPr>
          <w:rFonts w:eastAsia="Times New Roman" w:cs="Arial"/>
          <w:lang w:val="en"/>
        </w:rPr>
        <w:tab/>
        <w:t>(3 marks)</w:t>
      </w: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  <w:r w:rsidRPr="00E11155">
        <w:rPr>
          <w:rFonts w:eastAsia="Times New Roman" w:cs="Arial"/>
          <w:lang w:val="en"/>
        </w:rPr>
        <w:br w:type="page"/>
      </w: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left="426" w:right="-27" w:hanging="426"/>
        <w:outlineLvl w:val="0"/>
        <w:rPr>
          <w:rFonts w:eastAsia="Times New Roman" w:cs="Arial"/>
        </w:rPr>
      </w:pPr>
      <w:r w:rsidRPr="00E11155">
        <w:rPr>
          <w:rFonts w:eastAsia="Times New Roman" w:cs="Arial"/>
          <w:bCs/>
        </w:rPr>
        <w:lastRenderedPageBreak/>
        <w:t>4.</w:t>
      </w:r>
      <w:r w:rsidRPr="00E11155">
        <w:rPr>
          <w:rFonts w:eastAsia="Times New Roman" w:cs="Arial"/>
          <w:bCs/>
        </w:rPr>
        <w:tab/>
      </w:r>
      <w:r w:rsidRPr="00E11155">
        <w:rPr>
          <w:rFonts w:eastAsia="Times New Roman" w:cs="Arial"/>
        </w:rPr>
        <w:t xml:space="preserve">%DI is based on the recommended amounts of energy and nutrients needed for an average adult </w:t>
      </w:r>
      <w:r>
        <w:rPr>
          <w:rFonts w:eastAsia="Times New Roman" w:cs="Arial"/>
        </w:rPr>
        <w:t xml:space="preserve">male </w:t>
      </w:r>
      <w:r w:rsidRPr="00E11155">
        <w:rPr>
          <w:rFonts w:eastAsia="Times New Roman" w:cs="Arial"/>
        </w:rPr>
        <w:t>diet to meet their daily nutritional needs. The percentages are calculated based on the values below:</w:t>
      </w:r>
    </w:p>
    <w:tbl>
      <w:tblPr>
        <w:tblStyle w:val="TableGrid"/>
        <w:tblpPr w:leftFromText="180" w:rightFromText="180" w:vertAnchor="text" w:horzAnchor="page" w:tblpX="3178" w:tblpY="361"/>
        <w:tblW w:w="0" w:type="auto"/>
        <w:tblLook w:val="04A0" w:firstRow="1" w:lastRow="0" w:firstColumn="1" w:lastColumn="0" w:noHBand="0" w:noVBand="1"/>
      </w:tblPr>
      <w:tblGrid>
        <w:gridCol w:w="2376"/>
        <w:gridCol w:w="1914"/>
        <w:gridCol w:w="1914"/>
      </w:tblGrid>
      <w:tr w:rsidR="00900DE1" w:rsidRPr="00E11155" w:rsidTr="00BB2B30">
        <w:tc>
          <w:tcPr>
            <w:tcW w:w="2376" w:type="dxa"/>
            <w:shd w:val="clear" w:color="auto" w:fill="D6E3BC" w:themeFill="accent3" w:themeFillTint="66"/>
            <w:vAlign w:val="center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lang w:val="en"/>
              </w:rPr>
            </w:pPr>
            <w:r w:rsidRPr="00E11155">
              <w:rPr>
                <w:rFonts w:eastAsia="Times New Roman" w:cs="Arial"/>
                <w:lang w:val="en"/>
              </w:rPr>
              <w:t>Nutrient</w:t>
            </w:r>
          </w:p>
        </w:tc>
        <w:tc>
          <w:tcPr>
            <w:tcW w:w="1914" w:type="dxa"/>
            <w:shd w:val="clear" w:color="auto" w:fill="D6E3BC" w:themeFill="accent3" w:themeFillTint="66"/>
            <w:vAlign w:val="center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lang w:val="en"/>
              </w:rPr>
            </w:pPr>
            <w:r w:rsidRPr="00E11155">
              <w:rPr>
                <w:rFonts w:eastAsia="Times New Roman" w:cs="Arial"/>
                <w:lang w:val="en"/>
              </w:rPr>
              <w:t>Reference value used in %DI</w:t>
            </w:r>
          </w:p>
        </w:tc>
        <w:tc>
          <w:tcPr>
            <w:tcW w:w="1914" w:type="dxa"/>
            <w:shd w:val="clear" w:color="auto" w:fill="D6E3BC" w:themeFill="accent3" w:themeFillTint="66"/>
            <w:vAlign w:val="center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lang w:val="en"/>
              </w:rPr>
            </w:pPr>
          </w:p>
        </w:tc>
      </w:tr>
      <w:tr w:rsidR="00900DE1" w:rsidRPr="00E11155" w:rsidTr="00BB2B30">
        <w:tc>
          <w:tcPr>
            <w:tcW w:w="2376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</w:rPr>
            </w:pPr>
            <w:r w:rsidRPr="00E11155">
              <w:rPr>
                <w:rFonts w:eastAsia="Times New Roman" w:cs="Arial"/>
              </w:rPr>
              <w:t>Energy</w:t>
            </w:r>
          </w:p>
        </w:tc>
        <w:tc>
          <w:tcPr>
            <w:tcW w:w="1914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</w:rPr>
            </w:pPr>
            <w:r w:rsidRPr="00E11155">
              <w:rPr>
                <w:rFonts w:eastAsia="Times New Roman" w:cs="Arial"/>
              </w:rPr>
              <w:t>8700 kJ</w:t>
            </w:r>
          </w:p>
        </w:tc>
        <w:tc>
          <w:tcPr>
            <w:tcW w:w="1914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</w:rPr>
            </w:pPr>
            <w:r w:rsidRPr="00E11155">
              <w:rPr>
                <w:rFonts w:eastAsia="Times New Roman" w:cs="Arial"/>
                <w:lang w:val="en"/>
              </w:rPr>
              <w:t>7500kJ</w:t>
            </w:r>
          </w:p>
        </w:tc>
      </w:tr>
      <w:tr w:rsidR="00900DE1" w:rsidRPr="00E11155" w:rsidTr="00BB2B30">
        <w:tc>
          <w:tcPr>
            <w:tcW w:w="2376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</w:rPr>
            </w:pPr>
            <w:r w:rsidRPr="00E11155">
              <w:rPr>
                <w:rFonts w:eastAsia="Times New Roman" w:cs="Arial"/>
              </w:rPr>
              <w:t>Protein</w:t>
            </w:r>
          </w:p>
        </w:tc>
        <w:tc>
          <w:tcPr>
            <w:tcW w:w="1914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</w:rPr>
            </w:pPr>
            <w:r w:rsidRPr="00E11155">
              <w:rPr>
                <w:rFonts w:eastAsia="Times New Roman" w:cs="Arial"/>
              </w:rPr>
              <w:t>50 g</w:t>
            </w:r>
          </w:p>
        </w:tc>
        <w:tc>
          <w:tcPr>
            <w:tcW w:w="1914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43 g</w:t>
            </w:r>
          </w:p>
        </w:tc>
      </w:tr>
      <w:tr w:rsidR="00900DE1" w:rsidRPr="00E11155" w:rsidTr="00BB2B30">
        <w:tc>
          <w:tcPr>
            <w:tcW w:w="2376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</w:rPr>
            </w:pPr>
            <w:r w:rsidRPr="00E11155">
              <w:rPr>
                <w:rFonts w:eastAsia="Times New Roman" w:cs="Arial"/>
              </w:rPr>
              <w:t>Fat</w:t>
            </w:r>
          </w:p>
        </w:tc>
        <w:tc>
          <w:tcPr>
            <w:tcW w:w="1914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</w:rPr>
            </w:pPr>
            <w:r w:rsidRPr="00E11155">
              <w:rPr>
                <w:rFonts w:eastAsia="Times New Roman" w:cs="Arial"/>
              </w:rPr>
              <w:t>70 g</w:t>
            </w:r>
          </w:p>
        </w:tc>
        <w:tc>
          <w:tcPr>
            <w:tcW w:w="1914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</w:rPr>
            </w:pPr>
          </w:p>
        </w:tc>
      </w:tr>
      <w:tr w:rsidR="00900DE1" w:rsidRPr="00E11155" w:rsidTr="00BB2B30">
        <w:tc>
          <w:tcPr>
            <w:tcW w:w="2376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</w:rPr>
            </w:pPr>
            <w:r w:rsidRPr="00E11155">
              <w:rPr>
                <w:rFonts w:eastAsia="Times New Roman" w:cs="Arial"/>
              </w:rPr>
              <w:t>Saturated fatty acids</w:t>
            </w:r>
          </w:p>
        </w:tc>
        <w:tc>
          <w:tcPr>
            <w:tcW w:w="1914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</w:rPr>
            </w:pPr>
            <w:r w:rsidRPr="00E11155">
              <w:rPr>
                <w:rFonts w:eastAsia="Times New Roman" w:cs="Arial"/>
              </w:rPr>
              <w:t>24 g</w:t>
            </w:r>
          </w:p>
        </w:tc>
        <w:tc>
          <w:tcPr>
            <w:tcW w:w="1914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</w:rPr>
            </w:pPr>
          </w:p>
        </w:tc>
      </w:tr>
      <w:tr w:rsidR="00900DE1" w:rsidRPr="00E11155" w:rsidTr="00BB2B30">
        <w:tc>
          <w:tcPr>
            <w:tcW w:w="2376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</w:rPr>
            </w:pPr>
            <w:r w:rsidRPr="00E11155">
              <w:rPr>
                <w:rFonts w:eastAsia="Times New Roman" w:cs="Arial"/>
              </w:rPr>
              <w:t>Carbohydrate</w:t>
            </w:r>
          </w:p>
        </w:tc>
        <w:tc>
          <w:tcPr>
            <w:tcW w:w="1914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</w:rPr>
            </w:pPr>
            <w:r w:rsidRPr="00E11155">
              <w:rPr>
                <w:rFonts w:eastAsia="Times New Roman" w:cs="Arial"/>
              </w:rPr>
              <w:t>310 g</w:t>
            </w:r>
          </w:p>
        </w:tc>
        <w:tc>
          <w:tcPr>
            <w:tcW w:w="1914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</w:rPr>
            </w:pPr>
          </w:p>
        </w:tc>
      </w:tr>
      <w:tr w:rsidR="00900DE1" w:rsidRPr="00E11155" w:rsidTr="00BB2B30">
        <w:tc>
          <w:tcPr>
            <w:tcW w:w="2376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</w:rPr>
            </w:pPr>
            <w:r w:rsidRPr="00E11155">
              <w:rPr>
                <w:rFonts w:eastAsia="Times New Roman" w:cs="Arial"/>
              </w:rPr>
              <w:t>Sodium</w:t>
            </w:r>
          </w:p>
        </w:tc>
        <w:tc>
          <w:tcPr>
            <w:tcW w:w="1914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</w:rPr>
            </w:pPr>
            <w:r w:rsidRPr="00E11155">
              <w:rPr>
                <w:rFonts w:eastAsia="Times New Roman" w:cs="Arial"/>
              </w:rPr>
              <w:t>2300 mg</w:t>
            </w:r>
          </w:p>
        </w:tc>
        <w:tc>
          <w:tcPr>
            <w:tcW w:w="1914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</w:rPr>
            </w:pPr>
          </w:p>
        </w:tc>
      </w:tr>
      <w:tr w:rsidR="00900DE1" w:rsidRPr="00E11155" w:rsidTr="00BB2B30">
        <w:tc>
          <w:tcPr>
            <w:tcW w:w="2376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</w:rPr>
            </w:pPr>
            <w:r w:rsidRPr="00E11155">
              <w:rPr>
                <w:rFonts w:eastAsia="Times New Roman" w:cs="Arial"/>
              </w:rPr>
              <w:t>Sugars</w:t>
            </w:r>
          </w:p>
        </w:tc>
        <w:tc>
          <w:tcPr>
            <w:tcW w:w="1914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</w:rPr>
            </w:pPr>
            <w:r w:rsidRPr="00E11155">
              <w:rPr>
                <w:rFonts w:eastAsia="Times New Roman" w:cs="Arial"/>
              </w:rPr>
              <w:t>90 g</w:t>
            </w:r>
          </w:p>
        </w:tc>
        <w:tc>
          <w:tcPr>
            <w:tcW w:w="1914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</w:rPr>
            </w:pPr>
          </w:p>
        </w:tc>
      </w:tr>
      <w:tr w:rsidR="00900DE1" w:rsidRPr="00E11155" w:rsidTr="00BB2B30">
        <w:tc>
          <w:tcPr>
            <w:tcW w:w="2376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</w:rPr>
            </w:pPr>
            <w:r w:rsidRPr="00E11155">
              <w:rPr>
                <w:rFonts w:eastAsia="Times New Roman" w:cs="Arial"/>
              </w:rPr>
              <w:t>Dietary fibre</w:t>
            </w:r>
          </w:p>
        </w:tc>
        <w:tc>
          <w:tcPr>
            <w:tcW w:w="1914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</w:rPr>
            </w:pPr>
            <w:r w:rsidRPr="00E11155">
              <w:rPr>
                <w:rFonts w:eastAsia="Times New Roman" w:cs="Arial"/>
              </w:rPr>
              <w:t>30 g</w:t>
            </w:r>
          </w:p>
        </w:tc>
        <w:tc>
          <w:tcPr>
            <w:tcW w:w="1914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</w:rPr>
            </w:pPr>
          </w:p>
        </w:tc>
      </w:tr>
    </w:tbl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"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left="426" w:right="-27"/>
        <w:outlineLvl w:val="0"/>
        <w:rPr>
          <w:rFonts w:eastAsia="Times New Roman" w:cs="Arial"/>
          <w:bCs/>
        </w:rPr>
      </w:pPr>
      <w:r w:rsidRPr="00E11155">
        <w:rPr>
          <w:rFonts w:eastAsia="Times New Roman" w:cs="Arial"/>
          <w:bCs/>
        </w:rPr>
        <w:t xml:space="preserve">For a person who has </w:t>
      </w:r>
      <w:r>
        <w:rPr>
          <w:rFonts w:eastAsia="Times New Roman" w:cs="Arial"/>
          <w:bCs/>
        </w:rPr>
        <w:t xml:space="preserve">daily </w:t>
      </w:r>
      <w:r w:rsidRPr="00E11155">
        <w:rPr>
          <w:rFonts w:eastAsia="Times New Roman" w:cs="Arial"/>
          <w:bCs/>
        </w:rPr>
        <w:t>energy needs of 7500 kJ</w:t>
      </w:r>
      <w:r>
        <w:rPr>
          <w:rFonts w:eastAsia="Times New Roman" w:cs="Arial"/>
          <w:bCs/>
        </w:rPr>
        <w:t>,</w:t>
      </w:r>
      <w:r w:rsidRPr="00E11155">
        <w:rPr>
          <w:rFonts w:eastAsia="Times New Roman" w:cs="Arial"/>
          <w:bCs/>
        </w:rPr>
        <w:t xml:space="preserve"> the recommended daily amount of protein would </w:t>
      </w:r>
      <w:r>
        <w:rPr>
          <w:rFonts w:eastAsia="Times New Roman" w:cs="Arial"/>
          <w:bCs/>
        </w:rPr>
        <w:t>need to be adjusted as in the following calculation.</w:t>
      </w: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left="426" w:right="-27"/>
        <w:jc w:val="both"/>
        <w:outlineLvl w:val="0"/>
        <w:rPr>
          <w:rFonts w:eastAsia="Times New Roman" w:cs="Arial"/>
          <w:bCs/>
        </w:rPr>
      </w:pPr>
    </w:p>
    <w:p w:rsidR="00900DE1" w:rsidRDefault="00B14EC9" w:rsidP="00900DE1">
      <w:pPr>
        <w:tabs>
          <w:tab w:val="left" w:pos="-851"/>
          <w:tab w:val="left" w:pos="720"/>
        </w:tabs>
        <w:spacing w:after="0" w:line="240" w:lineRule="auto"/>
        <w:ind w:left="426" w:right="-27"/>
        <w:outlineLvl w:val="0"/>
        <w:rPr>
          <w:rFonts w:eastAsia="Times New Roman" w:cs="Arial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7500</m:t>
            </m:r>
          </m:num>
          <m:den>
            <m:r>
              <w:rPr>
                <w:rFonts w:ascii="Cambria Math" w:eastAsia="Times New Roman" w:hAnsi="Cambria Math" w:cs="Arial"/>
              </w:rPr>
              <m:t>8700</m:t>
            </m:r>
          </m:den>
        </m:f>
        <m:r>
          <w:rPr>
            <w:rFonts w:ascii="Cambria Math" w:eastAsia="Times New Roman" w:hAnsi="Cambria Math" w:cs="Arial"/>
          </w:rPr>
          <m:t xml:space="preserve">×50= 43.1 </m:t>
        </m:r>
      </m:oMath>
      <w:proofErr w:type="gramStart"/>
      <w:r w:rsidR="00900DE1">
        <w:rPr>
          <w:rFonts w:eastAsia="Times New Roman" w:cs="Arial"/>
        </w:rPr>
        <w:t>g</w:t>
      </w:r>
      <w:proofErr w:type="gramEnd"/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left="426" w:right="-27"/>
        <w:outlineLvl w:val="0"/>
        <w:rPr>
          <w:rFonts w:eastAsia="Times New Roman" w:cs="Arial"/>
        </w:rPr>
      </w:pPr>
    </w:p>
    <w:p w:rsidR="00900DE1" w:rsidRDefault="00900DE1" w:rsidP="00900DE1">
      <w:pPr>
        <w:tabs>
          <w:tab w:val="left" w:pos="-851"/>
          <w:tab w:val="right" w:pos="9026"/>
        </w:tabs>
        <w:spacing w:before="120" w:after="120" w:line="240" w:lineRule="auto"/>
        <w:ind w:left="426" w:right="-28"/>
        <w:outlineLvl w:val="0"/>
        <w:rPr>
          <w:rFonts w:eastAsia="Times New Roman" w:cs="Arial"/>
        </w:rPr>
      </w:pPr>
      <w:r>
        <w:rPr>
          <w:rFonts w:eastAsia="Times New Roman" w:cs="Arial"/>
          <w:lang w:val="en"/>
        </w:rPr>
        <w:t>Calculate</w:t>
      </w:r>
      <w:r w:rsidRPr="00E11155">
        <w:rPr>
          <w:rFonts w:eastAsia="Times New Roman" w:cs="Arial"/>
          <w:lang w:val="en"/>
        </w:rPr>
        <w:t xml:space="preserve"> the</w:t>
      </w:r>
      <w:r w:rsidRPr="00E11155">
        <w:rPr>
          <w:rFonts w:eastAsia="Times New Roman" w:cs="Arial"/>
        </w:rPr>
        <w:t xml:space="preserve"> recommended daily amount of fat for </w:t>
      </w:r>
      <w:r>
        <w:rPr>
          <w:rFonts w:eastAsia="Times New Roman" w:cs="Arial"/>
        </w:rPr>
        <w:t>a person with daily energy needs of 7500 kilojoules.</w:t>
      </w:r>
      <w:r>
        <w:rPr>
          <w:rFonts w:eastAsia="Times New Roman" w:cs="Arial"/>
        </w:rPr>
        <w:tab/>
        <w:t>(2 marks)</w:t>
      </w: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Pr="00E11155" w:rsidRDefault="00900DE1" w:rsidP="00900DE1">
      <w:pPr>
        <w:tabs>
          <w:tab w:val="left" w:pos="-851"/>
          <w:tab w:val="left" w:pos="426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 w:rsidRPr="00E11155">
        <w:rPr>
          <w:rFonts w:eastAsia="Times New Roman" w:cs="Arial"/>
          <w:bCs/>
        </w:rPr>
        <w:t>5.</w:t>
      </w:r>
      <w:r w:rsidRPr="00E11155">
        <w:rPr>
          <w:rFonts w:eastAsia="Times New Roman" w:cs="Arial"/>
          <w:bCs/>
        </w:rPr>
        <w:tab/>
        <w:t xml:space="preserve">The following information is printed on </w:t>
      </w:r>
      <w:r>
        <w:rPr>
          <w:rFonts w:eastAsia="Times New Roman" w:cs="Arial"/>
          <w:bCs/>
        </w:rPr>
        <w:t>the</w:t>
      </w:r>
      <w:r w:rsidRPr="00E11155">
        <w:rPr>
          <w:rFonts w:eastAsia="Times New Roman" w:cs="Arial"/>
          <w:bCs/>
        </w:rPr>
        <w:t xml:space="preserve"> take away container for a 200g hamburger.</w:t>
      </w: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lang w:val="en-US"/>
        </w:rPr>
      </w:pPr>
    </w:p>
    <w:tbl>
      <w:tblPr>
        <w:tblStyle w:val="TableGrid"/>
        <w:tblW w:w="0" w:type="auto"/>
        <w:tblInd w:w="557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427"/>
        <w:gridCol w:w="1428"/>
        <w:gridCol w:w="1428"/>
        <w:gridCol w:w="1428"/>
        <w:gridCol w:w="1428"/>
        <w:gridCol w:w="1428"/>
      </w:tblGrid>
      <w:tr w:rsidR="00900DE1" w:rsidRPr="00E11155" w:rsidTr="00BB2B30">
        <w:tc>
          <w:tcPr>
            <w:tcW w:w="1427" w:type="dxa"/>
            <w:shd w:val="clear" w:color="auto" w:fill="D6E3BC" w:themeFill="accent3" w:themeFillTint="66"/>
            <w:vAlign w:val="center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Energy</w:t>
            </w:r>
          </w:p>
        </w:tc>
        <w:tc>
          <w:tcPr>
            <w:tcW w:w="1428" w:type="dxa"/>
            <w:shd w:val="clear" w:color="auto" w:fill="D6E3BC" w:themeFill="accent3" w:themeFillTint="66"/>
            <w:vAlign w:val="center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Protein</w:t>
            </w:r>
          </w:p>
        </w:tc>
        <w:tc>
          <w:tcPr>
            <w:tcW w:w="1428" w:type="dxa"/>
            <w:shd w:val="clear" w:color="auto" w:fill="D6E3BC" w:themeFill="accent3" w:themeFillTint="66"/>
            <w:vAlign w:val="center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Fat</w:t>
            </w:r>
          </w:p>
        </w:tc>
        <w:tc>
          <w:tcPr>
            <w:tcW w:w="1428" w:type="dxa"/>
            <w:shd w:val="clear" w:color="auto" w:fill="D6E3BC" w:themeFill="accent3" w:themeFillTint="66"/>
            <w:vAlign w:val="center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Saturated fat</w:t>
            </w:r>
          </w:p>
        </w:tc>
        <w:tc>
          <w:tcPr>
            <w:tcW w:w="1428" w:type="dxa"/>
            <w:shd w:val="clear" w:color="auto" w:fill="D6E3BC" w:themeFill="accent3" w:themeFillTint="66"/>
            <w:vAlign w:val="center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Carbohydrate</w:t>
            </w:r>
          </w:p>
        </w:tc>
        <w:tc>
          <w:tcPr>
            <w:tcW w:w="1428" w:type="dxa"/>
            <w:shd w:val="clear" w:color="auto" w:fill="D6E3BC" w:themeFill="accent3" w:themeFillTint="66"/>
            <w:vAlign w:val="center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Total sugars</w:t>
            </w:r>
          </w:p>
        </w:tc>
      </w:tr>
      <w:tr w:rsidR="00900DE1" w:rsidRPr="00E11155" w:rsidTr="00BB2B30">
        <w:tc>
          <w:tcPr>
            <w:tcW w:w="1427" w:type="dxa"/>
            <w:shd w:val="clear" w:color="auto" w:fill="D6E3BC" w:themeFill="accent3" w:themeFillTint="66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2010 kJ</w:t>
            </w:r>
          </w:p>
        </w:tc>
        <w:tc>
          <w:tcPr>
            <w:tcW w:w="1428" w:type="dxa"/>
            <w:shd w:val="clear" w:color="auto" w:fill="D6E3BC" w:themeFill="accent3" w:themeFillTint="66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25 g</w:t>
            </w:r>
          </w:p>
        </w:tc>
        <w:tc>
          <w:tcPr>
            <w:tcW w:w="1428" w:type="dxa"/>
            <w:shd w:val="clear" w:color="auto" w:fill="D6E3BC" w:themeFill="accent3" w:themeFillTint="66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25.5 g</w:t>
            </w:r>
          </w:p>
        </w:tc>
        <w:tc>
          <w:tcPr>
            <w:tcW w:w="1428" w:type="dxa"/>
            <w:shd w:val="clear" w:color="auto" w:fill="D6E3BC" w:themeFill="accent3" w:themeFillTint="66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9.7 g</w:t>
            </w:r>
          </w:p>
        </w:tc>
        <w:tc>
          <w:tcPr>
            <w:tcW w:w="1428" w:type="dxa"/>
            <w:shd w:val="clear" w:color="auto" w:fill="D6E3BC" w:themeFill="accent3" w:themeFillTint="66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35.0 g</w:t>
            </w:r>
          </w:p>
        </w:tc>
        <w:tc>
          <w:tcPr>
            <w:tcW w:w="1428" w:type="dxa"/>
            <w:shd w:val="clear" w:color="auto" w:fill="D6E3BC" w:themeFill="accent3" w:themeFillTint="66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6</w:t>
            </w:r>
          </w:p>
        </w:tc>
      </w:tr>
      <w:tr w:rsidR="00900DE1" w:rsidRPr="00E11155" w:rsidTr="00BB2B30">
        <w:tc>
          <w:tcPr>
            <w:tcW w:w="1427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23.1%</w:t>
            </w:r>
          </w:p>
        </w:tc>
        <w:tc>
          <w:tcPr>
            <w:tcW w:w="1428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50%</w:t>
            </w:r>
          </w:p>
        </w:tc>
        <w:tc>
          <w:tcPr>
            <w:tcW w:w="1428" w:type="dxa"/>
            <w:shd w:val="clear" w:color="auto" w:fill="F79646" w:themeFill="accent6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</w:p>
        </w:tc>
        <w:tc>
          <w:tcPr>
            <w:tcW w:w="1428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40.4%</w:t>
            </w:r>
          </w:p>
        </w:tc>
        <w:tc>
          <w:tcPr>
            <w:tcW w:w="1428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11.3%</w:t>
            </w:r>
          </w:p>
        </w:tc>
        <w:tc>
          <w:tcPr>
            <w:tcW w:w="1428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6.7%</w:t>
            </w:r>
          </w:p>
        </w:tc>
      </w:tr>
    </w:tbl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Pr="00E11155" w:rsidRDefault="00900DE1" w:rsidP="00900DE1">
      <w:pPr>
        <w:tabs>
          <w:tab w:val="left" w:pos="-851"/>
          <w:tab w:val="left" w:pos="851"/>
          <w:tab w:val="left" w:pos="1276"/>
          <w:tab w:val="right" w:pos="9026"/>
        </w:tabs>
        <w:spacing w:after="0" w:line="240" w:lineRule="auto"/>
        <w:ind w:left="426" w:right="-27" w:hanging="426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ab/>
        <w:t>(a)</w:t>
      </w:r>
      <w:r>
        <w:rPr>
          <w:rFonts w:eastAsia="Times New Roman" w:cs="Arial"/>
          <w:bCs/>
        </w:rPr>
        <w:tab/>
        <w:t>(</w:t>
      </w:r>
      <w:proofErr w:type="gramStart"/>
      <w:r>
        <w:rPr>
          <w:rFonts w:eastAsia="Times New Roman" w:cs="Arial"/>
          <w:bCs/>
        </w:rPr>
        <w:t>i</w:t>
      </w:r>
      <w:proofErr w:type="gramEnd"/>
      <w:r>
        <w:rPr>
          <w:rFonts w:eastAsia="Times New Roman" w:cs="Arial"/>
          <w:bCs/>
        </w:rPr>
        <w:t>)</w:t>
      </w:r>
      <w:r>
        <w:rPr>
          <w:rFonts w:eastAsia="Times New Roman" w:cs="Arial"/>
          <w:bCs/>
        </w:rPr>
        <w:tab/>
      </w:r>
      <w:r w:rsidRPr="00E11155">
        <w:rPr>
          <w:rFonts w:eastAsia="Times New Roman" w:cs="Arial"/>
          <w:bCs/>
        </w:rPr>
        <w:t>Verify that %DI values are based on a daily energy level of 8700 kJ.</w:t>
      </w:r>
      <w:r>
        <w:rPr>
          <w:rFonts w:eastAsia="Times New Roman" w:cs="Arial"/>
          <w:bCs/>
        </w:rPr>
        <w:tab/>
        <w:t>(2 marks)</w:t>
      </w:r>
    </w:p>
    <w:p w:rsidR="00900DE1" w:rsidRPr="00E11155" w:rsidRDefault="00900DE1" w:rsidP="00900DE1">
      <w:pPr>
        <w:tabs>
          <w:tab w:val="left" w:pos="-851"/>
          <w:tab w:val="left" w:pos="720"/>
          <w:tab w:val="left" w:pos="851"/>
          <w:tab w:val="left" w:pos="1276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Pr="00E11155" w:rsidRDefault="00900DE1" w:rsidP="00900DE1">
      <w:pPr>
        <w:tabs>
          <w:tab w:val="left" w:pos="-851"/>
          <w:tab w:val="left" w:pos="720"/>
          <w:tab w:val="left" w:pos="851"/>
          <w:tab w:val="left" w:pos="1276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  <w:tab w:val="left" w:pos="851"/>
          <w:tab w:val="left" w:pos="1276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  <w:tab w:val="left" w:pos="851"/>
          <w:tab w:val="left" w:pos="1276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Pr="00E11155" w:rsidRDefault="00900DE1" w:rsidP="00900DE1">
      <w:pPr>
        <w:tabs>
          <w:tab w:val="left" w:pos="-851"/>
          <w:tab w:val="left" w:pos="720"/>
          <w:tab w:val="left" w:pos="851"/>
          <w:tab w:val="left" w:pos="1276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Pr="00E11155" w:rsidRDefault="00900DE1" w:rsidP="00900DE1">
      <w:pPr>
        <w:tabs>
          <w:tab w:val="left" w:pos="-851"/>
          <w:tab w:val="left" w:pos="720"/>
          <w:tab w:val="left" w:pos="851"/>
          <w:tab w:val="left" w:pos="1276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Pr="00E11155" w:rsidRDefault="00900DE1" w:rsidP="00900DE1">
      <w:pPr>
        <w:tabs>
          <w:tab w:val="left" w:pos="-851"/>
          <w:tab w:val="left" w:pos="851"/>
          <w:tab w:val="left" w:pos="1276"/>
          <w:tab w:val="right" w:pos="9026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ab/>
        <w:t xml:space="preserve">(ii) </w:t>
      </w:r>
      <w:r>
        <w:rPr>
          <w:rFonts w:eastAsia="Times New Roman" w:cs="Arial"/>
          <w:bCs/>
        </w:rPr>
        <w:tab/>
        <w:t>What would the %DI for fat</w:t>
      </w:r>
      <w:r w:rsidRPr="00E11155">
        <w:rPr>
          <w:rFonts w:eastAsia="Times New Roman" w:cs="Arial"/>
          <w:bCs/>
        </w:rPr>
        <w:t xml:space="preserve"> be labelled as?</w:t>
      </w:r>
      <w:r>
        <w:rPr>
          <w:rFonts w:eastAsia="Times New Roman" w:cs="Arial"/>
          <w:bCs/>
        </w:rPr>
        <w:tab/>
        <w:t>(2 marks)</w:t>
      </w: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 w:rsidRPr="00E11155">
        <w:rPr>
          <w:rFonts w:eastAsia="Times New Roman" w:cs="Arial"/>
          <w:bCs/>
        </w:rPr>
        <w:br w:type="page"/>
      </w:r>
    </w:p>
    <w:p w:rsidR="00900DE1" w:rsidRPr="00E11155" w:rsidRDefault="00900DE1" w:rsidP="00900DE1">
      <w:pPr>
        <w:tabs>
          <w:tab w:val="left" w:pos="-851"/>
          <w:tab w:val="right" w:pos="9026"/>
        </w:tabs>
        <w:spacing w:after="0" w:line="240" w:lineRule="auto"/>
        <w:ind w:left="426" w:right="-27" w:hanging="426"/>
        <w:outlineLvl w:val="0"/>
        <w:rPr>
          <w:rFonts w:eastAsia="Times New Roman" w:cs="Arial"/>
          <w:bCs/>
        </w:rPr>
      </w:pPr>
      <w:r w:rsidRPr="00E11155">
        <w:rPr>
          <w:rFonts w:eastAsia="Times New Roman" w:cs="Arial"/>
          <w:bCs/>
        </w:rPr>
        <w:lastRenderedPageBreak/>
        <w:t>(b)</w:t>
      </w:r>
      <w:r w:rsidRPr="00E11155">
        <w:rPr>
          <w:rFonts w:eastAsia="Times New Roman" w:cs="Arial"/>
          <w:bCs/>
        </w:rPr>
        <w:tab/>
        <w:t xml:space="preserve">What </w:t>
      </w:r>
      <w:r>
        <w:rPr>
          <w:rFonts w:eastAsia="Times New Roman" w:cs="Arial"/>
          <w:bCs/>
        </w:rPr>
        <w:t>information</w:t>
      </w:r>
      <w:r w:rsidRPr="00E11155">
        <w:rPr>
          <w:rFonts w:eastAsia="Times New Roman" w:cs="Arial"/>
          <w:bCs/>
        </w:rPr>
        <w:t xml:space="preserve"> about eating this </w:t>
      </w:r>
      <w:r>
        <w:rPr>
          <w:rFonts w:eastAsia="Times New Roman" w:cs="Arial"/>
          <w:bCs/>
        </w:rPr>
        <w:t xml:space="preserve">hamburger </w:t>
      </w:r>
      <w:r w:rsidRPr="00E11155">
        <w:rPr>
          <w:rFonts w:eastAsia="Times New Roman" w:cs="Arial"/>
          <w:bCs/>
        </w:rPr>
        <w:t>would you give</w:t>
      </w:r>
      <w:r>
        <w:rPr>
          <w:rFonts w:eastAsia="Times New Roman" w:cs="Arial"/>
          <w:bCs/>
        </w:rPr>
        <w:t xml:space="preserve"> to </w:t>
      </w:r>
      <w:r w:rsidRPr="00E11155">
        <w:rPr>
          <w:rFonts w:eastAsia="Times New Roman" w:cs="Arial"/>
          <w:bCs/>
        </w:rPr>
        <w:t xml:space="preserve">a female </w:t>
      </w:r>
      <w:r>
        <w:rPr>
          <w:rFonts w:eastAsia="Times New Roman" w:cs="Arial"/>
          <w:bCs/>
        </w:rPr>
        <w:t xml:space="preserve">if she </w:t>
      </w:r>
      <w:r w:rsidRPr="00E11155">
        <w:rPr>
          <w:rFonts w:eastAsia="Times New Roman" w:cs="Arial"/>
          <w:bCs/>
        </w:rPr>
        <w:t>is on a weight loss programme of 5000 kilojoules</w:t>
      </w:r>
      <w:r>
        <w:rPr>
          <w:rFonts w:eastAsia="Times New Roman" w:cs="Arial"/>
          <w:bCs/>
        </w:rPr>
        <w:t xml:space="preserve"> per day? Include mathematical </w:t>
      </w:r>
      <w:r w:rsidRPr="00E11155">
        <w:rPr>
          <w:rFonts w:eastAsia="Times New Roman" w:cs="Arial"/>
          <w:bCs/>
        </w:rPr>
        <w:t xml:space="preserve">evidence to support your </w:t>
      </w:r>
      <w:r>
        <w:rPr>
          <w:rFonts w:eastAsia="Times New Roman" w:cs="Arial"/>
          <w:bCs/>
        </w:rPr>
        <w:t>information</w:t>
      </w:r>
      <w:r w:rsidRPr="00E11155">
        <w:rPr>
          <w:rFonts w:eastAsia="Times New Roman" w:cs="Arial"/>
          <w:bCs/>
        </w:rPr>
        <w:t>.</w:t>
      </w:r>
      <w:r>
        <w:rPr>
          <w:rFonts w:eastAsia="Times New Roman" w:cs="Arial"/>
          <w:bCs/>
        </w:rPr>
        <w:tab/>
        <w:t>(3 marks)</w:t>
      </w: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Pr="00E11155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900DE1" w:rsidRPr="001B4689" w:rsidRDefault="00900DE1" w:rsidP="00900DE1">
      <w:pPr>
        <w:tabs>
          <w:tab w:val="left" w:pos="720"/>
        </w:tabs>
        <w:spacing w:after="0" w:line="240" w:lineRule="auto"/>
        <w:ind w:left="709" w:right="-545" w:hanging="709"/>
        <w:rPr>
          <w:rFonts w:ascii="Calibri" w:eastAsia="Times New Roman" w:hAnsi="Calibri" w:cs="Calibri"/>
          <w:bCs/>
        </w:rPr>
      </w:pPr>
    </w:p>
    <w:p w:rsidR="00900DE1" w:rsidRPr="001B4689" w:rsidRDefault="00900DE1" w:rsidP="00900DE1">
      <w:pPr>
        <w:tabs>
          <w:tab w:val="left" w:pos="720"/>
        </w:tabs>
        <w:spacing w:after="0" w:line="240" w:lineRule="auto"/>
        <w:ind w:left="709" w:right="-545" w:hanging="709"/>
        <w:rPr>
          <w:rFonts w:ascii="Calibri" w:eastAsia="Times New Roman" w:hAnsi="Calibri" w:cs="Calibri"/>
          <w:bCs/>
        </w:rPr>
      </w:pPr>
    </w:p>
    <w:p w:rsidR="00900DE1" w:rsidRDefault="00900DE1" w:rsidP="00900DE1">
      <w:pP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  <w:r>
        <w:br w:type="page"/>
      </w:r>
    </w:p>
    <w:p w:rsidR="00900DE1" w:rsidRPr="009837CA" w:rsidRDefault="00900DE1" w:rsidP="00900DE1">
      <w:pPr>
        <w:pStyle w:val="Heading1"/>
      </w:pPr>
      <w:r w:rsidRPr="009837CA">
        <w:lastRenderedPageBreak/>
        <w:t xml:space="preserve">Marking key for </w:t>
      </w:r>
      <w:r w:rsidR="0028748B">
        <w:t>Practical Application 1 – Unit 1</w:t>
      </w:r>
    </w:p>
    <w:p w:rsidR="00900DE1" w:rsidRDefault="00900DE1" w:rsidP="00900DE1">
      <w:pPr>
        <w:numPr>
          <w:ilvl w:val="0"/>
          <w:numId w:val="1"/>
        </w:numPr>
        <w:tabs>
          <w:tab w:val="left" w:pos="851"/>
          <w:tab w:val="right" w:pos="9746"/>
        </w:tabs>
        <w:spacing w:after="120" w:line="264" w:lineRule="auto"/>
        <w:ind w:left="426" w:hanging="426"/>
        <w:contextualSpacing/>
        <w:rPr>
          <w:rFonts w:ascii="Calibri" w:eastAsia="Times New Roman" w:hAnsi="Calibri" w:cs="Times New Roman"/>
          <w:bCs/>
        </w:rPr>
      </w:pPr>
      <w:r>
        <w:rPr>
          <w:rFonts w:ascii="Calibri" w:eastAsia="Times New Roman" w:hAnsi="Calibri" w:cs="Times New Roman"/>
        </w:rPr>
        <w:t>(a)</w:t>
      </w:r>
      <w:r>
        <w:rPr>
          <w:rFonts w:eastAsia="Times New Roman" w:cs="Arial"/>
          <w:bCs/>
        </w:rPr>
        <w:tab/>
      </w:r>
      <w:r>
        <w:rPr>
          <w:rFonts w:ascii="Calibri" w:eastAsia="Times New Roman" w:hAnsi="Calibri" w:cs="Times New Roman"/>
          <w:bCs/>
        </w:rPr>
        <w:t xml:space="preserve">Use the relevant formula </w:t>
      </w:r>
      <w:r w:rsidRPr="00C95E0C">
        <w:rPr>
          <w:rFonts w:ascii="Calibri" w:eastAsia="Times New Roman" w:hAnsi="Calibri" w:cs="Times New Roman"/>
          <w:bCs/>
        </w:rPr>
        <w:t>to show that a 165 cm</w:t>
      </w:r>
      <w:r>
        <w:rPr>
          <w:rFonts w:ascii="Calibri" w:eastAsia="Times New Roman" w:hAnsi="Calibri" w:cs="Times New Roman"/>
          <w:bCs/>
        </w:rPr>
        <w:t xml:space="preserve"> 15 year old female, weighing </w:t>
      </w:r>
    </w:p>
    <w:p w:rsidR="00900DE1" w:rsidRPr="00B863C2" w:rsidRDefault="00900DE1" w:rsidP="00900DE1">
      <w:pPr>
        <w:tabs>
          <w:tab w:val="left" w:pos="851"/>
          <w:tab w:val="right" w:pos="9746"/>
        </w:tabs>
        <w:spacing w:after="120" w:line="264" w:lineRule="auto"/>
        <w:ind w:left="360"/>
        <w:contextualSpacing/>
        <w:rPr>
          <w:rFonts w:ascii="Calibri" w:eastAsia="Times New Roman" w:hAnsi="Calibri" w:cs="Times New Roman"/>
          <w:bCs/>
        </w:rPr>
      </w:pPr>
      <w:r>
        <w:rPr>
          <w:rFonts w:ascii="Calibri" w:eastAsia="Times New Roman" w:hAnsi="Calibri" w:cs="Times New Roman"/>
          <w:bCs/>
        </w:rPr>
        <w:tab/>
      </w:r>
      <w:r w:rsidRPr="00C95E0C">
        <w:rPr>
          <w:rFonts w:ascii="Calibri" w:eastAsia="Times New Roman" w:hAnsi="Calibri" w:cs="Times New Roman"/>
          <w:bCs/>
        </w:rPr>
        <w:t>60 kg has an approximate BMR of 1395 Calories or 5835 kilojoules.</w:t>
      </w:r>
    </w:p>
    <w:tbl>
      <w:tblPr>
        <w:tblStyle w:val="TableGrid2"/>
        <w:tblW w:w="8670" w:type="dxa"/>
        <w:tblInd w:w="534" w:type="dxa"/>
        <w:tblLook w:val="04A0" w:firstRow="1" w:lastRow="0" w:firstColumn="1" w:lastColumn="0" w:noHBand="0" w:noVBand="1"/>
      </w:tblPr>
      <w:tblGrid>
        <w:gridCol w:w="7087"/>
        <w:gridCol w:w="1583"/>
      </w:tblGrid>
      <w:tr w:rsidR="00900DE1" w:rsidRPr="000C78DF" w:rsidTr="00BB2B30">
        <w:tc>
          <w:tcPr>
            <w:tcW w:w="8670" w:type="dxa"/>
            <w:gridSpan w:val="2"/>
            <w:tcBorders>
              <w:bottom w:val="single" w:sz="4" w:space="0" w:color="auto"/>
            </w:tcBorders>
            <w:shd w:val="clear" w:color="auto" w:fill="8064A2" w:themeFill="accent4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Solution</w:t>
            </w:r>
          </w:p>
        </w:tc>
      </w:tr>
      <w:tr w:rsidR="00900DE1" w:rsidTr="00BB2B30">
        <w:trPr>
          <w:trHeight w:val="1752"/>
        </w:trPr>
        <w:tc>
          <w:tcPr>
            <w:tcW w:w="8670" w:type="dxa"/>
            <w:gridSpan w:val="2"/>
          </w:tcPr>
          <w:p w:rsidR="00900DE1" w:rsidRPr="00C95E0C" w:rsidRDefault="00900DE1" w:rsidP="00BB2B30">
            <w:pPr>
              <w:tabs>
                <w:tab w:val="left" w:pos="426"/>
              </w:tabs>
              <w:spacing w:before="120" w:after="120"/>
              <w:ind w:left="33" w:hanging="33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BMR 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female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 =10×</m:t>
                </m:r>
                <m:r>
                  <m:rPr>
                    <m:nor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weight 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kg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+6.25 ×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height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cm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-5×age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years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-161</m:t>
                </m:r>
              </m:oMath>
            </m:oMathPara>
          </w:p>
          <w:p w:rsidR="00900DE1" w:rsidRPr="00C95E0C" w:rsidRDefault="00900DE1" w:rsidP="00BB2B30">
            <w:pPr>
              <w:tabs>
                <w:tab w:val="left" w:pos="426"/>
              </w:tabs>
              <w:spacing w:before="120" w:after="120"/>
              <w:ind w:left="33" w:hanging="33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                          =10 ×60+6.25 ×165-5×15-161</m:t>
                </m:r>
              </m:oMath>
            </m:oMathPara>
          </w:p>
          <w:p w:rsidR="00900DE1" w:rsidRPr="00C95E0C" w:rsidRDefault="00900DE1" w:rsidP="00BB2B30">
            <w:pPr>
              <w:tabs>
                <w:tab w:val="left" w:pos="426"/>
              </w:tabs>
              <w:spacing w:before="120" w:after="120"/>
              <w:ind w:left="33" w:hanging="33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                              =139 </m:t>
              </m:r>
            </m:oMath>
            <w:r w:rsidRPr="0051798B">
              <w:rPr>
                <w:rFonts w:cstheme="minorHAnsi"/>
                <w:sz w:val="20"/>
                <w:szCs w:val="20"/>
              </w:rPr>
              <w:t>Calories</w:t>
            </w:r>
          </w:p>
          <w:p w:rsidR="00900DE1" w:rsidRPr="00C95E0C" w:rsidRDefault="00900DE1" w:rsidP="00BB2B30">
            <w:pPr>
              <w:tabs>
                <w:tab w:val="left" w:pos="426"/>
              </w:tabs>
              <w:spacing w:before="120" w:after="120"/>
              <w:ind w:left="33" w:hanging="33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4.182×1395   = </m:t>
              </m:r>
            </m:oMath>
            <w:r w:rsidRPr="0051798B">
              <w:rPr>
                <w:rFonts w:asciiTheme="majorHAnsi" w:hAnsiTheme="majorHAnsi"/>
                <w:sz w:val="20"/>
                <w:szCs w:val="20"/>
              </w:rPr>
              <w:t>5835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51798B">
              <w:rPr>
                <w:rFonts w:cstheme="minorHAnsi"/>
                <w:sz w:val="20"/>
                <w:szCs w:val="20"/>
              </w:rPr>
              <w:t>kilojoules</w:t>
            </w:r>
          </w:p>
        </w:tc>
      </w:tr>
      <w:tr w:rsidR="00900DE1" w:rsidRPr="000C78DF" w:rsidTr="00BB2B30">
        <w:tc>
          <w:tcPr>
            <w:tcW w:w="7087" w:type="dxa"/>
            <w:shd w:val="clear" w:color="auto" w:fill="CCC0D9" w:themeFill="accent4" w:themeFillTint="66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583" w:type="dxa"/>
            <w:shd w:val="clear" w:color="auto" w:fill="CCC0D9" w:themeFill="accent4" w:themeFillTint="66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Marks</w:t>
            </w:r>
          </w:p>
        </w:tc>
      </w:tr>
      <w:tr w:rsidR="00900DE1" w:rsidRPr="000C78DF" w:rsidTr="00BB2B30">
        <w:tc>
          <w:tcPr>
            <w:tcW w:w="7087" w:type="dxa"/>
          </w:tcPr>
          <w:p w:rsidR="00900DE1" w:rsidRPr="000C78DF" w:rsidRDefault="00900DE1" w:rsidP="00BB2B30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 w:rsidRPr="000C78DF">
              <w:rPr>
                <w:rFonts w:cs="Arial"/>
                <w:sz w:val="20"/>
                <w:szCs w:val="20"/>
              </w:rPr>
              <w:t>Uses correct formula for a female</w:t>
            </w:r>
          </w:p>
        </w:tc>
        <w:tc>
          <w:tcPr>
            <w:tcW w:w="1583" w:type="dxa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C78DF">
              <w:rPr>
                <w:sz w:val="20"/>
                <w:szCs w:val="20"/>
              </w:rPr>
              <w:t>1</w:t>
            </w:r>
          </w:p>
        </w:tc>
      </w:tr>
      <w:tr w:rsidR="00900DE1" w:rsidRPr="000C78DF" w:rsidTr="00BB2B30">
        <w:tc>
          <w:tcPr>
            <w:tcW w:w="7087" w:type="dxa"/>
          </w:tcPr>
          <w:p w:rsidR="00900DE1" w:rsidRPr="000C78DF" w:rsidRDefault="00900DE1" w:rsidP="00BB2B30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 w:rsidRPr="000C78DF">
              <w:rPr>
                <w:rFonts w:cs="Arial"/>
                <w:sz w:val="20"/>
                <w:szCs w:val="20"/>
              </w:rPr>
              <w:t>Correctly calculates number of calories or kilojoules</w:t>
            </w:r>
          </w:p>
        </w:tc>
        <w:tc>
          <w:tcPr>
            <w:tcW w:w="1583" w:type="dxa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C78DF">
              <w:rPr>
                <w:sz w:val="20"/>
                <w:szCs w:val="20"/>
              </w:rPr>
              <w:t>1</w:t>
            </w:r>
          </w:p>
        </w:tc>
      </w:tr>
      <w:tr w:rsidR="00900DE1" w:rsidRPr="000C78DF" w:rsidTr="00BB2B30">
        <w:tc>
          <w:tcPr>
            <w:tcW w:w="7087" w:type="dxa"/>
          </w:tcPr>
          <w:p w:rsidR="00900DE1" w:rsidRPr="000C78DF" w:rsidRDefault="00900DE1" w:rsidP="00BB2B30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583" w:type="dxa"/>
            <w:vAlign w:val="center"/>
          </w:tcPr>
          <w:p w:rsidR="00900DE1" w:rsidRPr="000C78DF" w:rsidRDefault="00900DE1" w:rsidP="00BB2B30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Pr="000C78DF">
              <w:rPr>
                <w:b/>
                <w:sz w:val="20"/>
                <w:szCs w:val="20"/>
              </w:rPr>
              <w:t>2</w:t>
            </w:r>
          </w:p>
        </w:tc>
      </w:tr>
    </w:tbl>
    <w:p w:rsidR="00900DE1" w:rsidRPr="00946706" w:rsidRDefault="00900DE1" w:rsidP="00900DE1">
      <w:pPr>
        <w:tabs>
          <w:tab w:val="left" w:pos="851"/>
          <w:tab w:val="right" w:pos="9746"/>
        </w:tabs>
        <w:spacing w:before="120" w:after="120" w:line="240" w:lineRule="auto"/>
        <w:ind w:left="851" w:hanging="494"/>
        <w:rPr>
          <w:rFonts w:ascii="Calibri" w:eastAsia="Times New Roman" w:hAnsi="Calibri" w:cs="Times New Roman"/>
          <w:bCs/>
        </w:rPr>
      </w:pPr>
      <w:r>
        <w:rPr>
          <w:rFonts w:ascii="Calibri" w:eastAsia="Times New Roman" w:hAnsi="Calibri" w:cs="Times New Roman"/>
        </w:rPr>
        <w:t>(b)</w:t>
      </w:r>
      <w:r>
        <w:rPr>
          <w:rFonts w:ascii="Calibri" w:eastAsia="Times New Roman" w:hAnsi="Calibri" w:cs="Times New Roman"/>
        </w:rPr>
        <w:tab/>
        <w:t>List your weight, height and age and c</w:t>
      </w:r>
      <w:r w:rsidRPr="00B863C2">
        <w:rPr>
          <w:rFonts w:ascii="Calibri" w:eastAsia="Times New Roman" w:hAnsi="Calibri" w:cs="Times New Roman"/>
          <w:bCs/>
        </w:rPr>
        <w:t>alculate your own BMR</w:t>
      </w:r>
      <w:r>
        <w:rPr>
          <w:rFonts w:ascii="Calibri" w:eastAsia="Times New Roman" w:hAnsi="Calibri" w:cs="Times New Roman"/>
          <w:bCs/>
        </w:rPr>
        <w:t xml:space="preserve"> in Calories</w:t>
      </w:r>
      <w:r w:rsidRPr="00B863C2">
        <w:rPr>
          <w:rFonts w:ascii="Calibri" w:eastAsia="Times New Roman" w:hAnsi="Calibri" w:cs="Times New Roman"/>
          <w:bCs/>
        </w:rPr>
        <w:t>. Convert your answer to kilojoules.</w:t>
      </w:r>
      <w:r w:rsidRPr="00E11155">
        <w:rPr>
          <w:rFonts w:ascii="Calibri" w:eastAsia="Times New Roman" w:hAnsi="Calibri" w:cs="Times New Roman"/>
          <w:sz w:val="18"/>
        </w:rPr>
        <w:t xml:space="preserve"> </w:t>
      </w:r>
    </w:p>
    <w:tbl>
      <w:tblPr>
        <w:tblStyle w:val="TableGrid1"/>
        <w:tblW w:w="8670" w:type="dxa"/>
        <w:tblInd w:w="534" w:type="dxa"/>
        <w:tblLook w:val="04A0" w:firstRow="1" w:lastRow="0" w:firstColumn="1" w:lastColumn="0" w:noHBand="0" w:noVBand="1"/>
      </w:tblPr>
      <w:tblGrid>
        <w:gridCol w:w="7087"/>
        <w:gridCol w:w="1583"/>
      </w:tblGrid>
      <w:tr w:rsidR="00900DE1" w:rsidRPr="00E11155" w:rsidTr="00BB2B30">
        <w:tc>
          <w:tcPr>
            <w:tcW w:w="7087" w:type="dxa"/>
            <w:shd w:val="clear" w:color="auto" w:fill="CCC0D9" w:themeFill="accent4" w:themeFillTint="66"/>
          </w:tcPr>
          <w:p w:rsidR="00900DE1" w:rsidRPr="000C78DF" w:rsidRDefault="00900DE1" w:rsidP="00BB2B30">
            <w:pPr>
              <w:spacing w:line="264" w:lineRule="auto"/>
              <w:contextualSpacing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C78DF">
              <w:rPr>
                <w:rFonts w:cs="Times New Roman"/>
                <w:sz w:val="20"/>
                <w:szCs w:val="20"/>
              </w:rPr>
              <w:tab/>
            </w:r>
            <w:r w:rsidRPr="000C78DF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583" w:type="dxa"/>
            <w:shd w:val="clear" w:color="auto" w:fill="CCC0D9" w:themeFill="accent4" w:themeFillTint="66"/>
          </w:tcPr>
          <w:p w:rsidR="00900DE1" w:rsidRPr="000C78DF" w:rsidRDefault="00900DE1" w:rsidP="00BB2B30">
            <w:pPr>
              <w:spacing w:line="264" w:lineRule="auto"/>
              <w:contextualSpacing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C78DF">
              <w:rPr>
                <w:rFonts w:cs="Times New Roman"/>
                <w:b/>
                <w:sz w:val="20"/>
                <w:szCs w:val="20"/>
              </w:rPr>
              <w:t>Marks</w:t>
            </w:r>
          </w:p>
        </w:tc>
      </w:tr>
      <w:tr w:rsidR="00900DE1" w:rsidRPr="00E11155" w:rsidTr="00BB2B30">
        <w:tc>
          <w:tcPr>
            <w:tcW w:w="7087" w:type="dxa"/>
          </w:tcPr>
          <w:p w:rsidR="00900DE1" w:rsidRPr="000C78DF" w:rsidRDefault="00900DE1" w:rsidP="00BB2B30">
            <w:pPr>
              <w:spacing w:line="264" w:lineRule="auto"/>
              <w:contextualSpacing/>
              <w:rPr>
                <w:rFonts w:cs="Times New Roman"/>
                <w:sz w:val="20"/>
                <w:szCs w:val="20"/>
              </w:rPr>
            </w:pPr>
            <w:r w:rsidRPr="000C78DF">
              <w:rPr>
                <w:rFonts w:cs="Times New Roman"/>
                <w:sz w:val="20"/>
                <w:szCs w:val="20"/>
              </w:rPr>
              <w:t>Lists personal weight, height and age</w:t>
            </w:r>
          </w:p>
        </w:tc>
        <w:tc>
          <w:tcPr>
            <w:tcW w:w="1583" w:type="dxa"/>
          </w:tcPr>
          <w:p w:rsidR="00900DE1" w:rsidRPr="000C78DF" w:rsidRDefault="00900DE1" w:rsidP="00BB2B30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0C78DF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900DE1" w:rsidRPr="00E11155" w:rsidTr="00BB2B30">
        <w:tc>
          <w:tcPr>
            <w:tcW w:w="7087" w:type="dxa"/>
          </w:tcPr>
          <w:p w:rsidR="00900DE1" w:rsidRPr="000C78DF" w:rsidRDefault="00900DE1" w:rsidP="00BB2B30">
            <w:pPr>
              <w:spacing w:line="264" w:lineRule="auto"/>
              <w:contextualSpacing/>
              <w:rPr>
                <w:rFonts w:cs="Times New Roman"/>
                <w:sz w:val="20"/>
                <w:szCs w:val="20"/>
              </w:rPr>
            </w:pPr>
            <w:r w:rsidRPr="000C78DF">
              <w:rPr>
                <w:rFonts w:cs="Times New Roman"/>
                <w:sz w:val="20"/>
                <w:szCs w:val="20"/>
              </w:rPr>
              <w:t>Uses correct formula for gender</w:t>
            </w:r>
          </w:p>
        </w:tc>
        <w:tc>
          <w:tcPr>
            <w:tcW w:w="1583" w:type="dxa"/>
          </w:tcPr>
          <w:p w:rsidR="00900DE1" w:rsidRPr="000C78DF" w:rsidRDefault="00900DE1" w:rsidP="00BB2B30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0C78DF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900DE1" w:rsidRPr="00E11155" w:rsidTr="00BB2B30">
        <w:tc>
          <w:tcPr>
            <w:tcW w:w="7087" w:type="dxa"/>
          </w:tcPr>
          <w:p w:rsidR="00900DE1" w:rsidRPr="000C78DF" w:rsidRDefault="00900DE1" w:rsidP="00BB2B30">
            <w:pPr>
              <w:spacing w:line="264" w:lineRule="auto"/>
              <w:contextualSpacing/>
              <w:rPr>
                <w:rFonts w:cs="Times New Roman"/>
                <w:sz w:val="20"/>
                <w:szCs w:val="20"/>
              </w:rPr>
            </w:pPr>
            <w:r w:rsidRPr="000C78DF">
              <w:rPr>
                <w:rFonts w:cs="Times New Roman"/>
                <w:sz w:val="20"/>
                <w:szCs w:val="20"/>
              </w:rPr>
              <w:t>Converts BMR to kilojoules</w:t>
            </w:r>
          </w:p>
        </w:tc>
        <w:tc>
          <w:tcPr>
            <w:tcW w:w="1583" w:type="dxa"/>
          </w:tcPr>
          <w:p w:rsidR="00900DE1" w:rsidRPr="000C78DF" w:rsidRDefault="00900DE1" w:rsidP="00BB2B30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0C78DF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900DE1" w:rsidRPr="00E11155" w:rsidTr="00BB2B30">
        <w:tc>
          <w:tcPr>
            <w:tcW w:w="7087" w:type="dxa"/>
          </w:tcPr>
          <w:p w:rsidR="00900DE1" w:rsidRPr="000C78DF" w:rsidRDefault="00900DE1" w:rsidP="00BB2B30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0C78DF">
              <w:rPr>
                <w:rFonts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583" w:type="dxa"/>
            <w:vAlign w:val="center"/>
          </w:tcPr>
          <w:p w:rsidR="00900DE1" w:rsidRPr="000C78DF" w:rsidRDefault="00900DE1" w:rsidP="00BB2B30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/</w:t>
            </w:r>
            <w:r w:rsidRPr="000C78DF">
              <w:rPr>
                <w:rFonts w:cs="Times New Roman"/>
                <w:b/>
                <w:sz w:val="20"/>
                <w:szCs w:val="20"/>
              </w:rPr>
              <w:t>3</w:t>
            </w:r>
          </w:p>
        </w:tc>
      </w:tr>
    </w:tbl>
    <w:p w:rsidR="00900DE1" w:rsidRPr="00E11155" w:rsidRDefault="00900DE1" w:rsidP="00900DE1">
      <w:pPr>
        <w:tabs>
          <w:tab w:val="left" w:pos="720"/>
        </w:tabs>
        <w:spacing w:after="0" w:line="240" w:lineRule="auto"/>
        <w:ind w:right="-545"/>
        <w:rPr>
          <w:rFonts w:eastAsia="Times New Roman" w:cs="Arial"/>
          <w:bCs/>
          <w:sz w:val="20"/>
          <w:szCs w:val="20"/>
        </w:rPr>
      </w:pPr>
    </w:p>
    <w:p w:rsidR="00900DE1" w:rsidRPr="00E11155" w:rsidRDefault="00900DE1" w:rsidP="00900DE1">
      <w:pPr>
        <w:tabs>
          <w:tab w:val="left" w:pos="-851"/>
          <w:tab w:val="left" w:pos="851"/>
        </w:tabs>
        <w:spacing w:after="0" w:line="240" w:lineRule="auto"/>
        <w:ind w:left="426" w:right="-27" w:hanging="426"/>
        <w:outlineLvl w:val="0"/>
        <w:rPr>
          <w:rFonts w:eastAsia="Times New Roman" w:cs="Arial"/>
          <w:bCs/>
        </w:rPr>
      </w:pPr>
      <w:r w:rsidRPr="00F564BC">
        <w:rPr>
          <w:rFonts w:eastAsia="Times New Roman" w:cs="Arial"/>
          <w:bCs/>
          <w:szCs w:val="20"/>
        </w:rPr>
        <w:t>2.</w:t>
      </w:r>
      <w:r>
        <w:rPr>
          <w:rFonts w:eastAsia="Times New Roman" w:cs="Arial"/>
          <w:bCs/>
          <w:szCs w:val="20"/>
        </w:rPr>
        <w:tab/>
      </w:r>
      <w:r w:rsidRPr="00F564BC">
        <w:rPr>
          <w:rFonts w:eastAsia="Times New Roman" w:cs="Arial"/>
          <w:bCs/>
          <w:szCs w:val="20"/>
        </w:rPr>
        <w:t>(</w:t>
      </w:r>
      <w:proofErr w:type="gramStart"/>
      <w:r w:rsidRPr="00F564BC">
        <w:rPr>
          <w:rFonts w:eastAsia="Times New Roman" w:cs="Arial"/>
          <w:bCs/>
          <w:szCs w:val="20"/>
        </w:rPr>
        <w:t>a</w:t>
      </w:r>
      <w:proofErr w:type="gramEnd"/>
      <w:r w:rsidRPr="00F564BC">
        <w:rPr>
          <w:rFonts w:eastAsia="Times New Roman" w:cs="Arial"/>
          <w:bCs/>
          <w:szCs w:val="20"/>
        </w:rPr>
        <w:t>)</w:t>
      </w:r>
      <w:r>
        <w:rPr>
          <w:rFonts w:eastAsia="Times New Roman" w:cs="Arial"/>
          <w:bCs/>
          <w:szCs w:val="20"/>
        </w:rPr>
        <w:tab/>
      </w:r>
      <w:r w:rsidRPr="00E11155">
        <w:rPr>
          <w:rFonts w:eastAsia="Times New Roman" w:cs="Arial"/>
          <w:bCs/>
        </w:rPr>
        <w:t xml:space="preserve">The 15 year old female in </w:t>
      </w:r>
      <w:r>
        <w:rPr>
          <w:rFonts w:eastAsia="Times New Roman" w:cs="Arial"/>
          <w:bCs/>
        </w:rPr>
        <w:t xml:space="preserve">Question 1 </w:t>
      </w:r>
      <w:r w:rsidRPr="00E11155">
        <w:rPr>
          <w:rFonts w:eastAsia="Times New Roman" w:cs="Arial"/>
          <w:bCs/>
        </w:rPr>
        <w:t xml:space="preserve">part (a) has an activity level which is classified as </w:t>
      </w:r>
      <w:r>
        <w:rPr>
          <w:rFonts w:eastAsia="Times New Roman" w:cs="Arial"/>
          <w:bCs/>
        </w:rPr>
        <w:tab/>
      </w:r>
      <w:r w:rsidRPr="00E11155">
        <w:rPr>
          <w:rFonts w:eastAsia="Times New Roman" w:cs="Arial"/>
          <w:bCs/>
        </w:rPr>
        <w:t>lightly active. Verify that her daily energy needs are approximately 8000 kilojoules.</w:t>
      </w:r>
    </w:p>
    <w:p w:rsidR="00900DE1" w:rsidRPr="00C82454" w:rsidRDefault="00900DE1" w:rsidP="00900DE1">
      <w:pPr>
        <w:tabs>
          <w:tab w:val="left" w:pos="851"/>
        </w:tabs>
        <w:spacing w:after="0" w:line="240" w:lineRule="auto"/>
        <w:ind w:left="426" w:right="-545" w:hanging="426"/>
        <w:rPr>
          <w:rFonts w:eastAsia="Times New Roman" w:cs="Arial"/>
          <w:bCs/>
          <w:sz w:val="12"/>
          <w:szCs w:val="12"/>
        </w:rPr>
      </w:pPr>
    </w:p>
    <w:tbl>
      <w:tblPr>
        <w:tblStyle w:val="TableGrid2"/>
        <w:tblW w:w="8670" w:type="dxa"/>
        <w:tblInd w:w="534" w:type="dxa"/>
        <w:tblLook w:val="04A0" w:firstRow="1" w:lastRow="0" w:firstColumn="1" w:lastColumn="0" w:noHBand="0" w:noVBand="1"/>
      </w:tblPr>
      <w:tblGrid>
        <w:gridCol w:w="7087"/>
        <w:gridCol w:w="1583"/>
      </w:tblGrid>
      <w:tr w:rsidR="00900DE1" w:rsidTr="00BB2B30">
        <w:tc>
          <w:tcPr>
            <w:tcW w:w="8670" w:type="dxa"/>
            <w:gridSpan w:val="2"/>
            <w:tcBorders>
              <w:bottom w:val="single" w:sz="4" w:space="0" w:color="auto"/>
            </w:tcBorders>
            <w:shd w:val="clear" w:color="auto" w:fill="8064A2" w:themeFill="accent4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Solution</w:t>
            </w:r>
          </w:p>
        </w:tc>
      </w:tr>
      <w:tr w:rsidR="00900DE1" w:rsidTr="00BB2B30">
        <w:tc>
          <w:tcPr>
            <w:tcW w:w="8670" w:type="dxa"/>
            <w:gridSpan w:val="2"/>
          </w:tcPr>
          <w:p w:rsidR="00900DE1" w:rsidRDefault="00900DE1" w:rsidP="00BB2B30">
            <w:pPr>
              <w:tabs>
                <w:tab w:val="left" w:pos="426"/>
              </w:tabs>
              <w:spacing w:before="120" w:after="120"/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Daily energy needs = 5835 x 1.375</w:t>
            </w:r>
          </w:p>
          <w:p w:rsidR="00900DE1" w:rsidRDefault="00900DE1" w:rsidP="00BB2B30">
            <w:pPr>
              <w:tabs>
                <w:tab w:val="left" w:pos="1593"/>
              </w:tabs>
              <w:spacing w:before="120" w:after="120"/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= 8023.125</w:t>
            </w:r>
          </w:p>
          <w:p w:rsidR="00900DE1" w:rsidRPr="00C95E0C" w:rsidRDefault="00900DE1" w:rsidP="00BB2B30">
            <w:pPr>
              <w:tabs>
                <w:tab w:val="left" w:pos="1593"/>
              </w:tabs>
              <w:spacing w:before="120" w:after="120"/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daily energy needs for the 15 year old female is approximately 8000 kilojoules</w:t>
            </w:r>
          </w:p>
        </w:tc>
      </w:tr>
      <w:tr w:rsidR="00900DE1" w:rsidTr="00BB2B30">
        <w:tc>
          <w:tcPr>
            <w:tcW w:w="7087" w:type="dxa"/>
            <w:shd w:val="clear" w:color="auto" w:fill="CCC0D9" w:themeFill="accent4" w:themeFillTint="66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583" w:type="dxa"/>
            <w:shd w:val="clear" w:color="auto" w:fill="CCC0D9" w:themeFill="accent4" w:themeFillTint="66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Marks</w:t>
            </w:r>
          </w:p>
        </w:tc>
      </w:tr>
      <w:tr w:rsidR="00900DE1" w:rsidTr="00BB2B30">
        <w:tc>
          <w:tcPr>
            <w:tcW w:w="7087" w:type="dxa"/>
          </w:tcPr>
          <w:p w:rsidR="00900DE1" w:rsidRPr="000C78DF" w:rsidRDefault="00900DE1" w:rsidP="00BB2B30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 w:rsidRPr="000C78DF">
              <w:rPr>
                <w:rFonts w:cs="Arial"/>
                <w:sz w:val="20"/>
                <w:szCs w:val="20"/>
              </w:rPr>
              <w:t>Applies the correct activity level factor</w:t>
            </w:r>
          </w:p>
        </w:tc>
        <w:tc>
          <w:tcPr>
            <w:tcW w:w="1583" w:type="dxa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C78DF">
              <w:rPr>
                <w:sz w:val="20"/>
                <w:szCs w:val="20"/>
              </w:rPr>
              <w:t>1</w:t>
            </w:r>
          </w:p>
        </w:tc>
      </w:tr>
      <w:tr w:rsidR="00900DE1" w:rsidTr="00BB2B30">
        <w:tc>
          <w:tcPr>
            <w:tcW w:w="7087" w:type="dxa"/>
          </w:tcPr>
          <w:p w:rsidR="00900DE1" w:rsidRPr="000C78DF" w:rsidRDefault="00900DE1" w:rsidP="00BB2B30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 w:rsidRPr="000C78DF">
              <w:rPr>
                <w:rFonts w:cs="Arial"/>
                <w:sz w:val="20"/>
                <w:szCs w:val="20"/>
              </w:rPr>
              <w:t xml:space="preserve">Correctly calculates daily energy needs </w:t>
            </w:r>
          </w:p>
        </w:tc>
        <w:tc>
          <w:tcPr>
            <w:tcW w:w="1583" w:type="dxa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C78DF">
              <w:rPr>
                <w:sz w:val="20"/>
                <w:szCs w:val="20"/>
              </w:rPr>
              <w:t>1</w:t>
            </w:r>
          </w:p>
        </w:tc>
      </w:tr>
      <w:tr w:rsidR="00900DE1" w:rsidTr="00BB2B30">
        <w:tc>
          <w:tcPr>
            <w:tcW w:w="7087" w:type="dxa"/>
          </w:tcPr>
          <w:p w:rsidR="00900DE1" w:rsidRPr="000C78DF" w:rsidRDefault="00900DE1" w:rsidP="00BB2B30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583" w:type="dxa"/>
            <w:vAlign w:val="center"/>
          </w:tcPr>
          <w:p w:rsidR="00900DE1" w:rsidRPr="000C78DF" w:rsidRDefault="00900DE1" w:rsidP="00BB2B30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Pr="000C78DF">
              <w:rPr>
                <w:b/>
                <w:sz w:val="20"/>
                <w:szCs w:val="20"/>
              </w:rPr>
              <w:t>2</w:t>
            </w:r>
          </w:p>
        </w:tc>
      </w:tr>
    </w:tbl>
    <w:p w:rsidR="00900DE1" w:rsidRDefault="00900DE1" w:rsidP="00900DE1">
      <w:pPr>
        <w:tabs>
          <w:tab w:val="left" w:pos="851"/>
        </w:tabs>
        <w:spacing w:after="0" w:line="240" w:lineRule="auto"/>
        <w:ind w:left="426" w:right="-545" w:hanging="426"/>
        <w:rPr>
          <w:rFonts w:eastAsia="Times New Roman" w:cs="Arial"/>
          <w:bCs/>
          <w:szCs w:val="20"/>
        </w:rPr>
      </w:pPr>
    </w:p>
    <w:p w:rsidR="00900DE1" w:rsidRPr="00E11155" w:rsidRDefault="00900DE1" w:rsidP="00900DE1">
      <w:pPr>
        <w:tabs>
          <w:tab w:val="left" w:pos="-851"/>
          <w:tab w:val="left" w:pos="851"/>
        </w:tabs>
        <w:spacing w:after="0" w:line="240" w:lineRule="auto"/>
        <w:ind w:left="426" w:right="-27" w:hanging="426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  <w:szCs w:val="20"/>
        </w:rPr>
        <w:tab/>
        <w:t>(b</w:t>
      </w:r>
      <w:r w:rsidRPr="00F564BC">
        <w:rPr>
          <w:rFonts w:eastAsia="Times New Roman" w:cs="Arial"/>
          <w:bCs/>
          <w:szCs w:val="20"/>
        </w:rPr>
        <w:t>)</w:t>
      </w:r>
      <w:r>
        <w:rPr>
          <w:rFonts w:eastAsia="Times New Roman" w:cs="Arial"/>
          <w:bCs/>
          <w:szCs w:val="20"/>
        </w:rPr>
        <w:tab/>
      </w:r>
      <w:r w:rsidRPr="006936EF">
        <w:rPr>
          <w:rFonts w:eastAsia="Times New Roman" w:cs="Arial"/>
          <w:bCs/>
          <w:szCs w:val="20"/>
        </w:rPr>
        <w:t xml:space="preserve">Indicate your personal activity level and </w:t>
      </w:r>
      <w:r>
        <w:rPr>
          <w:rFonts w:eastAsia="Times New Roman" w:cs="Arial"/>
          <w:bCs/>
          <w:szCs w:val="20"/>
        </w:rPr>
        <w:t>calculate</w:t>
      </w:r>
      <w:r w:rsidRPr="006936EF">
        <w:rPr>
          <w:rFonts w:eastAsia="Times New Roman" w:cs="Arial"/>
          <w:bCs/>
          <w:szCs w:val="20"/>
        </w:rPr>
        <w:t xml:space="preserve"> your daily energy needs (kilojoules) </w:t>
      </w:r>
      <w:r w:rsidRPr="006936EF">
        <w:rPr>
          <w:rFonts w:eastAsia="Times New Roman" w:cs="Arial"/>
          <w:bCs/>
          <w:szCs w:val="20"/>
        </w:rPr>
        <w:tab/>
      </w:r>
      <w:r w:rsidRPr="00E11155">
        <w:rPr>
          <w:rFonts w:eastAsia="Times New Roman" w:cs="Arial"/>
          <w:bCs/>
        </w:rPr>
        <w:t>n</w:t>
      </w:r>
      <w:r>
        <w:rPr>
          <w:rFonts w:eastAsia="Times New Roman" w:cs="Arial"/>
          <w:bCs/>
        </w:rPr>
        <w:t>eeded to maintain your current weight.</w:t>
      </w:r>
    </w:p>
    <w:p w:rsidR="00900DE1" w:rsidRPr="00C82454" w:rsidRDefault="00900DE1" w:rsidP="00900DE1">
      <w:pPr>
        <w:tabs>
          <w:tab w:val="left" w:pos="-851"/>
          <w:tab w:val="left" w:pos="851"/>
        </w:tabs>
        <w:spacing w:after="0" w:line="240" w:lineRule="auto"/>
        <w:ind w:left="426" w:right="-27" w:hanging="426"/>
        <w:outlineLvl w:val="0"/>
        <w:rPr>
          <w:rFonts w:eastAsia="Times New Roman" w:cs="Arial"/>
          <w:bCs/>
          <w:sz w:val="12"/>
          <w:szCs w:val="12"/>
        </w:rPr>
      </w:pPr>
    </w:p>
    <w:tbl>
      <w:tblPr>
        <w:tblStyle w:val="TableGrid2"/>
        <w:tblW w:w="8670" w:type="dxa"/>
        <w:tblInd w:w="534" w:type="dxa"/>
        <w:tblLook w:val="04A0" w:firstRow="1" w:lastRow="0" w:firstColumn="1" w:lastColumn="0" w:noHBand="0" w:noVBand="1"/>
      </w:tblPr>
      <w:tblGrid>
        <w:gridCol w:w="7087"/>
        <w:gridCol w:w="1583"/>
      </w:tblGrid>
      <w:tr w:rsidR="00900DE1" w:rsidTr="00BB2B30">
        <w:tc>
          <w:tcPr>
            <w:tcW w:w="7087" w:type="dxa"/>
            <w:shd w:val="clear" w:color="auto" w:fill="CCC0D9" w:themeFill="accent4" w:themeFillTint="66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583" w:type="dxa"/>
            <w:shd w:val="clear" w:color="auto" w:fill="CCC0D9" w:themeFill="accent4" w:themeFillTint="66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Marks</w:t>
            </w:r>
          </w:p>
        </w:tc>
      </w:tr>
      <w:tr w:rsidR="00900DE1" w:rsidTr="00BB2B30">
        <w:tc>
          <w:tcPr>
            <w:tcW w:w="7087" w:type="dxa"/>
          </w:tcPr>
          <w:p w:rsidR="00900DE1" w:rsidRPr="000C78DF" w:rsidRDefault="00900DE1" w:rsidP="00BB2B30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 w:rsidRPr="000C78DF">
              <w:rPr>
                <w:rFonts w:cs="Arial"/>
                <w:sz w:val="20"/>
                <w:szCs w:val="20"/>
              </w:rPr>
              <w:t>States personal activity level</w:t>
            </w:r>
          </w:p>
        </w:tc>
        <w:tc>
          <w:tcPr>
            <w:tcW w:w="1583" w:type="dxa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C78DF">
              <w:rPr>
                <w:sz w:val="20"/>
                <w:szCs w:val="20"/>
              </w:rPr>
              <w:t>1</w:t>
            </w:r>
          </w:p>
        </w:tc>
      </w:tr>
      <w:tr w:rsidR="00900DE1" w:rsidTr="00BB2B30">
        <w:tc>
          <w:tcPr>
            <w:tcW w:w="7087" w:type="dxa"/>
          </w:tcPr>
          <w:p w:rsidR="00900DE1" w:rsidRPr="000C78DF" w:rsidRDefault="00900DE1" w:rsidP="00BB2B30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 w:rsidRPr="000C78DF">
              <w:rPr>
                <w:rFonts w:cs="Arial"/>
                <w:sz w:val="20"/>
                <w:szCs w:val="20"/>
              </w:rPr>
              <w:t>Multiplies personal activity level factor to BMR</w:t>
            </w:r>
          </w:p>
        </w:tc>
        <w:tc>
          <w:tcPr>
            <w:tcW w:w="1583" w:type="dxa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C78DF">
              <w:rPr>
                <w:sz w:val="20"/>
                <w:szCs w:val="20"/>
              </w:rPr>
              <w:t>1</w:t>
            </w:r>
          </w:p>
        </w:tc>
      </w:tr>
      <w:tr w:rsidR="00900DE1" w:rsidTr="00BB2B30">
        <w:tc>
          <w:tcPr>
            <w:tcW w:w="7087" w:type="dxa"/>
          </w:tcPr>
          <w:p w:rsidR="00900DE1" w:rsidRPr="000C78DF" w:rsidRDefault="00900DE1" w:rsidP="00BB2B30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 w:rsidRPr="000C78DF">
              <w:rPr>
                <w:rFonts w:cs="Arial"/>
                <w:sz w:val="20"/>
                <w:szCs w:val="20"/>
              </w:rPr>
              <w:t xml:space="preserve">Correctly calculates personal daily energy needs </w:t>
            </w:r>
          </w:p>
        </w:tc>
        <w:tc>
          <w:tcPr>
            <w:tcW w:w="1583" w:type="dxa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C78DF">
              <w:rPr>
                <w:sz w:val="20"/>
                <w:szCs w:val="20"/>
              </w:rPr>
              <w:t>1</w:t>
            </w:r>
          </w:p>
        </w:tc>
      </w:tr>
      <w:tr w:rsidR="00900DE1" w:rsidTr="00BB2B30">
        <w:tc>
          <w:tcPr>
            <w:tcW w:w="7087" w:type="dxa"/>
          </w:tcPr>
          <w:p w:rsidR="00900DE1" w:rsidRPr="000C78DF" w:rsidRDefault="00900DE1" w:rsidP="00BB2B30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583" w:type="dxa"/>
            <w:vAlign w:val="center"/>
          </w:tcPr>
          <w:p w:rsidR="00900DE1" w:rsidRPr="000C78DF" w:rsidRDefault="00900DE1" w:rsidP="00BB2B30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Pr="000C78DF">
              <w:rPr>
                <w:b/>
                <w:sz w:val="20"/>
                <w:szCs w:val="20"/>
              </w:rPr>
              <w:t>3</w:t>
            </w:r>
          </w:p>
        </w:tc>
      </w:tr>
    </w:tbl>
    <w:p w:rsidR="00900DE1" w:rsidRDefault="00900DE1" w:rsidP="00900DE1">
      <w:pPr>
        <w:tabs>
          <w:tab w:val="left" w:pos="-851"/>
          <w:tab w:val="left" w:pos="851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  <w:szCs w:val="20"/>
        </w:rPr>
        <w:lastRenderedPageBreak/>
        <w:t>3</w:t>
      </w:r>
      <w:r w:rsidRPr="00F564BC">
        <w:rPr>
          <w:rFonts w:eastAsia="Times New Roman" w:cs="Arial"/>
          <w:bCs/>
          <w:szCs w:val="20"/>
        </w:rPr>
        <w:t>.</w:t>
      </w:r>
      <w:r>
        <w:rPr>
          <w:rFonts w:eastAsia="Times New Roman" w:cs="Arial"/>
          <w:bCs/>
          <w:szCs w:val="20"/>
        </w:rPr>
        <w:tab/>
        <w:t>(</w:t>
      </w:r>
      <w:proofErr w:type="gramStart"/>
      <w:r>
        <w:rPr>
          <w:rFonts w:eastAsia="Times New Roman" w:cs="Arial"/>
          <w:bCs/>
          <w:szCs w:val="20"/>
        </w:rPr>
        <w:t>a</w:t>
      </w:r>
      <w:proofErr w:type="gramEnd"/>
      <w:r w:rsidRPr="00F564BC">
        <w:rPr>
          <w:rFonts w:eastAsia="Times New Roman" w:cs="Arial"/>
          <w:bCs/>
          <w:szCs w:val="20"/>
        </w:rPr>
        <w:t>)</w:t>
      </w:r>
      <w:r>
        <w:rPr>
          <w:rFonts w:eastAsia="Times New Roman" w:cs="Arial"/>
          <w:bCs/>
          <w:szCs w:val="20"/>
        </w:rPr>
        <w:tab/>
        <w:t>What %DI would a serve of this food be for the 15 year old female from Question 1?</w:t>
      </w:r>
    </w:p>
    <w:p w:rsidR="00900DE1" w:rsidRDefault="00900DE1" w:rsidP="00900DE1">
      <w:pPr>
        <w:tabs>
          <w:tab w:val="left" w:pos="-851"/>
          <w:tab w:val="left" w:pos="851"/>
        </w:tabs>
        <w:spacing w:after="0" w:line="240" w:lineRule="auto"/>
        <w:ind w:left="426" w:right="-27" w:hanging="426"/>
        <w:outlineLvl w:val="0"/>
        <w:rPr>
          <w:rFonts w:eastAsia="Times New Roman" w:cs="Arial"/>
          <w:bCs/>
        </w:rPr>
      </w:pPr>
    </w:p>
    <w:tbl>
      <w:tblPr>
        <w:tblStyle w:val="TableGrid2"/>
        <w:tblW w:w="8646" w:type="dxa"/>
        <w:tblInd w:w="534" w:type="dxa"/>
        <w:tblLook w:val="04A0" w:firstRow="1" w:lastRow="0" w:firstColumn="1" w:lastColumn="0" w:noHBand="0" w:noVBand="1"/>
      </w:tblPr>
      <w:tblGrid>
        <w:gridCol w:w="7087"/>
        <w:gridCol w:w="1559"/>
      </w:tblGrid>
      <w:tr w:rsidR="00900DE1" w:rsidTr="00BB2B30">
        <w:tc>
          <w:tcPr>
            <w:tcW w:w="8646" w:type="dxa"/>
            <w:gridSpan w:val="2"/>
            <w:tcBorders>
              <w:bottom w:val="single" w:sz="4" w:space="0" w:color="auto"/>
            </w:tcBorders>
            <w:shd w:val="clear" w:color="auto" w:fill="8064A2" w:themeFill="accent4"/>
          </w:tcPr>
          <w:p w:rsidR="00900DE1" w:rsidRPr="00E426DD" w:rsidRDefault="00900DE1" w:rsidP="00BB2B30">
            <w:pPr>
              <w:pStyle w:val="ListParagraph"/>
              <w:ind w:left="0"/>
              <w:jc w:val="center"/>
              <w:rPr>
                <w:b/>
              </w:rPr>
            </w:pPr>
            <w:r w:rsidRPr="000C78DF">
              <w:rPr>
                <w:b/>
                <w:sz w:val="20"/>
                <w:szCs w:val="20"/>
              </w:rPr>
              <w:t>Solution</w:t>
            </w:r>
          </w:p>
        </w:tc>
      </w:tr>
      <w:tr w:rsidR="00900DE1" w:rsidTr="00BB2B30">
        <w:trPr>
          <w:trHeight w:val="1752"/>
        </w:trPr>
        <w:tc>
          <w:tcPr>
            <w:tcW w:w="8646" w:type="dxa"/>
            <w:gridSpan w:val="2"/>
          </w:tcPr>
          <w:p w:rsidR="00900DE1" w:rsidRDefault="00900DE1" w:rsidP="00BB2B30">
            <w:pPr>
              <w:tabs>
                <w:tab w:val="left" w:pos="1593"/>
              </w:tabs>
              <w:spacing w:before="120" w:after="120"/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year old female has daily energy requirements of 5835 kilojoules</w:t>
            </w:r>
          </w:p>
          <w:p w:rsidR="00900DE1" w:rsidRDefault="00900DE1" w:rsidP="00BB2B30">
            <w:pPr>
              <w:tabs>
                <w:tab w:val="left" w:pos="1593"/>
              </w:tabs>
              <w:spacing w:before="120" w:after="120"/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serving would provide 870 kilojoules of energy</w:t>
            </w:r>
          </w:p>
          <w:p w:rsidR="00900DE1" w:rsidRDefault="00900DE1" w:rsidP="00BB2B30">
            <w:pPr>
              <w:tabs>
                <w:tab w:val="left" w:pos="1593"/>
              </w:tabs>
              <w:spacing w:before="120" w:after="120"/>
              <w:ind w:left="33" w:hanging="33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%DI (15 year old female)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oMath>
            <w:r>
              <w:rPr>
                <w:sz w:val="20"/>
                <w:szCs w:val="2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870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5835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×100</m:t>
              </m:r>
            </m:oMath>
          </w:p>
          <w:p w:rsidR="00900DE1" w:rsidRPr="00672364" w:rsidRDefault="00900DE1" w:rsidP="00BB2B30">
            <w:pPr>
              <w:tabs>
                <w:tab w:val="left" w:pos="2018"/>
              </w:tabs>
              <w:spacing w:before="120" w:after="120"/>
              <w:ind w:left="33" w:hanging="33"/>
              <w:rPr>
                <w:sz w:val="20"/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oMath>
            <w:r>
              <w:rPr>
                <w:sz w:val="20"/>
                <w:szCs w:val="20"/>
              </w:rPr>
              <w:t xml:space="preserve"> </w:t>
            </w:r>
            <w:r w:rsidRPr="00672364">
              <w:rPr>
                <w:rFonts w:asciiTheme="majorHAnsi" w:hAnsiTheme="majorHAnsi"/>
                <w:sz w:val="20"/>
                <w:szCs w:val="20"/>
              </w:rPr>
              <w:t>14.9%</w:t>
            </w:r>
            <w:r>
              <w:rPr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≈15%</m:t>
              </m:r>
            </m:oMath>
          </w:p>
        </w:tc>
      </w:tr>
      <w:tr w:rsidR="00900DE1" w:rsidTr="00BB2B30">
        <w:tc>
          <w:tcPr>
            <w:tcW w:w="7087" w:type="dxa"/>
            <w:shd w:val="clear" w:color="auto" w:fill="CCC0D9" w:themeFill="accent4" w:themeFillTint="66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Marks</w:t>
            </w:r>
          </w:p>
        </w:tc>
      </w:tr>
      <w:tr w:rsidR="00900DE1" w:rsidTr="00BB2B30">
        <w:tc>
          <w:tcPr>
            <w:tcW w:w="7087" w:type="dxa"/>
          </w:tcPr>
          <w:p w:rsidR="00900DE1" w:rsidRPr="000C78DF" w:rsidRDefault="00900DE1" w:rsidP="00BB2B30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 w:rsidRPr="000C78DF">
              <w:rPr>
                <w:rFonts w:cs="Arial"/>
                <w:sz w:val="20"/>
                <w:szCs w:val="20"/>
              </w:rPr>
              <w:t xml:space="preserve">Identifies energy value of 870 </w:t>
            </w:r>
            <w:r>
              <w:rPr>
                <w:rFonts w:cs="Arial"/>
                <w:sz w:val="20"/>
                <w:szCs w:val="20"/>
              </w:rPr>
              <w:t xml:space="preserve">kilojoules of energy </w:t>
            </w:r>
            <w:r w:rsidRPr="000C78DF">
              <w:rPr>
                <w:rFonts w:cs="Arial"/>
                <w:sz w:val="20"/>
                <w:szCs w:val="20"/>
              </w:rPr>
              <w:t xml:space="preserve">per serving </w:t>
            </w:r>
          </w:p>
        </w:tc>
        <w:tc>
          <w:tcPr>
            <w:tcW w:w="1559" w:type="dxa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C78DF">
              <w:rPr>
                <w:sz w:val="20"/>
                <w:szCs w:val="20"/>
              </w:rPr>
              <w:t>1</w:t>
            </w:r>
          </w:p>
        </w:tc>
      </w:tr>
      <w:tr w:rsidR="00900DE1" w:rsidTr="00BB2B30">
        <w:tc>
          <w:tcPr>
            <w:tcW w:w="7087" w:type="dxa"/>
          </w:tcPr>
          <w:p w:rsidR="00900DE1" w:rsidRPr="000C78DF" w:rsidRDefault="00900DE1" w:rsidP="00BB2B30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 w:rsidRPr="000C78DF">
              <w:rPr>
                <w:rFonts w:cs="Arial"/>
                <w:sz w:val="20"/>
                <w:szCs w:val="20"/>
              </w:rPr>
              <w:t>Applies daily energy needs of 5835 kilojoules to calculation of %DI</w:t>
            </w:r>
          </w:p>
        </w:tc>
        <w:tc>
          <w:tcPr>
            <w:tcW w:w="1559" w:type="dxa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C78DF">
              <w:rPr>
                <w:sz w:val="20"/>
                <w:szCs w:val="20"/>
              </w:rPr>
              <w:t>1</w:t>
            </w:r>
          </w:p>
        </w:tc>
      </w:tr>
      <w:tr w:rsidR="00900DE1" w:rsidTr="00BB2B30">
        <w:tc>
          <w:tcPr>
            <w:tcW w:w="7087" w:type="dxa"/>
          </w:tcPr>
          <w:p w:rsidR="00900DE1" w:rsidRPr="000C78DF" w:rsidRDefault="00900DE1" w:rsidP="00BB2B30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 w:rsidRPr="000C78DF">
              <w:rPr>
                <w:rFonts w:cs="Arial"/>
                <w:sz w:val="20"/>
                <w:szCs w:val="20"/>
              </w:rPr>
              <w:t xml:space="preserve">Calculates %DI per serving for a 15 year old female </w:t>
            </w:r>
          </w:p>
        </w:tc>
        <w:tc>
          <w:tcPr>
            <w:tcW w:w="1559" w:type="dxa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C78DF">
              <w:rPr>
                <w:sz w:val="20"/>
                <w:szCs w:val="20"/>
              </w:rPr>
              <w:t>1</w:t>
            </w:r>
          </w:p>
        </w:tc>
      </w:tr>
      <w:tr w:rsidR="00900DE1" w:rsidTr="00BB2B30">
        <w:tc>
          <w:tcPr>
            <w:tcW w:w="7087" w:type="dxa"/>
          </w:tcPr>
          <w:p w:rsidR="00900DE1" w:rsidRPr="000C78DF" w:rsidRDefault="00900DE1" w:rsidP="00BB2B30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vAlign w:val="center"/>
          </w:tcPr>
          <w:p w:rsidR="00900DE1" w:rsidRPr="000C78DF" w:rsidRDefault="00900DE1" w:rsidP="00BB2B30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Pr="000C78DF">
              <w:rPr>
                <w:b/>
                <w:sz w:val="20"/>
                <w:szCs w:val="20"/>
              </w:rPr>
              <w:t>3</w:t>
            </w:r>
          </w:p>
        </w:tc>
      </w:tr>
    </w:tbl>
    <w:p w:rsidR="00900DE1" w:rsidRDefault="00900DE1" w:rsidP="00900DE1">
      <w:pPr>
        <w:tabs>
          <w:tab w:val="left" w:pos="851"/>
        </w:tabs>
        <w:spacing w:after="0" w:line="240" w:lineRule="auto"/>
        <w:ind w:left="426" w:right="-545" w:hanging="426"/>
        <w:rPr>
          <w:rFonts w:eastAsia="Times New Roman" w:cs="Arial"/>
          <w:bCs/>
          <w:szCs w:val="20"/>
        </w:rPr>
      </w:pPr>
    </w:p>
    <w:p w:rsidR="00900DE1" w:rsidRPr="00E11155" w:rsidRDefault="00900DE1" w:rsidP="00900DE1">
      <w:pPr>
        <w:tabs>
          <w:tab w:val="left" w:pos="-851"/>
          <w:tab w:val="left" w:pos="851"/>
        </w:tabs>
        <w:spacing w:after="0" w:line="240" w:lineRule="auto"/>
        <w:ind w:left="426" w:right="-27" w:hanging="426"/>
        <w:outlineLvl w:val="0"/>
        <w:rPr>
          <w:rFonts w:eastAsia="Times New Roman" w:cs="Arial"/>
          <w:lang w:val="en"/>
        </w:rPr>
      </w:pPr>
      <w:r>
        <w:rPr>
          <w:rFonts w:eastAsia="Times New Roman" w:cs="Arial"/>
          <w:bCs/>
          <w:szCs w:val="20"/>
        </w:rPr>
        <w:tab/>
        <w:t>(b</w:t>
      </w:r>
      <w:r w:rsidRPr="00F564BC">
        <w:rPr>
          <w:rFonts w:eastAsia="Times New Roman" w:cs="Arial"/>
          <w:bCs/>
          <w:szCs w:val="20"/>
        </w:rPr>
        <w:t>)</w:t>
      </w:r>
      <w:r>
        <w:rPr>
          <w:rFonts w:eastAsia="Times New Roman" w:cs="Arial"/>
          <w:bCs/>
          <w:szCs w:val="20"/>
        </w:rPr>
        <w:tab/>
      </w:r>
      <w:r w:rsidRPr="00E11155">
        <w:rPr>
          <w:rFonts w:eastAsia="Times New Roman" w:cs="Arial"/>
          <w:lang w:val="en"/>
        </w:rPr>
        <w:t xml:space="preserve">What </w:t>
      </w:r>
      <w:r>
        <w:rPr>
          <w:rFonts w:eastAsia="Times New Roman" w:cs="Arial"/>
          <w:lang w:val="en"/>
        </w:rPr>
        <w:t>percentage</w:t>
      </w:r>
      <w:r w:rsidRPr="00E11155">
        <w:rPr>
          <w:rFonts w:eastAsia="Times New Roman" w:cs="Arial"/>
          <w:lang w:val="en"/>
        </w:rPr>
        <w:t xml:space="preserve"> </w:t>
      </w:r>
      <w:r>
        <w:rPr>
          <w:rFonts w:eastAsia="Times New Roman" w:cs="Arial"/>
          <w:lang w:val="en"/>
        </w:rPr>
        <w:t xml:space="preserve">of </w:t>
      </w:r>
      <w:r w:rsidRPr="00E11155">
        <w:rPr>
          <w:rFonts w:eastAsia="Times New Roman" w:cs="Arial"/>
          <w:lang w:val="en"/>
        </w:rPr>
        <w:t xml:space="preserve">daily intake </w:t>
      </w:r>
      <w:r>
        <w:rPr>
          <w:rFonts w:eastAsia="Times New Roman" w:cs="Arial"/>
          <w:lang w:val="en"/>
        </w:rPr>
        <w:t>(%</w:t>
      </w:r>
      <w:r w:rsidRPr="00E11155">
        <w:rPr>
          <w:rFonts w:eastAsia="Times New Roman" w:cs="Arial"/>
          <w:lang w:val="en"/>
        </w:rPr>
        <w:t>DI</w:t>
      </w:r>
      <w:r>
        <w:rPr>
          <w:rFonts w:eastAsia="Times New Roman" w:cs="Arial"/>
          <w:lang w:val="en"/>
        </w:rPr>
        <w:t>)</w:t>
      </w:r>
      <w:r w:rsidRPr="00E11155">
        <w:rPr>
          <w:rFonts w:eastAsia="Times New Roman" w:cs="Arial"/>
          <w:lang w:val="en"/>
        </w:rPr>
        <w:t xml:space="preserve"> of energy </w:t>
      </w:r>
      <w:r>
        <w:rPr>
          <w:rFonts w:eastAsia="Times New Roman" w:cs="Arial"/>
          <w:lang w:val="en"/>
        </w:rPr>
        <w:t>would a serve of</w:t>
      </w:r>
      <w:r w:rsidRPr="00E11155">
        <w:rPr>
          <w:rFonts w:eastAsia="Times New Roman" w:cs="Arial"/>
          <w:lang w:val="en"/>
        </w:rPr>
        <w:t xml:space="preserve"> the same food be for </w:t>
      </w:r>
      <w:r>
        <w:rPr>
          <w:rFonts w:eastAsia="Times New Roman" w:cs="Arial"/>
          <w:lang w:val="en"/>
        </w:rPr>
        <w:tab/>
      </w:r>
      <w:r w:rsidRPr="00E11155">
        <w:rPr>
          <w:rFonts w:eastAsia="Times New Roman" w:cs="Arial"/>
          <w:lang w:val="en"/>
        </w:rPr>
        <w:t>you?</w:t>
      </w:r>
    </w:p>
    <w:p w:rsidR="00900DE1" w:rsidRDefault="00900DE1" w:rsidP="00900DE1">
      <w:pPr>
        <w:tabs>
          <w:tab w:val="left" w:pos="-851"/>
          <w:tab w:val="left" w:pos="851"/>
        </w:tabs>
        <w:spacing w:after="0" w:line="240" w:lineRule="auto"/>
        <w:ind w:left="426" w:right="-27" w:hanging="426"/>
        <w:outlineLvl w:val="0"/>
        <w:rPr>
          <w:rFonts w:eastAsia="Times New Roman" w:cs="Arial"/>
          <w:bCs/>
        </w:rPr>
      </w:pPr>
    </w:p>
    <w:tbl>
      <w:tblPr>
        <w:tblStyle w:val="TableGrid2"/>
        <w:tblW w:w="8646" w:type="dxa"/>
        <w:tblInd w:w="534" w:type="dxa"/>
        <w:tblLook w:val="04A0" w:firstRow="1" w:lastRow="0" w:firstColumn="1" w:lastColumn="0" w:noHBand="0" w:noVBand="1"/>
      </w:tblPr>
      <w:tblGrid>
        <w:gridCol w:w="7087"/>
        <w:gridCol w:w="1559"/>
      </w:tblGrid>
      <w:tr w:rsidR="00900DE1" w:rsidTr="00BB2B30">
        <w:tc>
          <w:tcPr>
            <w:tcW w:w="8646" w:type="dxa"/>
            <w:gridSpan w:val="2"/>
            <w:tcBorders>
              <w:bottom w:val="single" w:sz="4" w:space="0" w:color="auto"/>
            </w:tcBorders>
            <w:shd w:val="clear" w:color="auto" w:fill="8064A2" w:themeFill="accent4"/>
          </w:tcPr>
          <w:p w:rsidR="00900DE1" w:rsidRPr="00E426DD" w:rsidRDefault="00900DE1" w:rsidP="00BB2B30">
            <w:pPr>
              <w:pStyle w:val="ListParagraph"/>
              <w:ind w:left="0"/>
              <w:jc w:val="center"/>
              <w:rPr>
                <w:b/>
              </w:rPr>
            </w:pPr>
            <w:r w:rsidRPr="000C78DF">
              <w:rPr>
                <w:b/>
                <w:sz w:val="20"/>
                <w:szCs w:val="20"/>
              </w:rPr>
              <w:t>Solution</w:t>
            </w:r>
          </w:p>
        </w:tc>
      </w:tr>
      <w:tr w:rsidR="00900DE1" w:rsidTr="00BB2B30">
        <w:trPr>
          <w:trHeight w:val="1752"/>
        </w:trPr>
        <w:tc>
          <w:tcPr>
            <w:tcW w:w="8646" w:type="dxa"/>
            <w:gridSpan w:val="2"/>
          </w:tcPr>
          <w:p w:rsidR="00900DE1" w:rsidRPr="00D62E41" w:rsidRDefault="00900DE1" w:rsidP="00BB2B30">
            <w:pPr>
              <w:tabs>
                <w:tab w:val="left" w:pos="2018"/>
              </w:tabs>
              <w:spacing w:before="120" w:after="120"/>
              <w:ind w:left="33" w:hanging="33"/>
              <w:rPr>
                <w:sz w:val="20"/>
                <w:szCs w:val="20"/>
              </w:rPr>
            </w:pPr>
            <w:r w:rsidRPr="00D62E41">
              <w:rPr>
                <w:sz w:val="20"/>
                <w:szCs w:val="20"/>
              </w:rPr>
              <w:t>The serving would provide 870 kilojoules of energy</w:t>
            </w:r>
          </w:p>
          <w:p w:rsidR="00900DE1" w:rsidRPr="00D62E41" w:rsidRDefault="00900DE1" w:rsidP="00BB2B30">
            <w:pPr>
              <w:tabs>
                <w:tab w:val="left" w:pos="2018"/>
              </w:tabs>
              <w:spacing w:before="120" w:after="120"/>
              <w:ind w:left="33" w:hanging="33"/>
              <w:rPr>
                <w:sz w:val="20"/>
                <w:szCs w:val="20"/>
              </w:rPr>
            </w:pPr>
            <w:r w:rsidRPr="00D62E41">
              <w:rPr>
                <w:sz w:val="20"/>
                <w:szCs w:val="20"/>
              </w:rPr>
              <w:t xml:space="preserve">% DI (Personal)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0"/>
                    </w:rPr>
                    <m:t>870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0"/>
                    </w:rPr>
                    <m:t>Daily energy needs</m:t>
                  </m:r>
                </m:den>
              </m:f>
            </m:oMath>
            <w:r w:rsidRPr="00D62E41">
              <w:rPr>
                <w:sz w:val="24"/>
                <w:szCs w:val="20"/>
              </w:rPr>
              <w:t xml:space="preserve"> </w:t>
            </w:r>
            <w:r w:rsidRPr="00D62E41">
              <w:rPr>
                <w:szCs w:val="20"/>
              </w:rPr>
              <w:t xml:space="preserve"> </w:t>
            </w:r>
            <w:r w:rsidRPr="00D62E41">
              <w:rPr>
                <w:sz w:val="20"/>
                <w:szCs w:val="20"/>
              </w:rPr>
              <w:t xml:space="preserve">X </w:t>
            </w:r>
            <w:r w:rsidRPr="00D62E41">
              <w:rPr>
                <w:rFonts w:asciiTheme="majorHAnsi" w:hAnsiTheme="majorHAnsi"/>
                <w:sz w:val="20"/>
                <w:szCs w:val="20"/>
              </w:rPr>
              <w:t>100</w:t>
            </w:r>
          </w:p>
          <w:p w:rsidR="00900DE1" w:rsidRPr="00672364" w:rsidRDefault="00900DE1" w:rsidP="00BB2B30">
            <w:pPr>
              <w:tabs>
                <w:tab w:val="left" w:pos="2018"/>
              </w:tabs>
              <w:spacing w:before="120" w:after="120"/>
              <w:ind w:left="33" w:hanging="33"/>
              <w:rPr>
                <w:sz w:val="20"/>
                <w:szCs w:val="20"/>
              </w:rPr>
            </w:pPr>
            <w:r w:rsidRPr="00D62E41">
              <w:rPr>
                <w:sz w:val="20"/>
                <w:szCs w:val="20"/>
              </w:rPr>
              <w:t xml:space="preserve">                            = __________%</w:t>
            </w:r>
          </w:p>
        </w:tc>
      </w:tr>
      <w:tr w:rsidR="00900DE1" w:rsidTr="00BB2B30">
        <w:tc>
          <w:tcPr>
            <w:tcW w:w="7087" w:type="dxa"/>
            <w:shd w:val="clear" w:color="auto" w:fill="CCC0D9" w:themeFill="accent4" w:themeFillTint="66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Marks</w:t>
            </w:r>
          </w:p>
        </w:tc>
      </w:tr>
      <w:tr w:rsidR="00900DE1" w:rsidTr="00BB2B30">
        <w:tc>
          <w:tcPr>
            <w:tcW w:w="7087" w:type="dxa"/>
          </w:tcPr>
          <w:p w:rsidR="00900DE1" w:rsidRPr="00E93DE5" w:rsidRDefault="00900DE1" w:rsidP="00BB2B30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 w:rsidRPr="00E93DE5">
              <w:rPr>
                <w:rFonts w:cs="Arial"/>
                <w:sz w:val="20"/>
                <w:szCs w:val="20"/>
              </w:rPr>
              <w:t>Uses energy value of 870 kilojoules per serving</w:t>
            </w:r>
          </w:p>
        </w:tc>
        <w:tc>
          <w:tcPr>
            <w:tcW w:w="1559" w:type="dxa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C78DF">
              <w:rPr>
                <w:sz w:val="20"/>
                <w:szCs w:val="20"/>
              </w:rPr>
              <w:t>1</w:t>
            </w:r>
          </w:p>
        </w:tc>
      </w:tr>
      <w:tr w:rsidR="00900DE1" w:rsidTr="00BB2B30">
        <w:tc>
          <w:tcPr>
            <w:tcW w:w="7087" w:type="dxa"/>
          </w:tcPr>
          <w:p w:rsidR="00900DE1" w:rsidRPr="00E93DE5" w:rsidRDefault="00900DE1" w:rsidP="00BB2B30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 w:rsidRPr="00E93DE5">
              <w:rPr>
                <w:rFonts w:cs="Arial"/>
                <w:sz w:val="20"/>
                <w:szCs w:val="20"/>
              </w:rPr>
              <w:t>Applies own daily energy needs to calculation</w:t>
            </w:r>
          </w:p>
        </w:tc>
        <w:tc>
          <w:tcPr>
            <w:tcW w:w="1559" w:type="dxa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C78DF">
              <w:rPr>
                <w:sz w:val="20"/>
                <w:szCs w:val="20"/>
              </w:rPr>
              <w:t>1</w:t>
            </w:r>
          </w:p>
        </w:tc>
      </w:tr>
      <w:tr w:rsidR="00900DE1" w:rsidTr="00BB2B30">
        <w:tc>
          <w:tcPr>
            <w:tcW w:w="7087" w:type="dxa"/>
          </w:tcPr>
          <w:p w:rsidR="00900DE1" w:rsidRPr="00E93DE5" w:rsidRDefault="00900DE1" w:rsidP="00BB2B30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 w:rsidRPr="00E93DE5">
              <w:rPr>
                <w:rFonts w:cs="Arial"/>
                <w:sz w:val="20"/>
                <w:szCs w:val="20"/>
              </w:rPr>
              <w:t xml:space="preserve">Calculates personal %DI </w:t>
            </w:r>
          </w:p>
        </w:tc>
        <w:tc>
          <w:tcPr>
            <w:tcW w:w="1559" w:type="dxa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C78DF">
              <w:rPr>
                <w:sz w:val="20"/>
                <w:szCs w:val="20"/>
              </w:rPr>
              <w:t>1</w:t>
            </w:r>
          </w:p>
        </w:tc>
      </w:tr>
      <w:tr w:rsidR="00900DE1" w:rsidTr="00BB2B30">
        <w:tc>
          <w:tcPr>
            <w:tcW w:w="7087" w:type="dxa"/>
          </w:tcPr>
          <w:p w:rsidR="00900DE1" w:rsidRPr="000C78DF" w:rsidRDefault="00900DE1" w:rsidP="00BB2B30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vAlign w:val="center"/>
          </w:tcPr>
          <w:p w:rsidR="00900DE1" w:rsidRPr="000C78DF" w:rsidRDefault="00900DE1" w:rsidP="00BB2B30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Pr="000C78DF">
              <w:rPr>
                <w:b/>
                <w:sz w:val="20"/>
                <w:szCs w:val="20"/>
              </w:rPr>
              <w:t>3</w:t>
            </w:r>
          </w:p>
        </w:tc>
      </w:tr>
    </w:tbl>
    <w:p w:rsidR="00900DE1" w:rsidRDefault="00900DE1" w:rsidP="00900DE1">
      <w:pPr>
        <w:tabs>
          <w:tab w:val="left" w:pos="-851"/>
        </w:tabs>
        <w:spacing w:before="240" w:after="120" w:line="240" w:lineRule="auto"/>
        <w:ind w:left="425" w:right="-28" w:hanging="425"/>
        <w:outlineLvl w:val="0"/>
        <w:rPr>
          <w:rFonts w:eastAsia="Times New Roman" w:cs="Arial"/>
        </w:rPr>
      </w:pPr>
      <w:r>
        <w:rPr>
          <w:rFonts w:eastAsia="Times New Roman" w:cs="Arial"/>
          <w:bCs/>
          <w:szCs w:val="20"/>
        </w:rPr>
        <w:t>4.</w:t>
      </w:r>
      <w:r>
        <w:rPr>
          <w:rFonts w:eastAsia="Times New Roman" w:cs="Arial"/>
          <w:bCs/>
          <w:szCs w:val="20"/>
        </w:rPr>
        <w:tab/>
      </w:r>
      <w:r>
        <w:rPr>
          <w:rFonts w:eastAsia="Times New Roman" w:cs="Arial"/>
          <w:lang w:val="en"/>
        </w:rPr>
        <w:t>Calculate</w:t>
      </w:r>
      <w:r w:rsidRPr="00E11155">
        <w:rPr>
          <w:rFonts w:eastAsia="Times New Roman" w:cs="Arial"/>
          <w:lang w:val="en"/>
        </w:rPr>
        <w:t xml:space="preserve"> the</w:t>
      </w:r>
      <w:r w:rsidRPr="00E11155">
        <w:rPr>
          <w:rFonts w:eastAsia="Times New Roman" w:cs="Arial"/>
        </w:rPr>
        <w:t xml:space="preserve"> recommended daily amount of fat for </w:t>
      </w:r>
      <w:r>
        <w:rPr>
          <w:rFonts w:eastAsia="Times New Roman" w:cs="Arial"/>
        </w:rPr>
        <w:t xml:space="preserve">a person with daily energy needs of </w:t>
      </w:r>
      <w:r>
        <w:rPr>
          <w:rFonts w:eastAsia="Times New Roman" w:cs="Arial"/>
        </w:rPr>
        <w:br/>
        <w:t>7500 kilojoules.</w:t>
      </w:r>
    </w:p>
    <w:tbl>
      <w:tblPr>
        <w:tblStyle w:val="TableGrid2"/>
        <w:tblW w:w="8646" w:type="dxa"/>
        <w:tblInd w:w="534" w:type="dxa"/>
        <w:tblLook w:val="04A0" w:firstRow="1" w:lastRow="0" w:firstColumn="1" w:lastColumn="0" w:noHBand="0" w:noVBand="1"/>
      </w:tblPr>
      <w:tblGrid>
        <w:gridCol w:w="7087"/>
        <w:gridCol w:w="1559"/>
      </w:tblGrid>
      <w:tr w:rsidR="00900DE1" w:rsidTr="00BB2B30">
        <w:tc>
          <w:tcPr>
            <w:tcW w:w="8646" w:type="dxa"/>
            <w:gridSpan w:val="2"/>
            <w:tcBorders>
              <w:bottom w:val="single" w:sz="4" w:space="0" w:color="auto"/>
            </w:tcBorders>
            <w:shd w:val="clear" w:color="auto" w:fill="8064A2" w:themeFill="accent4"/>
          </w:tcPr>
          <w:p w:rsidR="00900DE1" w:rsidRPr="00E426DD" w:rsidRDefault="00900DE1" w:rsidP="00BB2B30">
            <w:pPr>
              <w:pStyle w:val="ListParagraph"/>
              <w:ind w:left="0"/>
              <w:jc w:val="center"/>
              <w:rPr>
                <w:b/>
              </w:rPr>
            </w:pPr>
            <w:r w:rsidRPr="000C78DF">
              <w:rPr>
                <w:b/>
                <w:sz w:val="20"/>
                <w:szCs w:val="20"/>
              </w:rPr>
              <w:t>Solution</w:t>
            </w:r>
          </w:p>
        </w:tc>
      </w:tr>
      <w:tr w:rsidR="00900DE1" w:rsidTr="00BB2B30">
        <w:trPr>
          <w:trHeight w:val="812"/>
        </w:trPr>
        <w:tc>
          <w:tcPr>
            <w:tcW w:w="8646" w:type="dxa"/>
            <w:gridSpan w:val="2"/>
          </w:tcPr>
          <w:p w:rsidR="00900DE1" w:rsidRPr="00672364" w:rsidRDefault="00B14EC9" w:rsidP="00BB2B30">
            <w:pPr>
              <w:tabs>
                <w:tab w:val="left" w:pos="2018"/>
              </w:tabs>
              <w:spacing w:before="120" w:after="120"/>
              <w:ind w:left="33" w:hanging="33"/>
              <w:rPr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7500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8700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×70=60.34 </m:t>
              </m:r>
            </m:oMath>
            <w:r w:rsidR="00900DE1">
              <w:rPr>
                <w:sz w:val="20"/>
                <w:szCs w:val="20"/>
              </w:rPr>
              <w:t>gm</w:t>
            </w:r>
          </w:p>
        </w:tc>
      </w:tr>
      <w:tr w:rsidR="00900DE1" w:rsidTr="00BB2B30">
        <w:tc>
          <w:tcPr>
            <w:tcW w:w="7087" w:type="dxa"/>
            <w:shd w:val="clear" w:color="auto" w:fill="CCC0D9" w:themeFill="accent4" w:themeFillTint="66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Marks</w:t>
            </w:r>
          </w:p>
        </w:tc>
      </w:tr>
      <w:tr w:rsidR="00900DE1" w:rsidTr="00BB2B30">
        <w:tc>
          <w:tcPr>
            <w:tcW w:w="7087" w:type="dxa"/>
          </w:tcPr>
          <w:p w:rsidR="00900DE1" w:rsidRPr="000C78DF" w:rsidRDefault="00900DE1" w:rsidP="00BB2B30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 w:rsidRPr="000C78DF">
              <w:rPr>
                <w:rFonts w:cs="Arial"/>
                <w:sz w:val="20"/>
                <w:szCs w:val="20"/>
              </w:rPr>
              <w:t xml:space="preserve">Identifies reference value for fat </w:t>
            </w:r>
          </w:p>
        </w:tc>
        <w:tc>
          <w:tcPr>
            <w:tcW w:w="1559" w:type="dxa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C78DF">
              <w:rPr>
                <w:sz w:val="20"/>
                <w:szCs w:val="20"/>
              </w:rPr>
              <w:t>1</w:t>
            </w:r>
          </w:p>
        </w:tc>
      </w:tr>
      <w:tr w:rsidR="00900DE1" w:rsidTr="00BB2B30">
        <w:tc>
          <w:tcPr>
            <w:tcW w:w="7087" w:type="dxa"/>
          </w:tcPr>
          <w:p w:rsidR="00900DE1" w:rsidRPr="000C78DF" w:rsidRDefault="00900DE1" w:rsidP="00BB2B30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 w:rsidRPr="000C78DF">
              <w:rPr>
                <w:rFonts w:cs="Arial"/>
                <w:sz w:val="20"/>
                <w:szCs w:val="20"/>
              </w:rPr>
              <w:t>Calculates the recommended daily value of fat</w:t>
            </w:r>
          </w:p>
        </w:tc>
        <w:tc>
          <w:tcPr>
            <w:tcW w:w="1559" w:type="dxa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C78DF">
              <w:rPr>
                <w:sz w:val="20"/>
                <w:szCs w:val="20"/>
              </w:rPr>
              <w:t>1</w:t>
            </w:r>
          </w:p>
        </w:tc>
      </w:tr>
      <w:tr w:rsidR="00900DE1" w:rsidTr="00BB2B30">
        <w:tc>
          <w:tcPr>
            <w:tcW w:w="7087" w:type="dxa"/>
          </w:tcPr>
          <w:p w:rsidR="00900DE1" w:rsidRPr="000C78DF" w:rsidRDefault="00900DE1" w:rsidP="00BB2B30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vAlign w:val="center"/>
          </w:tcPr>
          <w:p w:rsidR="00900DE1" w:rsidRPr="000C78DF" w:rsidRDefault="00900DE1" w:rsidP="00BB2B30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Pr="000C78DF">
              <w:rPr>
                <w:b/>
                <w:sz w:val="20"/>
                <w:szCs w:val="20"/>
              </w:rPr>
              <w:t>2</w:t>
            </w:r>
          </w:p>
        </w:tc>
      </w:tr>
    </w:tbl>
    <w:p w:rsidR="00900DE1" w:rsidRPr="00E11155" w:rsidRDefault="00900DE1" w:rsidP="00900DE1">
      <w:pPr>
        <w:tabs>
          <w:tab w:val="left" w:pos="-851"/>
        </w:tabs>
        <w:spacing w:after="0" w:line="240" w:lineRule="auto"/>
        <w:ind w:left="426" w:right="-27" w:hanging="426"/>
        <w:outlineLvl w:val="0"/>
        <w:rPr>
          <w:rFonts w:eastAsia="Times New Roman" w:cs="Arial"/>
        </w:rPr>
      </w:pPr>
    </w:p>
    <w:p w:rsidR="00900DE1" w:rsidRDefault="00900DE1" w:rsidP="00900DE1">
      <w:pPr>
        <w:rPr>
          <w:rFonts w:eastAsia="Times New Roman" w:cs="Arial"/>
          <w:bCs/>
          <w:szCs w:val="20"/>
        </w:rPr>
      </w:pPr>
      <w:r>
        <w:rPr>
          <w:rFonts w:eastAsia="Times New Roman" w:cs="Arial"/>
          <w:bCs/>
          <w:szCs w:val="20"/>
        </w:rPr>
        <w:br w:type="page"/>
      </w:r>
    </w:p>
    <w:p w:rsidR="00900DE1" w:rsidRDefault="00900DE1" w:rsidP="00900DE1">
      <w:pPr>
        <w:tabs>
          <w:tab w:val="left" w:pos="-851"/>
          <w:tab w:val="left" w:pos="720"/>
        </w:tabs>
        <w:spacing w:after="0" w:line="240" w:lineRule="auto"/>
        <w:ind w:left="426" w:right="-27" w:hanging="426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lastRenderedPageBreak/>
        <w:t>5.</w:t>
      </w:r>
      <w:r w:rsidRPr="00E11155">
        <w:rPr>
          <w:rFonts w:eastAsia="Times New Roman" w:cs="Arial"/>
          <w:bCs/>
        </w:rPr>
        <w:tab/>
        <w:t xml:space="preserve">The following information is printed on </w:t>
      </w:r>
      <w:r>
        <w:rPr>
          <w:rFonts w:eastAsia="Times New Roman" w:cs="Arial"/>
          <w:bCs/>
        </w:rPr>
        <w:t>the</w:t>
      </w:r>
      <w:r w:rsidRPr="00E11155">
        <w:rPr>
          <w:rFonts w:eastAsia="Times New Roman" w:cs="Arial"/>
          <w:bCs/>
        </w:rPr>
        <w:t xml:space="preserve"> take away container for a 200g hamburger.</w:t>
      </w:r>
    </w:p>
    <w:tbl>
      <w:tblPr>
        <w:tblStyle w:val="TableGrid"/>
        <w:tblW w:w="0" w:type="auto"/>
        <w:tblInd w:w="557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427"/>
        <w:gridCol w:w="1428"/>
        <w:gridCol w:w="1428"/>
        <w:gridCol w:w="1428"/>
        <w:gridCol w:w="1428"/>
        <w:gridCol w:w="1428"/>
      </w:tblGrid>
      <w:tr w:rsidR="00900DE1" w:rsidRPr="00E11155" w:rsidTr="00BB2B30">
        <w:tc>
          <w:tcPr>
            <w:tcW w:w="1427" w:type="dxa"/>
            <w:shd w:val="clear" w:color="auto" w:fill="D6E3BC" w:themeFill="accent3" w:themeFillTint="66"/>
            <w:vAlign w:val="center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Energy</w:t>
            </w:r>
          </w:p>
        </w:tc>
        <w:tc>
          <w:tcPr>
            <w:tcW w:w="1428" w:type="dxa"/>
            <w:shd w:val="clear" w:color="auto" w:fill="D6E3BC" w:themeFill="accent3" w:themeFillTint="66"/>
            <w:vAlign w:val="center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Protein</w:t>
            </w:r>
          </w:p>
        </w:tc>
        <w:tc>
          <w:tcPr>
            <w:tcW w:w="1428" w:type="dxa"/>
            <w:shd w:val="clear" w:color="auto" w:fill="D6E3BC" w:themeFill="accent3" w:themeFillTint="66"/>
            <w:vAlign w:val="center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Fat</w:t>
            </w:r>
          </w:p>
        </w:tc>
        <w:tc>
          <w:tcPr>
            <w:tcW w:w="1428" w:type="dxa"/>
            <w:shd w:val="clear" w:color="auto" w:fill="D6E3BC" w:themeFill="accent3" w:themeFillTint="66"/>
            <w:vAlign w:val="center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Saturated fat</w:t>
            </w:r>
          </w:p>
        </w:tc>
        <w:tc>
          <w:tcPr>
            <w:tcW w:w="1428" w:type="dxa"/>
            <w:shd w:val="clear" w:color="auto" w:fill="D6E3BC" w:themeFill="accent3" w:themeFillTint="66"/>
            <w:vAlign w:val="center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Carbohydrate</w:t>
            </w:r>
          </w:p>
        </w:tc>
        <w:tc>
          <w:tcPr>
            <w:tcW w:w="1428" w:type="dxa"/>
            <w:shd w:val="clear" w:color="auto" w:fill="D6E3BC" w:themeFill="accent3" w:themeFillTint="66"/>
            <w:vAlign w:val="center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Total sugars</w:t>
            </w:r>
          </w:p>
        </w:tc>
      </w:tr>
      <w:tr w:rsidR="00900DE1" w:rsidRPr="00E11155" w:rsidTr="00BB2B30">
        <w:tc>
          <w:tcPr>
            <w:tcW w:w="1427" w:type="dxa"/>
            <w:shd w:val="clear" w:color="auto" w:fill="D6E3BC" w:themeFill="accent3" w:themeFillTint="66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2010 kJ</w:t>
            </w:r>
          </w:p>
        </w:tc>
        <w:tc>
          <w:tcPr>
            <w:tcW w:w="1428" w:type="dxa"/>
            <w:shd w:val="clear" w:color="auto" w:fill="D6E3BC" w:themeFill="accent3" w:themeFillTint="66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25 g</w:t>
            </w:r>
          </w:p>
        </w:tc>
        <w:tc>
          <w:tcPr>
            <w:tcW w:w="1428" w:type="dxa"/>
            <w:shd w:val="clear" w:color="auto" w:fill="D6E3BC" w:themeFill="accent3" w:themeFillTint="66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25.5 g</w:t>
            </w:r>
          </w:p>
        </w:tc>
        <w:tc>
          <w:tcPr>
            <w:tcW w:w="1428" w:type="dxa"/>
            <w:shd w:val="clear" w:color="auto" w:fill="D6E3BC" w:themeFill="accent3" w:themeFillTint="66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9.7 g</w:t>
            </w:r>
          </w:p>
        </w:tc>
        <w:tc>
          <w:tcPr>
            <w:tcW w:w="1428" w:type="dxa"/>
            <w:shd w:val="clear" w:color="auto" w:fill="D6E3BC" w:themeFill="accent3" w:themeFillTint="66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35.0 g</w:t>
            </w:r>
          </w:p>
        </w:tc>
        <w:tc>
          <w:tcPr>
            <w:tcW w:w="1428" w:type="dxa"/>
            <w:shd w:val="clear" w:color="auto" w:fill="D6E3BC" w:themeFill="accent3" w:themeFillTint="66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6</w:t>
            </w:r>
          </w:p>
        </w:tc>
      </w:tr>
      <w:tr w:rsidR="00900DE1" w:rsidRPr="00E11155" w:rsidTr="00BB2B30">
        <w:tc>
          <w:tcPr>
            <w:tcW w:w="1427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23.1%</w:t>
            </w:r>
          </w:p>
        </w:tc>
        <w:tc>
          <w:tcPr>
            <w:tcW w:w="1428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50%</w:t>
            </w:r>
          </w:p>
        </w:tc>
        <w:tc>
          <w:tcPr>
            <w:tcW w:w="1428" w:type="dxa"/>
            <w:shd w:val="clear" w:color="auto" w:fill="E5DFEC" w:themeFill="accent4" w:themeFillTint="33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</w:p>
        </w:tc>
        <w:tc>
          <w:tcPr>
            <w:tcW w:w="1428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40.4%</w:t>
            </w:r>
          </w:p>
        </w:tc>
        <w:tc>
          <w:tcPr>
            <w:tcW w:w="1428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11.3%</w:t>
            </w:r>
          </w:p>
        </w:tc>
        <w:tc>
          <w:tcPr>
            <w:tcW w:w="1428" w:type="dxa"/>
          </w:tcPr>
          <w:p w:rsidR="00900DE1" w:rsidRPr="00E11155" w:rsidRDefault="00900DE1" w:rsidP="00BB2B3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eastAsia="Times New Roman" w:cs="Arial"/>
                <w:bCs/>
              </w:rPr>
            </w:pPr>
            <w:r w:rsidRPr="00E11155">
              <w:rPr>
                <w:rFonts w:eastAsia="Times New Roman" w:cs="Arial"/>
                <w:bCs/>
              </w:rPr>
              <w:t>6.7%</w:t>
            </w:r>
          </w:p>
        </w:tc>
      </w:tr>
    </w:tbl>
    <w:p w:rsidR="00900DE1" w:rsidRPr="00E11155" w:rsidRDefault="00900DE1" w:rsidP="00900DE1">
      <w:pPr>
        <w:tabs>
          <w:tab w:val="left" w:pos="-851"/>
          <w:tab w:val="left" w:pos="720"/>
          <w:tab w:val="left" w:pos="993"/>
        </w:tabs>
        <w:spacing w:before="120" w:after="120" w:line="240" w:lineRule="auto"/>
        <w:ind w:left="425" w:right="-28" w:hanging="425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ab/>
      </w:r>
      <w:r w:rsidRPr="00E11155">
        <w:rPr>
          <w:rFonts w:eastAsia="Times New Roman" w:cs="Arial"/>
          <w:bCs/>
        </w:rPr>
        <w:t>(a)</w:t>
      </w:r>
      <w:r w:rsidRPr="00E11155">
        <w:rPr>
          <w:rFonts w:eastAsia="Times New Roman" w:cs="Arial"/>
          <w:bCs/>
        </w:rPr>
        <w:tab/>
        <w:t>(</w:t>
      </w:r>
      <w:proofErr w:type="gramStart"/>
      <w:r w:rsidRPr="00E11155">
        <w:rPr>
          <w:rFonts w:eastAsia="Times New Roman" w:cs="Arial"/>
          <w:bCs/>
        </w:rPr>
        <w:t>i</w:t>
      </w:r>
      <w:proofErr w:type="gramEnd"/>
      <w:r w:rsidRPr="00E11155">
        <w:rPr>
          <w:rFonts w:eastAsia="Times New Roman" w:cs="Arial"/>
          <w:bCs/>
        </w:rPr>
        <w:t>)</w:t>
      </w:r>
      <w:r w:rsidRPr="00E11155">
        <w:rPr>
          <w:rFonts w:eastAsia="Times New Roman" w:cs="Arial"/>
          <w:bCs/>
        </w:rPr>
        <w:tab/>
        <w:t>Verify that %DI values are based on a daily energy level of 8700 kJ.</w:t>
      </w:r>
    </w:p>
    <w:tbl>
      <w:tblPr>
        <w:tblStyle w:val="TableGrid2"/>
        <w:tblW w:w="8670" w:type="dxa"/>
        <w:tblInd w:w="534" w:type="dxa"/>
        <w:tblLook w:val="04A0" w:firstRow="1" w:lastRow="0" w:firstColumn="1" w:lastColumn="0" w:noHBand="0" w:noVBand="1"/>
      </w:tblPr>
      <w:tblGrid>
        <w:gridCol w:w="7087"/>
        <w:gridCol w:w="1583"/>
      </w:tblGrid>
      <w:tr w:rsidR="00900DE1" w:rsidTr="00BB2B30">
        <w:tc>
          <w:tcPr>
            <w:tcW w:w="8670" w:type="dxa"/>
            <w:gridSpan w:val="2"/>
            <w:tcBorders>
              <w:bottom w:val="single" w:sz="4" w:space="0" w:color="auto"/>
            </w:tcBorders>
            <w:shd w:val="clear" w:color="auto" w:fill="8064A2" w:themeFill="accent4"/>
          </w:tcPr>
          <w:p w:rsidR="00900DE1" w:rsidRPr="009E6FFD" w:rsidRDefault="00900DE1" w:rsidP="00BB2B3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9E6FFD">
              <w:rPr>
                <w:b/>
                <w:sz w:val="20"/>
                <w:szCs w:val="20"/>
              </w:rPr>
              <w:t>Solution</w:t>
            </w:r>
          </w:p>
        </w:tc>
      </w:tr>
      <w:tr w:rsidR="00900DE1" w:rsidTr="00BB2B30">
        <w:trPr>
          <w:trHeight w:val="812"/>
        </w:trPr>
        <w:tc>
          <w:tcPr>
            <w:tcW w:w="8670" w:type="dxa"/>
            <w:gridSpan w:val="2"/>
          </w:tcPr>
          <w:p w:rsidR="00900DE1" w:rsidRPr="00672364" w:rsidRDefault="00B14EC9" w:rsidP="00BB2B30">
            <w:pPr>
              <w:tabs>
                <w:tab w:val="left" w:pos="2018"/>
              </w:tabs>
              <w:spacing w:before="120" w:after="120"/>
              <w:ind w:left="33" w:hanging="33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2010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8700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×100=23.1%</m:t>
                </m:r>
              </m:oMath>
            </m:oMathPara>
          </w:p>
        </w:tc>
      </w:tr>
      <w:tr w:rsidR="00900DE1" w:rsidTr="00BB2B30">
        <w:tc>
          <w:tcPr>
            <w:tcW w:w="7087" w:type="dxa"/>
            <w:shd w:val="clear" w:color="auto" w:fill="CCC0D9" w:themeFill="accent4" w:themeFillTint="66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583" w:type="dxa"/>
            <w:shd w:val="clear" w:color="auto" w:fill="CCC0D9" w:themeFill="accent4" w:themeFillTint="66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Marks</w:t>
            </w:r>
          </w:p>
        </w:tc>
      </w:tr>
      <w:tr w:rsidR="00900DE1" w:rsidTr="00BB2B30">
        <w:tc>
          <w:tcPr>
            <w:tcW w:w="7087" w:type="dxa"/>
          </w:tcPr>
          <w:p w:rsidR="00900DE1" w:rsidRPr="000C78DF" w:rsidRDefault="00900DE1" w:rsidP="00BB2B30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 w:rsidRPr="000C78DF">
              <w:rPr>
                <w:rFonts w:cs="Arial"/>
                <w:sz w:val="20"/>
                <w:szCs w:val="20"/>
              </w:rPr>
              <w:t xml:space="preserve">Identifies 8700 </w:t>
            </w:r>
            <w:proofErr w:type="spellStart"/>
            <w:r w:rsidRPr="000C78DF">
              <w:rPr>
                <w:rFonts w:cs="Arial"/>
                <w:sz w:val="20"/>
                <w:szCs w:val="20"/>
              </w:rPr>
              <w:t>kj</w:t>
            </w:r>
            <w:proofErr w:type="spellEnd"/>
            <w:r w:rsidRPr="000C78DF">
              <w:rPr>
                <w:rFonts w:cs="Arial"/>
                <w:sz w:val="20"/>
                <w:szCs w:val="20"/>
              </w:rPr>
              <w:t xml:space="preserve"> as base value  </w:t>
            </w:r>
          </w:p>
        </w:tc>
        <w:tc>
          <w:tcPr>
            <w:tcW w:w="1583" w:type="dxa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C78DF">
              <w:rPr>
                <w:sz w:val="20"/>
                <w:szCs w:val="20"/>
              </w:rPr>
              <w:t>1</w:t>
            </w:r>
          </w:p>
        </w:tc>
      </w:tr>
      <w:tr w:rsidR="00900DE1" w:rsidTr="00BB2B30">
        <w:tc>
          <w:tcPr>
            <w:tcW w:w="7087" w:type="dxa"/>
          </w:tcPr>
          <w:p w:rsidR="00900DE1" w:rsidRPr="000C78DF" w:rsidRDefault="00900DE1" w:rsidP="00BB2B30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 w:rsidRPr="000C78DF">
              <w:rPr>
                <w:rFonts w:cs="Arial"/>
                <w:sz w:val="20"/>
                <w:szCs w:val="20"/>
              </w:rPr>
              <w:t xml:space="preserve">Calculates %DI of a 2010 </w:t>
            </w:r>
            <w:proofErr w:type="spellStart"/>
            <w:r w:rsidRPr="000C78DF">
              <w:rPr>
                <w:rFonts w:cs="Arial"/>
                <w:sz w:val="20"/>
                <w:szCs w:val="20"/>
              </w:rPr>
              <w:t>kj</w:t>
            </w:r>
            <w:proofErr w:type="spellEnd"/>
            <w:r w:rsidRPr="000C78DF">
              <w:rPr>
                <w:rFonts w:cs="Arial"/>
                <w:sz w:val="20"/>
                <w:szCs w:val="20"/>
              </w:rPr>
              <w:t xml:space="preserve"> serving</w:t>
            </w:r>
          </w:p>
        </w:tc>
        <w:tc>
          <w:tcPr>
            <w:tcW w:w="1583" w:type="dxa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C78DF">
              <w:rPr>
                <w:sz w:val="20"/>
                <w:szCs w:val="20"/>
              </w:rPr>
              <w:t>1</w:t>
            </w:r>
          </w:p>
        </w:tc>
      </w:tr>
      <w:tr w:rsidR="00900DE1" w:rsidTr="00BB2B30">
        <w:tc>
          <w:tcPr>
            <w:tcW w:w="7087" w:type="dxa"/>
          </w:tcPr>
          <w:p w:rsidR="00900DE1" w:rsidRPr="000C78DF" w:rsidRDefault="00900DE1" w:rsidP="00BB2B30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583" w:type="dxa"/>
            <w:vAlign w:val="center"/>
          </w:tcPr>
          <w:p w:rsidR="00900DE1" w:rsidRPr="000C78DF" w:rsidRDefault="00900DE1" w:rsidP="00BB2B30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Pr="000C78DF">
              <w:rPr>
                <w:b/>
                <w:sz w:val="20"/>
                <w:szCs w:val="20"/>
              </w:rPr>
              <w:t>2</w:t>
            </w:r>
          </w:p>
        </w:tc>
      </w:tr>
    </w:tbl>
    <w:p w:rsidR="00900DE1" w:rsidRPr="00E11155" w:rsidRDefault="00900DE1" w:rsidP="00900DE1">
      <w:pPr>
        <w:tabs>
          <w:tab w:val="left" w:pos="-851"/>
          <w:tab w:val="left" w:pos="993"/>
        </w:tabs>
        <w:spacing w:before="120" w:after="120" w:line="240" w:lineRule="auto"/>
        <w:ind w:left="425" w:right="-28" w:hanging="425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ab/>
        <w:t>(</w:t>
      </w:r>
      <w:proofErr w:type="gramStart"/>
      <w:r>
        <w:rPr>
          <w:rFonts w:eastAsia="Times New Roman" w:cs="Arial"/>
          <w:bCs/>
        </w:rPr>
        <w:t>a</w:t>
      </w:r>
      <w:proofErr w:type="gramEnd"/>
      <w:r>
        <w:rPr>
          <w:rFonts w:eastAsia="Times New Roman" w:cs="Arial"/>
          <w:bCs/>
        </w:rPr>
        <w:t xml:space="preserve">) </w:t>
      </w:r>
      <w:r w:rsidRPr="00E11155">
        <w:rPr>
          <w:rFonts w:eastAsia="Times New Roman" w:cs="Arial"/>
          <w:bCs/>
        </w:rPr>
        <w:t>(i</w:t>
      </w:r>
      <w:r>
        <w:rPr>
          <w:rFonts w:eastAsia="Times New Roman" w:cs="Arial"/>
          <w:bCs/>
        </w:rPr>
        <w:t>i)</w:t>
      </w:r>
      <w:r>
        <w:rPr>
          <w:rFonts w:eastAsia="Times New Roman" w:cs="Arial"/>
          <w:bCs/>
        </w:rPr>
        <w:tab/>
        <w:t>What would the %DI for f</w:t>
      </w:r>
      <w:r w:rsidRPr="00417AC2">
        <w:rPr>
          <w:rFonts w:eastAsia="Times New Roman" w:cs="Arial"/>
          <w:bCs/>
        </w:rPr>
        <w:t>at be labelled as?</w:t>
      </w:r>
    </w:p>
    <w:tbl>
      <w:tblPr>
        <w:tblStyle w:val="TableGrid2"/>
        <w:tblW w:w="8670" w:type="dxa"/>
        <w:tblInd w:w="534" w:type="dxa"/>
        <w:tblLook w:val="04A0" w:firstRow="1" w:lastRow="0" w:firstColumn="1" w:lastColumn="0" w:noHBand="0" w:noVBand="1"/>
      </w:tblPr>
      <w:tblGrid>
        <w:gridCol w:w="7087"/>
        <w:gridCol w:w="1583"/>
      </w:tblGrid>
      <w:tr w:rsidR="00900DE1" w:rsidTr="00BB2B30">
        <w:tc>
          <w:tcPr>
            <w:tcW w:w="8670" w:type="dxa"/>
            <w:gridSpan w:val="2"/>
            <w:tcBorders>
              <w:bottom w:val="single" w:sz="4" w:space="0" w:color="auto"/>
            </w:tcBorders>
            <w:shd w:val="clear" w:color="auto" w:fill="8064A2" w:themeFill="accent4"/>
          </w:tcPr>
          <w:p w:rsidR="00900DE1" w:rsidRPr="00E426DD" w:rsidRDefault="00900DE1" w:rsidP="00BB2B30">
            <w:pPr>
              <w:pStyle w:val="ListParagraph"/>
              <w:ind w:left="0"/>
              <w:jc w:val="center"/>
              <w:rPr>
                <w:b/>
              </w:rPr>
            </w:pPr>
            <w:r w:rsidRPr="000C78DF">
              <w:rPr>
                <w:b/>
                <w:sz w:val="20"/>
                <w:szCs w:val="20"/>
              </w:rPr>
              <w:t>Solution</w:t>
            </w:r>
          </w:p>
        </w:tc>
      </w:tr>
      <w:tr w:rsidR="00900DE1" w:rsidTr="00BB2B30">
        <w:trPr>
          <w:trHeight w:val="812"/>
        </w:trPr>
        <w:tc>
          <w:tcPr>
            <w:tcW w:w="8670" w:type="dxa"/>
            <w:gridSpan w:val="2"/>
          </w:tcPr>
          <w:p w:rsidR="00900DE1" w:rsidRPr="00672364" w:rsidRDefault="00B14EC9" w:rsidP="00BB2B30">
            <w:pPr>
              <w:tabs>
                <w:tab w:val="left" w:pos="2018"/>
              </w:tabs>
              <w:spacing w:before="120" w:after="120"/>
              <w:ind w:left="33" w:hanging="33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25.5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70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×100=36.4%</m:t>
                </m:r>
              </m:oMath>
            </m:oMathPara>
          </w:p>
        </w:tc>
      </w:tr>
      <w:tr w:rsidR="00900DE1" w:rsidTr="00BB2B30">
        <w:tc>
          <w:tcPr>
            <w:tcW w:w="7087" w:type="dxa"/>
            <w:shd w:val="clear" w:color="auto" w:fill="CCC0D9" w:themeFill="accent4" w:themeFillTint="66"/>
          </w:tcPr>
          <w:p w:rsidR="00900DE1" w:rsidRPr="000C78DF" w:rsidRDefault="00900DE1" w:rsidP="00900DE1">
            <w:pPr>
              <w:pStyle w:val="ListParagraph"/>
              <w:spacing w:after="120"/>
              <w:ind w:left="0"/>
              <w:jc w:val="center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583" w:type="dxa"/>
            <w:shd w:val="clear" w:color="auto" w:fill="CCC0D9" w:themeFill="accent4" w:themeFillTint="66"/>
          </w:tcPr>
          <w:p w:rsidR="00900DE1" w:rsidRPr="000C78DF" w:rsidRDefault="00900DE1" w:rsidP="00900DE1">
            <w:pPr>
              <w:pStyle w:val="ListParagraph"/>
              <w:spacing w:after="120"/>
              <w:ind w:left="0"/>
              <w:jc w:val="center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Marks</w:t>
            </w:r>
          </w:p>
        </w:tc>
      </w:tr>
      <w:tr w:rsidR="00900DE1" w:rsidTr="00BB2B30">
        <w:tc>
          <w:tcPr>
            <w:tcW w:w="7087" w:type="dxa"/>
          </w:tcPr>
          <w:p w:rsidR="00900DE1" w:rsidRPr="000C78DF" w:rsidRDefault="00900DE1" w:rsidP="00900DE1">
            <w:pPr>
              <w:tabs>
                <w:tab w:val="left" w:pos="426"/>
              </w:tabs>
              <w:spacing w:after="120"/>
              <w:rPr>
                <w:rFonts w:cs="Arial"/>
                <w:sz w:val="20"/>
                <w:szCs w:val="20"/>
              </w:rPr>
            </w:pPr>
            <w:r w:rsidRPr="000C78DF">
              <w:rPr>
                <w:rFonts w:cs="Arial"/>
                <w:sz w:val="20"/>
                <w:szCs w:val="20"/>
              </w:rPr>
              <w:t xml:space="preserve">Identifies 70 g as the base value  </w:t>
            </w:r>
          </w:p>
        </w:tc>
        <w:tc>
          <w:tcPr>
            <w:tcW w:w="1583" w:type="dxa"/>
          </w:tcPr>
          <w:p w:rsidR="00900DE1" w:rsidRPr="000C78DF" w:rsidRDefault="00900DE1" w:rsidP="00900DE1">
            <w:pPr>
              <w:pStyle w:val="ListParagraph"/>
              <w:spacing w:after="120"/>
              <w:ind w:left="0"/>
              <w:jc w:val="center"/>
              <w:rPr>
                <w:sz w:val="20"/>
                <w:szCs w:val="20"/>
              </w:rPr>
            </w:pPr>
            <w:r w:rsidRPr="000C78DF">
              <w:rPr>
                <w:sz w:val="20"/>
                <w:szCs w:val="20"/>
              </w:rPr>
              <w:t>1</w:t>
            </w:r>
          </w:p>
        </w:tc>
      </w:tr>
      <w:tr w:rsidR="00900DE1" w:rsidTr="00BB2B30">
        <w:tc>
          <w:tcPr>
            <w:tcW w:w="7087" w:type="dxa"/>
          </w:tcPr>
          <w:p w:rsidR="00900DE1" w:rsidRPr="000C78DF" w:rsidRDefault="00900DE1" w:rsidP="00900DE1">
            <w:pPr>
              <w:tabs>
                <w:tab w:val="left" w:pos="426"/>
              </w:tabs>
              <w:spacing w:after="120"/>
              <w:rPr>
                <w:rFonts w:cs="Arial"/>
                <w:sz w:val="20"/>
                <w:szCs w:val="20"/>
              </w:rPr>
            </w:pPr>
            <w:r w:rsidRPr="000C78DF">
              <w:rPr>
                <w:rFonts w:cs="Arial"/>
                <w:sz w:val="20"/>
                <w:szCs w:val="20"/>
              </w:rPr>
              <w:t>Calculates %DI of a 25.5 g serving of fat</w:t>
            </w:r>
          </w:p>
        </w:tc>
        <w:tc>
          <w:tcPr>
            <w:tcW w:w="1583" w:type="dxa"/>
          </w:tcPr>
          <w:p w:rsidR="00900DE1" w:rsidRPr="000C78DF" w:rsidRDefault="00900DE1" w:rsidP="00900DE1">
            <w:pPr>
              <w:pStyle w:val="ListParagraph"/>
              <w:spacing w:after="120"/>
              <w:ind w:left="0"/>
              <w:jc w:val="center"/>
              <w:rPr>
                <w:sz w:val="20"/>
                <w:szCs w:val="20"/>
              </w:rPr>
            </w:pPr>
            <w:r w:rsidRPr="000C78DF">
              <w:rPr>
                <w:sz w:val="20"/>
                <w:szCs w:val="20"/>
              </w:rPr>
              <w:t>1</w:t>
            </w:r>
          </w:p>
        </w:tc>
      </w:tr>
      <w:tr w:rsidR="00900DE1" w:rsidTr="00BB2B30">
        <w:tc>
          <w:tcPr>
            <w:tcW w:w="7087" w:type="dxa"/>
          </w:tcPr>
          <w:p w:rsidR="00900DE1" w:rsidRPr="000C78DF" w:rsidRDefault="00900DE1" w:rsidP="00900DE1">
            <w:pPr>
              <w:pStyle w:val="ListParagraph"/>
              <w:spacing w:after="120"/>
              <w:ind w:left="0"/>
              <w:jc w:val="right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583" w:type="dxa"/>
            <w:vAlign w:val="center"/>
          </w:tcPr>
          <w:p w:rsidR="00900DE1" w:rsidRPr="000C78DF" w:rsidRDefault="00900DE1" w:rsidP="00900DE1">
            <w:pPr>
              <w:pStyle w:val="ListParagraph"/>
              <w:spacing w:after="120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Pr="000C78DF">
              <w:rPr>
                <w:b/>
                <w:sz w:val="20"/>
                <w:szCs w:val="20"/>
              </w:rPr>
              <w:t>2</w:t>
            </w:r>
          </w:p>
        </w:tc>
      </w:tr>
    </w:tbl>
    <w:p w:rsidR="00900DE1" w:rsidRPr="00E11155" w:rsidRDefault="00900DE1" w:rsidP="00900DE1">
      <w:pPr>
        <w:tabs>
          <w:tab w:val="left" w:pos="-851"/>
          <w:tab w:val="left" w:pos="993"/>
        </w:tabs>
        <w:spacing w:after="120" w:line="240" w:lineRule="auto"/>
        <w:ind w:left="993" w:right="-27" w:hanging="567"/>
        <w:outlineLvl w:val="0"/>
        <w:rPr>
          <w:rFonts w:eastAsia="Times New Roman" w:cs="Arial"/>
          <w:bCs/>
        </w:rPr>
      </w:pPr>
      <w:r w:rsidRPr="00E11155">
        <w:rPr>
          <w:rFonts w:eastAsia="Times New Roman" w:cs="Arial"/>
          <w:bCs/>
        </w:rPr>
        <w:t xml:space="preserve"> (b)</w:t>
      </w:r>
      <w:r w:rsidRPr="00E11155">
        <w:rPr>
          <w:rFonts w:eastAsia="Times New Roman" w:cs="Arial"/>
          <w:bCs/>
        </w:rPr>
        <w:tab/>
        <w:t xml:space="preserve">What </w:t>
      </w:r>
      <w:r>
        <w:rPr>
          <w:rFonts w:eastAsia="Times New Roman" w:cs="Arial"/>
          <w:bCs/>
        </w:rPr>
        <w:t>information</w:t>
      </w:r>
      <w:r w:rsidRPr="00E11155">
        <w:rPr>
          <w:rFonts w:eastAsia="Times New Roman" w:cs="Arial"/>
          <w:bCs/>
        </w:rPr>
        <w:t xml:space="preserve"> about eating this </w:t>
      </w:r>
      <w:r>
        <w:rPr>
          <w:rFonts w:eastAsia="Times New Roman" w:cs="Arial"/>
          <w:bCs/>
        </w:rPr>
        <w:t xml:space="preserve">hamburger </w:t>
      </w:r>
      <w:r w:rsidRPr="00E11155">
        <w:rPr>
          <w:rFonts w:eastAsia="Times New Roman" w:cs="Arial"/>
          <w:bCs/>
        </w:rPr>
        <w:t xml:space="preserve">would you give </w:t>
      </w:r>
      <w:r>
        <w:rPr>
          <w:rFonts w:eastAsia="Times New Roman" w:cs="Arial"/>
          <w:bCs/>
        </w:rPr>
        <w:t xml:space="preserve">to </w:t>
      </w:r>
      <w:r w:rsidRPr="00E11155">
        <w:rPr>
          <w:rFonts w:eastAsia="Times New Roman" w:cs="Arial"/>
          <w:bCs/>
        </w:rPr>
        <w:t xml:space="preserve">a female </w:t>
      </w:r>
      <w:r>
        <w:rPr>
          <w:rFonts w:eastAsia="Times New Roman" w:cs="Arial"/>
          <w:bCs/>
        </w:rPr>
        <w:t xml:space="preserve">if she </w:t>
      </w:r>
      <w:r w:rsidRPr="00E11155">
        <w:rPr>
          <w:rFonts w:eastAsia="Times New Roman" w:cs="Arial"/>
          <w:bCs/>
        </w:rPr>
        <w:t>is on a weight loss programme of 5000 kilojoules</w:t>
      </w:r>
      <w:r>
        <w:rPr>
          <w:rFonts w:eastAsia="Times New Roman" w:cs="Arial"/>
          <w:bCs/>
        </w:rPr>
        <w:t xml:space="preserve"> per day? Include mathematical </w:t>
      </w:r>
      <w:r w:rsidRPr="00E11155">
        <w:rPr>
          <w:rFonts w:eastAsia="Times New Roman" w:cs="Arial"/>
          <w:bCs/>
        </w:rPr>
        <w:t xml:space="preserve">evidence to support your </w:t>
      </w:r>
      <w:r>
        <w:rPr>
          <w:rFonts w:eastAsia="Times New Roman" w:cs="Arial"/>
          <w:bCs/>
        </w:rPr>
        <w:t>information</w:t>
      </w:r>
      <w:r w:rsidRPr="00E11155">
        <w:rPr>
          <w:rFonts w:eastAsia="Times New Roman" w:cs="Arial"/>
          <w:bCs/>
        </w:rPr>
        <w:t>.</w:t>
      </w:r>
    </w:p>
    <w:tbl>
      <w:tblPr>
        <w:tblStyle w:val="TableGrid2"/>
        <w:tblW w:w="8670" w:type="dxa"/>
        <w:tblInd w:w="534" w:type="dxa"/>
        <w:tblLook w:val="04A0" w:firstRow="1" w:lastRow="0" w:firstColumn="1" w:lastColumn="0" w:noHBand="0" w:noVBand="1"/>
      </w:tblPr>
      <w:tblGrid>
        <w:gridCol w:w="7087"/>
        <w:gridCol w:w="1583"/>
      </w:tblGrid>
      <w:tr w:rsidR="00900DE1" w:rsidTr="00BB2B30">
        <w:tc>
          <w:tcPr>
            <w:tcW w:w="8670" w:type="dxa"/>
            <w:gridSpan w:val="2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900DE1" w:rsidRPr="009E6FFD" w:rsidRDefault="00900DE1" w:rsidP="00BB2B3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9E6FFD">
              <w:rPr>
                <w:b/>
                <w:sz w:val="20"/>
                <w:szCs w:val="20"/>
              </w:rPr>
              <w:t>Sample response</w:t>
            </w:r>
          </w:p>
        </w:tc>
      </w:tr>
      <w:tr w:rsidR="00900DE1" w:rsidTr="00BB2B30">
        <w:trPr>
          <w:trHeight w:val="812"/>
        </w:trPr>
        <w:tc>
          <w:tcPr>
            <w:tcW w:w="8670" w:type="dxa"/>
            <w:gridSpan w:val="2"/>
          </w:tcPr>
          <w:p w:rsidR="00900DE1" w:rsidRDefault="00900DE1" w:rsidP="00900DE1">
            <w:pPr>
              <w:tabs>
                <w:tab w:val="left" w:pos="2018"/>
              </w:tabs>
              <w:spacing w:after="120"/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female has daily energy needs of 5000 </w:t>
            </w:r>
            <w:proofErr w:type="spellStart"/>
            <w:r>
              <w:rPr>
                <w:sz w:val="20"/>
                <w:szCs w:val="20"/>
              </w:rPr>
              <w:t>kj</w:t>
            </w:r>
            <w:proofErr w:type="spellEnd"/>
            <w:r>
              <w:rPr>
                <w:sz w:val="20"/>
                <w:szCs w:val="20"/>
              </w:rPr>
              <w:t xml:space="preserve"> per day which are much less than the 8700 </w:t>
            </w:r>
            <w:proofErr w:type="spellStart"/>
            <w:r>
              <w:rPr>
                <w:sz w:val="20"/>
                <w:szCs w:val="20"/>
              </w:rPr>
              <w:t>kj</w:t>
            </w:r>
            <w:proofErr w:type="spellEnd"/>
            <w:r>
              <w:rPr>
                <w:sz w:val="20"/>
                <w:szCs w:val="20"/>
              </w:rPr>
              <w:t xml:space="preserve"> which the labelling is based on</w:t>
            </w:r>
          </w:p>
          <w:p w:rsidR="00900DE1" w:rsidRPr="003A7ABC" w:rsidRDefault="00900DE1" w:rsidP="00900DE1">
            <w:pPr>
              <w:tabs>
                <w:tab w:val="left" w:pos="1593"/>
              </w:tabs>
              <w:spacing w:after="120"/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serving of 2010 </w:t>
            </w:r>
            <w:proofErr w:type="spellStart"/>
            <w:r>
              <w:rPr>
                <w:sz w:val="20"/>
                <w:szCs w:val="20"/>
              </w:rPr>
              <w:t>kj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2010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5000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×100=40.2%</m:t>
              </m:r>
            </m:oMath>
          </w:p>
          <w:p w:rsidR="00900DE1" w:rsidRPr="00672364" w:rsidRDefault="00900DE1" w:rsidP="00900DE1">
            <w:pPr>
              <w:tabs>
                <w:tab w:val="left" w:pos="2018"/>
              </w:tabs>
              <w:spacing w:after="120"/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this female the hamburger would contribute approximately 40% of her daily energy needs which is greater than the 23.1% indicated on the label. Depending on what she had consumed earlier in the day she may be very close to her 5000 </w:t>
            </w:r>
            <w:proofErr w:type="spellStart"/>
            <w:r>
              <w:rPr>
                <w:sz w:val="20"/>
                <w:szCs w:val="20"/>
              </w:rPr>
              <w:t>kj</w:t>
            </w:r>
            <w:proofErr w:type="spellEnd"/>
            <w:r>
              <w:rPr>
                <w:sz w:val="20"/>
                <w:szCs w:val="20"/>
              </w:rPr>
              <w:t xml:space="preserve"> daily energy allowance for her weight loss programme. She could be at risk of exceeding her 5000 </w:t>
            </w:r>
            <w:proofErr w:type="spellStart"/>
            <w:r>
              <w:rPr>
                <w:sz w:val="20"/>
                <w:szCs w:val="20"/>
              </w:rPr>
              <w:t>kj</w:t>
            </w:r>
            <w:proofErr w:type="spellEnd"/>
            <w:r>
              <w:rPr>
                <w:sz w:val="20"/>
                <w:szCs w:val="20"/>
              </w:rPr>
              <w:t xml:space="preserve"> with food and drink she consumes by the end of the day.</w:t>
            </w:r>
          </w:p>
        </w:tc>
      </w:tr>
      <w:tr w:rsidR="00900DE1" w:rsidTr="00BB2B30">
        <w:tc>
          <w:tcPr>
            <w:tcW w:w="7087" w:type="dxa"/>
            <w:shd w:val="clear" w:color="auto" w:fill="E5DFEC" w:themeFill="accent4" w:themeFillTint="33"/>
          </w:tcPr>
          <w:p w:rsidR="00900DE1" w:rsidRPr="000C78DF" w:rsidRDefault="00900DE1" w:rsidP="00900DE1">
            <w:pPr>
              <w:pStyle w:val="ListParagraph"/>
              <w:spacing w:after="120"/>
              <w:ind w:left="0"/>
              <w:jc w:val="center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583" w:type="dxa"/>
            <w:shd w:val="clear" w:color="auto" w:fill="E5DFEC" w:themeFill="accent4" w:themeFillTint="33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Marks</w:t>
            </w:r>
          </w:p>
        </w:tc>
      </w:tr>
      <w:tr w:rsidR="00900DE1" w:rsidTr="00BB2B30">
        <w:tc>
          <w:tcPr>
            <w:tcW w:w="7087" w:type="dxa"/>
          </w:tcPr>
          <w:p w:rsidR="00900DE1" w:rsidRPr="000C78DF" w:rsidRDefault="00900DE1" w:rsidP="00900DE1">
            <w:pPr>
              <w:tabs>
                <w:tab w:val="left" w:pos="426"/>
              </w:tabs>
              <w:spacing w:after="120"/>
              <w:rPr>
                <w:rFonts w:cs="Arial"/>
                <w:sz w:val="20"/>
                <w:szCs w:val="20"/>
              </w:rPr>
            </w:pPr>
            <w:r w:rsidRPr="000C78DF">
              <w:rPr>
                <w:rFonts w:cs="Arial"/>
                <w:sz w:val="20"/>
                <w:szCs w:val="20"/>
              </w:rPr>
              <w:t xml:space="preserve">Identifies 5000 </w:t>
            </w:r>
            <w:proofErr w:type="spellStart"/>
            <w:r w:rsidRPr="000C78DF">
              <w:rPr>
                <w:rFonts w:cs="Arial"/>
                <w:sz w:val="20"/>
                <w:szCs w:val="20"/>
              </w:rPr>
              <w:t>kj</w:t>
            </w:r>
            <w:proofErr w:type="spellEnd"/>
            <w:r w:rsidRPr="000C78DF">
              <w:rPr>
                <w:rFonts w:cs="Arial"/>
                <w:sz w:val="20"/>
                <w:szCs w:val="20"/>
              </w:rPr>
              <w:t xml:space="preserve"> as the daily energy requirements  </w:t>
            </w:r>
          </w:p>
        </w:tc>
        <w:tc>
          <w:tcPr>
            <w:tcW w:w="1583" w:type="dxa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C78DF">
              <w:rPr>
                <w:sz w:val="20"/>
                <w:szCs w:val="20"/>
              </w:rPr>
              <w:t>1</w:t>
            </w:r>
          </w:p>
        </w:tc>
      </w:tr>
      <w:tr w:rsidR="00900DE1" w:rsidTr="00BB2B30">
        <w:tc>
          <w:tcPr>
            <w:tcW w:w="7087" w:type="dxa"/>
          </w:tcPr>
          <w:p w:rsidR="00900DE1" w:rsidRPr="000C78DF" w:rsidRDefault="00900DE1" w:rsidP="00900DE1">
            <w:pPr>
              <w:tabs>
                <w:tab w:val="left" w:pos="426"/>
              </w:tabs>
              <w:spacing w:after="120"/>
              <w:rPr>
                <w:rFonts w:cs="Arial"/>
                <w:sz w:val="20"/>
                <w:szCs w:val="20"/>
              </w:rPr>
            </w:pPr>
            <w:r w:rsidRPr="000C78DF">
              <w:rPr>
                <w:rFonts w:cs="Arial"/>
                <w:sz w:val="20"/>
                <w:szCs w:val="20"/>
              </w:rPr>
              <w:t xml:space="preserve">Calculates %DI of energy for a 5000 </w:t>
            </w:r>
            <w:proofErr w:type="spellStart"/>
            <w:r w:rsidRPr="000C78DF">
              <w:rPr>
                <w:rFonts w:cs="Arial"/>
                <w:sz w:val="20"/>
                <w:szCs w:val="20"/>
              </w:rPr>
              <w:t>kj</w:t>
            </w:r>
            <w:proofErr w:type="spellEnd"/>
            <w:r w:rsidRPr="000C78DF">
              <w:rPr>
                <w:rFonts w:cs="Arial"/>
                <w:sz w:val="20"/>
                <w:szCs w:val="20"/>
              </w:rPr>
              <w:t xml:space="preserve"> weight loss programme </w:t>
            </w:r>
          </w:p>
        </w:tc>
        <w:tc>
          <w:tcPr>
            <w:tcW w:w="1583" w:type="dxa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C78DF">
              <w:rPr>
                <w:sz w:val="20"/>
                <w:szCs w:val="20"/>
              </w:rPr>
              <w:t>1</w:t>
            </w:r>
          </w:p>
        </w:tc>
      </w:tr>
      <w:tr w:rsidR="00900DE1" w:rsidTr="00BB2B30">
        <w:tc>
          <w:tcPr>
            <w:tcW w:w="7087" w:type="dxa"/>
          </w:tcPr>
          <w:p w:rsidR="00900DE1" w:rsidRPr="000C78DF" w:rsidRDefault="00900DE1" w:rsidP="00900DE1">
            <w:pPr>
              <w:tabs>
                <w:tab w:val="left" w:pos="426"/>
              </w:tabs>
              <w:spacing w:after="120"/>
              <w:rPr>
                <w:rFonts w:cs="Arial"/>
                <w:sz w:val="20"/>
                <w:szCs w:val="20"/>
              </w:rPr>
            </w:pPr>
            <w:r w:rsidRPr="000C78DF">
              <w:rPr>
                <w:rFonts w:cs="Arial"/>
                <w:sz w:val="20"/>
                <w:szCs w:val="20"/>
              </w:rPr>
              <w:t>Compares female’s serving to total daily intake</w:t>
            </w:r>
          </w:p>
        </w:tc>
        <w:tc>
          <w:tcPr>
            <w:tcW w:w="1583" w:type="dxa"/>
          </w:tcPr>
          <w:p w:rsidR="00900DE1" w:rsidRPr="000C78DF" w:rsidRDefault="00900DE1" w:rsidP="00BB2B3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C78DF">
              <w:rPr>
                <w:sz w:val="20"/>
                <w:szCs w:val="20"/>
              </w:rPr>
              <w:t>1</w:t>
            </w:r>
          </w:p>
        </w:tc>
      </w:tr>
      <w:tr w:rsidR="00900DE1" w:rsidTr="00BB2B30">
        <w:tc>
          <w:tcPr>
            <w:tcW w:w="7087" w:type="dxa"/>
          </w:tcPr>
          <w:p w:rsidR="00900DE1" w:rsidRPr="000C78DF" w:rsidRDefault="00900DE1" w:rsidP="00BB2B30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0C78DF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583" w:type="dxa"/>
            <w:vAlign w:val="center"/>
          </w:tcPr>
          <w:p w:rsidR="00900DE1" w:rsidRPr="000C78DF" w:rsidRDefault="00900DE1" w:rsidP="00BB2B30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Pr="000C78DF">
              <w:rPr>
                <w:b/>
                <w:sz w:val="20"/>
                <w:szCs w:val="20"/>
              </w:rPr>
              <w:t>3</w:t>
            </w:r>
          </w:p>
        </w:tc>
      </w:tr>
    </w:tbl>
    <w:p w:rsidR="00C7762D" w:rsidRDefault="00C7762D" w:rsidP="00900DE1">
      <w:pPr>
        <w:ind w:left="426" w:hanging="426"/>
      </w:pPr>
    </w:p>
    <w:sectPr w:rsidR="00C7762D" w:rsidSect="00900DE1">
      <w:pgSz w:w="11906" w:h="16838"/>
      <w:pgMar w:top="426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45047"/>
    <w:multiLevelType w:val="multilevel"/>
    <w:tmpl w:val="5CE06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1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DE1"/>
    <w:rsid w:val="0000660F"/>
    <w:rsid w:val="00031677"/>
    <w:rsid w:val="000508BE"/>
    <w:rsid w:val="00061A76"/>
    <w:rsid w:val="000F32B7"/>
    <w:rsid w:val="00191FA0"/>
    <w:rsid w:val="001A6C33"/>
    <w:rsid w:val="001D13BC"/>
    <w:rsid w:val="001F3FC0"/>
    <w:rsid w:val="00243C17"/>
    <w:rsid w:val="002560EF"/>
    <w:rsid w:val="0028748B"/>
    <w:rsid w:val="002B2719"/>
    <w:rsid w:val="00323D78"/>
    <w:rsid w:val="00345E9A"/>
    <w:rsid w:val="00360BD4"/>
    <w:rsid w:val="004105BE"/>
    <w:rsid w:val="00482743"/>
    <w:rsid w:val="00577E8A"/>
    <w:rsid w:val="00586A1B"/>
    <w:rsid w:val="0059435C"/>
    <w:rsid w:val="005A2EEB"/>
    <w:rsid w:val="005E74AC"/>
    <w:rsid w:val="0065573B"/>
    <w:rsid w:val="0072293E"/>
    <w:rsid w:val="00723188"/>
    <w:rsid w:val="0072533E"/>
    <w:rsid w:val="007D15F2"/>
    <w:rsid w:val="00804E05"/>
    <w:rsid w:val="008664E9"/>
    <w:rsid w:val="008B0163"/>
    <w:rsid w:val="008D025B"/>
    <w:rsid w:val="00900DE1"/>
    <w:rsid w:val="00940B97"/>
    <w:rsid w:val="009A78F3"/>
    <w:rsid w:val="009B5DAA"/>
    <w:rsid w:val="009D2DAF"/>
    <w:rsid w:val="00A2202D"/>
    <w:rsid w:val="00A57386"/>
    <w:rsid w:val="00A7115E"/>
    <w:rsid w:val="00A835C0"/>
    <w:rsid w:val="00A943B2"/>
    <w:rsid w:val="00AD2428"/>
    <w:rsid w:val="00AF6ACF"/>
    <w:rsid w:val="00B14EC9"/>
    <w:rsid w:val="00B17F12"/>
    <w:rsid w:val="00B55418"/>
    <w:rsid w:val="00C7762D"/>
    <w:rsid w:val="00D03592"/>
    <w:rsid w:val="00D21714"/>
    <w:rsid w:val="00DC336F"/>
    <w:rsid w:val="00DD2100"/>
    <w:rsid w:val="00DE56EC"/>
    <w:rsid w:val="00E16F2A"/>
    <w:rsid w:val="00E4012F"/>
    <w:rsid w:val="00F146B9"/>
    <w:rsid w:val="00F7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0DE1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DE1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DE1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DE1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00DE1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900DE1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900DE1"/>
    <w:rPr>
      <w:rFonts w:ascii="Calibri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900DE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900DE1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900DE1"/>
    <w:rPr>
      <w:rFonts w:ascii="Calibri" w:eastAsiaTheme="minorEastAsia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00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0DE1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0DE1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DE1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DE1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DE1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00DE1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900DE1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900DE1"/>
    <w:rPr>
      <w:rFonts w:ascii="Calibri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900DE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900DE1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900DE1"/>
    <w:rPr>
      <w:rFonts w:ascii="Calibri" w:eastAsiaTheme="minorEastAsia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00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0DE1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204F605</Template>
  <TotalTime>6</TotalTime>
  <Pages>8</Pages>
  <Words>1427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MCALLISTER Robert</dc:creator>
  <cp:lastModifiedBy>MCALLISTER Robert</cp:lastModifiedBy>
  <cp:revision>3</cp:revision>
  <dcterms:created xsi:type="dcterms:W3CDTF">2015-02-13T00:15:00Z</dcterms:created>
  <dcterms:modified xsi:type="dcterms:W3CDTF">2016-01-30T09:05:00Z</dcterms:modified>
</cp:coreProperties>
</file>