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B008E7" w14:textId="77777777" w:rsidR="00D35065" w:rsidRPr="00D35065" w:rsidRDefault="00D35065" w:rsidP="00586CD6">
      <w:pPr>
        <w:jc w:val="center"/>
        <w:rPr>
          <w:rFonts w:ascii="Cooper Std Black" w:hAnsi="Cooper Std Black"/>
          <w:sz w:val="40"/>
          <w:szCs w:val="40"/>
        </w:rPr>
      </w:pPr>
      <w:r w:rsidRPr="00D35065">
        <w:rPr>
          <w:rFonts w:cstheme="minorHAnsi"/>
          <w:b/>
          <w:noProof/>
          <w:sz w:val="40"/>
          <w:szCs w:val="40"/>
          <w:lang w:val="en-GB" w:eastAsia="en-GB"/>
        </w:rPr>
        <w:drawing>
          <wp:anchor distT="0" distB="0" distL="114300" distR="114300" simplePos="0" relativeHeight="251662336" behindDoc="0" locked="0" layoutInCell="1" allowOverlap="1" wp14:anchorId="7508E55B" wp14:editId="322D4A27">
            <wp:simplePos x="0" y="0"/>
            <wp:positionH relativeFrom="column">
              <wp:posOffset>5309235</wp:posOffset>
            </wp:positionH>
            <wp:positionV relativeFrom="paragraph">
              <wp:posOffset>-132927</wp:posOffset>
            </wp:positionV>
            <wp:extent cx="1047750" cy="117729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divis_Logo_colou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7750" cy="1177290"/>
                    </a:xfrm>
                    <a:prstGeom prst="rect">
                      <a:avLst/>
                    </a:prstGeom>
                  </pic:spPr>
                </pic:pic>
              </a:graphicData>
            </a:graphic>
          </wp:anchor>
        </w:drawing>
      </w:r>
      <w:r w:rsidRPr="00D35065">
        <w:rPr>
          <w:rFonts w:ascii="Cooper Std Black" w:hAnsi="Cooper Std Black"/>
          <w:sz w:val="40"/>
          <w:szCs w:val="40"/>
        </w:rPr>
        <w:t xml:space="preserve">Essentials Mathematics </w:t>
      </w:r>
    </w:p>
    <w:p w14:paraId="4922B9EA" w14:textId="2E525F75" w:rsidR="00960515" w:rsidRDefault="00D35065" w:rsidP="00586CD6">
      <w:pPr>
        <w:jc w:val="center"/>
        <w:rPr>
          <w:rFonts w:ascii="Cooper Std Black" w:hAnsi="Cooper Std Black"/>
          <w:sz w:val="48"/>
          <w:szCs w:val="48"/>
        </w:rPr>
      </w:pPr>
      <w:r>
        <w:rPr>
          <w:rFonts w:ascii="Cooper Std Black" w:hAnsi="Cooper Std Black"/>
          <w:sz w:val="48"/>
          <w:szCs w:val="48"/>
        </w:rPr>
        <w:t>Major Test 2.9</w:t>
      </w:r>
    </w:p>
    <w:p w14:paraId="08BC8B1D" w14:textId="0B2B2BF8" w:rsidR="0025480F" w:rsidRDefault="009D41E7" w:rsidP="00586CD6">
      <w:pPr>
        <w:jc w:val="center"/>
        <w:rPr>
          <w:b/>
          <w:sz w:val="28"/>
        </w:rPr>
      </w:pPr>
      <w:r>
        <w:rPr>
          <w:rFonts w:ascii="Verdana" w:hAnsi="Verdana"/>
          <w:b/>
          <w:noProof/>
          <w:sz w:val="36"/>
          <w:szCs w:val="36"/>
          <w:lang w:val="en-GB" w:eastAsia="en-GB"/>
        </w:rPr>
        <mc:AlternateContent>
          <mc:Choice Requires="wps">
            <w:drawing>
              <wp:anchor distT="0" distB="0" distL="114300" distR="114300" simplePos="0" relativeHeight="251659264" behindDoc="0" locked="0" layoutInCell="1" allowOverlap="1" wp14:anchorId="2DC127FF" wp14:editId="51693DEC">
                <wp:simplePos x="0" y="0"/>
                <wp:positionH relativeFrom="column">
                  <wp:posOffset>-165100</wp:posOffset>
                </wp:positionH>
                <wp:positionV relativeFrom="paragraph">
                  <wp:posOffset>-85090</wp:posOffset>
                </wp:positionV>
                <wp:extent cx="516255" cy="853440"/>
                <wp:effectExtent l="0" t="0" r="17145" b="35560"/>
                <wp:wrapNone/>
                <wp:docPr id="9" name="Text Box 9"/>
                <wp:cNvGraphicFramePr/>
                <a:graphic xmlns:a="http://schemas.openxmlformats.org/drawingml/2006/main">
                  <a:graphicData uri="http://schemas.microsoft.com/office/word/2010/wordprocessingShape">
                    <wps:wsp>
                      <wps:cNvSpPr txBox="1"/>
                      <wps:spPr>
                        <a:xfrm>
                          <a:off x="0" y="0"/>
                          <a:ext cx="516255" cy="853440"/>
                        </a:xfrm>
                        <a:prstGeom prst="rect">
                          <a:avLst/>
                        </a:prstGeom>
                        <a:ln w="3175"/>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051A6B6C" w14:textId="59A95A0A" w:rsidR="00331CD3" w:rsidRPr="00331CD3" w:rsidRDefault="00331CD3" w:rsidP="009D41E7">
                            <w:pPr>
                              <w:rPr>
                                <w:sz w:val="52"/>
                                <w:szCs w:val="52"/>
                                <w:u w:val="single"/>
                                <w:lang w:val="en-US"/>
                              </w:rPr>
                            </w:pPr>
                            <w:r>
                              <w:rPr>
                                <w:sz w:val="52"/>
                                <w:szCs w:val="52"/>
                                <w:u w:val="single"/>
                                <w:lang w:val="en-US"/>
                              </w:rPr>
                              <w:t>…</w:t>
                            </w:r>
                          </w:p>
                          <w:p w14:paraId="450A14A8" w14:textId="0CB133BC" w:rsidR="0028355A" w:rsidRPr="00331CD3" w:rsidRDefault="00331CD3" w:rsidP="009D41E7">
                            <w:pPr>
                              <w:rPr>
                                <w:sz w:val="52"/>
                                <w:szCs w:val="52"/>
                                <w:lang w:val="en-US"/>
                              </w:rPr>
                            </w:pPr>
                            <w:r w:rsidRPr="00331CD3">
                              <w:rPr>
                                <w:sz w:val="52"/>
                                <w:szCs w:val="52"/>
                                <w:lang w:val="en-US"/>
                              </w:rPr>
                              <w:t>55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DC127FF" id="_x0000_t202" coordsize="21600,21600" o:spt="202" path="m0,0l0,21600,21600,21600,21600,0xe">
                <v:stroke joinstyle="miter"/>
                <v:path gradientshapeok="t" o:connecttype="rect"/>
              </v:shapetype>
              <v:shape id="Text Box 9" o:spid="_x0000_s1026" type="#_x0000_t202" style="position:absolute;left:0;text-align:left;margin-left:-13pt;margin-top:-6.65pt;width:40.65pt;height:67.2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" fillcolor="white [3201]" strokecolor="black [3200]" strokeweight=".25pt">
                <v:textbox style="mso-fit-shape-to-text:t">
                  <w:txbxContent>
                    <w:p w14:paraId="051A6B6C" w14:textId="59A95A0A" w:rsidR="00331CD3" w:rsidRPr="00331CD3" w:rsidRDefault="00331CD3" w:rsidP="009D41E7">
                      <w:pPr>
                        <w:rPr>
                          <w:sz w:val="52"/>
                          <w:szCs w:val="52"/>
                          <w:u w:val="single"/>
                          <w:lang w:val="en-US"/>
                        </w:rPr>
                      </w:pPr>
                      <w:r>
                        <w:rPr>
                          <w:sz w:val="52"/>
                          <w:szCs w:val="52"/>
                          <w:u w:val="single"/>
                          <w:lang w:val="en-US"/>
                        </w:rPr>
                        <w:t>…</w:t>
                      </w:r>
                    </w:p>
                    <w:p w14:paraId="450A14A8" w14:textId="0CB133BC" w:rsidR="0028355A" w:rsidRPr="00331CD3" w:rsidRDefault="00331CD3" w:rsidP="009D41E7">
                      <w:pPr>
                        <w:rPr>
                          <w:sz w:val="52"/>
                          <w:szCs w:val="52"/>
                          <w:lang w:val="en-US"/>
                        </w:rPr>
                      </w:pPr>
                      <w:r w:rsidRPr="00331CD3">
                        <w:rPr>
                          <w:sz w:val="52"/>
                          <w:szCs w:val="52"/>
                          <w:lang w:val="en-US"/>
                        </w:rPr>
                        <w:t>55</w:t>
                      </w:r>
                    </w:p>
                  </w:txbxContent>
                </v:textbox>
              </v:shape>
            </w:pict>
          </mc:Fallback>
        </mc:AlternateContent>
      </w:r>
      <w:r w:rsidR="0025480F">
        <w:rPr>
          <w:b/>
          <w:sz w:val="28"/>
        </w:rPr>
        <w:t>Topi</w:t>
      </w:r>
      <w:r w:rsidR="00326D2C">
        <w:rPr>
          <w:b/>
          <w:sz w:val="28"/>
        </w:rPr>
        <w:t xml:space="preserve">cs – Time, Distance Time Graphs, Maps and Networks </w:t>
      </w:r>
    </w:p>
    <w:tbl>
      <w:tblPr>
        <w:tblStyle w:val="TableGrid"/>
        <w:tblpPr w:leftFromText="180" w:rightFromText="180" w:vertAnchor="text" w:horzAnchor="page" w:tblpX="3430" w:tblpY="65"/>
        <w:tblW w:w="0" w:type="auto"/>
        <w:tblLook w:val="04A0" w:firstRow="1" w:lastRow="0" w:firstColumn="1" w:lastColumn="0" w:noHBand="0" w:noVBand="1"/>
      </w:tblPr>
      <w:tblGrid>
        <w:gridCol w:w="1426"/>
        <w:gridCol w:w="4778"/>
      </w:tblGrid>
      <w:tr w:rsidR="00D35065" w14:paraId="5D3146DA" w14:textId="77777777" w:rsidTr="00D35065">
        <w:trPr>
          <w:trHeight w:val="164"/>
        </w:trPr>
        <w:tc>
          <w:tcPr>
            <w:tcW w:w="1426" w:type="dxa"/>
          </w:tcPr>
          <w:p w14:paraId="34DF7E64" w14:textId="77777777" w:rsidR="00D35065" w:rsidRDefault="00D35065" w:rsidP="00D35065">
            <w:pPr>
              <w:pStyle w:val="ListParagraph"/>
              <w:ind w:left="0"/>
              <w:rPr>
                <w:rFonts w:ascii="Verdana" w:hAnsi="Verdana" w:cs="ZWAdobeF"/>
                <w:b/>
                <w:sz w:val="28"/>
                <w:szCs w:val="28"/>
              </w:rPr>
            </w:pPr>
            <w:r>
              <w:rPr>
                <w:rFonts w:ascii="Verdana" w:hAnsi="Verdana" w:cs="ZWAdobeF"/>
                <w:b/>
                <w:sz w:val="28"/>
                <w:szCs w:val="28"/>
              </w:rPr>
              <w:t>Name</w:t>
            </w:r>
          </w:p>
        </w:tc>
        <w:tc>
          <w:tcPr>
            <w:tcW w:w="4778" w:type="dxa"/>
          </w:tcPr>
          <w:p w14:paraId="7D00A3A8" w14:textId="77777777" w:rsidR="00D35065" w:rsidRDefault="00D35065" w:rsidP="00D35065">
            <w:pPr>
              <w:pStyle w:val="ListParagraph"/>
              <w:ind w:left="0"/>
              <w:rPr>
                <w:rFonts w:ascii="Verdana" w:hAnsi="Verdana" w:cs="ZWAdobeF"/>
                <w:b/>
                <w:sz w:val="28"/>
                <w:szCs w:val="28"/>
              </w:rPr>
            </w:pPr>
          </w:p>
          <w:p w14:paraId="1C93625D" w14:textId="77777777" w:rsidR="00D35065" w:rsidRDefault="00D35065" w:rsidP="00D35065">
            <w:pPr>
              <w:pStyle w:val="ListParagraph"/>
              <w:ind w:left="0"/>
              <w:rPr>
                <w:rFonts w:ascii="Verdana" w:hAnsi="Verdana" w:cs="ZWAdobeF"/>
                <w:b/>
                <w:sz w:val="28"/>
                <w:szCs w:val="28"/>
              </w:rPr>
            </w:pPr>
          </w:p>
        </w:tc>
      </w:tr>
    </w:tbl>
    <w:p w14:paraId="01FC82DC" w14:textId="16EBAB68" w:rsidR="009D41E7" w:rsidRDefault="009D41E7" w:rsidP="00586CD6">
      <w:pPr>
        <w:jc w:val="center"/>
        <w:rPr>
          <w:b/>
          <w:sz w:val="28"/>
        </w:rPr>
      </w:pPr>
    </w:p>
    <w:p w14:paraId="729F286D" w14:textId="77777777" w:rsidR="00960515" w:rsidRDefault="00960515" w:rsidP="00586CD6">
      <w:pPr>
        <w:jc w:val="center"/>
      </w:pPr>
    </w:p>
    <w:p w14:paraId="2CA73831" w14:textId="77777777" w:rsidR="009D41E7" w:rsidRDefault="009D41E7" w:rsidP="00586CD6">
      <w:pPr>
        <w:jc w:val="center"/>
      </w:pPr>
    </w:p>
    <w:p w14:paraId="1335FDDC" w14:textId="77777777" w:rsidR="00960515" w:rsidRDefault="00960515" w:rsidP="00960515">
      <w:pPr>
        <w:pStyle w:val="ListParagraph"/>
        <w:numPr>
          <w:ilvl w:val="0"/>
          <w:numId w:val="14"/>
        </w:numPr>
        <w:spacing w:after="200" w:line="276" w:lineRule="auto"/>
        <w:rPr>
          <w:rFonts w:ascii="Verdana" w:hAnsi="Verdana" w:cs="ZWAdobeF"/>
          <w:b/>
        </w:rPr>
      </w:pPr>
      <w:r>
        <w:rPr>
          <w:rFonts w:ascii="Verdana" w:hAnsi="Verdana" w:cs="ZWAdobeF"/>
          <w:b/>
        </w:rPr>
        <w:t>Attempt all questions</w:t>
      </w:r>
    </w:p>
    <w:p w14:paraId="19588989" w14:textId="04C0FED7" w:rsidR="00960515" w:rsidRDefault="00960515" w:rsidP="00960515">
      <w:pPr>
        <w:pStyle w:val="ListParagraph"/>
        <w:numPr>
          <w:ilvl w:val="0"/>
          <w:numId w:val="14"/>
        </w:numPr>
        <w:spacing w:after="200" w:line="276" w:lineRule="auto"/>
        <w:rPr>
          <w:rFonts w:ascii="Verdana" w:hAnsi="Verdana" w:cs="ZWAdobeF"/>
          <w:b/>
        </w:rPr>
      </w:pPr>
      <w:r>
        <w:rPr>
          <w:rFonts w:ascii="Verdana" w:hAnsi="Verdana" w:cs="ZWAdobeF"/>
          <w:b/>
        </w:rPr>
        <w:t>Show all working and calculations where possible</w:t>
      </w:r>
    </w:p>
    <w:p w14:paraId="74A1117A" w14:textId="77777777" w:rsidR="00960515" w:rsidRDefault="00960515" w:rsidP="00960515">
      <w:pPr>
        <w:pStyle w:val="ListParagraph"/>
        <w:numPr>
          <w:ilvl w:val="0"/>
          <w:numId w:val="14"/>
        </w:numPr>
        <w:spacing w:after="200" w:line="276" w:lineRule="auto"/>
        <w:rPr>
          <w:rFonts w:ascii="Verdana" w:hAnsi="Verdana" w:cs="ZWAdobeF"/>
          <w:b/>
        </w:rPr>
      </w:pPr>
      <w:r>
        <w:rPr>
          <w:rFonts w:ascii="Verdana" w:hAnsi="Verdana" w:cs="ZWAdobeF"/>
          <w:b/>
        </w:rPr>
        <w:t>Calculators are allowed</w:t>
      </w:r>
    </w:p>
    <w:p w14:paraId="622864D0" w14:textId="77777777" w:rsidR="00960515" w:rsidRDefault="00960515" w:rsidP="00960515">
      <w:pPr>
        <w:pStyle w:val="ListParagraph"/>
        <w:numPr>
          <w:ilvl w:val="0"/>
          <w:numId w:val="14"/>
        </w:numPr>
        <w:spacing w:after="200" w:line="276" w:lineRule="auto"/>
        <w:rPr>
          <w:rFonts w:ascii="Verdana" w:hAnsi="Verdana" w:cs="ZWAdobeF"/>
          <w:b/>
        </w:rPr>
      </w:pPr>
      <w:r w:rsidRPr="00A645BA">
        <w:rPr>
          <w:rFonts w:ascii="Verdana" w:hAnsi="Verdana" w:cs="ZWAdobeF"/>
          <w:b/>
        </w:rPr>
        <w:t>One A4 page of notes is allowed</w:t>
      </w:r>
    </w:p>
    <w:p w14:paraId="04008379" w14:textId="6C722916" w:rsidR="00960515" w:rsidRPr="00960515" w:rsidRDefault="00960515" w:rsidP="00960515">
      <w:pPr>
        <w:pStyle w:val="Header"/>
        <w:numPr>
          <w:ilvl w:val="0"/>
          <w:numId w:val="14"/>
        </w:numPr>
        <w:tabs>
          <w:tab w:val="center" w:pos="-1980"/>
        </w:tabs>
        <w:spacing w:line="276" w:lineRule="auto"/>
        <w:jc w:val="center"/>
        <w:rPr>
          <w:b/>
          <w:i/>
        </w:rPr>
      </w:pPr>
      <w:r>
        <w:rPr>
          <w:b/>
          <w:i/>
        </w:rPr>
        <w:t>You must include all working out to receive full marks</w:t>
      </w:r>
    </w:p>
    <w:p w14:paraId="77945E0D" w14:textId="77777777" w:rsidR="007B2EF3" w:rsidRDefault="007B2EF3" w:rsidP="00412B3B"/>
    <w:p w14:paraId="6E64C1AE" w14:textId="09960CB3" w:rsidR="00412B3B" w:rsidRPr="00034DBA" w:rsidRDefault="00353A0B" w:rsidP="00353A0B">
      <w:pPr>
        <w:ind w:left="360"/>
        <w:rPr>
          <w:rFonts w:asciiTheme="majorHAnsi" w:hAnsiTheme="majorHAnsi"/>
          <w:b/>
        </w:rPr>
      </w:pPr>
      <w:r w:rsidRPr="00034DBA">
        <w:rPr>
          <w:rFonts w:asciiTheme="majorHAnsi" w:hAnsiTheme="majorHAnsi"/>
          <w:b/>
        </w:rPr>
        <w:t xml:space="preserve">Question 1 </w:t>
      </w:r>
      <w:r w:rsidR="00412B3B" w:rsidRPr="00034DBA">
        <w:rPr>
          <w:rFonts w:asciiTheme="majorHAnsi" w:hAnsiTheme="majorHAnsi"/>
          <w:b/>
        </w:rPr>
        <w:t>(5 marks: 1, 1, 1, 1, 1)</w:t>
      </w:r>
    </w:p>
    <w:p w14:paraId="2A671AFC" w14:textId="77777777" w:rsidR="00412B3B" w:rsidRPr="00034DBA" w:rsidRDefault="00412B3B" w:rsidP="00131BD2">
      <w:pPr>
        <w:ind w:left="426"/>
        <w:rPr>
          <w:rFonts w:asciiTheme="majorHAnsi" w:hAnsiTheme="majorHAnsi"/>
        </w:rPr>
      </w:pPr>
      <w:r w:rsidRPr="00034DBA">
        <w:rPr>
          <w:rFonts w:asciiTheme="majorHAnsi" w:hAnsiTheme="majorHAnsi"/>
        </w:rPr>
        <w:t>Jade travels from her home to Fremantle to go to work. The graph shows the distance Jade was from Fremantle as she travelled to work on Friday. Jade left home at 9:00 am to drive to Fremantle. She stopped at a café for a quick breakfast with her friend Aden. After breakfast, Jade dropped Aden back at his house before she continued her journey to work.</w:t>
      </w:r>
    </w:p>
    <w:p w14:paraId="5083093E" w14:textId="77777777" w:rsidR="00412B3B" w:rsidRPr="00034DBA" w:rsidRDefault="00412B3B" w:rsidP="00412B3B">
      <w:pPr>
        <w:pStyle w:val="ListParagraph"/>
        <w:rPr>
          <w:rFonts w:asciiTheme="majorHAnsi" w:hAnsiTheme="majorHAnsi"/>
        </w:rPr>
      </w:pPr>
      <w:r w:rsidRPr="00034DBA">
        <w:rPr>
          <w:rFonts w:asciiTheme="majorHAnsi" w:hAnsiTheme="majorHAnsi"/>
          <w:noProof/>
          <w:lang w:val="en-GB" w:eastAsia="en-GB"/>
        </w:rPr>
        <w:drawing>
          <wp:inline distT="0" distB="0" distL="0" distR="0" wp14:anchorId="222127AD" wp14:editId="27B4118D">
            <wp:extent cx="4453255" cy="2201545"/>
            <wp:effectExtent l="0" t="0" r="0" b="825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3255" cy="2201545"/>
                    </a:xfrm>
                    <a:prstGeom prst="rect">
                      <a:avLst/>
                    </a:prstGeom>
                    <a:noFill/>
                    <a:ln>
                      <a:noFill/>
                    </a:ln>
                  </pic:spPr>
                </pic:pic>
              </a:graphicData>
            </a:graphic>
          </wp:inline>
        </w:drawing>
      </w:r>
    </w:p>
    <w:p w14:paraId="4E06653E" w14:textId="77777777" w:rsidR="00412B3B" w:rsidRPr="00034DBA" w:rsidRDefault="00412B3B" w:rsidP="00412B3B">
      <w:pPr>
        <w:rPr>
          <w:rFonts w:asciiTheme="majorHAnsi" w:hAnsiTheme="majorHAnsi"/>
        </w:rPr>
      </w:pPr>
    </w:p>
    <w:p w14:paraId="0C033899" w14:textId="77777777" w:rsidR="007B2EF3" w:rsidRPr="00034DBA" w:rsidRDefault="007B2EF3" w:rsidP="00412B3B">
      <w:pPr>
        <w:rPr>
          <w:rFonts w:asciiTheme="majorHAnsi" w:hAnsiTheme="majorHAnsi"/>
        </w:rPr>
      </w:pPr>
    </w:p>
    <w:p w14:paraId="6666CD91" w14:textId="77777777" w:rsidR="00412B3B" w:rsidRPr="00034DBA" w:rsidRDefault="00412B3B" w:rsidP="00412B3B">
      <w:pPr>
        <w:pStyle w:val="ListParagraph"/>
        <w:numPr>
          <w:ilvl w:val="0"/>
          <w:numId w:val="11"/>
        </w:numPr>
        <w:rPr>
          <w:rFonts w:asciiTheme="majorHAnsi" w:hAnsiTheme="majorHAnsi"/>
        </w:rPr>
      </w:pPr>
      <w:r w:rsidRPr="00034DBA">
        <w:rPr>
          <w:rFonts w:asciiTheme="majorHAnsi" w:hAnsiTheme="majorHAnsi"/>
        </w:rPr>
        <w:t>What was Jade’s average speed on the way to the café in km/h?</w:t>
      </w:r>
    </w:p>
    <w:p w14:paraId="68239B0A" w14:textId="77777777" w:rsidR="00131BD2" w:rsidRPr="00034DBA" w:rsidRDefault="00131BD2" w:rsidP="00131BD2">
      <w:pPr>
        <w:pStyle w:val="ListParagraph"/>
        <w:rPr>
          <w:rFonts w:asciiTheme="majorHAnsi" w:hAnsiTheme="majorHAnsi"/>
        </w:rPr>
      </w:pPr>
    </w:p>
    <w:p w14:paraId="38FFB882" w14:textId="77777777" w:rsidR="00131BD2" w:rsidRPr="00034DBA" w:rsidRDefault="00131BD2" w:rsidP="00131BD2">
      <w:pPr>
        <w:pStyle w:val="ListParagraph"/>
        <w:rPr>
          <w:rFonts w:asciiTheme="majorHAnsi" w:hAnsiTheme="majorHAnsi"/>
        </w:rPr>
      </w:pPr>
    </w:p>
    <w:p w14:paraId="10E92FE9" w14:textId="77777777" w:rsidR="00412B3B" w:rsidRPr="00034DBA" w:rsidRDefault="00412B3B" w:rsidP="00412B3B">
      <w:pPr>
        <w:pStyle w:val="ListParagraph"/>
        <w:numPr>
          <w:ilvl w:val="0"/>
          <w:numId w:val="11"/>
        </w:numPr>
        <w:rPr>
          <w:rFonts w:asciiTheme="majorHAnsi" w:hAnsiTheme="majorHAnsi"/>
        </w:rPr>
      </w:pPr>
      <w:r w:rsidRPr="00034DBA">
        <w:rPr>
          <w:rFonts w:asciiTheme="majorHAnsi" w:hAnsiTheme="majorHAnsi"/>
        </w:rPr>
        <w:t>How long did Jade and Aden take to have breakfast?</w:t>
      </w:r>
    </w:p>
    <w:p w14:paraId="45561FF4" w14:textId="77777777" w:rsidR="00131BD2" w:rsidRPr="00034DBA" w:rsidRDefault="00131BD2" w:rsidP="00131BD2">
      <w:pPr>
        <w:pStyle w:val="ListParagraph"/>
        <w:rPr>
          <w:rFonts w:asciiTheme="majorHAnsi" w:hAnsiTheme="majorHAnsi"/>
        </w:rPr>
      </w:pPr>
    </w:p>
    <w:p w14:paraId="1414AD7C" w14:textId="77777777" w:rsidR="00131BD2" w:rsidRPr="00034DBA" w:rsidRDefault="00131BD2" w:rsidP="00131BD2">
      <w:pPr>
        <w:pStyle w:val="ListParagraph"/>
        <w:rPr>
          <w:rFonts w:asciiTheme="majorHAnsi" w:hAnsiTheme="majorHAnsi"/>
        </w:rPr>
      </w:pPr>
    </w:p>
    <w:p w14:paraId="5CDFB743" w14:textId="77777777" w:rsidR="00412B3B" w:rsidRPr="00034DBA" w:rsidRDefault="00412B3B" w:rsidP="00412B3B">
      <w:pPr>
        <w:pStyle w:val="ListParagraph"/>
        <w:numPr>
          <w:ilvl w:val="0"/>
          <w:numId w:val="11"/>
        </w:numPr>
        <w:rPr>
          <w:rFonts w:asciiTheme="majorHAnsi" w:hAnsiTheme="majorHAnsi"/>
        </w:rPr>
      </w:pPr>
      <w:r w:rsidRPr="00034DBA">
        <w:rPr>
          <w:rFonts w:asciiTheme="majorHAnsi" w:hAnsiTheme="majorHAnsi"/>
        </w:rPr>
        <w:t>At what time did they leave the café?</w:t>
      </w:r>
    </w:p>
    <w:p w14:paraId="7850195A" w14:textId="77777777" w:rsidR="00131BD2" w:rsidRPr="00034DBA" w:rsidRDefault="00131BD2" w:rsidP="00131BD2">
      <w:pPr>
        <w:pStyle w:val="ListParagraph"/>
        <w:rPr>
          <w:rFonts w:asciiTheme="majorHAnsi" w:hAnsiTheme="majorHAnsi"/>
        </w:rPr>
      </w:pPr>
    </w:p>
    <w:p w14:paraId="33E99173" w14:textId="77777777" w:rsidR="00131BD2" w:rsidRPr="00034DBA" w:rsidRDefault="00131BD2" w:rsidP="00131BD2">
      <w:pPr>
        <w:pStyle w:val="ListParagraph"/>
        <w:rPr>
          <w:rFonts w:asciiTheme="majorHAnsi" w:hAnsiTheme="majorHAnsi"/>
        </w:rPr>
      </w:pPr>
    </w:p>
    <w:p w14:paraId="0D867955" w14:textId="77777777" w:rsidR="00412B3B" w:rsidRPr="00034DBA" w:rsidRDefault="00412B3B" w:rsidP="00412B3B">
      <w:pPr>
        <w:pStyle w:val="ListParagraph"/>
        <w:numPr>
          <w:ilvl w:val="0"/>
          <w:numId w:val="11"/>
        </w:numPr>
        <w:rPr>
          <w:rFonts w:asciiTheme="majorHAnsi" w:hAnsiTheme="majorHAnsi"/>
        </w:rPr>
      </w:pPr>
      <w:r w:rsidRPr="00034DBA">
        <w:rPr>
          <w:rFonts w:asciiTheme="majorHAnsi" w:hAnsiTheme="majorHAnsi"/>
        </w:rPr>
        <w:t>How far does Aden live from the café?</w:t>
      </w:r>
    </w:p>
    <w:p w14:paraId="227DB714" w14:textId="77777777" w:rsidR="00131BD2" w:rsidRPr="00034DBA" w:rsidRDefault="00131BD2" w:rsidP="00131BD2">
      <w:pPr>
        <w:pStyle w:val="ListParagraph"/>
        <w:rPr>
          <w:rFonts w:asciiTheme="majorHAnsi" w:hAnsiTheme="majorHAnsi"/>
        </w:rPr>
      </w:pPr>
    </w:p>
    <w:p w14:paraId="4BE54CFC" w14:textId="77777777" w:rsidR="00131BD2" w:rsidRPr="00034DBA" w:rsidRDefault="00131BD2" w:rsidP="00131BD2">
      <w:pPr>
        <w:pStyle w:val="ListParagraph"/>
        <w:rPr>
          <w:rFonts w:asciiTheme="majorHAnsi" w:hAnsiTheme="majorHAnsi"/>
        </w:rPr>
      </w:pPr>
    </w:p>
    <w:p w14:paraId="7A501688" w14:textId="77777777" w:rsidR="00353A0B" w:rsidRPr="00034DBA" w:rsidRDefault="00412B3B" w:rsidP="00353A0B">
      <w:pPr>
        <w:pStyle w:val="ListParagraph"/>
        <w:numPr>
          <w:ilvl w:val="0"/>
          <w:numId w:val="11"/>
        </w:numPr>
        <w:rPr>
          <w:rFonts w:asciiTheme="majorHAnsi" w:hAnsiTheme="majorHAnsi"/>
        </w:rPr>
      </w:pPr>
      <w:r w:rsidRPr="00034DBA">
        <w:rPr>
          <w:rFonts w:asciiTheme="majorHAnsi" w:hAnsiTheme="majorHAnsi"/>
        </w:rPr>
        <w:t>After dropping off Aden, what was Jade’s average speed on the way to Fremantle in km/h?</w:t>
      </w:r>
    </w:p>
    <w:p w14:paraId="03872AE3" w14:textId="77777777" w:rsidR="00034DBA" w:rsidRDefault="00034DBA" w:rsidP="00353A0B">
      <w:pPr>
        <w:ind w:left="360"/>
        <w:rPr>
          <w:rFonts w:asciiTheme="majorHAnsi" w:hAnsiTheme="majorHAnsi"/>
          <w:b/>
        </w:rPr>
      </w:pPr>
    </w:p>
    <w:p w14:paraId="02EA0F7D" w14:textId="77777777" w:rsidR="00D35065" w:rsidRPr="00034DBA" w:rsidRDefault="00D35065" w:rsidP="00353A0B">
      <w:pPr>
        <w:ind w:left="360"/>
        <w:rPr>
          <w:rFonts w:asciiTheme="majorHAnsi" w:hAnsiTheme="majorHAnsi"/>
          <w:b/>
        </w:rPr>
      </w:pPr>
    </w:p>
    <w:p w14:paraId="2E1C5E6A" w14:textId="657A4C0D" w:rsidR="00412B3B" w:rsidRPr="00034DBA" w:rsidRDefault="00353A0B" w:rsidP="00353A0B">
      <w:pPr>
        <w:ind w:left="360"/>
        <w:rPr>
          <w:rFonts w:asciiTheme="majorHAnsi" w:hAnsiTheme="majorHAnsi"/>
        </w:rPr>
      </w:pPr>
      <w:r w:rsidRPr="00034DBA">
        <w:rPr>
          <w:rFonts w:asciiTheme="majorHAnsi" w:hAnsiTheme="majorHAnsi"/>
          <w:b/>
        </w:rPr>
        <w:lastRenderedPageBreak/>
        <w:t xml:space="preserve">Question 2 </w:t>
      </w:r>
      <w:r w:rsidR="00412B3B" w:rsidRPr="00034DBA">
        <w:rPr>
          <w:rFonts w:asciiTheme="majorHAnsi" w:hAnsiTheme="majorHAnsi"/>
          <w:b/>
        </w:rPr>
        <w:t>(7 marks: 2, 2, 1, 2)</w:t>
      </w:r>
    </w:p>
    <w:p w14:paraId="115EE0C7" w14:textId="77777777" w:rsidR="00412B3B" w:rsidRPr="00034DBA" w:rsidRDefault="00412B3B" w:rsidP="00131BD2">
      <w:pPr>
        <w:ind w:left="426"/>
        <w:rPr>
          <w:rFonts w:asciiTheme="majorHAnsi" w:hAnsiTheme="majorHAnsi"/>
        </w:rPr>
      </w:pPr>
      <w:r w:rsidRPr="00034DBA">
        <w:rPr>
          <w:rFonts w:asciiTheme="majorHAnsi" w:hAnsiTheme="majorHAnsi"/>
        </w:rPr>
        <w:t>The network below shows the road connections, in kilometres, of some South-West towns.</w:t>
      </w:r>
    </w:p>
    <w:p w14:paraId="7FE1E4B7" w14:textId="77777777" w:rsidR="00412B3B" w:rsidRPr="00034DBA" w:rsidRDefault="0018287B" w:rsidP="00412B3B">
      <w:pPr>
        <w:ind w:firstLine="720"/>
        <w:rPr>
          <w:rFonts w:asciiTheme="majorHAnsi" w:hAnsiTheme="majorHAnsi"/>
        </w:rPr>
      </w:pPr>
      <w:r>
        <w:rPr>
          <w:rFonts w:asciiTheme="majorHAnsi" w:hAnsiTheme="majorHAnsi"/>
        </w:rPr>
        <w:pict w14:anchorId="14F2E6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35pt;height:194pt">
            <v:imagedata r:id="rId10" o:title=""/>
          </v:shape>
        </w:pict>
      </w:r>
    </w:p>
    <w:p w14:paraId="18104A0D" w14:textId="77777777" w:rsidR="00412B3B" w:rsidRPr="00034DBA" w:rsidRDefault="00412B3B" w:rsidP="00412B3B">
      <w:pPr>
        <w:pStyle w:val="ListParagraph"/>
        <w:numPr>
          <w:ilvl w:val="0"/>
          <w:numId w:val="12"/>
        </w:numPr>
        <w:rPr>
          <w:rFonts w:asciiTheme="majorHAnsi" w:hAnsiTheme="majorHAnsi"/>
        </w:rPr>
      </w:pPr>
      <w:r w:rsidRPr="00034DBA">
        <w:rPr>
          <w:rFonts w:asciiTheme="majorHAnsi" w:hAnsiTheme="majorHAnsi"/>
        </w:rPr>
        <w:t xml:space="preserve">After playing golf in Collie, Jack wants to travel to Katanning. What is the shortest road distance from Collie to Katanning?  </w:t>
      </w:r>
    </w:p>
    <w:p w14:paraId="43F59B15" w14:textId="1992709C" w:rsidR="00412B3B" w:rsidRPr="00034DBA" w:rsidRDefault="00412B3B" w:rsidP="00412B3B">
      <w:pPr>
        <w:numPr>
          <w:ilvl w:val="0"/>
          <w:numId w:val="12"/>
        </w:numPr>
        <w:rPr>
          <w:rFonts w:asciiTheme="majorHAnsi" w:hAnsiTheme="majorHAnsi"/>
        </w:rPr>
      </w:pPr>
      <w:r w:rsidRPr="00034DBA">
        <w:rPr>
          <w:rFonts w:asciiTheme="majorHAnsi" w:hAnsiTheme="majorHAnsi"/>
        </w:rPr>
        <w:t>Which towns would he pass through</w:t>
      </w:r>
      <w:r w:rsidR="006175D3" w:rsidRPr="00034DBA">
        <w:rPr>
          <w:rFonts w:asciiTheme="majorHAnsi" w:hAnsiTheme="majorHAnsi"/>
        </w:rPr>
        <w:t xml:space="preserve"> if he travels the shortest route</w:t>
      </w:r>
      <w:r w:rsidRPr="00034DBA">
        <w:rPr>
          <w:rFonts w:asciiTheme="majorHAnsi" w:hAnsiTheme="majorHAnsi"/>
        </w:rPr>
        <w:t>?</w:t>
      </w:r>
    </w:p>
    <w:p w14:paraId="7E94E9AF" w14:textId="77777777" w:rsidR="00131BD2" w:rsidRPr="00034DBA" w:rsidRDefault="00131BD2" w:rsidP="00131BD2">
      <w:pPr>
        <w:ind w:left="1080"/>
        <w:rPr>
          <w:rFonts w:asciiTheme="majorHAnsi" w:hAnsiTheme="majorHAnsi"/>
        </w:rPr>
      </w:pPr>
    </w:p>
    <w:p w14:paraId="31D5D1E4" w14:textId="77777777" w:rsidR="00131BD2" w:rsidRPr="00034DBA" w:rsidRDefault="00131BD2" w:rsidP="00131BD2">
      <w:pPr>
        <w:ind w:left="1080"/>
        <w:rPr>
          <w:rFonts w:asciiTheme="majorHAnsi" w:hAnsiTheme="majorHAnsi"/>
        </w:rPr>
      </w:pPr>
    </w:p>
    <w:p w14:paraId="404B3D9C" w14:textId="2276BA30" w:rsidR="00412B3B" w:rsidRPr="00034DBA" w:rsidRDefault="00BD4ED6" w:rsidP="00412B3B">
      <w:pPr>
        <w:numPr>
          <w:ilvl w:val="0"/>
          <w:numId w:val="12"/>
        </w:numPr>
        <w:rPr>
          <w:rFonts w:asciiTheme="majorHAnsi" w:hAnsiTheme="majorHAnsi"/>
        </w:rPr>
      </w:pPr>
      <w:r w:rsidRPr="00034DBA">
        <w:rPr>
          <w:rFonts w:asciiTheme="majorHAnsi" w:hAnsiTheme="majorHAnsi"/>
        </w:rPr>
        <w:t xml:space="preserve">If petrol </w:t>
      </w:r>
      <w:r w:rsidR="00412B3B" w:rsidRPr="00034DBA">
        <w:rPr>
          <w:rFonts w:asciiTheme="majorHAnsi" w:hAnsiTheme="majorHAnsi"/>
        </w:rPr>
        <w:t>costs Jack 14 cents per kilometre by car, calculate the cost of his petrol</w:t>
      </w:r>
      <w:r w:rsidR="006175D3" w:rsidRPr="00034DBA">
        <w:rPr>
          <w:rFonts w:asciiTheme="majorHAnsi" w:hAnsiTheme="majorHAnsi"/>
        </w:rPr>
        <w:t xml:space="preserve"> for this shortest route</w:t>
      </w:r>
      <w:r w:rsidR="00412B3B" w:rsidRPr="00034DBA">
        <w:rPr>
          <w:rFonts w:asciiTheme="majorHAnsi" w:hAnsiTheme="majorHAnsi"/>
        </w:rPr>
        <w:t>.</w:t>
      </w:r>
    </w:p>
    <w:p w14:paraId="72E1E048" w14:textId="77777777" w:rsidR="00131BD2" w:rsidRPr="00034DBA" w:rsidRDefault="00131BD2" w:rsidP="00131BD2">
      <w:pPr>
        <w:ind w:left="1080"/>
        <w:rPr>
          <w:rFonts w:asciiTheme="majorHAnsi" w:hAnsiTheme="majorHAnsi"/>
        </w:rPr>
      </w:pPr>
    </w:p>
    <w:p w14:paraId="5E661CCC" w14:textId="77777777" w:rsidR="00131BD2" w:rsidRPr="00034DBA" w:rsidRDefault="00131BD2" w:rsidP="00131BD2">
      <w:pPr>
        <w:ind w:left="1080"/>
        <w:rPr>
          <w:rFonts w:asciiTheme="majorHAnsi" w:hAnsiTheme="majorHAnsi"/>
        </w:rPr>
      </w:pPr>
    </w:p>
    <w:p w14:paraId="0E6B9481" w14:textId="77777777" w:rsidR="00131BD2" w:rsidRPr="00034DBA" w:rsidRDefault="00131BD2" w:rsidP="00131BD2">
      <w:pPr>
        <w:ind w:left="1080"/>
        <w:rPr>
          <w:rFonts w:asciiTheme="majorHAnsi" w:hAnsiTheme="majorHAnsi"/>
        </w:rPr>
      </w:pPr>
    </w:p>
    <w:p w14:paraId="2187605E" w14:textId="010E018B" w:rsidR="00412B3B" w:rsidRPr="00034DBA" w:rsidRDefault="00412B3B" w:rsidP="00412B3B">
      <w:pPr>
        <w:numPr>
          <w:ilvl w:val="0"/>
          <w:numId w:val="12"/>
        </w:numPr>
        <w:rPr>
          <w:rFonts w:asciiTheme="majorHAnsi" w:hAnsiTheme="majorHAnsi"/>
        </w:rPr>
      </w:pPr>
      <w:r w:rsidRPr="00034DBA">
        <w:rPr>
          <w:rFonts w:asciiTheme="majorHAnsi" w:hAnsiTheme="majorHAnsi"/>
        </w:rPr>
        <w:t xml:space="preserve">Jack has heard there is a good restaurant at Arthurs River and wants to stop there for a break. What is now the shortest path and distance </w:t>
      </w:r>
      <w:r w:rsidR="00D07410" w:rsidRPr="00034DBA">
        <w:rPr>
          <w:rFonts w:asciiTheme="majorHAnsi" w:hAnsiTheme="majorHAnsi"/>
        </w:rPr>
        <w:t xml:space="preserve">Jack </w:t>
      </w:r>
      <w:r w:rsidR="006175D3" w:rsidRPr="00034DBA">
        <w:rPr>
          <w:rFonts w:asciiTheme="majorHAnsi" w:hAnsiTheme="majorHAnsi"/>
        </w:rPr>
        <w:t>can travel</w:t>
      </w:r>
      <w:r w:rsidR="00D07410" w:rsidRPr="00034DBA">
        <w:rPr>
          <w:rFonts w:asciiTheme="majorHAnsi" w:hAnsiTheme="majorHAnsi"/>
        </w:rPr>
        <w:t xml:space="preserve"> from Collie to Katanning</w:t>
      </w:r>
      <w:r w:rsidRPr="00034DBA">
        <w:rPr>
          <w:rFonts w:asciiTheme="majorHAnsi" w:hAnsiTheme="majorHAnsi"/>
        </w:rPr>
        <w:t>?</w:t>
      </w:r>
    </w:p>
    <w:p w14:paraId="6188AFB1" w14:textId="77777777" w:rsidR="00412B3B" w:rsidRPr="00034DBA" w:rsidRDefault="00412B3B" w:rsidP="00412B3B">
      <w:pPr>
        <w:rPr>
          <w:rFonts w:asciiTheme="majorHAnsi" w:hAnsiTheme="majorHAnsi"/>
        </w:rPr>
      </w:pPr>
    </w:p>
    <w:p w14:paraId="585EC046" w14:textId="0EE17D5F" w:rsidR="00034DBA" w:rsidRPr="00034DBA" w:rsidRDefault="00B93D0F" w:rsidP="00034DBA">
      <w:pPr>
        <w:rPr>
          <w:rFonts w:asciiTheme="majorHAnsi" w:hAnsiTheme="majorHAnsi" w:cs="Arial"/>
          <w:b/>
        </w:rPr>
      </w:pPr>
      <w:r>
        <w:rPr>
          <w:rFonts w:asciiTheme="majorHAnsi" w:hAnsiTheme="majorHAnsi" w:cs="Arial"/>
          <w:b/>
        </w:rPr>
        <w:t>Question 3</w:t>
      </w:r>
      <w:r w:rsidR="0018287B">
        <w:rPr>
          <w:rFonts w:asciiTheme="majorHAnsi" w:hAnsiTheme="majorHAnsi" w:cs="Arial"/>
          <w:b/>
        </w:rPr>
        <w:tab/>
        <w:t>(2</w:t>
      </w:r>
      <w:bookmarkStart w:id="0" w:name="_GoBack"/>
      <w:bookmarkEnd w:id="0"/>
      <w:r w:rsidR="00034DBA" w:rsidRPr="00034DBA">
        <w:rPr>
          <w:rFonts w:asciiTheme="majorHAnsi" w:hAnsiTheme="majorHAnsi" w:cs="Arial"/>
          <w:b/>
        </w:rPr>
        <w:t xml:space="preserve"> marks)</w:t>
      </w:r>
    </w:p>
    <w:p w14:paraId="46031C5D" w14:textId="77777777" w:rsidR="00034DBA" w:rsidRPr="00034DBA" w:rsidRDefault="00034DBA" w:rsidP="00034DBA">
      <w:pPr>
        <w:jc w:val="both"/>
        <w:rPr>
          <w:rFonts w:asciiTheme="majorHAnsi" w:hAnsiTheme="majorHAnsi" w:cs="Arial"/>
        </w:rPr>
      </w:pPr>
      <w:r w:rsidRPr="00034DBA">
        <w:rPr>
          <w:rFonts w:asciiTheme="majorHAnsi" w:hAnsiTheme="majorHAnsi"/>
          <w:noProof/>
          <w:lang w:val="en-GB" w:eastAsia="en-GB"/>
        </w:rPr>
        <w:drawing>
          <wp:inline distT="0" distB="0" distL="0" distR="0" wp14:anchorId="431BEC76" wp14:editId="3AE3C35A">
            <wp:extent cx="5260338" cy="314806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1104" cy="3148526"/>
                    </a:xfrm>
                    <a:prstGeom prst="rect">
                      <a:avLst/>
                    </a:prstGeom>
                  </pic:spPr>
                </pic:pic>
              </a:graphicData>
            </a:graphic>
          </wp:inline>
        </w:drawing>
      </w:r>
    </w:p>
    <w:p w14:paraId="0063FAF3" w14:textId="77777777" w:rsidR="00034DBA" w:rsidRPr="00034DBA" w:rsidRDefault="00034DBA" w:rsidP="00034DBA">
      <w:pPr>
        <w:pStyle w:val="ListParagraph"/>
        <w:numPr>
          <w:ilvl w:val="0"/>
          <w:numId w:val="18"/>
        </w:numPr>
        <w:spacing w:after="200" w:line="276" w:lineRule="auto"/>
        <w:jc w:val="both"/>
        <w:rPr>
          <w:rFonts w:asciiTheme="majorHAnsi" w:hAnsiTheme="majorHAnsi" w:cs="Arial"/>
        </w:rPr>
      </w:pPr>
      <w:r w:rsidRPr="00034DBA">
        <w:rPr>
          <w:rFonts w:asciiTheme="majorHAnsi" w:hAnsiTheme="majorHAnsi" w:cs="Arial"/>
        </w:rPr>
        <w:t>Showing your working on the diagram, determine the shortest path from C to G, stating the path and the distance.</w:t>
      </w:r>
    </w:p>
    <w:p w14:paraId="169EE39E" w14:textId="77777777" w:rsidR="00034DBA" w:rsidRPr="00034DBA" w:rsidRDefault="00034DBA" w:rsidP="00034DBA">
      <w:pPr>
        <w:jc w:val="both"/>
        <w:rPr>
          <w:rFonts w:asciiTheme="majorHAnsi" w:hAnsiTheme="majorHAnsi" w:cs="Arial"/>
        </w:rPr>
      </w:pPr>
    </w:p>
    <w:p w14:paraId="688EE5BC" w14:textId="77777777" w:rsidR="00034DBA" w:rsidRPr="00034DBA" w:rsidRDefault="00034DBA" w:rsidP="00034DBA">
      <w:pPr>
        <w:jc w:val="both"/>
        <w:rPr>
          <w:rFonts w:asciiTheme="majorHAnsi" w:hAnsiTheme="majorHAnsi" w:cs="Arial"/>
        </w:rPr>
      </w:pPr>
    </w:p>
    <w:p w14:paraId="4D10547D" w14:textId="77777777" w:rsidR="00034DBA" w:rsidRPr="00034DBA" w:rsidRDefault="00034DBA" w:rsidP="00034DBA">
      <w:pPr>
        <w:jc w:val="both"/>
        <w:rPr>
          <w:rFonts w:asciiTheme="majorHAnsi" w:hAnsiTheme="majorHAnsi" w:cs="Arial"/>
        </w:rPr>
      </w:pPr>
    </w:p>
    <w:p w14:paraId="068620BF" w14:textId="77777777" w:rsidR="00034DBA" w:rsidRPr="00034DBA" w:rsidRDefault="00034DBA" w:rsidP="00034DBA">
      <w:pPr>
        <w:pStyle w:val="ListParagraph"/>
        <w:numPr>
          <w:ilvl w:val="0"/>
          <w:numId w:val="18"/>
        </w:numPr>
        <w:spacing w:after="200" w:line="276" w:lineRule="auto"/>
        <w:jc w:val="both"/>
        <w:rPr>
          <w:rFonts w:asciiTheme="majorHAnsi" w:hAnsiTheme="majorHAnsi" w:cs="Arial"/>
        </w:rPr>
      </w:pPr>
      <w:r w:rsidRPr="00034DBA">
        <w:rPr>
          <w:rFonts w:asciiTheme="majorHAnsi" w:hAnsiTheme="majorHAnsi" w:cs="Arial"/>
        </w:rPr>
        <w:t>Is it possible to travel all the paths in the network without retracing or missing paths?  If so, give the route you use, if not, explain why not.</w:t>
      </w:r>
    </w:p>
    <w:p w14:paraId="62A2F0FD" w14:textId="77777777" w:rsidR="00034DBA" w:rsidRPr="00034DBA" w:rsidRDefault="00034DBA" w:rsidP="00034DBA">
      <w:pPr>
        <w:jc w:val="both"/>
        <w:rPr>
          <w:rFonts w:asciiTheme="majorHAnsi" w:hAnsiTheme="majorHAnsi" w:cs="Arial"/>
        </w:rPr>
      </w:pPr>
    </w:p>
    <w:p w14:paraId="2003FD31" w14:textId="77777777" w:rsidR="00034DBA" w:rsidRPr="00034DBA" w:rsidRDefault="00034DBA" w:rsidP="00034DBA">
      <w:pPr>
        <w:jc w:val="both"/>
        <w:rPr>
          <w:rFonts w:asciiTheme="majorHAnsi" w:hAnsiTheme="majorHAnsi" w:cs="Arial"/>
        </w:rPr>
      </w:pPr>
    </w:p>
    <w:p w14:paraId="54150E20" w14:textId="77777777" w:rsidR="00034DBA" w:rsidRPr="00034DBA" w:rsidRDefault="00034DBA" w:rsidP="00034DBA">
      <w:pPr>
        <w:jc w:val="both"/>
        <w:rPr>
          <w:rFonts w:asciiTheme="majorHAnsi" w:hAnsiTheme="majorHAnsi" w:cs="Arial"/>
        </w:rPr>
      </w:pPr>
    </w:p>
    <w:p w14:paraId="46CBCCD9" w14:textId="77777777" w:rsidR="00034DBA" w:rsidRPr="00034DBA" w:rsidRDefault="00034DBA" w:rsidP="00034DBA">
      <w:pPr>
        <w:jc w:val="both"/>
        <w:rPr>
          <w:rFonts w:asciiTheme="majorHAnsi" w:hAnsiTheme="majorHAnsi" w:cs="Arial"/>
        </w:rPr>
      </w:pPr>
    </w:p>
    <w:p w14:paraId="137E77E7" w14:textId="43DCD7D4" w:rsidR="00034DBA" w:rsidRPr="00034DBA" w:rsidRDefault="00B93D0F" w:rsidP="00034DBA">
      <w:pPr>
        <w:rPr>
          <w:rFonts w:asciiTheme="majorHAnsi" w:hAnsiTheme="majorHAnsi" w:cs="Arial"/>
          <w:b/>
        </w:rPr>
      </w:pPr>
      <w:r>
        <w:rPr>
          <w:rFonts w:asciiTheme="majorHAnsi" w:hAnsiTheme="majorHAnsi" w:cs="Arial"/>
          <w:b/>
        </w:rPr>
        <w:t>Question 4</w:t>
      </w:r>
      <w:r w:rsidR="00034DBA" w:rsidRPr="00034DBA">
        <w:rPr>
          <w:rFonts w:asciiTheme="majorHAnsi" w:hAnsiTheme="majorHAnsi" w:cs="Arial"/>
          <w:b/>
        </w:rPr>
        <w:tab/>
        <w:t>(15 marks)</w:t>
      </w:r>
    </w:p>
    <w:p w14:paraId="75CA8EF0" w14:textId="77777777" w:rsidR="00034DBA" w:rsidRPr="00034DBA" w:rsidRDefault="00034DBA" w:rsidP="00034DBA">
      <w:pPr>
        <w:rPr>
          <w:rFonts w:asciiTheme="majorHAnsi" w:hAnsiTheme="majorHAnsi" w:cs="Arial"/>
        </w:rPr>
      </w:pPr>
      <w:r w:rsidRPr="00034DBA">
        <w:rPr>
          <w:rFonts w:asciiTheme="majorHAnsi" w:hAnsiTheme="majorHAnsi" w:cs="Arial"/>
        </w:rPr>
        <w:t>You are to draw a travel graph on the following set of axes to represent the movements of Gabby last Tuesday.</w:t>
      </w:r>
    </w:p>
    <w:p w14:paraId="76DA8BF7" w14:textId="77777777" w:rsidR="00034DBA" w:rsidRPr="00034DBA" w:rsidRDefault="00034DBA" w:rsidP="00034DBA">
      <w:pPr>
        <w:rPr>
          <w:rFonts w:asciiTheme="majorHAnsi" w:hAnsiTheme="majorHAnsi" w:cs="Arial"/>
        </w:rPr>
      </w:pPr>
      <w:r w:rsidRPr="00034DBA">
        <w:rPr>
          <w:rFonts w:asciiTheme="majorHAnsi" w:hAnsiTheme="majorHAnsi" w:cs="Arial"/>
        </w:rPr>
        <w:t xml:space="preserve">Gabby left home at 10am, walking to her friend’s house.  Twenty minutes after starting, 2km from home, she realized she had left her phone at home, so turned around to go back to get it.  She walked at the same pace for 10 minutes until her phone rang in her pocket!!!!!!!!!  She turned around again, heading for her friend’s house.  She jogged the 3km in 20 minutes.  </w:t>
      </w:r>
    </w:p>
    <w:p w14:paraId="39386975" w14:textId="77777777" w:rsidR="00034DBA" w:rsidRPr="00034DBA" w:rsidRDefault="00034DBA" w:rsidP="00034DBA">
      <w:pPr>
        <w:rPr>
          <w:rFonts w:asciiTheme="majorHAnsi" w:hAnsiTheme="majorHAnsi" w:cs="Arial"/>
        </w:rPr>
      </w:pPr>
      <w:r w:rsidRPr="00034DBA">
        <w:rPr>
          <w:rFonts w:asciiTheme="majorHAnsi" w:hAnsiTheme="majorHAnsi" w:cs="Arial"/>
        </w:rPr>
        <w:t>Gabby needed a drink and a good sit down after all that effort, so she and Halle made banana smoothies, drank and chatted.  At noon, Halle’s Mum drove them the 6km out of town to the court for basketball training.  They only took 10 minutes to get there.</w:t>
      </w:r>
    </w:p>
    <w:p w14:paraId="4432888B" w14:textId="77777777" w:rsidR="00034DBA" w:rsidRDefault="00034DBA" w:rsidP="00034DBA">
      <w:pPr>
        <w:rPr>
          <w:rFonts w:asciiTheme="majorHAnsi" w:hAnsiTheme="majorHAnsi" w:cs="Arial"/>
        </w:rPr>
      </w:pPr>
      <w:r w:rsidRPr="00034DBA">
        <w:rPr>
          <w:rFonts w:asciiTheme="majorHAnsi" w:hAnsiTheme="majorHAnsi" w:cs="Arial"/>
        </w:rPr>
        <w:t>Halle’s Mum picked them up at 3pm, driving Gabby straight home.  The drive took 20 minutes in the afternoon rush.</w:t>
      </w:r>
    </w:p>
    <w:p w14:paraId="3246B0E8" w14:textId="077A594C" w:rsidR="00B93D0F" w:rsidRDefault="00B93D0F" w:rsidP="00034DBA">
      <w:pPr>
        <w:rPr>
          <w:rFonts w:asciiTheme="majorHAnsi" w:hAnsiTheme="majorHAnsi" w:cs="Arial"/>
        </w:rPr>
      </w:pPr>
      <w:r>
        <w:rPr>
          <w:noProof/>
          <w:lang w:val="en-GB" w:eastAsia="en-GB"/>
        </w:rPr>
        <w:drawing>
          <wp:anchor distT="0" distB="0" distL="114300" distR="114300" simplePos="0" relativeHeight="251660288" behindDoc="0" locked="0" layoutInCell="1" allowOverlap="1" wp14:anchorId="75C6267B" wp14:editId="7BC06317">
            <wp:simplePos x="0" y="0"/>
            <wp:positionH relativeFrom="column">
              <wp:posOffset>-508000</wp:posOffset>
            </wp:positionH>
            <wp:positionV relativeFrom="paragraph">
              <wp:posOffset>77470</wp:posOffset>
            </wp:positionV>
            <wp:extent cx="6969760" cy="543623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969760" cy="5436235"/>
                    </a:xfrm>
                    <a:prstGeom prst="rect">
                      <a:avLst/>
                    </a:prstGeom>
                  </pic:spPr>
                </pic:pic>
              </a:graphicData>
            </a:graphic>
            <wp14:sizeRelH relativeFrom="page">
              <wp14:pctWidth>0</wp14:pctWidth>
            </wp14:sizeRelH>
            <wp14:sizeRelV relativeFrom="page">
              <wp14:pctHeight>0</wp14:pctHeight>
            </wp14:sizeRelV>
          </wp:anchor>
        </w:drawing>
      </w:r>
    </w:p>
    <w:p w14:paraId="5CFD9456" w14:textId="77777777" w:rsidR="00B93D0F" w:rsidRDefault="00B93D0F" w:rsidP="00034DBA">
      <w:pPr>
        <w:rPr>
          <w:rFonts w:asciiTheme="majorHAnsi" w:hAnsiTheme="majorHAnsi" w:cs="Arial"/>
        </w:rPr>
      </w:pPr>
    </w:p>
    <w:p w14:paraId="0730A234" w14:textId="77777777" w:rsidR="00B93D0F" w:rsidRDefault="00B93D0F" w:rsidP="00034DBA">
      <w:pPr>
        <w:rPr>
          <w:rFonts w:asciiTheme="majorHAnsi" w:hAnsiTheme="majorHAnsi" w:cs="Arial"/>
        </w:rPr>
      </w:pPr>
    </w:p>
    <w:p w14:paraId="6FCB5B23" w14:textId="77777777" w:rsidR="00B93D0F" w:rsidRDefault="00B93D0F" w:rsidP="00034DBA">
      <w:pPr>
        <w:rPr>
          <w:rFonts w:asciiTheme="majorHAnsi" w:hAnsiTheme="majorHAnsi" w:cs="Arial"/>
        </w:rPr>
      </w:pPr>
    </w:p>
    <w:p w14:paraId="67743B08" w14:textId="77777777" w:rsidR="00B93D0F" w:rsidRDefault="00B93D0F" w:rsidP="00034DBA">
      <w:pPr>
        <w:rPr>
          <w:rFonts w:asciiTheme="majorHAnsi" w:hAnsiTheme="majorHAnsi" w:cs="Arial"/>
        </w:rPr>
      </w:pPr>
    </w:p>
    <w:p w14:paraId="7109A2B5" w14:textId="77777777" w:rsidR="00B93D0F" w:rsidRDefault="00B93D0F" w:rsidP="00034DBA">
      <w:pPr>
        <w:rPr>
          <w:rFonts w:asciiTheme="majorHAnsi" w:hAnsiTheme="majorHAnsi" w:cs="Arial"/>
        </w:rPr>
      </w:pPr>
    </w:p>
    <w:p w14:paraId="19B3DCD0" w14:textId="77777777" w:rsidR="00B93D0F" w:rsidRDefault="00B93D0F" w:rsidP="00034DBA">
      <w:pPr>
        <w:rPr>
          <w:rFonts w:asciiTheme="majorHAnsi" w:hAnsiTheme="majorHAnsi" w:cs="Arial"/>
        </w:rPr>
      </w:pPr>
    </w:p>
    <w:p w14:paraId="242AD023" w14:textId="77777777" w:rsidR="00B93D0F" w:rsidRDefault="00B93D0F" w:rsidP="00034DBA">
      <w:pPr>
        <w:rPr>
          <w:rFonts w:asciiTheme="majorHAnsi" w:hAnsiTheme="majorHAnsi" w:cs="Arial"/>
        </w:rPr>
      </w:pPr>
    </w:p>
    <w:p w14:paraId="197F8783" w14:textId="77777777" w:rsidR="00B93D0F" w:rsidRDefault="00B93D0F" w:rsidP="00034DBA">
      <w:pPr>
        <w:rPr>
          <w:rFonts w:asciiTheme="majorHAnsi" w:hAnsiTheme="majorHAnsi" w:cs="Arial"/>
        </w:rPr>
      </w:pPr>
    </w:p>
    <w:p w14:paraId="4C7E7A4A" w14:textId="77777777" w:rsidR="00B93D0F" w:rsidRPr="00034DBA" w:rsidRDefault="00B93D0F" w:rsidP="00034DBA">
      <w:pPr>
        <w:rPr>
          <w:rFonts w:asciiTheme="majorHAnsi" w:hAnsiTheme="majorHAnsi" w:cs="Arial"/>
        </w:rPr>
      </w:pPr>
    </w:p>
    <w:p w14:paraId="61AD0A92" w14:textId="69F8C3BF" w:rsidR="00034DBA" w:rsidRDefault="00034DBA" w:rsidP="00034DBA">
      <w:pPr>
        <w:rPr>
          <w:rFonts w:ascii="Arial" w:hAnsi="Arial" w:cs="Arial"/>
        </w:rPr>
      </w:pPr>
    </w:p>
    <w:p w14:paraId="467B6738" w14:textId="77777777" w:rsidR="00034DBA" w:rsidRDefault="00034DBA" w:rsidP="00034DBA">
      <w:pPr>
        <w:rPr>
          <w:rFonts w:ascii="Arial" w:hAnsi="Arial" w:cs="Arial"/>
        </w:rPr>
      </w:pPr>
    </w:p>
    <w:p w14:paraId="6316AB72" w14:textId="77777777" w:rsidR="00034DBA" w:rsidRDefault="00034DBA" w:rsidP="00034DBA">
      <w:pPr>
        <w:rPr>
          <w:rFonts w:ascii="Arial" w:hAnsi="Arial" w:cs="Arial"/>
        </w:rPr>
      </w:pPr>
    </w:p>
    <w:p w14:paraId="1EA6692F" w14:textId="77777777" w:rsidR="00B93D0F" w:rsidRDefault="00B93D0F" w:rsidP="00034DBA">
      <w:pPr>
        <w:rPr>
          <w:rFonts w:ascii="Arial" w:hAnsi="Arial" w:cs="Arial"/>
        </w:rPr>
      </w:pPr>
    </w:p>
    <w:p w14:paraId="711E056A" w14:textId="77777777" w:rsidR="00B93D0F" w:rsidRDefault="00B93D0F" w:rsidP="00034DBA">
      <w:pPr>
        <w:rPr>
          <w:rFonts w:ascii="Arial" w:hAnsi="Arial" w:cs="Arial"/>
        </w:rPr>
      </w:pPr>
    </w:p>
    <w:p w14:paraId="27C2AF71" w14:textId="77777777" w:rsidR="00B93D0F" w:rsidRDefault="00B93D0F" w:rsidP="00034DBA">
      <w:pPr>
        <w:rPr>
          <w:rFonts w:ascii="Arial" w:hAnsi="Arial" w:cs="Arial"/>
        </w:rPr>
      </w:pPr>
    </w:p>
    <w:p w14:paraId="72D1464F" w14:textId="77777777" w:rsidR="00B93D0F" w:rsidRDefault="00B93D0F" w:rsidP="00034DBA">
      <w:pPr>
        <w:rPr>
          <w:rFonts w:ascii="Arial" w:hAnsi="Arial" w:cs="Arial"/>
        </w:rPr>
      </w:pPr>
    </w:p>
    <w:p w14:paraId="618330BE" w14:textId="77777777" w:rsidR="00B93D0F" w:rsidRDefault="00B93D0F" w:rsidP="00034DBA">
      <w:pPr>
        <w:rPr>
          <w:rFonts w:ascii="Arial" w:hAnsi="Arial" w:cs="Arial"/>
        </w:rPr>
      </w:pPr>
    </w:p>
    <w:p w14:paraId="00F1E688" w14:textId="77777777" w:rsidR="00B93D0F" w:rsidRDefault="00B93D0F" w:rsidP="00034DBA">
      <w:pPr>
        <w:rPr>
          <w:rFonts w:ascii="Arial" w:hAnsi="Arial" w:cs="Arial"/>
        </w:rPr>
      </w:pPr>
    </w:p>
    <w:p w14:paraId="5B25AC66" w14:textId="77777777" w:rsidR="00B93D0F" w:rsidRDefault="00B93D0F" w:rsidP="00034DBA">
      <w:pPr>
        <w:rPr>
          <w:rFonts w:ascii="Arial" w:hAnsi="Arial" w:cs="Arial"/>
        </w:rPr>
      </w:pPr>
    </w:p>
    <w:p w14:paraId="4F539959" w14:textId="77777777" w:rsidR="00B93D0F" w:rsidRDefault="00B93D0F" w:rsidP="00034DBA">
      <w:pPr>
        <w:rPr>
          <w:rFonts w:ascii="Arial" w:hAnsi="Arial" w:cs="Arial"/>
        </w:rPr>
      </w:pPr>
    </w:p>
    <w:p w14:paraId="552EDDE5" w14:textId="77777777" w:rsidR="00B93D0F" w:rsidRDefault="00B93D0F" w:rsidP="00034DBA">
      <w:pPr>
        <w:rPr>
          <w:rFonts w:ascii="Arial" w:hAnsi="Arial" w:cs="Arial"/>
        </w:rPr>
      </w:pPr>
    </w:p>
    <w:p w14:paraId="02038FFC" w14:textId="77777777" w:rsidR="00B93D0F" w:rsidRDefault="00B93D0F" w:rsidP="00034DBA">
      <w:pPr>
        <w:rPr>
          <w:rFonts w:ascii="Arial" w:hAnsi="Arial" w:cs="Arial"/>
        </w:rPr>
      </w:pPr>
    </w:p>
    <w:p w14:paraId="5DB75857" w14:textId="77777777" w:rsidR="00B93D0F" w:rsidRDefault="00B93D0F" w:rsidP="00034DBA">
      <w:pPr>
        <w:rPr>
          <w:rFonts w:ascii="Arial" w:hAnsi="Arial" w:cs="Arial"/>
        </w:rPr>
      </w:pPr>
    </w:p>
    <w:p w14:paraId="5DC4D860" w14:textId="77777777" w:rsidR="00B93D0F" w:rsidRDefault="00B93D0F" w:rsidP="00034DBA">
      <w:pPr>
        <w:rPr>
          <w:rFonts w:ascii="Arial" w:hAnsi="Arial" w:cs="Arial"/>
        </w:rPr>
      </w:pPr>
    </w:p>
    <w:p w14:paraId="63ADB264" w14:textId="77777777" w:rsidR="00B93D0F" w:rsidRDefault="00B93D0F" w:rsidP="00034DBA">
      <w:pPr>
        <w:rPr>
          <w:rFonts w:ascii="Arial" w:hAnsi="Arial" w:cs="Arial"/>
        </w:rPr>
      </w:pPr>
    </w:p>
    <w:p w14:paraId="19A1862A" w14:textId="77777777" w:rsidR="00B93D0F" w:rsidRDefault="00B93D0F" w:rsidP="00034DBA">
      <w:pPr>
        <w:rPr>
          <w:rFonts w:ascii="Arial" w:hAnsi="Arial" w:cs="Arial"/>
        </w:rPr>
      </w:pPr>
    </w:p>
    <w:p w14:paraId="64A4B8F2" w14:textId="77777777" w:rsidR="00B93D0F" w:rsidRDefault="00B93D0F" w:rsidP="00034DBA">
      <w:pPr>
        <w:rPr>
          <w:rFonts w:ascii="Arial" w:hAnsi="Arial" w:cs="Arial"/>
        </w:rPr>
      </w:pPr>
    </w:p>
    <w:p w14:paraId="1E5804E4" w14:textId="77777777" w:rsidR="00B93D0F" w:rsidRDefault="00B93D0F" w:rsidP="00034DBA">
      <w:pPr>
        <w:rPr>
          <w:rFonts w:ascii="Arial" w:hAnsi="Arial" w:cs="Arial"/>
        </w:rPr>
      </w:pPr>
    </w:p>
    <w:p w14:paraId="31C064AA" w14:textId="77777777" w:rsidR="00B93D0F" w:rsidRPr="0020307A" w:rsidRDefault="00B93D0F" w:rsidP="00034DBA">
      <w:pPr>
        <w:rPr>
          <w:rFonts w:ascii="Arial" w:hAnsi="Arial" w:cs="Arial"/>
        </w:rPr>
      </w:pPr>
    </w:p>
    <w:p w14:paraId="77BC0FF9" w14:textId="5A2E1954" w:rsidR="00034DBA" w:rsidRDefault="00B93D0F" w:rsidP="00034DBA">
      <w:pPr>
        <w:rPr>
          <w:rFonts w:ascii="Arial" w:hAnsi="Arial" w:cs="Arial"/>
          <w:b/>
        </w:rPr>
      </w:pPr>
      <w:r>
        <w:rPr>
          <w:rFonts w:ascii="Arial" w:hAnsi="Arial" w:cs="Arial"/>
          <w:b/>
        </w:rPr>
        <w:t>Question 5</w:t>
      </w:r>
      <w:r w:rsidR="00034DBA">
        <w:rPr>
          <w:rFonts w:ascii="Arial" w:hAnsi="Arial" w:cs="Arial"/>
          <w:b/>
        </w:rPr>
        <w:t xml:space="preserve"> (6 marks)</w:t>
      </w:r>
    </w:p>
    <w:p w14:paraId="04BDC251" w14:textId="77777777" w:rsidR="00034DBA" w:rsidRPr="00FB7AA4" w:rsidRDefault="00034DBA" w:rsidP="00034DBA">
      <w:pPr>
        <w:rPr>
          <w:rFonts w:ascii="Verdana" w:hAnsi="Verdana" w:cs="Arial"/>
        </w:rPr>
      </w:pPr>
      <w:r>
        <w:rPr>
          <w:rFonts w:ascii="Verdana" w:hAnsi="Verdana" w:cs="Arial"/>
        </w:rPr>
        <w:t>This is the timetable for the Rottnest Express ferry.</w:t>
      </w:r>
    </w:p>
    <w:p w14:paraId="7ED43E77" w14:textId="77777777" w:rsidR="00034DBA" w:rsidRPr="001D441E" w:rsidRDefault="00034DBA" w:rsidP="00B93D0F">
      <w:pPr>
        <w:spacing w:before="300" w:after="150"/>
        <w:ind w:left="-426" w:right="-478"/>
        <w:outlineLvl w:val="2"/>
        <w:rPr>
          <w:rFonts w:ascii="inherit" w:hAnsi="inherit" w:cs="Helvetica"/>
          <w:color w:val="333333"/>
          <w:sz w:val="36"/>
          <w:szCs w:val="36"/>
          <w:lang w:val="en" w:eastAsia="en-AU"/>
        </w:rPr>
      </w:pPr>
      <w:r w:rsidRPr="001D441E">
        <w:rPr>
          <w:rFonts w:ascii="inherit" w:hAnsi="inherit" w:cs="Helvetica"/>
          <w:color w:val="333333"/>
          <w:sz w:val="36"/>
          <w:szCs w:val="36"/>
          <w:lang w:val="en" w:eastAsia="en-AU"/>
        </w:rPr>
        <w:t>Timetable Travelling to Rottnest Island Friday, October 30, 2015</w:t>
      </w:r>
    </w:p>
    <w:tbl>
      <w:tblPr>
        <w:tblW w:w="5390"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5" w:type="dxa"/>
          <w:left w:w="75" w:type="dxa"/>
          <w:bottom w:w="75" w:type="dxa"/>
          <w:right w:w="75" w:type="dxa"/>
        </w:tblCellMar>
        <w:tblLook w:val="04A0" w:firstRow="1" w:lastRow="0" w:firstColumn="1" w:lastColumn="0" w:noHBand="0" w:noVBand="1"/>
      </w:tblPr>
      <w:tblGrid>
        <w:gridCol w:w="933"/>
        <w:gridCol w:w="2044"/>
        <w:gridCol w:w="1561"/>
        <w:gridCol w:w="5196"/>
      </w:tblGrid>
      <w:tr w:rsidR="00B93D0F" w:rsidRPr="001D441E" w14:paraId="451233E0" w14:textId="77777777" w:rsidTr="00B93D0F">
        <w:tc>
          <w:tcPr>
            <w:tcW w:w="479" w:type="pct"/>
            <w:shd w:val="clear" w:color="auto" w:fill="auto"/>
            <w:tcMar>
              <w:top w:w="0" w:type="dxa"/>
              <w:left w:w="0" w:type="dxa"/>
              <w:bottom w:w="0" w:type="dxa"/>
              <w:right w:w="0" w:type="dxa"/>
            </w:tcMar>
            <w:vAlign w:val="center"/>
            <w:hideMark/>
          </w:tcPr>
          <w:p w14:paraId="2F6D5F68" w14:textId="77777777" w:rsidR="00034DBA" w:rsidRPr="001D441E" w:rsidRDefault="00034DBA" w:rsidP="00B93D0F">
            <w:pPr>
              <w:rPr>
                <w:rFonts w:ascii="Helvetica" w:hAnsi="Helvetica" w:cs="Helvetica"/>
                <w:b/>
                <w:bCs/>
                <w:color w:val="333333"/>
                <w:sz w:val="21"/>
                <w:szCs w:val="21"/>
                <w:lang w:eastAsia="en-AU"/>
              </w:rPr>
            </w:pPr>
            <w:r w:rsidRPr="001D441E">
              <w:rPr>
                <w:rFonts w:ascii="Helvetica" w:hAnsi="Helvetica" w:cs="Helvetica"/>
                <w:b/>
                <w:bCs/>
                <w:color w:val="333333"/>
                <w:sz w:val="21"/>
                <w:szCs w:val="21"/>
                <w:lang w:eastAsia="en-AU"/>
              </w:rPr>
              <w:t>Boarding Closes</w:t>
            </w:r>
          </w:p>
        </w:tc>
        <w:tc>
          <w:tcPr>
            <w:tcW w:w="1050" w:type="pct"/>
            <w:shd w:val="clear" w:color="auto" w:fill="auto"/>
            <w:tcMar>
              <w:top w:w="0" w:type="dxa"/>
              <w:left w:w="0" w:type="dxa"/>
              <w:bottom w:w="0" w:type="dxa"/>
              <w:right w:w="0" w:type="dxa"/>
            </w:tcMar>
            <w:vAlign w:val="center"/>
            <w:hideMark/>
          </w:tcPr>
          <w:p w14:paraId="11F1DC25" w14:textId="77777777" w:rsidR="00034DBA" w:rsidRPr="001D441E" w:rsidRDefault="00034DBA" w:rsidP="00B93D0F">
            <w:pPr>
              <w:rPr>
                <w:rFonts w:ascii="Helvetica" w:hAnsi="Helvetica" w:cs="Helvetica"/>
                <w:b/>
                <w:bCs/>
                <w:color w:val="333333"/>
                <w:sz w:val="21"/>
                <w:szCs w:val="21"/>
                <w:lang w:eastAsia="en-AU"/>
              </w:rPr>
            </w:pPr>
            <w:r w:rsidRPr="001D441E">
              <w:rPr>
                <w:rFonts w:ascii="Helvetica" w:hAnsi="Helvetica" w:cs="Helvetica"/>
                <w:b/>
                <w:bCs/>
                <w:color w:val="333333"/>
                <w:sz w:val="21"/>
                <w:szCs w:val="21"/>
                <w:lang w:eastAsia="en-AU"/>
              </w:rPr>
              <w:t>From</w:t>
            </w:r>
          </w:p>
        </w:tc>
        <w:tc>
          <w:tcPr>
            <w:tcW w:w="802" w:type="pct"/>
            <w:shd w:val="clear" w:color="auto" w:fill="auto"/>
            <w:tcMar>
              <w:top w:w="0" w:type="dxa"/>
              <w:left w:w="0" w:type="dxa"/>
              <w:bottom w:w="0" w:type="dxa"/>
              <w:right w:w="0" w:type="dxa"/>
            </w:tcMar>
            <w:vAlign w:val="center"/>
            <w:hideMark/>
          </w:tcPr>
          <w:p w14:paraId="0697363C" w14:textId="77777777" w:rsidR="00034DBA" w:rsidRPr="001D441E" w:rsidRDefault="00034DBA" w:rsidP="00B93D0F">
            <w:pPr>
              <w:rPr>
                <w:rFonts w:ascii="Helvetica" w:hAnsi="Helvetica" w:cs="Helvetica"/>
                <w:b/>
                <w:bCs/>
                <w:color w:val="333333"/>
                <w:sz w:val="21"/>
                <w:szCs w:val="21"/>
                <w:lang w:eastAsia="en-AU"/>
              </w:rPr>
            </w:pPr>
            <w:r w:rsidRPr="001D441E">
              <w:rPr>
                <w:rFonts w:ascii="Helvetica" w:hAnsi="Helvetica" w:cs="Helvetica"/>
                <w:b/>
                <w:bCs/>
                <w:color w:val="333333"/>
                <w:sz w:val="21"/>
                <w:szCs w:val="21"/>
                <w:lang w:eastAsia="en-AU"/>
              </w:rPr>
              <w:t>To</w:t>
            </w:r>
          </w:p>
        </w:tc>
        <w:tc>
          <w:tcPr>
            <w:tcW w:w="2670" w:type="pct"/>
            <w:shd w:val="clear" w:color="auto" w:fill="auto"/>
            <w:tcMar>
              <w:top w:w="0" w:type="dxa"/>
              <w:left w:w="0" w:type="dxa"/>
              <w:bottom w:w="0" w:type="dxa"/>
              <w:right w:w="0" w:type="dxa"/>
            </w:tcMar>
            <w:vAlign w:val="center"/>
            <w:hideMark/>
          </w:tcPr>
          <w:p w14:paraId="72085783" w14:textId="77777777" w:rsidR="00034DBA" w:rsidRPr="001D441E" w:rsidRDefault="00034DBA" w:rsidP="00B93D0F">
            <w:pPr>
              <w:rPr>
                <w:rFonts w:ascii="Helvetica" w:hAnsi="Helvetica" w:cs="Helvetica"/>
                <w:b/>
                <w:bCs/>
                <w:color w:val="333333"/>
                <w:sz w:val="21"/>
                <w:szCs w:val="21"/>
                <w:lang w:eastAsia="en-AU"/>
              </w:rPr>
            </w:pPr>
            <w:r w:rsidRPr="001D441E">
              <w:rPr>
                <w:rFonts w:ascii="Helvetica" w:hAnsi="Helvetica" w:cs="Helvetica"/>
                <w:b/>
                <w:bCs/>
                <w:color w:val="333333"/>
                <w:sz w:val="21"/>
                <w:szCs w:val="21"/>
                <w:lang w:eastAsia="en-AU"/>
              </w:rPr>
              <w:t>Remarks</w:t>
            </w:r>
          </w:p>
        </w:tc>
      </w:tr>
      <w:tr w:rsidR="00B93D0F" w:rsidRPr="001D441E" w14:paraId="69543712" w14:textId="77777777" w:rsidTr="00B93D0F">
        <w:tc>
          <w:tcPr>
            <w:tcW w:w="479" w:type="pct"/>
            <w:shd w:val="clear" w:color="auto" w:fill="auto"/>
            <w:tcMar>
              <w:top w:w="0" w:type="dxa"/>
              <w:left w:w="0" w:type="dxa"/>
              <w:bottom w:w="0" w:type="dxa"/>
              <w:right w:w="0" w:type="dxa"/>
            </w:tcMar>
            <w:vAlign w:val="center"/>
            <w:hideMark/>
          </w:tcPr>
          <w:p w14:paraId="665CF8CE"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07:15</w:t>
            </w:r>
          </w:p>
        </w:tc>
        <w:tc>
          <w:tcPr>
            <w:tcW w:w="1050" w:type="pct"/>
            <w:shd w:val="clear" w:color="auto" w:fill="auto"/>
            <w:tcMar>
              <w:top w:w="0" w:type="dxa"/>
              <w:left w:w="0" w:type="dxa"/>
              <w:bottom w:w="0" w:type="dxa"/>
              <w:right w:w="0" w:type="dxa"/>
            </w:tcMar>
            <w:vAlign w:val="center"/>
            <w:hideMark/>
          </w:tcPr>
          <w:p w14:paraId="17C1EE46"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B-Shed Fremantle</w:t>
            </w:r>
          </w:p>
        </w:tc>
        <w:tc>
          <w:tcPr>
            <w:tcW w:w="802" w:type="pct"/>
            <w:shd w:val="clear" w:color="auto" w:fill="auto"/>
            <w:tcMar>
              <w:top w:w="0" w:type="dxa"/>
              <w:left w:w="0" w:type="dxa"/>
              <w:bottom w:w="0" w:type="dxa"/>
              <w:right w:w="0" w:type="dxa"/>
            </w:tcMar>
            <w:vAlign w:val="center"/>
            <w:hideMark/>
          </w:tcPr>
          <w:p w14:paraId="05DEBB71"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Rottnest Island</w:t>
            </w:r>
          </w:p>
        </w:tc>
        <w:tc>
          <w:tcPr>
            <w:tcW w:w="2670" w:type="pct"/>
            <w:shd w:val="clear" w:color="auto" w:fill="auto"/>
            <w:tcMar>
              <w:top w:w="0" w:type="dxa"/>
              <w:left w:w="0" w:type="dxa"/>
              <w:bottom w:w="0" w:type="dxa"/>
              <w:right w:w="0" w:type="dxa"/>
            </w:tcMar>
            <w:vAlign w:val="center"/>
            <w:hideMark/>
          </w:tcPr>
          <w:p w14:paraId="4CC98084" w14:textId="5D764405" w:rsidR="00034DBA" w:rsidRPr="001D441E" w:rsidRDefault="00034DBA" w:rsidP="00B93D0F">
            <w:pPr>
              <w:ind w:right="-331"/>
              <w:rPr>
                <w:rFonts w:ascii="Helvetica" w:hAnsi="Helvetica" w:cs="Helvetica"/>
                <w:color w:val="333333"/>
                <w:sz w:val="21"/>
                <w:szCs w:val="21"/>
                <w:lang w:eastAsia="en-AU"/>
              </w:rPr>
            </w:pPr>
            <w:r w:rsidRPr="001D441E">
              <w:rPr>
                <w:rFonts w:ascii="Helvetica" w:hAnsi="Helvetica" w:cs="Helvetica"/>
                <w:color w:val="333333"/>
                <w:sz w:val="21"/>
                <w:szCs w:val="21"/>
                <w:lang w:eastAsia="en-AU"/>
              </w:rPr>
              <w:t>Direct service from B Shed to Rottnest</w:t>
            </w:r>
            <w:r w:rsidR="00B93D0F">
              <w:rPr>
                <w:rFonts w:ascii="Helvetica" w:hAnsi="Helvetica" w:cs="Helvetica"/>
                <w:color w:val="333333"/>
                <w:sz w:val="21"/>
                <w:szCs w:val="21"/>
                <w:lang w:eastAsia="en-AU"/>
              </w:rPr>
              <w:t xml:space="preserve">    </w:t>
            </w:r>
          </w:p>
        </w:tc>
      </w:tr>
      <w:tr w:rsidR="00B93D0F" w:rsidRPr="001D441E" w14:paraId="7D7C8B5D" w14:textId="77777777" w:rsidTr="00B93D0F">
        <w:tc>
          <w:tcPr>
            <w:tcW w:w="479" w:type="pct"/>
            <w:shd w:val="clear" w:color="auto" w:fill="auto"/>
            <w:tcMar>
              <w:top w:w="0" w:type="dxa"/>
              <w:left w:w="0" w:type="dxa"/>
              <w:bottom w:w="0" w:type="dxa"/>
              <w:right w:w="0" w:type="dxa"/>
            </w:tcMar>
            <w:vAlign w:val="center"/>
            <w:hideMark/>
          </w:tcPr>
          <w:p w14:paraId="5ED195B0"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08:30</w:t>
            </w:r>
          </w:p>
        </w:tc>
        <w:tc>
          <w:tcPr>
            <w:tcW w:w="1050" w:type="pct"/>
            <w:shd w:val="clear" w:color="auto" w:fill="auto"/>
            <w:tcMar>
              <w:top w:w="0" w:type="dxa"/>
              <w:left w:w="0" w:type="dxa"/>
              <w:bottom w:w="0" w:type="dxa"/>
              <w:right w:w="0" w:type="dxa"/>
            </w:tcMar>
            <w:vAlign w:val="center"/>
            <w:hideMark/>
          </w:tcPr>
          <w:p w14:paraId="29686D36"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Barrack St, Perth</w:t>
            </w:r>
          </w:p>
        </w:tc>
        <w:tc>
          <w:tcPr>
            <w:tcW w:w="802" w:type="pct"/>
            <w:shd w:val="clear" w:color="auto" w:fill="auto"/>
            <w:tcMar>
              <w:top w:w="0" w:type="dxa"/>
              <w:left w:w="0" w:type="dxa"/>
              <w:bottom w:w="0" w:type="dxa"/>
              <w:right w:w="0" w:type="dxa"/>
            </w:tcMar>
            <w:vAlign w:val="center"/>
            <w:hideMark/>
          </w:tcPr>
          <w:p w14:paraId="26327627"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Rottnest Island</w:t>
            </w:r>
          </w:p>
        </w:tc>
        <w:tc>
          <w:tcPr>
            <w:tcW w:w="2670" w:type="pct"/>
            <w:shd w:val="clear" w:color="auto" w:fill="auto"/>
            <w:tcMar>
              <w:top w:w="0" w:type="dxa"/>
              <w:left w:w="0" w:type="dxa"/>
              <w:bottom w:w="0" w:type="dxa"/>
              <w:right w:w="0" w:type="dxa"/>
            </w:tcMar>
            <w:vAlign w:val="center"/>
            <w:hideMark/>
          </w:tcPr>
          <w:p w14:paraId="78EB7F38"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Service travels from Perth via Northport to Rottnest</w:t>
            </w:r>
          </w:p>
        </w:tc>
      </w:tr>
      <w:tr w:rsidR="00B93D0F" w:rsidRPr="001D441E" w14:paraId="274594C9" w14:textId="77777777" w:rsidTr="00B93D0F">
        <w:tc>
          <w:tcPr>
            <w:tcW w:w="479" w:type="pct"/>
            <w:shd w:val="clear" w:color="auto" w:fill="auto"/>
            <w:tcMar>
              <w:top w:w="0" w:type="dxa"/>
              <w:left w:w="0" w:type="dxa"/>
              <w:bottom w:w="0" w:type="dxa"/>
              <w:right w:w="0" w:type="dxa"/>
            </w:tcMar>
            <w:vAlign w:val="center"/>
            <w:hideMark/>
          </w:tcPr>
          <w:p w14:paraId="2DFB7116"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10:00</w:t>
            </w:r>
          </w:p>
        </w:tc>
        <w:tc>
          <w:tcPr>
            <w:tcW w:w="1050" w:type="pct"/>
            <w:shd w:val="clear" w:color="auto" w:fill="auto"/>
            <w:tcMar>
              <w:top w:w="0" w:type="dxa"/>
              <w:left w:w="0" w:type="dxa"/>
              <w:bottom w:w="0" w:type="dxa"/>
              <w:right w:w="0" w:type="dxa"/>
            </w:tcMar>
            <w:vAlign w:val="center"/>
            <w:hideMark/>
          </w:tcPr>
          <w:p w14:paraId="222E2E0A"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Northport Fremantle</w:t>
            </w:r>
          </w:p>
        </w:tc>
        <w:tc>
          <w:tcPr>
            <w:tcW w:w="802" w:type="pct"/>
            <w:shd w:val="clear" w:color="auto" w:fill="auto"/>
            <w:tcMar>
              <w:top w:w="0" w:type="dxa"/>
              <w:left w:w="0" w:type="dxa"/>
              <w:bottom w:w="0" w:type="dxa"/>
              <w:right w:w="0" w:type="dxa"/>
            </w:tcMar>
            <w:vAlign w:val="center"/>
            <w:hideMark/>
          </w:tcPr>
          <w:p w14:paraId="60A8EF53"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Rottnest Island</w:t>
            </w:r>
          </w:p>
        </w:tc>
        <w:tc>
          <w:tcPr>
            <w:tcW w:w="2670" w:type="pct"/>
            <w:shd w:val="clear" w:color="auto" w:fill="auto"/>
            <w:tcMar>
              <w:top w:w="0" w:type="dxa"/>
              <w:left w:w="0" w:type="dxa"/>
              <w:bottom w:w="0" w:type="dxa"/>
              <w:right w:w="0" w:type="dxa"/>
            </w:tcMar>
            <w:vAlign w:val="center"/>
            <w:hideMark/>
          </w:tcPr>
          <w:p w14:paraId="4BF23E1C"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Service travels from Perth via Northport to Rottnest</w:t>
            </w:r>
          </w:p>
        </w:tc>
      </w:tr>
      <w:tr w:rsidR="00B93D0F" w:rsidRPr="001D441E" w14:paraId="47D2E144" w14:textId="77777777" w:rsidTr="00B93D0F">
        <w:tc>
          <w:tcPr>
            <w:tcW w:w="479" w:type="pct"/>
            <w:shd w:val="clear" w:color="auto" w:fill="auto"/>
            <w:tcMar>
              <w:top w:w="0" w:type="dxa"/>
              <w:left w:w="0" w:type="dxa"/>
              <w:bottom w:w="0" w:type="dxa"/>
              <w:right w:w="0" w:type="dxa"/>
            </w:tcMar>
            <w:vAlign w:val="center"/>
            <w:hideMark/>
          </w:tcPr>
          <w:p w14:paraId="3369A9FA"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09:30</w:t>
            </w:r>
          </w:p>
        </w:tc>
        <w:tc>
          <w:tcPr>
            <w:tcW w:w="1050" w:type="pct"/>
            <w:shd w:val="clear" w:color="auto" w:fill="auto"/>
            <w:tcMar>
              <w:top w:w="0" w:type="dxa"/>
              <w:left w:w="0" w:type="dxa"/>
              <w:bottom w:w="0" w:type="dxa"/>
              <w:right w:w="0" w:type="dxa"/>
            </w:tcMar>
            <w:vAlign w:val="center"/>
            <w:hideMark/>
          </w:tcPr>
          <w:p w14:paraId="77AAB62E"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B-Shed Fremantle</w:t>
            </w:r>
          </w:p>
        </w:tc>
        <w:tc>
          <w:tcPr>
            <w:tcW w:w="802" w:type="pct"/>
            <w:shd w:val="clear" w:color="auto" w:fill="auto"/>
            <w:tcMar>
              <w:top w:w="0" w:type="dxa"/>
              <w:left w:w="0" w:type="dxa"/>
              <w:bottom w:w="0" w:type="dxa"/>
              <w:right w:w="0" w:type="dxa"/>
            </w:tcMar>
            <w:vAlign w:val="center"/>
            <w:hideMark/>
          </w:tcPr>
          <w:p w14:paraId="6B1C0529"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Rottnest Island</w:t>
            </w:r>
          </w:p>
        </w:tc>
        <w:tc>
          <w:tcPr>
            <w:tcW w:w="2670" w:type="pct"/>
            <w:shd w:val="clear" w:color="auto" w:fill="auto"/>
            <w:tcMar>
              <w:top w:w="0" w:type="dxa"/>
              <w:left w:w="0" w:type="dxa"/>
              <w:bottom w:w="0" w:type="dxa"/>
              <w:right w:w="0" w:type="dxa"/>
            </w:tcMar>
            <w:vAlign w:val="center"/>
            <w:hideMark/>
          </w:tcPr>
          <w:p w14:paraId="2CFED8E0"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Direct service from B Shed to Rottnest</w:t>
            </w:r>
          </w:p>
        </w:tc>
      </w:tr>
      <w:tr w:rsidR="00B93D0F" w:rsidRPr="001D441E" w14:paraId="487F0FD1" w14:textId="77777777" w:rsidTr="00B93D0F">
        <w:tc>
          <w:tcPr>
            <w:tcW w:w="479" w:type="pct"/>
            <w:shd w:val="clear" w:color="auto" w:fill="auto"/>
            <w:tcMar>
              <w:top w:w="0" w:type="dxa"/>
              <w:left w:w="0" w:type="dxa"/>
              <w:bottom w:w="0" w:type="dxa"/>
              <w:right w:w="0" w:type="dxa"/>
            </w:tcMar>
            <w:vAlign w:val="center"/>
            <w:hideMark/>
          </w:tcPr>
          <w:p w14:paraId="0018CA05"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11:30</w:t>
            </w:r>
          </w:p>
        </w:tc>
        <w:tc>
          <w:tcPr>
            <w:tcW w:w="1050" w:type="pct"/>
            <w:shd w:val="clear" w:color="auto" w:fill="auto"/>
            <w:tcMar>
              <w:top w:w="0" w:type="dxa"/>
              <w:left w:w="0" w:type="dxa"/>
              <w:bottom w:w="0" w:type="dxa"/>
              <w:right w:w="0" w:type="dxa"/>
            </w:tcMar>
            <w:vAlign w:val="center"/>
            <w:hideMark/>
          </w:tcPr>
          <w:p w14:paraId="520ACCE6"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B-Shed Fremantle</w:t>
            </w:r>
          </w:p>
        </w:tc>
        <w:tc>
          <w:tcPr>
            <w:tcW w:w="802" w:type="pct"/>
            <w:shd w:val="clear" w:color="auto" w:fill="auto"/>
            <w:tcMar>
              <w:top w:w="0" w:type="dxa"/>
              <w:left w:w="0" w:type="dxa"/>
              <w:bottom w:w="0" w:type="dxa"/>
              <w:right w:w="0" w:type="dxa"/>
            </w:tcMar>
            <w:vAlign w:val="center"/>
            <w:hideMark/>
          </w:tcPr>
          <w:p w14:paraId="03637E68"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Rottnest Island</w:t>
            </w:r>
          </w:p>
        </w:tc>
        <w:tc>
          <w:tcPr>
            <w:tcW w:w="2670" w:type="pct"/>
            <w:shd w:val="clear" w:color="auto" w:fill="auto"/>
            <w:tcMar>
              <w:top w:w="0" w:type="dxa"/>
              <w:left w:w="0" w:type="dxa"/>
              <w:bottom w:w="0" w:type="dxa"/>
              <w:right w:w="0" w:type="dxa"/>
            </w:tcMar>
            <w:vAlign w:val="center"/>
            <w:hideMark/>
          </w:tcPr>
          <w:p w14:paraId="1AF51DA5"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Direct service from B Shed to Rottnest</w:t>
            </w:r>
          </w:p>
        </w:tc>
      </w:tr>
      <w:tr w:rsidR="00B93D0F" w:rsidRPr="001D441E" w14:paraId="3F04234B" w14:textId="77777777" w:rsidTr="00B93D0F">
        <w:tc>
          <w:tcPr>
            <w:tcW w:w="479" w:type="pct"/>
            <w:shd w:val="clear" w:color="auto" w:fill="auto"/>
            <w:tcMar>
              <w:top w:w="0" w:type="dxa"/>
              <w:left w:w="0" w:type="dxa"/>
              <w:bottom w:w="0" w:type="dxa"/>
              <w:right w:w="0" w:type="dxa"/>
            </w:tcMar>
            <w:vAlign w:val="center"/>
            <w:hideMark/>
          </w:tcPr>
          <w:p w14:paraId="4D8EACB3"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13:45</w:t>
            </w:r>
          </w:p>
        </w:tc>
        <w:tc>
          <w:tcPr>
            <w:tcW w:w="1050" w:type="pct"/>
            <w:shd w:val="clear" w:color="auto" w:fill="auto"/>
            <w:tcMar>
              <w:top w:w="0" w:type="dxa"/>
              <w:left w:w="0" w:type="dxa"/>
              <w:bottom w:w="0" w:type="dxa"/>
              <w:right w:w="0" w:type="dxa"/>
            </w:tcMar>
            <w:vAlign w:val="center"/>
            <w:hideMark/>
          </w:tcPr>
          <w:p w14:paraId="75843ED1"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Northport Fremantle</w:t>
            </w:r>
          </w:p>
        </w:tc>
        <w:tc>
          <w:tcPr>
            <w:tcW w:w="802" w:type="pct"/>
            <w:shd w:val="clear" w:color="auto" w:fill="auto"/>
            <w:tcMar>
              <w:top w:w="0" w:type="dxa"/>
              <w:left w:w="0" w:type="dxa"/>
              <w:bottom w:w="0" w:type="dxa"/>
              <w:right w:w="0" w:type="dxa"/>
            </w:tcMar>
            <w:vAlign w:val="center"/>
            <w:hideMark/>
          </w:tcPr>
          <w:p w14:paraId="6D6AD86D"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Rottnest Island</w:t>
            </w:r>
          </w:p>
        </w:tc>
        <w:tc>
          <w:tcPr>
            <w:tcW w:w="2670" w:type="pct"/>
            <w:shd w:val="clear" w:color="auto" w:fill="auto"/>
            <w:tcMar>
              <w:top w:w="0" w:type="dxa"/>
              <w:left w:w="0" w:type="dxa"/>
              <w:bottom w:w="0" w:type="dxa"/>
              <w:right w:w="0" w:type="dxa"/>
            </w:tcMar>
            <w:vAlign w:val="center"/>
            <w:hideMark/>
          </w:tcPr>
          <w:p w14:paraId="36FDBB38"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Direct service from Northport to Rottnest</w:t>
            </w:r>
          </w:p>
        </w:tc>
      </w:tr>
      <w:tr w:rsidR="00B93D0F" w:rsidRPr="001D441E" w14:paraId="159FCDDE" w14:textId="77777777" w:rsidTr="00B93D0F">
        <w:tc>
          <w:tcPr>
            <w:tcW w:w="479" w:type="pct"/>
            <w:shd w:val="clear" w:color="auto" w:fill="auto"/>
            <w:tcMar>
              <w:top w:w="0" w:type="dxa"/>
              <w:left w:w="0" w:type="dxa"/>
              <w:bottom w:w="0" w:type="dxa"/>
              <w:right w:w="0" w:type="dxa"/>
            </w:tcMar>
            <w:vAlign w:val="center"/>
            <w:hideMark/>
          </w:tcPr>
          <w:p w14:paraId="1CCAC6D2"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15:15</w:t>
            </w:r>
          </w:p>
        </w:tc>
        <w:tc>
          <w:tcPr>
            <w:tcW w:w="1050" w:type="pct"/>
            <w:shd w:val="clear" w:color="auto" w:fill="auto"/>
            <w:tcMar>
              <w:top w:w="0" w:type="dxa"/>
              <w:left w:w="0" w:type="dxa"/>
              <w:bottom w:w="0" w:type="dxa"/>
              <w:right w:w="0" w:type="dxa"/>
            </w:tcMar>
            <w:vAlign w:val="center"/>
            <w:hideMark/>
          </w:tcPr>
          <w:p w14:paraId="2A3A2036"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B-Shed Fremantle</w:t>
            </w:r>
          </w:p>
        </w:tc>
        <w:tc>
          <w:tcPr>
            <w:tcW w:w="802" w:type="pct"/>
            <w:shd w:val="clear" w:color="auto" w:fill="auto"/>
            <w:tcMar>
              <w:top w:w="0" w:type="dxa"/>
              <w:left w:w="0" w:type="dxa"/>
              <w:bottom w:w="0" w:type="dxa"/>
              <w:right w:w="0" w:type="dxa"/>
            </w:tcMar>
            <w:vAlign w:val="center"/>
            <w:hideMark/>
          </w:tcPr>
          <w:p w14:paraId="12F27AC2"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Rottnest Island</w:t>
            </w:r>
          </w:p>
        </w:tc>
        <w:tc>
          <w:tcPr>
            <w:tcW w:w="2670" w:type="pct"/>
            <w:shd w:val="clear" w:color="auto" w:fill="auto"/>
            <w:tcMar>
              <w:top w:w="0" w:type="dxa"/>
              <w:left w:w="0" w:type="dxa"/>
              <w:bottom w:w="0" w:type="dxa"/>
              <w:right w:w="0" w:type="dxa"/>
            </w:tcMar>
            <w:vAlign w:val="center"/>
            <w:hideMark/>
          </w:tcPr>
          <w:p w14:paraId="7B5C0E5C"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Direct service from B Shed to Rottnest</w:t>
            </w:r>
          </w:p>
        </w:tc>
      </w:tr>
      <w:tr w:rsidR="00B93D0F" w:rsidRPr="001D441E" w14:paraId="6FED3A0A" w14:textId="77777777" w:rsidTr="00B93D0F">
        <w:tc>
          <w:tcPr>
            <w:tcW w:w="479" w:type="pct"/>
            <w:shd w:val="clear" w:color="auto" w:fill="auto"/>
            <w:tcMar>
              <w:top w:w="0" w:type="dxa"/>
              <w:left w:w="0" w:type="dxa"/>
              <w:bottom w:w="0" w:type="dxa"/>
              <w:right w:w="0" w:type="dxa"/>
            </w:tcMar>
            <w:vAlign w:val="center"/>
            <w:hideMark/>
          </w:tcPr>
          <w:p w14:paraId="2EA98D99"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17:45</w:t>
            </w:r>
          </w:p>
        </w:tc>
        <w:tc>
          <w:tcPr>
            <w:tcW w:w="1050" w:type="pct"/>
            <w:shd w:val="clear" w:color="auto" w:fill="auto"/>
            <w:tcMar>
              <w:top w:w="0" w:type="dxa"/>
              <w:left w:w="0" w:type="dxa"/>
              <w:bottom w:w="0" w:type="dxa"/>
              <w:right w:w="0" w:type="dxa"/>
            </w:tcMar>
            <w:vAlign w:val="center"/>
            <w:hideMark/>
          </w:tcPr>
          <w:p w14:paraId="39A9F927"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B-Shed Fremantle</w:t>
            </w:r>
          </w:p>
        </w:tc>
        <w:tc>
          <w:tcPr>
            <w:tcW w:w="802" w:type="pct"/>
            <w:shd w:val="clear" w:color="auto" w:fill="auto"/>
            <w:tcMar>
              <w:top w:w="0" w:type="dxa"/>
              <w:left w:w="0" w:type="dxa"/>
              <w:bottom w:w="0" w:type="dxa"/>
              <w:right w:w="0" w:type="dxa"/>
            </w:tcMar>
            <w:vAlign w:val="center"/>
            <w:hideMark/>
          </w:tcPr>
          <w:p w14:paraId="48C82D73"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Rottnest Island</w:t>
            </w:r>
          </w:p>
        </w:tc>
        <w:tc>
          <w:tcPr>
            <w:tcW w:w="2670" w:type="pct"/>
            <w:shd w:val="clear" w:color="auto" w:fill="auto"/>
            <w:tcMar>
              <w:top w:w="0" w:type="dxa"/>
              <w:left w:w="0" w:type="dxa"/>
              <w:bottom w:w="0" w:type="dxa"/>
              <w:right w:w="0" w:type="dxa"/>
            </w:tcMar>
            <w:vAlign w:val="center"/>
            <w:hideMark/>
          </w:tcPr>
          <w:p w14:paraId="42847E47"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Service travels from B Shed via Northport to Rottnest</w:t>
            </w:r>
          </w:p>
        </w:tc>
      </w:tr>
      <w:tr w:rsidR="00B93D0F" w:rsidRPr="001D441E" w14:paraId="15882042" w14:textId="77777777" w:rsidTr="00B93D0F">
        <w:tc>
          <w:tcPr>
            <w:tcW w:w="479" w:type="pct"/>
            <w:shd w:val="clear" w:color="auto" w:fill="auto"/>
            <w:tcMar>
              <w:top w:w="0" w:type="dxa"/>
              <w:left w:w="0" w:type="dxa"/>
              <w:bottom w:w="0" w:type="dxa"/>
              <w:right w:w="0" w:type="dxa"/>
            </w:tcMar>
            <w:vAlign w:val="center"/>
            <w:hideMark/>
          </w:tcPr>
          <w:p w14:paraId="7AD88013"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18:15</w:t>
            </w:r>
          </w:p>
        </w:tc>
        <w:tc>
          <w:tcPr>
            <w:tcW w:w="1050" w:type="pct"/>
            <w:shd w:val="clear" w:color="auto" w:fill="auto"/>
            <w:tcMar>
              <w:top w:w="0" w:type="dxa"/>
              <w:left w:w="0" w:type="dxa"/>
              <w:bottom w:w="0" w:type="dxa"/>
              <w:right w:w="0" w:type="dxa"/>
            </w:tcMar>
            <w:vAlign w:val="center"/>
            <w:hideMark/>
          </w:tcPr>
          <w:p w14:paraId="5EB64F36"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Northport Fremantle</w:t>
            </w:r>
          </w:p>
        </w:tc>
        <w:tc>
          <w:tcPr>
            <w:tcW w:w="802" w:type="pct"/>
            <w:shd w:val="clear" w:color="auto" w:fill="auto"/>
            <w:tcMar>
              <w:top w:w="0" w:type="dxa"/>
              <w:left w:w="0" w:type="dxa"/>
              <w:bottom w:w="0" w:type="dxa"/>
              <w:right w:w="0" w:type="dxa"/>
            </w:tcMar>
            <w:vAlign w:val="center"/>
            <w:hideMark/>
          </w:tcPr>
          <w:p w14:paraId="1309C3A1"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Rottnest Island</w:t>
            </w:r>
          </w:p>
        </w:tc>
        <w:tc>
          <w:tcPr>
            <w:tcW w:w="2670" w:type="pct"/>
            <w:shd w:val="clear" w:color="auto" w:fill="auto"/>
            <w:tcMar>
              <w:top w:w="0" w:type="dxa"/>
              <w:left w:w="0" w:type="dxa"/>
              <w:bottom w:w="0" w:type="dxa"/>
              <w:right w:w="0" w:type="dxa"/>
            </w:tcMar>
            <w:vAlign w:val="center"/>
            <w:hideMark/>
          </w:tcPr>
          <w:p w14:paraId="78A2B860" w14:textId="77777777" w:rsidR="00034DBA" w:rsidRPr="001D441E" w:rsidRDefault="00034DBA" w:rsidP="00B93D0F">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Service travels from B Shed via Northport to Rottnest</w:t>
            </w:r>
          </w:p>
        </w:tc>
      </w:tr>
    </w:tbl>
    <w:p w14:paraId="224A2E50" w14:textId="77777777" w:rsidR="00034DBA" w:rsidRPr="001D441E" w:rsidRDefault="00034DBA" w:rsidP="00034DBA">
      <w:pPr>
        <w:spacing w:before="300" w:after="150"/>
        <w:outlineLvl w:val="2"/>
        <w:rPr>
          <w:rFonts w:ascii="inherit" w:hAnsi="inherit" w:cs="Helvetica"/>
          <w:color w:val="333333"/>
          <w:sz w:val="36"/>
          <w:szCs w:val="36"/>
          <w:lang w:val="en" w:eastAsia="en-AU"/>
        </w:rPr>
      </w:pPr>
      <w:r w:rsidRPr="001D441E">
        <w:rPr>
          <w:rFonts w:ascii="inherit" w:hAnsi="inherit" w:cs="Helvetica"/>
          <w:color w:val="333333"/>
          <w:sz w:val="36"/>
          <w:szCs w:val="36"/>
          <w:lang w:val="en" w:eastAsia="en-AU"/>
        </w:rPr>
        <w:t>Timetable Travelling from Rottnest Island Friday, October 30, 2015</w:t>
      </w:r>
    </w:p>
    <w:tbl>
      <w:tblPr>
        <w:tblW w:w="5416"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5" w:type="dxa"/>
          <w:left w:w="75" w:type="dxa"/>
          <w:bottom w:w="75" w:type="dxa"/>
          <w:right w:w="75" w:type="dxa"/>
        </w:tblCellMar>
        <w:tblLook w:val="04A0" w:firstRow="1" w:lastRow="0" w:firstColumn="1" w:lastColumn="0" w:noHBand="0" w:noVBand="1"/>
      </w:tblPr>
      <w:tblGrid>
        <w:gridCol w:w="977"/>
        <w:gridCol w:w="1719"/>
        <w:gridCol w:w="2271"/>
        <w:gridCol w:w="4814"/>
      </w:tblGrid>
      <w:tr w:rsidR="00B93D0F" w:rsidRPr="001D441E" w14:paraId="40E698CF" w14:textId="77777777" w:rsidTr="00B93D0F">
        <w:tc>
          <w:tcPr>
            <w:tcW w:w="499" w:type="pct"/>
            <w:shd w:val="clear" w:color="auto" w:fill="auto"/>
            <w:tcMar>
              <w:top w:w="0" w:type="dxa"/>
              <w:left w:w="0" w:type="dxa"/>
              <w:bottom w:w="0" w:type="dxa"/>
              <w:right w:w="0" w:type="dxa"/>
            </w:tcMar>
            <w:vAlign w:val="center"/>
            <w:hideMark/>
          </w:tcPr>
          <w:p w14:paraId="12DF7E98" w14:textId="77777777" w:rsidR="00034DBA" w:rsidRPr="001D441E" w:rsidRDefault="00034DBA" w:rsidP="00034DBA">
            <w:pPr>
              <w:rPr>
                <w:rFonts w:ascii="Helvetica" w:hAnsi="Helvetica" w:cs="Helvetica"/>
                <w:b/>
                <w:bCs/>
                <w:color w:val="333333"/>
                <w:sz w:val="21"/>
                <w:szCs w:val="21"/>
                <w:lang w:eastAsia="en-AU"/>
              </w:rPr>
            </w:pPr>
            <w:r w:rsidRPr="001D441E">
              <w:rPr>
                <w:rFonts w:ascii="Helvetica" w:hAnsi="Helvetica" w:cs="Helvetica"/>
                <w:b/>
                <w:bCs/>
                <w:color w:val="333333"/>
                <w:sz w:val="21"/>
                <w:szCs w:val="21"/>
                <w:lang w:eastAsia="en-AU"/>
              </w:rPr>
              <w:t>Boarding Closes</w:t>
            </w:r>
          </w:p>
        </w:tc>
        <w:tc>
          <w:tcPr>
            <w:tcW w:w="879" w:type="pct"/>
            <w:shd w:val="clear" w:color="auto" w:fill="auto"/>
            <w:tcMar>
              <w:top w:w="0" w:type="dxa"/>
              <w:left w:w="0" w:type="dxa"/>
              <w:bottom w:w="0" w:type="dxa"/>
              <w:right w:w="0" w:type="dxa"/>
            </w:tcMar>
            <w:vAlign w:val="center"/>
            <w:hideMark/>
          </w:tcPr>
          <w:p w14:paraId="2308444B" w14:textId="77777777" w:rsidR="00034DBA" w:rsidRPr="001D441E" w:rsidRDefault="00034DBA" w:rsidP="00034DBA">
            <w:pPr>
              <w:rPr>
                <w:rFonts w:ascii="Helvetica" w:hAnsi="Helvetica" w:cs="Helvetica"/>
                <w:b/>
                <w:bCs/>
                <w:color w:val="333333"/>
                <w:sz w:val="21"/>
                <w:szCs w:val="21"/>
                <w:lang w:eastAsia="en-AU"/>
              </w:rPr>
            </w:pPr>
            <w:r w:rsidRPr="001D441E">
              <w:rPr>
                <w:rFonts w:ascii="Helvetica" w:hAnsi="Helvetica" w:cs="Helvetica"/>
                <w:b/>
                <w:bCs/>
                <w:color w:val="333333"/>
                <w:sz w:val="21"/>
                <w:szCs w:val="21"/>
                <w:lang w:eastAsia="en-AU"/>
              </w:rPr>
              <w:t>From</w:t>
            </w:r>
          </w:p>
        </w:tc>
        <w:tc>
          <w:tcPr>
            <w:tcW w:w="1161" w:type="pct"/>
            <w:shd w:val="clear" w:color="auto" w:fill="auto"/>
            <w:tcMar>
              <w:top w:w="0" w:type="dxa"/>
              <w:left w:w="0" w:type="dxa"/>
              <w:bottom w:w="0" w:type="dxa"/>
              <w:right w:w="0" w:type="dxa"/>
            </w:tcMar>
            <w:vAlign w:val="center"/>
            <w:hideMark/>
          </w:tcPr>
          <w:p w14:paraId="0F30B822" w14:textId="77777777" w:rsidR="00034DBA" w:rsidRPr="001D441E" w:rsidRDefault="00034DBA" w:rsidP="00034DBA">
            <w:pPr>
              <w:rPr>
                <w:rFonts w:ascii="Helvetica" w:hAnsi="Helvetica" w:cs="Helvetica"/>
                <w:b/>
                <w:bCs/>
                <w:color w:val="333333"/>
                <w:sz w:val="21"/>
                <w:szCs w:val="21"/>
                <w:lang w:eastAsia="en-AU"/>
              </w:rPr>
            </w:pPr>
            <w:r w:rsidRPr="001D441E">
              <w:rPr>
                <w:rFonts w:ascii="Helvetica" w:hAnsi="Helvetica" w:cs="Helvetica"/>
                <w:b/>
                <w:bCs/>
                <w:color w:val="333333"/>
                <w:sz w:val="21"/>
                <w:szCs w:val="21"/>
                <w:lang w:eastAsia="en-AU"/>
              </w:rPr>
              <w:t>To</w:t>
            </w:r>
          </w:p>
        </w:tc>
        <w:tc>
          <w:tcPr>
            <w:tcW w:w="2461" w:type="pct"/>
            <w:shd w:val="clear" w:color="auto" w:fill="auto"/>
            <w:tcMar>
              <w:top w:w="0" w:type="dxa"/>
              <w:left w:w="0" w:type="dxa"/>
              <w:bottom w:w="0" w:type="dxa"/>
              <w:right w:w="0" w:type="dxa"/>
            </w:tcMar>
            <w:vAlign w:val="center"/>
            <w:hideMark/>
          </w:tcPr>
          <w:p w14:paraId="5B149D62" w14:textId="77777777" w:rsidR="00034DBA" w:rsidRPr="001D441E" w:rsidRDefault="00034DBA" w:rsidP="00034DBA">
            <w:pPr>
              <w:rPr>
                <w:rFonts w:ascii="Helvetica" w:hAnsi="Helvetica" w:cs="Helvetica"/>
                <w:b/>
                <w:bCs/>
                <w:color w:val="333333"/>
                <w:sz w:val="21"/>
                <w:szCs w:val="21"/>
                <w:lang w:eastAsia="en-AU"/>
              </w:rPr>
            </w:pPr>
            <w:r w:rsidRPr="001D441E">
              <w:rPr>
                <w:rFonts w:ascii="Helvetica" w:hAnsi="Helvetica" w:cs="Helvetica"/>
                <w:b/>
                <w:bCs/>
                <w:color w:val="333333"/>
                <w:sz w:val="21"/>
                <w:szCs w:val="21"/>
                <w:lang w:eastAsia="en-AU"/>
              </w:rPr>
              <w:t>Remarks</w:t>
            </w:r>
          </w:p>
        </w:tc>
      </w:tr>
      <w:tr w:rsidR="00B93D0F" w:rsidRPr="001D441E" w14:paraId="0A1EBAAB" w14:textId="77777777" w:rsidTr="00B93D0F">
        <w:tc>
          <w:tcPr>
            <w:tcW w:w="499" w:type="pct"/>
            <w:shd w:val="clear" w:color="auto" w:fill="auto"/>
            <w:tcMar>
              <w:top w:w="0" w:type="dxa"/>
              <w:left w:w="0" w:type="dxa"/>
              <w:bottom w:w="0" w:type="dxa"/>
              <w:right w:w="0" w:type="dxa"/>
            </w:tcMar>
            <w:vAlign w:val="center"/>
            <w:hideMark/>
          </w:tcPr>
          <w:p w14:paraId="69811FBA"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08:25</w:t>
            </w:r>
          </w:p>
        </w:tc>
        <w:tc>
          <w:tcPr>
            <w:tcW w:w="879" w:type="pct"/>
            <w:shd w:val="clear" w:color="auto" w:fill="auto"/>
            <w:tcMar>
              <w:top w:w="0" w:type="dxa"/>
              <w:left w:w="0" w:type="dxa"/>
              <w:bottom w:w="0" w:type="dxa"/>
              <w:right w:w="0" w:type="dxa"/>
            </w:tcMar>
            <w:vAlign w:val="center"/>
            <w:hideMark/>
          </w:tcPr>
          <w:p w14:paraId="19AB1D4E"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Rottnest Island</w:t>
            </w:r>
          </w:p>
        </w:tc>
        <w:tc>
          <w:tcPr>
            <w:tcW w:w="1161" w:type="pct"/>
            <w:shd w:val="clear" w:color="auto" w:fill="auto"/>
            <w:tcMar>
              <w:top w:w="0" w:type="dxa"/>
              <w:left w:w="0" w:type="dxa"/>
              <w:bottom w:w="0" w:type="dxa"/>
              <w:right w:w="0" w:type="dxa"/>
            </w:tcMar>
            <w:vAlign w:val="center"/>
            <w:hideMark/>
          </w:tcPr>
          <w:p w14:paraId="5490010B"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Northport Fremantle</w:t>
            </w:r>
          </w:p>
        </w:tc>
        <w:tc>
          <w:tcPr>
            <w:tcW w:w="2461" w:type="pct"/>
            <w:shd w:val="clear" w:color="auto" w:fill="auto"/>
            <w:tcMar>
              <w:top w:w="0" w:type="dxa"/>
              <w:left w:w="0" w:type="dxa"/>
              <w:bottom w:w="0" w:type="dxa"/>
              <w:right w:w="0" w:type="dxa"/>
            </w:tcMar>
            <w:vAlign w:val="center"/>
            <w:hideMark/>
          </w:tcPr>
          <w:p w14:paraId="3384D651"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Service travels to B Shed via Northport</w:t>
            </w:r>
          </w:p>
        </w:tc>
      </w:tr>
      <w:tr w:rsidR="00B93D0F" w:rsidRPr="001D441E" w14:paraId="165B2BC9" w14:textId="77777777" w:rsidTr="00B93D0F">
        <w:tc>
          <w:tcPr>
            <w:tcW w:w="499" w:type="pct"/>
            <w:shd w:val="clear" w:color="auto" w:fill="auto"/>
            <w:tcMar>
              <w:top w:w="0" w:type="dxa"/>
              <w:left w:w="0" w:type="dxa"/>
              <w:bottom w:w="0" w:type="dxa"/>
              <w:right w:w="0" w:type="dxa"/>
            </w:tcMar>
            <w:vAlign w:val="center"/>
            <w:hideMark/>
          </w:tcPr>
          <w:p w14:paraId="57EBF269"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08:25</w:t>
            </w:r>
          </w:p>
        </w:tc>
        <w:tc>
          <w:tcPr>
            <w:tcW w:w="879" w:type="pct"/>
            <w:shd w:val="clear" w:color="auto" w:fill="auto"/>
            <w:tcMar>
              <w:top w:w="0" w:type="dxa"/>
              <w:left w:w="0" w:type="dxa"/>
              <w:bottom w:w="0" w:type="dxa"/>
              <w:right w:w="0" w:type="dxa"/>
            </w:tcMar>
            <w:vAlign w:val="center"/>
            <w:hideMark/>
          </w:tcPr>
          <w:p w14:paraId="11BF7A24"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Rottnest Island</w:t>
            </w:r>
          </w:p>
        </w:tc>
        <w:tc>
          <w:tcPr>
            <w:tcW w:w="1161" w:type="pct"/>
            <w:shd w:val="clear" w:color="auto" w:fill="auto"/>
            <w:tcMar>
              <w:top w:w="0" w:type="dxa"/>
              <w:left w:w="0" w:type="dxa"/>
              <w:bottom w:w="0" w:type="dxa"/>
              <w:right w:w="0" w:type="dxa"/>
            </w:tcMar>
            <w:vAlign w:val="center"/>
            <w:hideMark/>
          </w:tcPr>
          <w:p w14:paraId="79BD824E"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B-Shed Fremantle</w:t>
            </w:r>
          </w:p>
        </w:tc>
        <w:tc>
          <w:tcPr>
            <w:tcW w:w="2461" w:type="pct"/>
            <w:shd w:val="clear" w:color="auto" w:fill="auto"/>
            <w:tcMar>
              <w:top w:w="0" w:type="dxa"/>
              <w:left w:w="0" w:type="dxa"/>
              <w:bottom w:w="0" w:type="dxa"/>
              <w:right w:w="0" w:type="dxa"/>
            </w:tcMar>
            <w:vAlign w:val="center"/>
            <w:hideMark/>
          </w:tcPr>
          <w:p w14:paraId="763CD242"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Service travels to B Shed via Northport</w:t>
            </w:r>
          </w:p>
        </w:tc>
      </w:tr>
      <w:tr w:rsidR="00B93D0F" w:rsidRPr="001D441E" w14:paraId="10CBF7F5" w14:textId="77777777" w:rsidTr="00B93D0F">
        <w:tc>
          <w:tcPr>
            <w:tcW w:w="499" w:type="pct"/>
            <w:shd w:val="clear" w:color="auto" w:fill="auto"/>
            <w:tcMar>
              <w:top w:w="0" w:type="dxa"/>
              <w:left w:w="0" w:type="dxa"/>
              <w:bottom w:w="0" w:type="dxa"/>
              <w:right w:w="0" w:type="dxa"/>
            </w:tcMar>
            <w:vAlign w:val="center"/>
            <w:hideMark/>
          </w:tcPr>
          <w:p w14:paraId="42AB7099"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10:40</w:t>
            </w:r>
          </w:p>
        </w:tc>
        <w:tc>
          <w:tcPr>
            <w:tcW w:w="879" w:type="pct"/>
            <w:shd w:val="clear" w:color="auto" w:fill="auto"/>
            <w:tcMar>
              <w:top w:w="0" w:type="dxa"/>
              <w:left w:w="0" w:type="dxa"/>
              <w:bottom w:w="0" w:type="dxa"/>
              <w:right w:w="0" w:type="dxa"/>
            </w:tcMar>
            <w:vAlign w:val="center"/>
            <w:hideMark/>
          </w:tcPr>
          <w:p w14:paraId="460B685C"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Rottnest Island</w:t>
            </w:r>
          </w:p>
        </w:tc>
        <w:tc>
          <w:tcPr>
            <w:tcW w:w="1161" w:type="pct"/>
            <w:shd w:val="clear" w:color="auto" w:fill="auto"/>
            <w:tcMar>
              <w:top w:w="0" w:type="dxa"/>
              <w:left w:w="0" w:type="dxa"/>
              <w:bottom w:w="0" w:type="dxa"/>
              <w:right w:w="0" w:type="dxa"/>
            </w:tcMar>
            <w:vAlign w:val="center"/>
            <w:hideMark/>
          </w:tcPr>
          <w:p w14:paraId="3EAF75E7"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B-Shed Fremantle</w:t>
            </w:r>
          </w:p>
        </w:tc>
        <w:tc>
          <w:tcPr>
            <w:tcW w:w="2461" w:type="pct"/>
            <w:shd w:val="clear" w:color="auto" w:fill="auto"/>
            <w:tcMar>
              <w:top w:w="0" w:type="dxa"/>
              <w:left w:w="0" w:type="dxa"/>
              <w:bottom w:w="0" w:type="dxa"/>
              <w:right w:w="0" w:type="dxa"/>
            </w:tcMar>
            <w:vAlign w:val="center"/>
            <w:hideMark/>
          </w:tcPr>
          <w:p w14:paraId="6C4AE8A5" w14:textId="47752048"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Direct service to B</w:t>
            </w:r>
            <w:r w:rsidR="00B93D0F">
              <w:rPr>
                <w:rFonts w:ascii="Helvetica" w:hAnsi="Helvetica" w:cs="Helvetica"/>
                <w:color w:val="333333"/>
                <w:sz w:val="21"/>
                <w:szCs w:val="21"/>
                <w:lang w:eastAsia="en-AU"/>
              </w:rPr>
              <w:t xml:space="preserve"> S</w:t>
            </w:r>
            <w:r w:rsidRPr="001D441E">
              <w:rPr>
                <w:rFonts w:ascii="Helvetica" w:hAnsi="Helvetica" w:cs="Helvetica"/>
                <w:color w:val="333333"/>
                <w:sz w:val="21"/>
                <w:szCs w:val="21"/>
                <w:lang w:eastAsia="en-AU"/>
              </w:rPr>
              <w:t>hed</w:t>
            </w:r>
          </w:p>
        </w:tc>
      </w:tr>
      <w:tr w:rsidR="00B93D0F" w:rsidRPr="001D441E" w14:paraId="02CD3D23" w14:textId="77777777" w:rsidTr="00B93D0F">
        <w:tc>
          <w:tcPr>
            <w:tcW w:w="499" w:type="pct"/>
            <w:shd w:val="clear" w:color="auto" w:fill="auto"/>
            <w:tcMar>
              <w:top w:w="0" w:type="dxa"/>
              <w:left w:w="0" w:type="dxa"/>
              <w:bottom w:w="0" w:type="dxa"/>
              <w:right w:w="0" w:type="dxa"/>
            </w:tcMar>
            <w:vAlign w:val="center"/>
            <w:hideMark/>
          </w:tcPr>
          <w:p w14:paraId="7BF428C6"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11:40</w:t>
            </w:r>
          </w:p>
        </w:tc>
        <w:tc>
          <w:tcPr>
            <w:tcW w:w="879" w:type="pct"/>
            <w:shd w:val="clear" w:color="auto" w:fill="auto"/>
            <w:tcMar>
              <w:top w:w="0" w:type="dxa"/>
              <w:left w:w="0" w:type="dxa"/>
              <w:bottom w:w="0" w:type="dxa"/>
              <w:right w:w="0" w:type="dxa"/>
            </w:tcMar>
            <w:vAlign w:val="center"/>
            <w:hideMark/>
          </w:tcPr>
          <w:p w14:paraId="60CD2BAA"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Rottnest Island</w:t>
            </w:r>
          </w:p>
        </w:tc>
        <w:tc>
          <w:tcPr>
            <w:tcW w:w="1161" w:type="pct"/>
            <w:shd w:val="clear" w:color="auto" w:fill="auto"/>
            <w:tcMar>
              <w:top w:w="0" w:type="dxa"/>
              <w:left w:w="0" w:type="dxa"/>
              <w:bottom w:w="0" w:type="dxa"/>
              <w:right w:w="0" w:type="dxa"/>
            </w:tcMar>
            <w:vAlign w:val="center"/>
            <w:hideMark/>
          </w:tcPr>
          <w:p w14:paraId="3A10FCCA"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Northport Fremantle</w:t>
            </w:r>
          </w:p>
        </w:tc>
        <w:tc>
          <w:tcPr>
            <w:tcW w:w="2461" w:type="pct"/>
            <w:shd w:val="clear" w:color="auto" w:fill="auto"/>
            <w:tcMar>
              <w:top w:w="0" w:type="dxa"/>
              <w:left w:w="0" w:type="dxa"/>
              <w:bottom w:w="0" w:type="dxa"/>
              <w:right w:w="0" w:type="dxa"/>
            </w:tcMar>
            <w:vAlign w:val="center"/>
            <w:hideMark/>
          </w:tcPr>
          <w:p w14:paraId="38BE97AB"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Direct service to Northport</w:t>
            </w:r>
          </w:p>
        </w:tc>
      </w:tr>
      <w:tr w:rsidR="00B93D0F" w:rsidRPr="001D441E" w14:paraId="447624EF" w14:textId="77777777" w:rsidTr="00B93D0F">
        <w:tc>
          <w:tcPr>
            <w:tcW w:w="499" w:type="pct"/>
            <w:shd w:val="clear" w:color="auto" w:fill="auto"/>
            <w:tcMar>
              <w:top w:w="0" w:type="dxa"/>
              <w:left w:w="0" w:type="dxa"/>
              <w:bottom w:w="0" w:type="dxa"/>
              <w:right w:w="0" w:type="dxa"/>
            </w:tcMar>
            <w:vAlign w:val="center"/>
            <w:hideMark/>
          </w:tcPr>
          <w:p w14:paraId="16AF1C2B"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14:10</w:t>
            </w:r>
          </w:p>
        </w:tc>
        <w:tc>
          <w:tcPr>
            <w:tcW w:w="879" w:type="pct"/>
            <w:shd w:val="clear" w:color="auto" w:fill="auto"/>
            <w:tcMar>
              <w:top w:w="0" w:type="dxa"/>
              <w:left w:w="0" w:type="dxa"/>
              <w:bottom w:w="0" w:type="dxa"/>
              <w:right w:w="0" w:type="dxa"/>
            </w:tcMar>
            <w:vAlign w:val="center"/>
            <w:hideMark/>
          </w:tcPr>
          <w:p w14:paraId="56D856CB"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Rottnest Island</w:t>
            </w:r>
          </w:p>
        </w:tc>
        <w:tc>
          <w:tcPr>
            <w:tcW w:w="1161" w:type="pct"/>
            <w:shd w:val="clear" w:color="auto" w:fill="auto"/>
            <w:tcMar>
              <w:top w:w="0" w:type="dxa"/>
              <w:left w:w="0" w:type="dxa"/>
              <w:bottom w:w="0" w:type="dxa"/>
              <w:right w:w="0" w:type="dxa"/>
            </w:tcMar>
            <w:vAlign w:val="center"/>
            <w:hideMark/>
          </w:tcPr>
          <w:p w14:paraId="44868AEE"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Northport Fremantle</w:t>
            </w:r>
          </w:p>
        </w:tc>
        <w:tc>
          <w:tcPr>
            <w:tcW w:w="2461" w:type="pct"/>
            <w:shd w:val="clear" w:color="auto" w:fill="auto"/>
            <w:tcMar>
              <w:top w:w="0" w:type="dxa"/>
              <w:left w:w="0" w:type="dxa"/>
              <w:bottom w:w="0" w:type="dxa"/>
              <w:right w:w="0" w:type="dxa"/>
            </w:tcMar>
            <w:vAlign w:val="center"/>
            <w:hideMark/>
          </w:tcPr>
          <w:p w14:paraId="788C967D"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Service travels to B Shed via Northport</w:t>
            </w:r>
          </w:p>
        </w:tc>
      </w:tr>
      <w:tr w:rsidR="00B93D0F" w:rsidRPr="001D441E" w14:paraId="0F354C8C" w14:textId="77777777" w:rsidTr="00B93D0F">
        <w:tc>
          <w:tcPr>
            <w:tcW w:w="499" w:type="pct"/>
            <w:shd w:val="clear" w:color="auto" w:fill="auto"/>
            <w:tcMar>
              <w:top w:w="0" w:type="dxa"/>
              <w:left w:w="0" w:type="dxa"/>
              <w:bottom w:w="0" w:type="dxa"/>
              <w:right w:w="0" w:type="dxa"/>
            </w:tcMar>
            <w:vAlign w:val="center"/>
            <w:hideMark/>
          </w:tcPr>
          <w:p w14:paraId="0373B17B"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14:10</w:t>
            </w:r>
          </w:p>
        </w:tc>
        <w:tc>
          <w:tcPr>
            <w:tcW w:w="879" w:type="pct"/>
            <w:shd w:val="clear" w:color="auto" w:fill="auto"/>
            <w:tcMar>
              <w:top w:w="0" w:type="dxa"/>
              <w:left w:w="0" w:type="dxa"/>
              <w:bottom w:w="0" w:type="dxa"/>
              <w:right w:w="0" w:type="dxa"/>
            </w:tcMar>
            <w:vAlign w:val="center"/>
            <w:hideMark/>
          </w:tcPr>
          <w:p w14:paraId="086C6832"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Rottnest Island</w:t>
            </w:r>
          </w:p>
        </w:tc>
        <w:tc>
          <w:tcPr>
            <w:tcW w:w="1161" w:type="pct"/>
            <w:shd w:val="clear" w:color="auto" w:fill="auto"/>
            <w:tcMar>
              <w:top w:w="0" w:type="dxa"/>
              <w:left w:w="0" w:type="dxa"/>
              <w:bottom w:w="0" w:type="dxa"/>
              <w:right w:w="0" w:type="dxa"/>
            </w:tcMar>
            <w:vAlign w:val="center"/>
            <w:hideMark/>
          </w:tcPr>
          <w:p w14:paraId="41E5F598"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B-Shed Fremantle</w:t>
            </w:r>
          </w:p>
        </w:tc>
        <w:tc>
          <w:tcPr>
            <w:tcW w:w="2461" w:type="pct"/>
            <w:shd w:val="clear" w:color="auto" w:fill="auto"/>
            <w:tcMar>
              <w:top w:w="0" w:type="dxa"/>
              <w:left w:w="0" w:type="dxa"/>
              <w:bottom w:w="0" w:type="dxa"/>
              <w:right w:w="0" w:type="dxa"/>
            </w:tcMar>
            <w:vAlign w:val="center"/>
            <w:hideMark/>
          </w:tcPr>
          <w:p w14:paraId="2E0BA13C"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Service travels to B Shed via Northport</w:t>
            </w:r>
          </w:p>
        </w:tc>
      </w:tr>
      <w:tr w:rsidR="00B93D0F" w:rsidRPr="001D441E" w14:paraId="7A88CA02" w14:textId="77777777" w:rsidTr="00B93D0F">
        <w:tc>
          <w:tcPr>
            <w:tcW w:w="499" w:type="pct"/>
            <w:shd w:val="clear" w:color="auto" w:fill="auto"/>
            <w:tcMar>
              <w:top w:w="0" w:type="dxa"/>
              <w:left w:w="0" w:type="dxa"/>
              <w:bottom w:w="0" w:type="dxa"/>
              <w:right w:w="0" w:type="dxa"/>
            </w:tcMar>
            <w:vAlign w:val="center"/>
            <w:hideMark/>
          </w:tcPr>
          <w:p w14:paraId="0AC650DC"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15:55</w:t>
            </w:r>
          </w:p>
        </w:tc>
        <w:tc>
          <w:tcPr>
            <w:tcW w:w="879" w:type="pct"/>
            <w:shd w:val="clear" w:color="auto" w:fill="auto"/>
            <w:tcMar>
              <w:top w:w="0" w:type="dxa"/>
              <w:left w:w="0" w:type="dxa"/>
              <w:bottom w:w="0" w:type="dxa"/>
              <w:right w:w="0" w:type="dxa"/>
            </w:tcMar>
            <w:vAlign w:val="center"/>
            <w:hideMark/>
          </w:tcPr>
          <w:p w14:paraId="7518ABA9"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Rottnest Island</w:t>
            </w:r>
          </w:p>
        </w:tc>
        <w:tc>
          <w:tcPr>
            <w:tcW w:w="1161" w:type="pct"/>
            <w:shd w:val="clear" w:color="auto" w:fill="auto"/>
            <w:tcMar>
              <w:top w:w="0" w:type="dxa"/>
              <w:left w:w="0" w:type="dxa"/>
              <w:bottom w:w="0" w:type="dxa"/>
              <w:right w:w="0" w:type="dxa"/>
            </w:tcMar>
            <w:vAlign w:val="center"/>
            <w:hideMark/>
          </w:tcPr>
          <w:p w14:paraId="4E7E64E2"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Northport Fremantle</w:t>
            </w:r>
          </w:p>
        </w:tc>
        <w:tc>
          <w:tcPr>
            <w:tcW w:w="2461" w:type="pct"/>
            <w:shd w:val="clear" w:color="auto" w:fill="auto"/>
            <w:tcMar>
              <w:top w:w="0" w:type="dxa"/>
              <w:left w:w="0" w:type="dxa"/>
              <w:bottom w:w="0" w:type="dxa"/>
              <w:right w:w="0" w:type="dxa"/>
            </w:tcMar>
            <w:vAlign w:val="center"/>
            <w:hideMark/>
          </w:tcPr>
          <w:p w14:paraId="61F120EB"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Service travels to Northport, B Shed and Perth</w:t>
            </w:r>
          </w:p>
        </w:tc>
      </w:tr>
      <w:tr w:rsidR="00B93D0F" w:rsidRPr="001D441E" w14:paraId="668AE81F" w14:textId="77777777" w:rsidTr="00B93D0F">
        <w:tc>
          <w:tcPr>
            <w:tcW w:w="499" w:type="pct"/>
            <w:shd w:val="clear" w:color="auto" w:fill="auto"/>
            <w:tcMar>
              <w:top w:w="0" w:type="dxa"/>
              <w:left w:w="0" w:type="dxa"/>
              <w:bottom w:w="0" w:type="dxa"/>
              <w:right w:w="0" w:type="dxa"/>
            </w:tcMar>
            <w:vAlign w:val="center"/>
            <w:hideMark/>
          </w:tcPr>
          <w:p w14:paraId="6CBAAB7B"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15:55</w:t>
            </w:r>
          </w:p>
        </w:tc>
        <w:tc>
          <w:tcPr>
            <w:tcW w:w="879" w:type="pct"/>
            <w:shd w:val="clear" w:color="auto" w:fill="auto"/>
            <w:tcMar>
              <w:top w:w="0" w:type="dxa"/>
              <w:left w:w="0" w:type="dxa"/>
              <w:bottom w:w="0" w:type="dxa"/>
              <w:right w:w="0" w:type="dxa"/>
            </w:tcMar>
            <w:vAlign w:val="center"/>
            <w:hideMark/>
          </w:tcPr>
          <w:p w14:paraId="50517828"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Rottnest Island</w:t>
            </w:r>
          </w:p>
        </w:tc>
        <w:tc>
          <w:tcPr>
            <w:tcW w:w="1161" w:type="pct"/>
            <w:shd w:val="clear" w:color="auto" w:fill="auto"/>
            <w:tcMar>
              <w:top w:w="0" w:type="dxa"/>
              <w:left w:w="0" w:type="dxa"/>
              <w:bottom w:w="0" w:type="dxa"/>
              <w:right w:w="0" w:type="dxa"/>
            </w:tcMar>
            <w:vAlign w:val="center"/>
            <w:hideMark/>
          </w:tcPr>
          <w:p w14:paraId="607B74B7"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B-Shed Fremantle</w:t>
            </w:r>
          </w:p>
        </w:tc>
        <w:tc>
          <w:tcPr>
            <w:tcW w:w="2461" w:type="pct"/>
            <w:shd w:val="clear" w:color="auto" w:fill="auto"/>
            <w:tcMar>
              <w:top w:w="0" w:type="dxa"/>
              <w:left w:w="0" w:type="dxa"/>
              <w:bottom w:w="0" w:type="dxa"/>
              <w:right w:w="0" w:type="dxa"/>
            </w:tcMar>
            <w:vAlign w:val="center"/>
            <w:hideMark/>
          </w:tcPr>
          <w:p w14:paraId="7B3976AE"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Service travels to Northport, B Shed and Perth</w:t>
            </w:r>
          </w:p>
        </w:tc>
      </w:tr>
      <w:tr w:rsidR="00B93D0F" w:rsidRPr="001D441E" w14:paraId="26F88EE4" w14:textId="77777777" w:rsidTr="00B93D0F">
        <w:tc>
          <w:tcPr>
            <w:tcW w:w="499" w:type="pct"/>
            <w:shd w:val="clear" w:color="auto" w:fill="auto"/>
            <w:tcMar>
              <w:top w:w="0" w:type="dxa"/>
              <w:left w:w="0" w:type="dxa"/>
              <w:bottom w:w="0" w:type="dxa"/>
              <w:right w:w="0" w:type="dxa"/>
            </w:tcMar>
            <w:vAlign w:val="center"/>
            <w:hideMark/>
          </w:tcPr>
          <w:p w14:paraId="79F7D14A"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15:55</w:t>
            </w:r>
          </w:p>
        </w:tc>
        <w:tc>
          <w:tcPr>
            <w:tcW w:w="879" w:type="pct"/>
            <w:shd w:val="clear" w:color="auto" w:fill="auto"/>
            <w:tcMar>
              <w:top w:w="0" w:type="dxa"/>
              <w:left w:w="0" w:type="dxa"/>
              <w:bottom w:w="0" w:type="dxa"/>
              <w:right w:w="0" w:type="dxa"/>
            </w:tcMar>
            <w:vAlign w:val="center"/>
            <w:hideMark/>
          </w:tcPr>
          <w:p w14:paraId="3324F088"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Rottnest Island</w:t>
            </w:r>
          </w:p>
        </w:tc>
        <w:tc>
          <w:tcPr>
            <w:tcW w:w="1161" w:type="pct"/>
            <w:shd w:val="clear" w:color="auto" w:fill="auto"/>
            <w:tcMar>
              <w:top w:w="0" w:type="dxa"/>
              <w:left w:w="0" w:type="dxa"/>
              <w:bottom w:w="0" w:type="dxa"/>
              <w:right w:w="0" w:type="dxa"/>
            </w:tcMar>
            <w:vAlign w:val="center"/>
            <w:hideMark/>
          </w:tcPr>
          <w:p w14:paraId="2B2C5392"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Barrack St, Perth</w:t>
            </w:r>
          </w:p>
        </w:tc>
        <w:tc>
          <w:tcPr>
            <w:tcW w:w="2461" w:type="pct"/>
            <w:shd w:val="clear" w:color="auto" w:fill="auto"/>
            <w:tcMar>
              <w:top w:w="0" w:type="dxa"/>
              <w:left w:w="0" w:type="dxa"/>
              <w:bottom w:w="0" w:type="dxa"/>
              <w:right w:w="0" w:type="dxa"/>
            </w:tcMar>
            <w:vAlign w:val="center"/>
            <w:hideMark/>
          </w:tcPr>
          <w:p w14:paraId="5E8ECA6D"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Service travels to Northport, B Shed and Perth</w:t>
            </w:r>
          </w:p>
        </w:tc>
      </w:tr>
      <w:tr w:rsidR="00B93D0F" w:rsidRPr="001D441E" w14:paraId="28D9B6B1" w14:textId="77777777" w:rsidTr="00B93D0F">
        <w:tc>
          <w:tcPr>
            <w:tcW w:w="499" w:type="pct"/>
            <w:shd w:val="clear" w:color="auto" w:fill="auto"/>
            <w:tcMar>
              <w:top w:w="0" w:type="dxa"/>
              <w:left w:w="0" w:type="dxa"/>
              <w:bottom w:w="0" w:type="dxa"/>
              <w:right w:w="0" w:type="dxa"/>
            </w:tcMar>
            <w:vAlign w:val="center"/>
            <w:hideMark/>
          </w:tcPr>
          <w:p w14:paraId="288E8BC2"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16:25</w:t>
            </w:r>
          </w:p>
        </w:tc>
        <w:tc>
          <w:tcPr>
            <w:tcW w:w="879" w:type="pct"/>
            <w:shd w:val="clear" w:color="auto" w:fill="auto"/>
            <w:tcMar>
              <w:top w:w="0" w:type="dxa"/>
              <w:left w:w="0" w:type="dxa"/>
              <w:bottom w:w="0" w:type="dxa"/>
              <w:right w:w="0" w:type="dxa"/>
            </w:tcMar>
            <w:vAlign w:val="center"/>
            <w:hideMark/>
          </w:tcPr>
          <w:p w14:paraId="7F945D86"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Rottnest Island</w:t>
            </w:r>
          </w:p>
        </w:tc>
        <w:tc>
          <w:tcPr>
            <w:tcW w:w="1161" w:type="pct"/>
            <w:shd w:val="clear" w:color="auto" w:fill="auto"/>
            <w:tcMar>
              <w:top w:w="0" w:type="dxa"/>
              <w:left w:w="0" w:type="dxa"/>
              <w:bottom w:w="0" w:type="dxa"/>
              <w:right w:w="0" w:type="dxa"/>
            </w:tcMar>
            <w:vAlign w:val="center"/>
            <w:hideMark/>
          </w:tcPr>
          <w:p w14:paraId="79D4EBE4"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B-Shed Fremantle</w:t>
            </w:r>
          </w:p>
        </w:tc>
        <w:tc>
          <w:tcPr>
            <w:tcW w:w="2461" w:type="pct"/>
            <w:shd w:val="clear" w:color="auto" w:fill="auto"/>
            <w:tcMar>
              <w:top w:w="0" w:type="dxa"/>
              <w:left w:w="0" w:type="dxa"/>
              <w:bottom w:w="0" w:type="dxa"/>
              <w:right w:w="0" w:type="dxa"/>
            </w:tcMar>
            <w:vAlign w:val="center"/>
            <w:hideMark/>
          </w:tcPr>
          <w:p w14:paraId="786A80BC"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Direct Service from Rottnest to Bshed</w:t>
            </w:r>
          </w:p>
        </w:tc>
      </w:tr>
      <w:tr w:rsidR="00B93D0F" w:rsidRPr="001D441E" w14:paraId="45830A26" w14:textId="77777777" w:rsidTr="00B93D0F">
        <w:tc>
          <w:tcPr>
            <w:tcW w:w="499" w:type="pct"/>
            <w:shd w:val="clear" w:color="auto" w:fill="auto"/>
            <w:tcMar>
              <w:top w:w="0" w:type="dxa"/>
              <w:left w:w="0" w:type="dxa"/>
              <w:bottom w:w="0" w:type="dxa"/>
              <w:right w:w="0" w:type="dxa"/>
            </w:tcMar>
            <w:vAlign w:val="center"/>
            <w:hideMark/>
          </w:tcPr>
          <w:p w14:paraId="43426AA9"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19:10</w:t>
            </w:r>
          </w:p>
        </w:tc>
        <w:tc>
          <w:tcPr>
            <w:tcW w:w="879" w:type="pct"/>
            <w:shd w:val="clear" w:color="auto" w:fill="auto"/>
            <w:tcMar>
              <w:top w:w="0" w:type="dxa"/>
              <w:left w:w="0" w:type="dxa"/>
              <w:bottom w:w="0" w:type="dxa"/>
              <w:right w:w="0" w:type="dxa"/>
            </w:tcMar>
            <w:vAlign w:val="center"/>
            <w:hideMark/>
          </w:tcPr>
          <w:p w14:paraId="66029E5F"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Rottnest Island</w:t>
            </w:r>
          </w:p>
        </w:tc>
        <w:tc>
          <w:tcPr>
            <w:tcW w:w="1161" w:type="pct"/>
            <w:shd w:val="clear" w:color="auto" w:fill="auto"/>
            <w:tcMar>
              <w:top w:w="0" w:type="dxa"/>
              <w:left w:w="0" w:type="dxa"/>
              <w:bottom w:w="0" w:type="dxa"/>
              <w:right w:w="0" w:type="dxa"/>
            </w:tcMar>
            <w:vAlign w:val="center"/>
            <w:hideMark/>
          </w:tcPr>
          <w:p w14:paraId="0D829F92"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B-Shed Fremantle</w:t>
            </w:r>
          </w:p>
        </w:tc>
        <w:tc>
          <w:tcPr>
            <w:tcW w:w="2461" w:type="pct"/>
            <w:shd w:val="clear" w:color="auto" w:fill="auto"/>
            <w:tcMar>
              <w:top w:w="0" w:type="dxa"/>
              <w:left w:w="0" w:type="dxa"/>
              <w:bottom w:w="0" w:type="dxa"/>
              <w:right w:w="0" w:type="dxa"/>
            </w:tcMar>
            <w:vAlign w:val="center"/>
            <w:hideMark/>
          </w:tcPr>
          <w:p w14:paraId="67305D95"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Service travels to Northport via B Shed</w:t>
            </w:r>
          </w:p>
        </w:tc>
      </w:tr>
      <w:tr w:rsidR="00B93D0F" w:rsidRPr="001D441E" w14:paraId="1FCBA0B9" w14:textId="77777777" w:rsidTr="00B93D0F">
        <w:tc>
          <w:tcPr>
            <w:tcW w:w="499" w:type="pct"/>
            <w:shd w:val="clear" w:color="auto" w:fill="auto"/>
            <w:tcMar>
              <w:top w:w="0" w:type="dxa"/>
              <w:left w:w="0" w:type="dxa"/>
              <w:bottom w:w="0" w:type="dxa"/>
              <w:right w:w="0" w:type="dxa"/>
            </w:tcMar>
            <w:vAlign w:val="center"/>
            <w:hideMark/>
          </w:tcPr>
          <w:p w14:paraId="4F2938A8"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19:10</w:t>
            </w:r>
          </w:p>
        </w:tc>
        <w:tc>
          <w:tcPr>
            <w:tcW w:w="879" w:type="pct"/>
            <w:shd w:val="clear" w:color="auto" w:fill="auto"/>
            <w:tcMar>
              <w:top w:w="0" w:type="dxa"/>
              <w:left w:w="0" w:type="dxa"/>
              <w:bottom w:w="0" w:type="dxa"/>
              <w:right w:w="0" w:type="dxa"/>
            </w:tcMar>
            <w:vAlign w:val="center"/>
            <w:hideMark/>
          </w:tcPr>
          <w:p w14:paraId="7B6F7199" w14:textId="6A408BE8" w:rsidR="00034DBA" w:rsidRPr="001D441E" w:rsidRDefault="00B93D0F" w:rsidP="00034DBA">
            <w:pPr>
              <w:rPr>
                <w:rFonts w:ascii="Helvetica" w:hAnsi="Helvetica" w:cs="Helvetica"/>
                <w:color w:val="333333"/>
                <w:sz w:val="21"/>
                <w:szCs w:val="21"/>
                <w:lang w:eastAsia="en-AU"/>
              </w:rPr>
            </w:pPr>
            <w:r>
              <w:rPr>
                <w:rFonts w:ascii="Helvetica" w:hAnsi="Helvetica" w:cs="Helvetica"/>
                <w:color w:val="333333"/>
                <w:sz w:val="21"/>
                <w:szCs w:val="21"/>
                <w:lang w:eastAsia="en-AU"/>
              </w:rPr>
              <w:t>Rottnest Island</w:t>
            </w:r>
          </w:p>
        </w:tc>
        <w:tc>
          <w:tcPr>
            <w:tcW w:w="1161" w:type="pct"/>
            <w:shd w:val="clear" w:color="auto" w:fill="auto"/>
            <w:tcMar>
              <w:top w:w="0" w:type="dxa"/>
              <w:left w:w="0" w:type="dxa"/>
              <w:bottom w:w="0" w:type="dxa"/>
              <w:right w:w="0" w:type="dxa"/>
            </w:tcMar>
            <w:vAlign w:val="center"/>
            <w:hideMark/>
          </w:tcPr>
          <w:p w14:paraId="7D660259"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Northport Fremantle</w:t>
            </w:r>
          </w:p>
        </w:tc>
        <w:tc>
          <w:tcPr>
            <w:tcW w:w="2461" w:type="pct"/>
            <w:shd w:val="clear" w:color="auto" w:fill="auto"/>
            <w:tcMar>
              <w:top w:w="0" w:type="dxa"/>
              <w:left w:w="0" w:type="dxa"/>
              <w:bottom w:w="0" w:type="dxa"/>
              <w:right w:w="0" w:type="dxa"/>
            </w:tcMar>
            <w:vAlign w:val="center"/>
            <w:hideMark/>
          </w:tcPr>
          <w:p w14:paraId="4D7515A1" w14:textId="77777777" w:rsidR="00034DBA" w:rsidRPr="001D441E" w:rsidRDefault="00034DBA" w:rsidP="00034DBA">
            <w:pPr>
              <w:rPr>
                <w:rFonts w:ascii="Helvetica" w:hAnsi="Helvetica" w:cs="Helvetica"/>
                <w:color w:val="333333"/>
                <w:sz w:val="21"/>
                <w:szCs w:val="21"/>
                <w:lang w:eastAsia="en-AU"/>
              </w:rPr>
            </w:pPr>
            <w:r w:rsidRPr="001D441E">
              <w:rPr>
                <w:rFonts w:ascii="Helvetica" w:hAnsi="Helvetica" w:cs="Helvetica"/>
                <w:color w:val="333333"/>
                <w:sz w:val="21"/>
                <w:szCs w:val="21"/>
                <w:lang w:eastAsia="en-AU"/>
              </w:rPr>
              <w:t>Service travels to Northport via B Shed</w:t>
            </w:r>
          </w:p>
        </w:tc>
      </w:tr>
    </w:tbl>
    <w:p w14:paraId="61E1ADE0" w14:textId="77777777" w:rsidR="00034DBA" w:rsidRPr="001D441E" w:rsidRDefault="00034DBA" w:rsidP="00034DBA">
      <w:pPr>
        <w:spacing w:after="150"/>
        <w:rPr>
          <w:rFonts w:ascii="Helvetica" w:hAnsi="Helvetica" w:cs="Helvetica"/>
          <w:color w:val="333333"/>
          <w:sz w:val="21"/>
          <w:szCs w:val="21"/>
          <w:lang w:val="en" w:eastAsia="en-AU"/>
        </w:rPr>
      </w:pPr>
      <w:r w:rsidRPr="001D441E">
        <w:rPr>
          <w:rFonts w:ascii="Helvetica" w:hAnsi="Helvetica" w:cs="Helvetica"/>
          <w:color w:val="333333"/>
          <w:sz w:val="21"/>
          <w:szCs w:val="21"/>
          <w:lang w:val="en" w:eastAsia="en-AU"/>
        </w:rPr>
        <w:t>All times in Australian Western Standard Time.</w:t>
      </w:r>
    </w:p>
    <w:p w14:paraId="29D84DF5" w14:textId="77777777" w:rsidR="00034DBA" w:rsidRDefault="0018287B" w:rsidP="00034DBA">
      <w:hyperlink r:id="rId13" w:history="1">
        <w:r w:rsidR="00034DBA" w:rsidRPr="00572DF5">
          <w:rPr>
            <w:rStyle w:val="Hyperlink"/>
            <w:rFonts w:eastAsiaTheme="majorEastAsia"/>
          </w:rPr>
          <w:t>https://www.rottnestexpress.com.au/ferry-timetable</w:t>
        </w:r>
      </w:hyperlink>
    </w:p>
    <w:p w14:paraId="6A3372D6" w14:textId="77777777" w:rsidR="00034DBA" w:rsidRPr="00034DBA" w:rsidRDefault="00034DBA" w:rsidP="00034DBA">
      <w:pPr>
        <w:pStyle w:val="ListParagraph"/>
        <w:numPr>
          <w:ilvl w:val="0"/>
          <w:numId w:val="19"/>
        </w:numPr>
        <w:tabs>
          <w:tab w:val="left" w:pos="4380"/>
          <w:tab w:val="left" w:pos="8260"/>
        </w:tabs>
        <w:spacing w:line="429" w:lineRule="exact"/>
        <w:ind w:right="-20"/>
        <w:rPr>
          <w:rFonts w:asciiTheme="majorHAnsi" w:eastAsia="Arial" w:hAnsiTheme="majorHAnsi" w:cs="Arial"/>
          <w:position w:val="6"/>
        </w:rPr>
      </w:pPr>
      <w:r w:rsidRPr="00034DBA">
        <w:rPr>
          <w:rFonts w:asciiTheme="majorHAnsi" w:eastAsia="Arial" w:hAnsiTheme="majorHAnsi" w:cs="Arial"/>
          <w:position w:val="6"/>
        </w:rPr>
        <w:t xml:space="preserve">Pauline hopes to park her car at Northport while she spends the day at Rottnest.  Which ferries should she choose to allow maximum time on the island?  </w:t>
      </w:r>
    </w:p>
    <w:p w14:paraId="52C97CD8" w14:textId="77777777" w:rsidR="00034DBA" w:rsidRPr="00034DBA" w:rsidRDefault="00034DBA" w:rsidP="00034DBA">
      <w:pPr>
        <w:tabs>
          <w:tab w:val="left" w:pos="4380"/>
          <w:tab w:val="left" w:pos="8260"/>
        </w:tabs>
        <w:spacing w:line="429" w:lineRule="exact"/>
        <w:ind w:right="-20"/>
        <w:rPr>
          <w:rFonts w:asciiTheme="majorHAnsi" w:eastAsia="Arial" w:hAnsiTheme="majorHAnsi" w:cs="Arial"/>
          <w:position w:val="6"/>
        </w:rPr>
      </w:pPr>
    </w:p>
    <w:p w14:paraId="16C74309" w14:textId="77777777" w:rsidR="00034DBA" w:rsidRPr="00034DBA" w:rsidRDefault="00034DBA" w:rsidP="00034DBA">
      <w:pPr>
        <w:tabs>
          <w:tab w:val="left" w:pos="4380"/>
          <w:tab w:val="left" w:pos="8260"/>
        </w:tabs>
        <w:spacing w:line="429" w:lineRule="exact"/>
        <w:ind w:right="-20"/>
        <w:rPr>
          <w:rFonts w:asciiTheme="majorHAnsi" w:eastAsia="Arial" w:hAnsiTheme="majorHAnsi" w:cs="Arial"/>
          <w:position w:val="6"/>
        </w:rPr>
      </w:pPr>
    </w:p>
    <w:p w14:paraId="75637E91" w14:textId="77777777" w:rsidR="00034DBA" w:rsidRPr="00034DBA" w:rsidRDefault="00034DBA" w:rsidP="00034DBA">
      <w:pPr>
        <w:pStyle w:val="ListParagraph"/>
        <w:numPr>
          <w:ilvl w:val="0"/>
          <w:numId w:val="19"/>
        </w:numPr>
        <w:tabs>
          <w:tab w:val="left" w:pos="4380"/>
          <w:tab w:val="left" w:pos="8260"/>
        </w:tabs>
        <w:spacing w:line="429" w:lineRule="exact"/>
        <w:ind w:right="-20"/>
        <w:rPr>
          <w:rFonts w:asciiTheme="majorHAnsi" w:eastAsia="Arial" w:hAnsiTheme="majorHAnsi" w:cs="Arial"/>
          <w:position w:val="6"/>
        </w:rPr>
      </w:pPr>
      <w:r w:rsidRPr="00034DBA">
        <w:rPr>
          <w:rFonts w:asciiTheme="majorHAnsi" w:eastAsia="Arial" w:hAnsiTheme="majorHAnsi" w:cs="Arial"/>
          <w:position w:val="6"/>
        </w:rPr>
        <w:t>Gary intends to catch a bus to Barrack St in Perth to allow him to catch the ferry.  Which ferries should he use to allow himself maximum time on the island?</w:t>
      </w:r>
    </w:p>
    <w:p w14:paraId="04FB79C4" w14:textId="77777777" w:rsidR="00034DBA" w:rsidRPr="00034DBA" w:rsidRDefault="00034DBA" w:rsidP="00034DBA">
      <w:pPr>
        <w:tabs>
          <w:tab w:val="left" w:pos="4380"/>
          <w:tab w:val="left" w:pos="8260"/>
        </w:tabs>
        <w:spacing w:line="429" w:lineRule="exact"/>
        <w:ind w:right="-20"/>
        <w:rPr>
          <w:rFonts w:asciiTheme="majorHAnsi" w:eastAsia="Arial" w:hAnsiTheme="majorHAnsi" w:cs="Arial"/>
          <w:position w:val="6"/>
        </w:rPr>
      </w:pPr>
    </w:p>
    <w:p w14:paraId="3E7AF5B2" w14:textId="77777777" w:rsidR="00034DBA" w:rsidRPr="00034DBA" w:rsidRDefault="00034DBA" w:rsidP="00034DBA">
      <w:pPr>
        <w:tabs>
          <w:tab w:val="left" w:pos="4380"/>
          <w:tab w:val="left" w:pos="8260"/>
        </w:tabs>
        <w:spacing w:line="429" w:lineRule="exact"/>
        <w:ind w:right="-20"/>
        <w:rPr>
          <w:rFonts w:asciiTheme="majorHAnsi" w:eastAsia="Arial" w:hAnsiTheme="majorHAnsi" w:cs="Arial"/>
          <w:position w:val="6"/>
        </w:rPr>
      </w:pPr>
    </w:p>
    <w:p w14:paraId="0E308EED" w14:textId="77777777" w:rsidR="00034DBA" w:rsidRPr="00034DBA" w:rsidRDefault="00034DBA" w:rsidP="00034DBA">
      <w:pPr>
        <w:pStyle w:val="ListParagraph"/>
        <w:numPr>
          <w:ilvl w:val="0"/>
          <w:numId w:val="19"/>
        </w:numPr>
        <w:tabs>
          <w:tab w:val="left" w:pos="4380"/>
          <w:tab w:val="left" w:pos="8260"/>
        </w:tabs>
        <w:spacing w:line="429" w:lineRule="exact"/>
        <w:ind w:right="-20"/>
        <w:rPr>
          <w:rFonts w:asciiTheme="majorHAnsi" w:eastAsia="Arial" w:hAnsiTheme="majorHAnsi" w:cs="Arial"/>
          <w:position w:val="6"/>
        </w:rPr>
      </w:pPr>
      <w:r w:rsidRPr="00034DBA">
        <w:rPr>
          <w:rFonts w:asciiTheme="majorHAnsi" w:eastAsia="Arial" w:hAnsiTheme="majorHAnsi" w:cs="Arial"/>
          <w:position w:val="6"/>
        </w:rPr>
        <w:t>Claudia has a dentist appointment at 10am, then plans to go to B shed to catch a ferry.  Which ones can she catch to spend the most time on Rottnest?</w:t>
      </w:r>
    </w:p>
    <w:p w14:paraId="77E7C4BB" w14:textId="77777777" w:rsidR="00034DBA" w:rsidRPr="00123505" w:rsidRDefault="00034DBA" w:rsidP="00034DBA">
      <w:pPr>
        <w:pStyle w:val="ListParagraph"/>
        <w:tabs>
          <w:tab w:val="left" w:pos="4380"/>
          <w:tab w:val="left" w:pos="8260"/>
        </w:tabs>
        <w:spacing w:line="429" w:lineRule="exact"/>
        <w:ind w:right="-20"/>
        <w:rPr>
          <w:rFonts w:ascii="Verdana" w:eastAsia="Arial" w:hAnsi="Verdana" w:cs="Arial"/>
          <w:position w:val="6"/>
        </w:rPr>
      </w:pPr>
    </w:p>
    <w:p w14:paraId="11732156" w14:textId="77777777" w:rsidR="00034DBA" w:rsidRDefault="00034DBA" w:rsidP="00034DBA">
      <w:pPr>
        <w:tabs>
          <w:tab w:val="left" w:pos="4380"/>
          <w:tab w:val="left" w:pos="8260"/>
        </w:tabs>
        <w:spacing w:line="429" w:lineRule="exact"/>
        <w:ind w:right="-20"/>
        <w:rPr>
          <w:rFonts w:ascii="Verdana" w:eastAsia="Arial" w:hAnsi="Verdana" w:cs="Arial"/>
          <w:position w:val="6"/>
        </w:rPr>
      </w:pPr>
    </w:p>
    <w:p w14:paraId="08D2AD32" w14:textId="2B0EB57A" w:rsidR="00034DBA" w:rsidRPr="00034DBA" w:rsidRDefault="00B93D0F" w:rsidP="00034DBA">
      <w:pPr>
        <w:tabs>
          <w:tab w:val="left" w:pos="4380"/>
          <w:tab w:val="left" w:pos="8260"/>
        </w:tabs>
        <w:spacing w:line="429" w:lineRule="exact"/>
        <w:ind w:right="-20"/>
        <w:rPr>
          <w:rFonts w:asciiTheme="majorHAnsi" w:eastAsia="Arial" w:hAnsiTheme="majorHAnsi" w:cs="Arial"/>
          <w:position w:val="6"/>
        </w:rPr>
      </w:pPr>
      <w:r>
        <w:rPr>
          <w:rFonts w:asciiTheme="majorHAnsi" w:eastAsia="Arial" w:hAnsiTheme="majorHAnsi" w:cs="Arial"/>
          <w:b/>
          <w:position w:val="6"/>
        </w:rPr>
        <w:t>Question 6</w:t>
      </w:r>
      <w:r w:rsidR="0028355A">
        <w:rPr>
          <w:rFonts w:asciiTheme="majorHAnsi" w:eastAsia="Arial" w:hAnsiTheme="majorHAnsi" w:cs="Arial"/>
          <w:b/>
          <w:position w:val="6"/>
        </w:rPr>
        <w:t xml:space="preserve"> (14</w:t>
      </w:r>
      <w:r w:rsidR="00034DBA" w:rsidRPr="00034DBA">
        <w:rPr>
          <w:rFonts w:asciiTheme="majorHAnsi" w:eastAsia="Arial" w:hAnsiTheme="majorHAnsi" w:cs="Arial"/>
          <w:b/>
          <w:position w:val="6"/>
        </w:rPr>
        <w:t xml:space="preserve"> marks)     </w:t>
      </w:r>
      <w:r w:rsidR="00034DBA" w:rsidRPr="00034DBA">
        <w:rPr>
          <w:rFonts w:asciiTheme="majorHAnsi" w:eastAsia="Arial" w:hAnsiTheme="majorHAnsi" w:cs="Arial"/>
          <w:position w:val="6"/>
        </w:rPr>
        <w:t>WA police provided the information below.</w:t>
      </w:r>
    </w:p>
    <w:p w14:paraId="154B1F8C" w14:textId="77777777" w:rsidR="00034DBA" w:rsidRPr="0017102C" w:rsidRDefault="0018287B" w:rsidP="00034DBA">
      <w:pPr>
        <w:tabs>
          <w:tab w:val="left" w:pos="4380"/>
          <w:tab w:val="left" w:pos="8260"/>
        </w:tabs>
        <w:spacing w:line="429" w:lineRule="exact"/>
        <w:ind w:right="-20"/>
        <w:rPr>
          <w:rFonts w:ascii="Verdana" w:eastAsia="Arial" w:hAnsi="Verdana" w:cs="Arial"/>
          <w:b/>
          <w:position w:val="6"/>
          <w:sz w:val="18"/>
          <w:szCs w:val="18"/>
        </w:rPr>
      </w:pPr>
      <w:hyperlink r:id="rId14" w:history="1">
        <w:r w:rsidR="00034DBA" w:rsidRPr="0017102C">
          <w:rPr>
            <w:rStyle w:val="Hyperlink"/>
            <w:rFonts w:ascii="Verdana" w:eastAsia="Arial" w:hAnsi="Verdana" w:cs="Arial"/>
            <w:b/>
            <w:position w:val="6"/>
            <w:sz w:val="18"/>
            <w:szCs w:val="18"/>
          </w:rPr>
          <w:t>http://www.police.wa.gov.au/Default.aspx?TabId=1073&amp;mid=1611&amp;SkinSrc=[G]Skins/WAPoliceHome/WAPoliceHome&amp;ContainerSrc=[G]Containers/PrintVersionContainer/MyPrintContainer&amp;dnnprintmode=true</w:t>
        </w:r>
      </w:hyperlink>
    </w:p>
    <w:p w14:paraId="7E06032A" w14:textId="77777777" w:rsidR="00034DBA" w:rsidRDefault="00034DBA" w:rsidP="00034DBA">
      <w:pPr>
        <w:pStyle w:val="Heading1"/>
      </w:pPr>
      <w:r>
        <w:t>Crash statistics</w:t>
      </w:r>
    </w:p>
    <w:p w14:paraId="47B46322" w14:textId="77777777" w:rsidR="00034DBA" w:rsidRDefault="00034DBA" w:rsidP="00034DBA">
      <w:pPr>
        <w:pStyle w:val="content"/>
      </w:pPr>
      <w:r>
        <w:t>Provided for your information and to raise awareness in our community to the waste of our most valuable resource.</w:t>
      </w:r>
    </w:p>
    <w:p w14:paraId="6E4BF95F" w14:textId="77777777" w:rsidR="00034DBA" w:rsidRDefault="00034DBA" w:rsidP="00034DBA">
      <w:pPr>
        <w:pStyle w:val="Heading2"/>
      </w:pPr>
      <w:r>
        <w:t>Fatalities (year to date) - as at 11:59pm, 21 October 2015 </w:t>
      </w:r>
    </w:p>
    <w:tbl>
      <w:tblPr>
        <w:tblW w:w="8400" w:type="dxa"/>
        <w:tblCellSpacing w:w="0" w:type="dxa"/>
        <w:tblBorders>
          <w:top w:val="single" w:sz="6" w:space="0" w:color="D3D3D3"/>
          <w:left w:val="single" w:sz="6" w:space="0" w:color="D3D3D3"/>
          <w:bottom w:val="single" w:sz="6" w:space="0" w:color="D3D3D3"/>
          <w:right w:val="single" w:sz="6" w:space="0" w:color="D3D3D3"/>
        </w:tblBorders>
        <w:tblCellMar>
          <w:left w:w="0" w:type="dxa"/>
          <w:right w:w="0" w:type="dxa"/>
        </w:tblCellMar>
        <w:tblLook w:val="04A0" w:firstRow="1" w:lastRow="0" w:firstColumn="1" w:lastColumn="0" w:noHBand="0" w:noVBand="1"/>
      </w:tblPr>
      <w:tblGrid>
        <w:gridCol w:w="2093"/>
        <w:gridCol w:w="2092"/>
        <w:gridCol w:w="2123"/>
        <w:gridCol w:w="2092"/>
      </w:tblGrid>
      <w:tr w:rsidR="00034DBA" w14:paraId="345B3154" w14:textId="77777777" w:rsidTr="00034DBA">
        <w:trPr>
          <w:tblCellSpacing w:w="0" w:type="dxa"/>
        </w:trPr>
        <w:tc>
          <w:tcPr>
            <w:tcW w:w="2100" w:type="dxa"/>
            <w:tcBorders>
              <w:bottom w:val="single" w:sz="6" w:space="0" w:color="C8C8C8"/>
            </w:tcBorders>
            <w:shd w:val="clear" w:color="auto" w:fill="auto"/>
            <w:tcMar>
              <w:top w:w="90" w:type="dxa"/>
              <w:left w:w="90" w:type="dxa"/>
              <w:bottom w:w="90" w:type="dxa"/>
              <w:right w:w="90" w:type="dxa"/>
            </w:tcMar>
            <w:vAlign w:val="bottom"/>
            <w:hideMark/>
          </w:tcPr>
          <w:p w14:paraId="73AAB289" w14:textId="77777777" w:rsidR="00034DBA" w:rsidRDefault="00034DBA" w:rsidP="00034DBA">
            <w:pPr>
              <w:spacing w:after="300" w:line="240" w:lineRule="atLeast"/>
              <w:jc w:val="center"/>
              <w:rPr>
                <w:rFonts w:ascii="Arial" w:hAnsi="Arial" w:cs="Arial"/>
                <w:b/>
                <w:bCs/>
                <w:color w:val="0D3C74"/>
                <w:sz w:val="18"/>
                <w:szCs w:val="18"/>
              </w:rPr>
            </w:pPr>
            <w:r>
              <w:rPr>
                <w:rFonts w:ascii="Arial" w:hAnsi="Arial" w:cs="Arial"/>
                <w:b/>
                <w:bCs/>
                <w:color w:val="0D3C74"/>
                <w:sz w:val="18"/>
                <w:szCs w:val="18"/>
              </w:rPr>
              <w:t>Year</w:t>
            </w:r>
          </w:p>
        </w:tc>
        <w:tc>
          <w:tcPr>
            <w:tcW w:w="2100" w:type="dxa"/>
            <w:tcBorders>
              <w:bottom w:val="single" w:sz="6" w:space="0" w:color="C8C8C8"/>
            </w:tcBorders>
            <w:shd w:val="clear" w:color="auto" w:fill="auto"/>
            <w:tcMar>
              <w:top w:w="90" w:type="dxa"/>
              <w:left w:w="90" w:type="dxa"/>
              <w:bottom w:w="90" w:type="dxa"/>
              <w:right w:w="90" w:type="dxa"/>
            </w:tcMar>
            <w:vAlign w:val="bottom"/>
            <w:hideMark/>
          </w:tcPr>
          <w:p w14:paraId="769029E0" w14:textId="77777777" w:rsidR="00034DBA" w:rsidRDefault="00034DBA" w:rsidP="00034DBA">
            <w:pPr>
              <w:spacing w:after="300" w:line="240" w:lineRule="atLeast"/>
              <w:jc w:val="center"/>
              <w:rPr>
                <w:rFonts w:ascii="Arial" w:hAnsi="Arial" w:cs="Arial"/>
                <w:b/>
                <w:bCs/>
                <w:color w:val="0D3C74"/>
                <w:sz w:val="18"/>
                <w:szCs w:val="18"/>
              </w:rPr>
            </w:pPr>
            <w:r>
              <w:rPr>
                <w:rFonts w:ascii="Arial" w:hAnsi="Arial" w:cs="Arial"/>
                <w:b/>
                <w:bCs/>
                <w:color w:val="0D3C74"/>
                <w:sz w:val="18"/>
                <w:szCs w:val="18"/>
              </w:rPr>
              <w:t>Metro</w:t>
            </w:r>
          </w:p>
        </w:tc>
        <w:tc>
          <w:tcPr>
            <w:tcW w:w="2100" w:type="dxa"/>
            <w:tcBorders>
              <w:bottom w:val="single" w:sz="6" w:space="0" w:color="C8C8C8"/>
            </w:tcBorders>
            <w:shd w:val="clear" w:color="auto" w:fill="auto"/>
            <w:tcMar>
              <w:top w:w="90" w:type="dxa"/>
              <w:left w:w="90" w:type="dxa"/>
              <w:bottom w:w="90" w:type="dxa"/>
              <w:right w:w="90" w:type="dxa"/>
            </w:tcMar>
            <w:vAlign w:val="bottom"/>
            <w:hideMark/>
          </w:tcPr>
          <w:p w14:paraId="13A37D2D" w14:textId="77777777" w:rsidR="00034DBA" w:rsidRDefault="00034DBA" w:rsidP="00034DBA">
            <w:pPr>
              <w:spacing w:after="300" w:line="240" w:lineRule="atLeast"/>
              <w:jc w:val="center"/>
              <w:rPr>
                <w:rFonts w:ascii="Arial" w:hAnsi="Arial" w:cs="Arial"/>
                <w:b/>
                <w:bCs/>
                <w:color w:val="0D3C74"/>
                <w:sz w:val="18"/>
                <w:szCs w:val="18"/>
              </w:rPr>
            </w:pPr>
            <w:r>
              <w:rPr>
                <w:rFonts w:ascii="Arial" w:hAnsi="Arial" w:cs="Arial"/>
                <w:b/>
                <w:bCs/>
                <w:color w:val="0D3C74"/>
                <w:sz w:val="18"/>
                <w:szCs w:val="18"/>
              </w:rPr>
              <w:t>Country</w:t>
            </w:r>
          </w:p>
        </w:tc>
        <w:tc>
          <w:tcPr>
            <w:tcW w:w="2100" w:type="dxa"/>
            <w:tcBorders>
              <w:bottom w:val="single" w:sz="6" w:space="0" w:color="C8C8C8"/>
            </w:tcBorders>
            <w:shd w:val="clear" w:color="auto" w:fill="auto"/>
            <w:tcMar>
              <w:top w:w="90" w:type="dxa"/>
              <w:left w:w="90" w:type="dxa"/>
              <w:bottom w:w="90" w:type="dxa"/>
              <w:right w:w="90" w:type="dxa"/>
            </w:tcMar>
            <w:vAlign w:val="bottom"/>
            <w:hideMark/>
          </w:tcPr>
          <w:p w14:paraId="0205D223" w14:textId="77777777" w:rsidR="00034DBA" w:rsidRDefault="00034DBA" w:rsidP="00034DBA">
            <w:pPr>
              <w:spacing w:after="300" w:line="240" w:lineRule="atLeast"/>
              <w:jc w:val="center"/>
              <w:rPr>
                <w:rFonts w:ascii="Arial" w:hAnsi="Arial" w:cs="Arial"/>
                <w:b/>
                <w:bCs/>
                <w:color w:val="0D3C74"/>
                <w:sz w:val="18"/>
                <w:szCs w:val="18"/>
              </w:rPr>
            </w:pPr>
            <w:r>
              <w:rPr>
                <w:rFonts w:ascii="Arial" w:hAnsi="Arial" w:cs="Arial"/>
                <w:b/>
                <w:bCs/>
                <w:color w:val="0D3C74"/>
                <w:sz w:val="18"/>
                <w:szCs w:val="18"/>
              </w:rPr>
              <w:t>Total</w:t>
            </w:r>
          </w:p>
        </w:tc>
      </w:tr>
      <w:tr w:rsidR="00034DBA" w14:paraId="22ECF32F" w14:textId="77777777" w:rsidTr="00034DBA">
        <w:trPr>
          <w:tblCellSpacing w:w="0" w:type="dxa"/>
        </w:trPr>
        <w:tc>
          <w:tcPr>
            <w:tcW w:w="2100" w:type="dxa"/>
            <w:tcBorders>
              <w:bottom w:val="single" w:sz="6" w:space="0" w:color="D3D3D3"/>
            </w:tcBorders>
            <w:shd w:val="clear" w:color="auto" w:fill="auto"/>
            <w:tcMar>
              <w:top w:w="90" w:type="dxa"/>
              <w:left w:w="90" w:type="dxa"/>
              <w:bottom w:w="90" w:type="dxa"/>
              <w:right w:w="90" w:type="dxa"/>
            </w:tcMar>
            <w:vAlign w:val="center"/>
            <w:hideMark/>
          </w:tcPr>
          <w:p w14:paraId="2980283B" w14:textId="77777777" w:rsidR="00034DBA" w:rsidRPr="0017102C" w:rsidRDefault="00034DBA" w:rsidP="00034DBA">
            <w:pPr>
              <w:pStyle w:val="NormalWeb"/>
              <w:spacing w:line="240" w:lineRule="atLeast"/>
              <w:jc w:val="center"/>
              <w:rPr>
                <w:rFonts w:ascii="Arial" w:hAnsi="Arial" w:cs="Arial"/>
                <w:color w:val="000000"/>
                <w:sz w:val="22"/>
                <w:szCs w:val="22"/>
              </w:rPr>
            </w:pPr>
            <w:r w:rsidRPr="0017102C">
              <w:rPr>
                <w:rFonts w:ascii="Arial" w:hAnsi="Arial" w:cs="Arial"/>
                <w:color w:val="000000"/>
                <w:sz w:val="22"/>
                <w:szCs w:val="22"/>
              </w:rPr>
              <w:t>2015</w:t>
            </w:r>
          </w:p>
        </w:tc>
        <w:tc>
          <w:tcPr>
            <w:tcW w:w="0" w:type="auto"/>
            <w:tcBorders>
              <w:bottom w:val="single" w:sz="6" w:space="0" w:color="D3D3D3"/>
            </w:tcBorders>
            <w:shd w:val="clear" w:color="auto" w:fill="auto"/>
            <w:tcMar>
              <w:top w:w="90" w:type="dxa"/>
              <w:left w:w="90" w:type="dxa"/>
              <w:bottom w:w="90" w:type="dxa"/>
              <w:right w:w="90" w:type="dxa"/>
            </w:tcMar>
            <w:vAlign w:val="center"/>
            <w:hideMark/>
          </w:tcPr>
          <w:p w14:paraId="34941934" w14:textId="77777777" w:rsidR="00034DBA" w:rsidRPr="0017102C" w:rsidRDefault="00034DBA" w:rsidP="00034DBA">
            <w:pPr>
              <w:pStyle w:val="NormalWeb"/>
              <w:spacing w:line="240" w:lineRule="atLeast"/>
              <w:jc w:val="center"/>
              <w:rPr>
                <w:rFonts w:ascii="Arial" w:hAnsi="Arial" w:cs="Arial"/>
                <w:color w:val="000000"/>
                <w:sz w:val="22"/>
                <w:szCs w:val="22"/>
              </w:rPr>
            </w:pPr>
            <w:r w:rsidRPr="0017102C">
              <w:rPr>
                <w:rFonts w:ascii="Arial" w:hAnsi="Arial" w:cs="Arial"/>
                <w:color w:val="000000"/>
                <w:sz w:val="22"/>
                <w:szCs w:val="22"/>
              </w:rPr>
              <w:t>58</w:t>
            </w:r>
          </w:p>
        </w:tc>
        <w:tc>
          <w:tcPr>
            <w:tcW w:w="2130" w:type="dxa"/>
            <w:tcBorders>
              <w:bottom w:val="single" w:sz="6" w:space="0" w:color="D3D3D3"/>
            </w:tcBorders>
            <w:shd w:val="clear" w:color="auto" w:fill="auto"/>
            <w:tcMar>
              <w:top w:w="90" w:type="dxa"/>
              <w:left w:w="90" w:type="dxa"/>
              <w:bottom w:w="90" w:type="dxa"/>
              <w:right w:w="90" w:type="dxa"/>
            </w:tcMar>
            <w:vAlign w:val="center"/>
            <w:hideMark/>
          </w:tcPr>
          <w:p w14:paraId="3097BB74" w14:textId="77777777" w:rsidR="00034DBA" w:rsidRPr="0017102C" w:rsidRDefault="00034DBA" w:rsidP="00034DBA">
            <w:pPr>
              <w:pStyle w:val="NormalWeb"/>
              <w:spacing w:line="240" w:lineRule="atLeast"/>
              <w:jc w:val="center"/>
              <w:rPr>
                <w:rFonts w:ascii="Arial" w:hAnsi="Arial" w:cs="Arial"/>
                <w:color w:val="000000"/>
                <w:sz w:val="22"/>
                <w:szCs w:val="22"/>
              </w:rPr>
            </w:pPr>
            <w:r w:rsidRPr="0017102C">
              <w:rPr>
                <w:rFonts w:ascii="Arial" w:hAnsi="Arial" w:cs="Arial"/>
                <w:color w:val="000000"/>
                <w:sz w:val="22"/>
                <w:szCs w:val="22"/>
              </w:rPr>
              <w:t>70</w:t>
            </w:r>
          </w:p>
        </w:tc>
        <w:tc>
          <w:tcPr>
            <w:tcW w:w="0" w:type="auto"/>
            <w:tcBorders>
              <w:bottom w:val="single" w:sz="6" w:space="0" w:color="D3D3D3"/>
            </w:tcBorders>
            <w:shd w:val="clear" w:color="auto" w:fill="auto"/>
            <w:tcMar>
              <w:top w:w="90" w:type="dxa"/>
              <w:left w:w="90" w:type="dxa"/>
              <w:bottom w:w="90" w:type="dxa"/>
              <w:right w:w="90" w:type="dxa"/>
            </w:tcMar>
            <w:vAlign w:val="center"/>
            <w:hideMark/>
          </w:tcPr>
          <w:p w14:paraId="47FF29A1" w14:textId="77777777" w:rsidR="00034DBA" w:rsidRPr="0017102C" w:rsidRDefault="00034DBA" w:rsidP="00034DBA">
            <w:pPr>
              <w:pStyle w:val="NormalWeb"/>
              <w:spacing w:line="240" w:lineRule="atLeast"/>
              <w:jc w:val="center"/>
              <w:rPr>
                <w:rFonts w:ascii="Arial" w:hAnsi="Arial" w:cs="Arial"/>
                <w:color w:val="000000"/>
                <w:sz w:val="22"/>
                <w:szCs w:val="22"/>
              </w:rPr>
            </w:pPr>
            <w:r w:rsidRPr="0017102C">
              <w:rPr>
                <w:rFonts w:ascii="Arial" w:hAnsi="Arial" w:cs="Arial"/>
                <w:color w:val="000000"/>
                <w:sz w:val="22"/>
                <w:szCs w:val="22"/>
              </w:rPr>
              <w:t>128</w:t>
            </w:r>
          </w:p>
        </w:tc>
      </w:tr>
      <w:tr w:rsidR="00034DBA" w14:paraId="14287BE9" w14:textId="77777777" w:rsidTr="00034DBA">
        <w:trPr>
          <w:tblCellSpacing w:w="0" w:type="dxa"/>
        </w:trPr>
        <w:tc>
          <w:tcPr>
            <w:tcW w:w="0" w:type="auto"/>
            <w:tcBorders>
              <w:bottom w:val="single" w:sz="6" w:space="0" w:color="D3D3D3"/>
            </w:tcBorders>
            <w:shd w:val="clear" w:color="auto" w:fill="F0F0F0"/>
            <w:tcMar>
              <w:top w:w="90" w:type="dxa"/>
              <w:left w:w="90" w:type="dxa"/>
              <w:bottom w:w="90" w:type="dxa"/>
              <w:right w:w="90" w:type="dxa"/>
            </w:tcMar>
            <w:vAlign w:val="center"/>
            <w:hideMark/>
          </w:tcPr>
          <w:p w14:paraId="773A28EA" w14:textId="77777777" w:rsidR="00034DBA" w:rsidRPr="0017102C" w:rsidRDefault="00034DBA" w:rsidP="00034DBA">
            <w:pPr>
              <w:pStyle w:val="NormalWeb"/>
              <w:spacing w:line="240" w:lineRule="atLeast"/>
              <w:jc w:val="center"/>
              <w:rPr>
                <w:rFonts w:ascii="Arial" w:hAnsi="Arial" w:cs="Arial"/>
                <w:color w:val="000000"/>
                <w:sz w:val="22"/>
                <w:szCs w:val="22"/>
              </w:rPr>
            </w:pPr>
            <w:r w:rsidRPr="0017102C">
              <w:rPr>
                <w:rFonts w:ascii="Arial" w:hAnsi="Arial" w:cs="Arial"/>
                <w:color w:val="000000"/>
                <w:sz w:val="22"/>
                <w:szCs w:val="22"/>
              </w:rPr>
              <w:t>2014</w:t>
            </w:r>
          </w:p>
        </w:tc>
        <w:tc>
          <w:tcPr>
            <w:tcW w:w="0" w:type="auto"/>
            <w:tcBorders>
              <w:bottom w:val="single" w:sz="6" w:space="0" w:color="D3D3D3"/>
            </w:tcBorders>
            <w:shd w:val="clear" w:color="auto" w:fill="F0F0F0"/>
            <w:tcMar>
              <w:top w:w="90" w:type="dxa"/>
              <w:left w:w="90" w:type="dxa"/>
              <w:bottom w:w="90" w:type="dxa"/>
              <w:right w:w="90" w:type="dxa"/>
            </w:tcMar>
            <w:vAlign w:val="center"/>
            <w:hideMark/>
          </w:tcPr>
          <w:p w14:paraId="0D4086DB" w14:textId="77777777" w:rsidR="00034DBA" w:rsidRPr="0017102C" w:rsidRDefault="00034DBA" w:rsidP="00034DBA">
            <w:pPr>
              <w:pStyle w:val="NormalWeb"/>
              <w:spacing w:line="240" w:lineRule="atLeast"/>
              <w:jc w:val="center"/>
              <w:rPr>
                <w:rFonts w:ascii="Arial" w:hAnsi="Arial" w:cs="Arial"/>
                <w:color w:val="000000"/>
                <w:sz w:val="22"/>
                <w:szCs w:val="22"/>
              </w:rPr>
            </w:pPr>
            <w:r w:rsidRPr="0017102C">
              <w:rPr>
                <w:rFonts w:ascii="Arial" w:hAnsi="Arial" w:cs="Arial"/>
                <w:color w:val="000000"/>
                <w:sz w:val="22"/>
                <w:szCs w:val="22"/>
              </w:rPr>
              <w:t>71</w:t>
            </w:r>
          </w:p>
        </w:tc>
        <w:tc>
          <w:tcPr>
            <w:tcW w:w="0" w:type="auto"/>
            <w:tcBorders>
              <w:bottom w:val="single" w:sz="6" w:space="0" w:color="D3D3D3"/>
            </w:tcBorders>
            <w:shd w:val="clear" w:color="auto" w:fill="F0F0F0"/>
            <w:tcMar>
              <w:top w:w="90" w:type="dxa"/>
              <w:left w:w="90" w:type="dxa"/>
              <w:bottom w:w="90" w:type="dxa"/>
              <w:right w:w="90" w:type="dxa"/>
            </w:tcMar>
            <w:vAlign w:val="center"/>
            <w:hideMark/>
          </w:tcPr>
          <w:p w14:paraId="7F823E1F" w14:textId="77777777" w:rsidR="00034DBA" w:rsidRPr="0017102C" w:rsidRDefault="00034DBA" w:rsidP="00034DBA">
            <w:pPr>
              <w:pStyle w:val="NormalWeb"/>
              <w:spacing w:line="240" w:lineRule="atLeast"/>
              <w:jc w:val="center"/>
              <w:rPr>
                <w:rFonts w:ascii="Arial" w:hAnsi="Arial" w:cs="Arial"/>
                <w:color w:val="000000"/>
                <w:sz w:val="22"/>
                <w:szCs w:val="22"/>
              </w:rPr>
            </w:pPr>
            <w:r w:rsidRPr="0017102C">
              <w:rPr>
                <w:rFonts w:ascii="Arial" w:hAnsi="Arial" w:cs="Arial"/>
                <w:color w:val="000000"/>
                <w:sz w:val="22"/>
                <w:szCs w:val="22"/>
              </w:rPr>
              <w:t>77</w:t>
            </w:r>
          </w:p>
        </w:tc>
        <w:tc>
          <w:tcPr>
            <w:tcW w:w="0" w:type="auto"/>
            <w:tcBorders>
              <w:bottom w:val="single" w:sz="6" w:space="0" w:color="D3D3D3"/>
            </w:tcBorders>
            <w:shd w:val="clear" w:color="auto" w:fill="F0F0F0"/>
            <w:tcMar>
              <w:top w:w="90" w:type="dxa"/>
              <w:left w:w="90" w:type="dxa"/>
              <w:bottom w:w="90" w:type="dxa"/>
              <w:right w:w="90" w:type="dxa"/>
            </w:tcMar>
            <w:vAlign w:val="center"/>
            <w:hideMark/>
          </w:tcPr>
          <w:p w14:paraId="42961ECD" w14:textId="77777777" w:rsidR="00034DBA" w:rsidRPr="0017102C" w:rsidRDefault="00034DBA" w:rsidP="00034DBA">
            <w:pPr>
              <w:pStyle w:val="NormalWeb"/>
              <w:spacing w:line="240" w:lineRule="atLeast"/>
              <w:jc w:val="center"/>
              <w:rPr>
                <w:rFonts w:ascii="Arial" w:hAnsi="Arial" w:cs="Arial"/>
                <w:color w:val="000000"/>
                <w:sz w:val="22"/>
                <w:szCs w:val="22"/>
              </w:rPr>
            </w:pPr>
            <w:r w:rsidRPr="0017102C">
              <w:rPr>
                <w:rFonts w:ascii="Arial" w:hAnsi="Arial" w:cs="Arial"/>
                <w:color w:val="000000"/>
                <w:sz w:val="22"/>
                <w:szCs w:val="22"/>
              </w:rPr>
              <w:t>148</w:t>
            </w:r>
          </w:p>
        </w:tc>
      </w:tr>
      <w:tr w:rsidR="00034DBA" w14:paraId="57010C77" w14:textId="77777777" w:rsidTr="00034DBA">
        <w:trPr>
          <w:tblCellSpacing w:w="0" w:type="dxa"/>
        </w:trPr>
        <w:tc>
          <w:tcPr>
            <w:tcW w:w="0" w:type="auto"/>
            <w:tcBorders>
              <w:bottom w:val="single" w:sz="6" w:space="0" w:color="D3D3D3"/>
            </w:tcBorders>
            <w:shd w:val="clear" w:color="auto" w:fill="auto"/>
            <w:tcMar>
              <w:top w:w="90" w:type="dxa"/>
              <w:left w:w="90" w:type="dxa"/>
              <w:bottom w:w="90" w:type="dxa"/>
              <w:right w:w="90" w:type="dxa"/>
            </w:tcMar>
            <w:vAlign w:val="center"/>
            <w:hideMark/>
          </w:tcPr>
          <w:p w14:paraId="70266086" w14:textId="77777777" w:rsidR="00034DBA" w:rsidRPr="0017102C" w:rsidRDefault="00034DBA" w:rsidP="00034DBA">
            <w:pPr>
              <w:pStyle w:val="NormalWeb"/>
              <w:spacing w:line="240" w:lineRule="atLeast"/>
              <w:jc w:val="center"/>
              <w:rPr>
                <w:rFonts w:ascii="Arial" w:hAnsi="Arial" w:cs="Arial"/>
                <w:color w:val="000000"/>
                <w:sz w:val="22"/>
                <w:szCs w:val="22"/>
              </w:rPr>
            </w:pPr>
            <w:r w:rsidRPr="0017102C">
              <w:rPr>
                <w:rFonts w:ascii="Arial" w:hAnsi="Arial" w:cs="Arial"/>
                <w:color w:val="000000"/>
                <w:sz w:val="22"/>
                <w:szCs w:val="22"/>
              </w:rPr>
              <w:t>2013</w:t>
            </w:r>
          </w:p>
        </w:tc>
        <w:tc>
          <w:tcPr>
            <w:tcW w:w="0" w:type="auto"/>
            <w:tcBorders>
              <w:bottom w:val="single" w:sz="6" w:space="0" w:color="D3D3D3"/>
            </w:tcBorders>
            <w:shd w:val="clear" w:color="auto" w:fill="auto"/>
            <w:tcMar>
              <w:top w:w="90" w:type="dxa"/>
              <w:left w:w="90" w:type="dxa"/>
              <w:bottom w:w="90" w:type="dxa"/>
              <w:right w:w="90" w:type="dxa"/>
            </w:tcMar>
            <w:vAlign w:val="center"/>
            <w:hideMark/>
          </w:tcPr>
          <w:p w14:paraId="0B51EE71" w14:textId="77777777" w:rsidR="00034DBA" w:rsidRPr="0017102C" w:rsidRDefault="00034DBA" w:rsidP="00034DBA">
            <w:pPr>
              <w:pStyle w:val="NormalWeb"/>
              <w:spacing w:line="240" w:lineRule="atLeast"/>
              <w:jc w:val="center"/>
              <w:rPr>
                <w:rFonts w:ascii="Arial" w:hAnsi="Arial" w:cs="Arial"/>
                <w:color w:val="000000"/>
                <w:sz w:val="22"/>
                <w:szCs w:val="22"/>
              </w:rPr>
            </w:pPr>
            <w:r w:rsidRPr="0017102C">
              <w:rPr>
                <w:rFonts w:ascii="Arial" w:hAnsi="Arial" w:cs="Arial"/>
                <w:color w:val="000000"/>
                <w:sz w:val="22"/>
                <w:szCs w:val="22"/>
              </w:rPr>
              <w:t>67</w:t>
            </w:r>
          </w:p>
        </w:tc>
        <w:tc>
          <w:tcPr>
            <w:tcW w:w="0" w:type="auto"/>
            <w:tcBorders>
              <w:bottom w:val="single" w:sz="6" w:space="0" w:color="D3D3D3"/>
            </w:tcBorders>
            <w:shd w:val="clear" w:color="auto" w:fill="auto"/>
            <w:tcMar>
              <w:top w:w="90" w:type="dxa"/>
              <w:left w:w="90" w:type="dxa"/>
              <w:bottom w:w="90" w:type="dxa"/>
              <w:right w:w="90" w:type="dxa"/>
            </w:tcMar>
            <w:vAlign w:val="center"/>
            <w:hideMark/>
          </w:tcPr>
          <w:p w14:paraId="61351EF8" w14:textId="77777777" w:rsidR="00034DBA" w:rsidRPr="0017102C" w:rsidRDefault="00034DBA" w:rsidP="00034DBA">
            <w:pPr>
              <w:pStyle w:val="NormalWeb"/>
              <w:spacing w:line="240" w:lineRule="atLeast"/>
              <w:jc w:val="center"/>
              <w:rPr>
                <w:rFonts w:ascii="Arial" w:hAnsi="Arial" w:cs="Arial"/>
                <w:color w:val="000000"/>
                <w:sz w:val="22"/>
                <w:szCs w:val="22"/>
              </w:rPr>
            </w:pPr>
            <w:r w:rsidRPr="0017102C">
              <w:rPr>
                <w:rFonts w:ascii="Arial" w:hAnsi="Arial" w:cs="Arial"/>
                <w:color w:val="000000"/>
                <w:sz w:val="22"/>
                <w:szCs w:val="22"/>
              </w:rPr>
              <w:t>59</w:t>
            </w:r>
          </w:p>
        </w:tc>
        <w:tc>
          <w:tcPr>
            <w:tcW w:w="0" w:type="auto"/>
            <w:tcBorders>
              <w:bottom w:val="single" w:sz="6" w:space="0" w:color="D3D3D3"/>
            </w:tcBorders>
            <w:shd w:val="clear" w:color="auto" w:fill="auto"/>
            <w:tcMar>
              <w:top w:w="90" w:type="dxa"/>
              <w:left w:w="90" w:type="dxa"/>
              <w:bottom w:w="90" w:type="dxa"/>
              <w:right w:w="90" w:type="dxa"/>
            </w:tcMar>
            <w:vAlign w:val="center"/>
            <w:hideMark/>
          </w:tcPr>
          <w:p w14:paraId="4DF1F998" w14:textId="77777777" w:rsidR="00034DBA" w:rsidRPr="0017102C" w:rsidRDefault="00034DBA" w:rsidP="00034DBA">
            <w:pPr>
              <w:pStyle w:val="NormalWeb"/>
              <w:spacing w:line="240" w:lineRule="atLeast"/>
              <w:jc w:val="center"/>
              <w:rPr>
                <w:rFonts w:ascii="Arial" w:hAnsi="Arial" w:cs="Arial"/>
                <w:color w:val="000000"/>
                <w:sz w:val="22"/>
                <w:szCs w:val="22"/>
              </w:rPr>
            </w:pPr>
            <w:r w:rsidRPr="0017102C">
              <w:rPr>
                <w:rFonts w:ascii="Arial" w:hAnsi="Arial" w:cs="Arial"/>
                <w:color w:val="000000"/>
                <w:sz w:val="22"/>
                <w:szCs w:val="22"/>
              </w:rPr>
              <w:t>126</w:t>
            </w:r>
          </w:p>
        </w:tc>
      </w:tr>
      <w:tr w:rsidR="00034DBA" w14:paraId="4FA0F0DE" w14:textId="77777777" w:rsidTr="00034DBA">
        <w:trPr>
          <w:tblCellSpacing w:w="0" w:type="dxa"/>
        </w:trPr>
        <w:tc>
          <w:tcPr>
            <w:tcW w:w="0" w:type="auto"/>
            <w:tcBorders>
              <w:bottom w:val="single" w:sz="6" w:space="0" w:color="D3D3D3"/>
            </w:tcBorders>
            <w:shd w:val="clear" w:color="auto" w:fill="F0F0F0"/>
            <w:tcMar>
              <w:top w:w="90" w:type="dxa"/>
              <w:left w:w="90" w:type="dxa"/>
              <w:bottom w:w="90" w:type="dxa"/>
              <w:right w:w="90" w:type="dxa"/>
            </w:tcMar>
            <w:vAlign w:val="center"/>
            <w:hideMark/>
          </w:tcPr>
          <w:p w14:paraId="5E481FAC" w14:textId="77777777" w:rsidR="00034DBA" w:rsidRPr="0017102C" w:rsidRDefault="00034DBA" w:rsidP="00034DBA">
            <w:pPr>
              <w:pStyle w:val="NormalWeb"/>
              <w:spacing w:line="240" w:lineRule="atLeast"/>
              <w:jc w:val="center"/>
              <w:rPr>
                <w:rFonts w:ascii="Arial" w:hAnsi="Arial" w:cs="Arial"/>
                <w:color w:val="000000"/>
                <w:sz w:val="22"/>
                <w:szCs w:val="22"/>
              </w:rPr>
            </w:pPr>
            <w:r w:rsidRPr="0017102C">
              <w:rPr>
                <w:rFonts w:ascii="Arial" w:hAnsi="Arial" w:cs="Arial"/>
                <w:color w:val="000000"/>
                <w:sz w:val="22"/>
                <w:szCs w:val="22"/>
              </w:rPr>
              <w:t>2012</w:t>
            </w:r>
          </w:p>
        </w:tc>
        <w:tc>
          <w:tcPr>
            <w:tcW w:w="0" w:type="auto"/>
            <w:tcBorders>
              <w:bottom w:val="single" w:sz="6" w:space="0" w:color="D3D3D3"/>
            </w:tcBorders>
            <w:shd w:val="clear" w:color="auto" w:fill="F0F0F0"/>
            <w:tcMar>
              <w:top w:w="90" w:type="dxa"/>
              <w:left w:w="90" w:type="dxa"/>
              <w:bottom w:w="90" w:type="dxa"/>
              <w:right w:w="90" w:type="dxa"/>
            </w:tcMar>
            <w:vAlign w:val="center"/>
            <w:hideMark/>
          </w:tcPr>
          <w:p w14:paraId="0FF3FFA6" w14:textId="77777777" w:rsidR="00034DBA" w:rsidRPr="0017102C" w:rsidRDefault="00034DBA" w:rsidP="00034DBA">
            <w:pPr>
              <w:pStyle w:val="NormalWeb"/>
              <w:spacing w:line="240" w:lineRule="atLeast"/>
              <w:jc w:val="center"/>
              <w:rPr>
                <w:rFonts w:ascii="Arial" w:hAnsi="Arial" w:cs="Arial"/>
                <w:color w:val="000000"/>
                <w:sz w:val="22"/>
                <w:szCs w:val="22"/>
              </w:rPr>
            </w:pPr>
            <w:r w:rsidRPr="0017102C">
              <w:rPr>
                <w:rFonts w:ascii="Arial" w:hAnsi="Arial" w:cs="Arial"/>
                <w:color w:val="000000"/>
                <w:sz w:val="22"/>
                <w:szCs w:val="22"/>
              </w:rPr>
              <w:t>69</w:t>
            </w:r>
          </w:p>
        </w:tc>
        <w:tc>
          <w:tcPr>
            <w:tcW w:w="0" w:type="auto"/>
            <w:tcBorders>
              <w:bottom w:val="single" w:sz="6" w:space="0" w:color="D3D3D3"/>
            </w:tcBorders>
            <w:shd w:val="clear" w:color="auto" w:fill="F0F0F0"/>
            <w:tcMar>
              <w:top w:w="90" w:type="dxa"/>
              <w:left w:w="90" w:type="dxa"/>
              <w:bottom w:w="90" w:type="dxa"/>
              <w:right w:w="90" w:type="dxa"/>
            </w:tcMar>
            <w:vAlign w:val="center"/>
            <w:hideMark/>
          </w:tcPr>
          <w:p w14:paraId="1EA347F1" w14:textId="77777777" w:rsidR="00034DBA" w:rsidRPr="0017102C" w:rsidRDefault="00034DBA" w:rsidP="00034DBA">
            <w:pPr>
              <w:pStyle w:val="NormalWeb"/>
              <w:spacing w:line="240" w:lineRule="atLeast"/>
              <w:jc w:val="center"/>
              <w:rPr>
                <w:rFonts w:ascii="Arial" w:hAnsi="Arial" w:cs="Arial"/>
                <w:color w:val="000000"/>
                <w:sz w:val="22"/>
                <w:szCs w:val="22"/>
              </w:rPr>
            </w:pPr>
            <w:r w:rsidRPr="0017102C">
              <w:rPr>
                <w:rFonts w:ascii="Arial" w:hAnsi="Arial" w:cs="Arial"/>
                <w:color w:val="000000"/>
                <w:sz w:val="22"/>
                <w:szCs w:val="22"/>
              </w:rPr>
              <w:t>77</w:t>
            </w:r>
          </w:p>
        </w:tc>
        <w:tc>
          <w:tcPr>
            <w:tcW w:w="0" w:type="auto"/>
            <w:tcBorders>
              <w:bottom w:val="single" w:sz="6" w:space="0" w:color="D3D3D3"/>
            </w:tcBorders>
            <w:shd w:val="clear" w:color="auto" w:fill="F0F0F0"/>
            <w:tcMar>
              <w:top w:w="90" w:type="dxa"/>
              <w:left w:w="90" w:type="dxa"/>
              <w:bottom w:w="90" w:type="dxa"/>
              <w:right w:w="90" w:type="dxa"/>
            </w:tcMar>
            <w:vAlign w:val="center"/>
            <w:hideMark/>
          </w:tcPr>
          <w:p w14:paraId="790BAAB6" w14:textId="77777777" w:rsidR="00034DBA" w:rsidRPr="0017102C" w:rsidRDefault="00034DBA" w:rsidP="00034DBA">
            <w:pPr>
              <w:pStyle w:val="NormalWeb"/>
              <w:spacing w:line="240" w:lineRule="atLeast"/>
              <w:jc w:val="center"/>
              <w:rPr>
                <w:rFonts w:ascii="Arial" w:hAnsi="Arial" w:cs="Arial"/>
                <w:color w:val="000000"/>
                <w:sz w:val="22"/>
                <w:szCs w:val="22"/>
              </w:rPr>
            </w:pPr>
            <w:r w:rsidRPr="0017102C">
              <w:rPr>
                <w:rFonts w:ascii="Arial" w:hAnsi="Arial" w:cs="Arial"/>
                <w:color w:val="000000"/>
                <w:sz w:val="22"/>
                <w:szCs w:val="22"/>
              </w:rPr>
              <w:t>146</w:t>
            </w:r>
          </w:p>
        </w:tc>
      </w:tr>
    </w:tbl>
    <w:p w14:paraId="6C454C16" w14:textId="77777777" w:rsidR="00034DBA" w:rsidRDefault="00034DBA" w:rsidP="00034DBA">
      <w:pPr>
        <w:pStyle w:val="Heading2"/>
      </w:pPr>
      <w:r>
        <w:t>Critical Injuries (year to date) - as at 11:59pm, 21 October 2015</w:t>
      </w:r>
    </w:p>
    <w:tbl>
      <w:tblPr>
        <w:tblW w:w="8400" w:type="dxa"/>
        <w:tblCellSpacing w:w="0" w:type="dxa"/>
        <w:tblBorders>
          <w:top w:val="single" w:sz="6" w:space="0" w:color="D3D3D3"/>
          <w:left w:val="single" w:sz="6" w:space="0" w:color="D3D3D3"/>
          <w:bottom w:val="single" w:sz="6" w:space="0" w:color="D3D3D3"/>
          <w:right w:val="single" w:sz="6" w:space="0" w:color="D3D3D3"/>
        </w:tblBorders>
        <w:tblCellMar>
          <w:left w:w="0" w:type="dxa"/>
          <w:right w:w="0" w:type="dxa"/>
        </w:tblCellMar>
        <w:tblLook w:val="04A0" w:firstRow="1" w:lastRow="0" w:firstColumn="1" w:lastColumn="0" w:noHBand="0" w:noVBand="1"/>
      </w:tblPr>
      <w:tblGrid>
        <w:gridCol w:w="2093"/>
        <w:gridCol w:w="2092"/>
        <w:gridCol w:w="2123"/>
        <w:gridCol w:w="2092"/>
      </w:tblGrid>
      <w:tr w:rsidR="00034DBA" w14:paraId="0EEFAE21" w14:textId="77777777" w:rsidTr="00034DBA">
        <w:trPr>
          <w:tblCellSpacing w:w="0" w:type="dxa"/>
        </w:trPr>
        <w:tc>
          <w:tcPr>
            <w:tcW w:w="2100" w:type="dxa"/>
            <w:tcBorders>
              <w:bottom w:val="single" w:sz="6" w:space="0" w:color="C8C8C8"/>
            </w:tcBorders>
            <w:shd w:val="clear" w:color="auto" w:fill="auto"/>
            <w:tcMar>
              <w:top w:w="90" w:type="dxa"/>
              <w:left w:w="90" w:type="dxa"/>
              <w:bottom w:w="90" w:type="dxa"/>
              <w:right w:w="90" w:type="dxa"/>
            </w:tcMar>
            <w:vAlign w:val="bottom"/>
            <w:hideMark/>
          </w:tcPr>
          <w:p w14:paraId="3984E739" w14:textId="77777777" w:rsidR="00034DBA" w:rsidRDefault="00034DBA" w:rsidP="00034DBA">
            <w:pPr>
              <w:spacing w:after="300" w:line="240" w:lineRule="atLeast"/>
              <w:jc w:val="center"/>
              <w:rPr>
                <w:rFonts w:ascii="Arial" w:hAnsi="Arial" w:cs="Arial"/>
                <w:b/>
                <w:bCs/>
                <w:color w:val="0D3C74"/>
                <w:sz w:val="18"/>
                <w:szCs w:val="18"/>
              </w:rPr>
            </w:pPr>
            <w:r>
              <w:rPr>
                <w:rFonts w:ascii="Arial" w:hAnsi="Arial" w:cs="Arial"/>
                <w:b/>
                <w:bCs/>
                <w:color w:val="0D3C74"/>
                <w:sz w:val="18"/>
                <w:szCs w:val="18"/>
              </w:rPr>
              <w:t>Year</w:t>
            </w:r>
          </w:p>
        </w:tc>
        <w:tc>
          <w:tcPr>
            <w:tcW w:w="2100" w:type="dxa"/>
            <w:tcBorders>
              <w:bottom w:val="single" w:sz="6" w:space="0" w:color="C8C8C8"/>
            </w:tcBorders>
            <w:shd w:val="clear" w:color="auto" w:fill="auto"/>
            <w:tcMar>
              <w:top w:w="90" w:type="dxa"/>
              <w:left w:w="90" w:type="dxa"/>
              <w:bottom w:w="90" w:type="dxa"/>
              <w:right w:w="90" w:type="dxa"/>
            </w:tcMar>
            <w:vAlign w:val="bottom"/>
            <w:hideMark/>
          </w:tcPr>
          <w:p w14:paraId="3AA739AB" w14:textId="77777777" w:rsidR="00034DBA" w:rsidRDefault="00034DBA" w:rsidP="00034DBA">
            <w:pPr>
              <w:spacing w:after="300" w:line="240" w:lineRule="atLeast"/>
              <w:jc w:val="center"/>
              <w:rPr>
                <w:rFonts w:ascii="Arial" w:hAnsi="Arial" w:cs="Arial"/>
                <w:b/>
                <w:bCs/>
                <w:color w:val="0D3C74"/>
                <w:sz w:val="18"/>
                <w:szCs w:val="18"/>
              </w:rPr>
            </w:pPr>
            <w:r>
              <w:rPr>
                <w:rFonts w:ascii="Arial" w:hAnsi="Arial" w:cs="Arial"/>
                <w:b/>
                <w:bCs/>
                <w:color w:val="0D3C74"/>
                <w:sz w:val="18"/>
                <w:szCs w:val="18"/>
              </w:rPr>
              <w:t>Metro</w:t>
            </w:r>
          </w:p>
        </w:tc>
        <w:tc>
          <w:tcPr>
            <w:tcW w:w="2100" w:type="dxa"/>
            <w:tcBorders>
              <w:bottom w:val="single" w:sz="6" w:space="0" w:color="C8C8C8"/>
            </w:tcBorders>
            <w:shd w:val="clear" w:color="auto" w:fill="auto"/>
            <w:tcMar>
              <w:top w:w="90" w:type="dxa"/>
              <w:left w:w="90" w:type="dxa"/>
              <w:bottom w:w="90" w:type="dxa"/>
              <w:right w:w="90" w:type="dxa"/>
            </w:tcMar>
            <w:vAlign w:val="bottom"/>
            <w:hideMark/>
          </w:tcPr>
          <w:p w14:paraId="3C5C254B" w14:textId="77777777" w:rsidR="00034DBA" w:rsidRDefault="00034DBA" w:rsidP="00034DBA">
            <w:pPr>
              <w:spacing w:after="300" w:line="240" w:lineRule="atLeast"/>
              <w:jc w:val="center"/>
              <w:rPr>
                <w:rFonts w:ascii="Arial" w:hAnsi="Arial" w:cs="Arial"/>
                <w:b/>
                <w:bCs/>
                <w:color w:val="0D3C74"/>
                <w:sz w:val="18"/>
                <w:szCs w:val="18"/>
              </w:rPr>
            </w:pPr>
            <w:r>
              <w:rPr>
                <w:rFonts w:ascii="Arial" w:hAnsi="Arial" w:cs="Arial"/>
                <w:b/>
                <w:bCs/>
                <w:color w:val="0D3C74"/>
                <w:sz w:val="18"/>
                <w:szCs w:val="18"/>
              </w:rPr>
              <w:t>Country</w:t>
            </w:r>
          </w:p>
        </w:tc>
        <w:tc>
          <w:tcPr>
            <w:tcW w:w="2100" w:type="dxa"/>
            <w:tcBorders>
              <w:bottom w:val="single" w:sz="6" w:space="0" w:color="C8C8C8"/>
            </w:tcBorders>
            <w:shd w:val="clear" w:color="auto" w:fill="auto"/>
            <w:tcMar>
              <w:top w:w="90" w:type="dxa"/>
              <w:left w:w="90" w:type="dxa"/>
              <w:bottom w:w="90" w:type="dxa"/>
              <w:right w:w="90" w:type="dxa"/>
            </w:tcMar>
            <w:vAlign w:val="bottom"/>
            <w:hideMark/>
          </w:tcPr>
          <w:p w14:paraId="360F95B9" w14:textId="77777777" w:rsidR="00034DBA" w:rsidRDefault="00034DBA" w:rsidP="00034DBA">
            <w:pPr>
              <w:spacing w:after="300" w:line="240" w:lineRule="atLeast"/>
              <w:jc w:val="center"/>
              <w:rPr>
                <w:rFonts w:ascii="Arial" w:hAnsi="Arial" w:cs="Arial"/>
                <w:b/>
                <w:bCs/>
                <w:color w:val="0D3C74"/>
                <w:sz w:val="18"/>
                <w:szCs w:val="18"/>
              </w:rPr>
            </w:pPr>
            <w:r>
              <w:rPr>
                <w:rFonts w:ascii="Arial" w:hAnsi="Arial" w:cs="Arial"/>
                <w:b/>
                <w:bCs/>
                <w:color w:val="0D3C74"/>
                <w:sz w:val="18"/>
                <w:szCs w:val="18"/>
              </w:rPr>
              <w:t>Total</w:t>
            </w:r>
          </w:p>
        </w:tc>
      </w:tr>
      <w:tr w:rsidR="00034DBA" w14:paraId="4E17CE81" w14:textId="77777777" w:rsidTr="00034DBA">
        <w:trPr>
          <w:tblCellSpacing w:w="0" w:type="dxa"/>
        </w:trPr>
        <w:tc>
          <w:tcPr>
            <w:tcW w:w="2100" w:type="dxa"/>
            <w:tcBorders>
              <w:bottom w:val="single" w:sz="6" w:space="0" w:color="D3D3D3"/>
            </w:tcBorders>
            <w:shd w:val="clear" w:color="auto" w:fill="auto"/>
            <w:tcMar>
              <w:top w:w="90" w:type="dxa"/>
              <w:left w:w="90" w:type="dxa"/>
              <w:bottom w:w="90" w:type="dxa"/>
              <w:right w:w="90" w:type="dxa"/>
            </w:tcMar>
            <w:vAlign w:val="center"/>
            <w:hideMark/>
          </w:tcPr>
          <w:p w14:paraId="1BF7EC40" w14:textId="77777777" w:rsidR="00034DBA" w:rsidRPr="0017102C" w:rsidRDefault="00034DBA" w:rsidP="00034DBA">
            <w:pPr>
              <w:pStyle w:val="NormalWeb"/>
              <w:spacing w:line="240" w:lineRule="atLeast"/>
              <w:jc w:val="center"/>
              <w:rPr>
                <w:rFonts w:ascii="Arial" w:hAnsi="Arial" w:cs="Arial"/>
                <w:color w:val="000000"/>
                <w:sz w:val="22"/>
                <w:szCs w:val="22"/>
              </w:rPr>
            </w:pPr>
            <w:r w:rsidRPr="0017102C">
              <w:rPr>
                <w:rFonts w:ascii="Arial" w:hAnsi="Arial" w:cs="Arial"/>
                <w:color w:val="000000"/>
                <w:sz w:val="22"/>
                <w:szCs w:val="22"/>
              </w:rPr>
              <w:t>2015</w:t>
            </w:r>
          </w:p>
        </w:tc>
        <w:tc>
          <w:tcPr>
            <w:tcW w:w="0" w:type="auto"/>
            <w:tcBorders>
              <w:bottom w:val="single" w:sz="6" w:space="0" w:color="D3D3D3"/>
            </w:tcBorders>
            <w:shd w:val="clear" w:color="auto" w:fill="auto"/>
            <w:tcMar>
              <w:top w:w="90" w:type="dxa"/>
              <w:left w:w="90" w:type="dxa"/>
              <w:bottom w:w="90" w:type="dxa"/>
              <w:right w:w="90" w:type="dxa"/>
            </w:tcMar>
            <w:vAlign w:val="center"/>
            <w:hideMark/>
          </w:tcPr>
          <w:p w14:paraId="112F18F0" w14:textId="77777777" w:rsidR="00034DBA" w:rsidRPr="0017102C" w:rsidRDefault="00034DBA" w:rsidP="00034DBA">
            <w:pPr>
              <w:pStyle w:val="NormalWeb"/>
              <w:spacing w:line="240" w:lineRule="atLeast"/>
              <w:jc w:val="center"/>
              <w:rPr>
                <w:rFonts w:ascii="Arial" w:hAnsi="Arial" w:cs="Arial"/>
                <w:color w:val="000000"/>
                <w:sz w:val="22"/>
                <w:szCs w:val="22"/>
              </w:rPr>
            </w:pPr>
            <w:r w:rsidRPr="0017102C">
              <w:rPr>
                <w:rFonts w:ascii="Arial" w:hAnsi="Arial" w:cs="Arial"/>
                <w:color w:val="000000"/>
                <w:sz w:val="22"/>
                <w:szCs w:val="22"/>
              </w:rPr>
              <w:t>71</w:t>
            </w:r>
          </w:p>
        </w:tc>
        <w:tc>
          <w:tcPr>
            <w:tcW w:w="2130" w:type="dxa"/>
            <w:tcBorders>
              <w:bottom w:val="single" w:sz="6" w:space="0" w:color="D3D3D3"/>
            </w:tcBorders>
            <w:shd w:val="clear" w:color="auto" w:fill="auto"/>
            <w:tcMar>
              <w:top w:w="90" w:type="dxa"/>
              <w:left w:w="90" w:type="dxa"/>
              <w:bottom w:w="90" w:type="dxa"/>
              <w:right w:w="90" w:type="dxa"/>
            </w:tcMar>
            <w:vAlign w:val="center"/>
            <w:hideMark/>
          </w:tcPr>
          <w:p w14:paraId="56DC5FD1" w14:textId="77777777" w:rsidR="00034DBA" w:rsidRPr="0017102C" w:rsidRDefault="00034DBA" w:rsidP="00034DBA">
            <w:pPr>
              <w:pStyle w:val="NormalWeb"/>
              <w:spacing w:line="240" w:lineRule="atLeast"/>
              <w:jc w:val="center"/>
              <w:rPr>
                <w:rFonts w:ascii="Arial" w:hAnsi="Arial" w:cs="Arial"/>
                <w:color w:val="000000"/>
                <w:sz w:val="22"/>
                <w:szCs w:val="22"/>
              </w:rPr>
            </w:pPr>
            <w:r w:rsidRPr="0017102C">
              <w:rPr>
                <w:rFonts w:ascii="Arial" w:hAnsi="Arial" w:cs="Arial"/>
                <w:color w:val="000000"/>
                <w:sz w:val="22"/>
                <w:szCs w:val="22"/>
              </w:rPr>
              <w:t>67</w:t>
            </w:r>
          </w:p>
        </w:tc>
        <w:tc>
          <w:tcPr>
            <w:tcW w:w="0" w:type="auto"/>
            <w:tcBorders>
              <w:bottom w:val="single" w:sz="6" w:space="0" w:color="D3D3D3"/>
            </w:tcBorders>
            <w:shd w:val="clear" w:color="auto" w:fill="auto"/>
            <w:tcMar>
              <w:top w:w="90" w:type="dxa"/>
              <w:left w:w="90" w:type="dxa"/>
              <w:bottom w:w="90" w:type="dxa"/>
              <w:right w:w="90" w:type="dxa"/>
            </w:tcMar>
            <w:vAlign w:val="center"/>
            <w:hideMark/>
          </w:tcPr>
          <w:p w14:paraId="5F54AA58" w14:textId="77777777" w:rsidR="00034DBA" w:rsidRPr="0017102C" w:rsidRDefault="00034DBA" w:rsidP="00034DBA">
            <w:pPr>
              <w:pStyle w:val="NormalWeb"/>
              <w:spacing w:line="240" w:lineRule="atLeast"/>
              <w:jc w:val="center"/>
              <w:rPr>
                <w:rFonts w:ascii="Arial" w:hAnsi="Arial" w:cs="Arial"/>
                <w:color w:val="000000"/>
                <w:sz w:val="22"/>
                <w:szCs w:val="22"/>
              </w:rPr>
            </w:pPr>
            <w:r w:rsidRPr="0017102C">
              <w:rPr>
                <w:rFonts w:ascii="Arial" w:hAnsi="Arial" w:cs="Arial"/>
                <w:color w:val="000000"/>
                <w:sz w:val="22"/>
                <w:szCs w:val="22"/>
              </w:rPr>
              <w:t>138</w:t>
            </w:r>
          </w:p>
        </w:tc>
      </w:tr>
      <w:tr w:rsidR="00034DBA" w14:paraId="6A958891" w14:textId="77777777" w:rsidTr="00034DBA">
        <w:trPr>
          <w:tblCellSpacing w:w="0" w:type="dxa"/>
        </w:trPr>
        <w:tc>
          <w:tcPr>
            <w:tcW w:w="0" w:type="auto"/>
            <w:tcBorders>
              <w:bottom w:val="single" w:sz="6" w:space="0" w:color="D3D3D3"/>
            </w:tcBorders>
            <w:shd w:val="clear" w:color="auto" w:fill="F0F0F0"/>
            <w:tcMar>
              <w:top w:w="90" w:type="dxa"/>
              <w:left w:w="90" w:type="dxa"/>
              <w:bottom w:w="90" w:type="dxa"/>
              <w:right w:w="90" w:type="dxa"/>
            </w:tcMar>
            <w:vAlign w:val="center"/>
            <w:hideMark/>
          </w:tcPr>
          <w:p w14:paraId="025A1138" w14:textId="77777777" w:rsidR="00034DBA" w:rsidRPr="0017102C" w:rsidRDefault="00034DBA" w:rsidP="00034DBA">
            <w:pPr>
              <w:pStyle w:val="NormalWeb"/>
              <w:spacing w:line="240" w:lineRule="atLeast"/>
              <w:jc w:val="center"/>
              <w:rPr>
                <w:rFonts w:ascii="Arial" w:hAnsi="Arial" w:cs="Arial"/>
                <w:color w:val="000000"/>
                <w:sz w:val="22"/>
                <w:szCs w:val="22"/>
              </w:rPr>
            </w:pPr>
            <w:r w:rsidRPr="0017102C">
              <w:rPr>
                <w:rFonts w:ascii="Arial" w:hAnsi="Arial" w:cs="Arial"/>
                <w:color w:val="000000"/>
                <w:sz w:val="22"/>
                <w:szCs w:val="22"/>
              </w:rPr>
              <w:t>2014</w:t>
            </w:r>
          </w:p>
        </w:tc>
        <w:tc>
          <w:tcPr>
            <w:tcW w:w="0" w:type="auto"/>
            <w:tcBorders>
              <w:bottom w:val="single" w:sz="6" w:space="0" w:color="D3D3D3"/>
            </w:tcBorders>
            <w:shd w:val="clear" w:color="auto" w:fill="F0F0F0"/>
            <w:tcMar>
              <w:top w:w="90" w:type="dxa"/>
              <w:left w:w="90" w:type="dxa"/>
              <w:bottom w:w="90" w:type="dxa"/>
              <w:right w:w="90" w:type="dxa"/>
            </w:tcMar>
            <w:vAlign w:val="center"/>
            <w:hideMark/>
          </w:tcPr>
          <w:p w14:paraId="54534977" w14:textId="77777777" w:rsidR="00034DBA" w:rsidRPr="0017102C" w:rsidRDefault="00034DBA" w:rsidP="00034DBA">
            <w:pPr>
              <w:pStyle w:val="NormalWeb"/>
              <w:spacing w:line="240" w:lineRule="atLeast"/>
              <w:jc w:val="center"/>
              <w:rPr>
                <w:rFonts w:ascii="Arial" w:hAnsi="Arial" w:cs="Arial"/>
                <w:color w:val="000000"/>
                <w:sz w:val="22"/>
                <w:szCs w:val="22"/>
              </w:rPr>
            </w:pPr>
            <w:r w:rsidRPr="0017102C">
              <w:rPr>
                <w:rFonts w:ascii="Arial" w:hAnsi="Arial" w:cs="Arial"/>
                <w:color w:val="000000"/>
                <w:sz w:val="22"/>
                <w:szCs w:val="22"/>
              </w:rPr>
              <w:t>116</w:t>
            </w:r>
          </w:p>
        </w:tc>
        <w:tc>
          <w:tcPr>
            <w:tcW w:w="0" w:type="auto"/>
            <w:tcBorders>
              <w:bottom w:val="single" w:sz="6" w:space="0" w:color="D3D3D3"/>
            </w:tcBorders>
            <w:shd w:val="clear" w:color="auto" w:fill="F0F0F0"/>
            <w:tcMar>
              <w:top w:w="90" w:type="dxa"/>
              <w:left w:w="90" w:type="dxa"/>
              <w:bottom w:w="90" w:type="dxa"/>
              <w:right w:w="90" w:type="dxa"/>
            </w:tcMar>
            <w:vAlign w:val="center"/>
            <w:hideMark/>
          </w:tcPr>
          <w:p w14:paraId="1A3635F3" w14:textId="77777777" w:rsidR="00034DBA" w:rsidRPr="0017102C" w:rsidRDefault="00034DBA" w:rsidP="00034DBA">
            <w:pPr>
              <w:pStyle w:val="NormalWeb"/>
              <w:spacing w:line="240" w:lineRule="atLeast"/>
              <w:jc w:val="center"/>
              <w:rPr>
                <w:rFonts w:ascii="Arial" w:hAnsi="Arial" w:cs="Arial"/>
                <w:color w:val="000000"/>
                <w:sz w:val="22"/>
                <w:szCs w:val="22"/>
              </w:rPr>
            </w:pPr>
            <w:r w:rsidRPr="0017102C">
              <w:rPr>
                <w:rFonts w:ascii="Arial" w:hAnsi="Arial" w:cs="Arial"/>
                <w:color w:val="000000"/>
                <w:sz w:val="22"/>
                <w:szCs w:val="22"/>
              </w:rPr>
              <w:t>82</w:t>
            </w:r>
          </w:p>
        </w:tc>
        <w:tc>
          <w:tcPr>
            <w:tcW w:w="0" w:type="auto"/>
            <w:tcBorders>
              <w:bottom w:val="single" w:sz="6" w:space="0" w:color="D3D3D3"/>
            </w:tcBorders>
            <w:shd w:val="clear" w:color="auto" w:fill="F0F0F0"/>
            <w:tcMar>
              <w:top w:w="90" w:type="dxa"/>
              <w:left w:w="90" w:type="dxa"/>
              <w:bottom w:w="90" w:type="dxa"/>
              <w:right w:w="90" w:type="dxa"/>
            </w:tcMar>
            <w:vAlign w:val="center"/>
            <w:hideMark/>
          </w:tcPr>
          <w:p w14:paraId="2CC05BFB" w14:textId="77777777" w:rsidR="00034DBA" w:rsidRPr="0017102C" w:rsidRDefault="00034DBA" w:rsidP="00034DBA">
            <w:pPr>
              <w:pStyle w:val="NormalWeb"/>
              <w:spacing w:line="240" w:lineRule="atLeast"/>
              <w:jc w:val="center"/>
              <w:rPr>
                <w:rFonts w:ascii="Arial" w:hAnsi="Arial" w:cs="Arial"/>
                <w:color w:val="000000"/>
                <w:sz w:val="22"/>
                <w:szCs w:val="22"/>
              </w:rPr>
            </w:pPr>
            <w:r w:rsidRPr="0017102C">
              <w:rPr>
                <w:rFonts w:ascii="Arial" w:hAnsi="Arial" w:cs="Arial"/>
                <w:color w:val="000000"/>
                <w:sz w:val="22"/>
                <w:szCs w:val="22"/>
              </w:rPr>
              <w:t>198</w:t>
            </w:r>
          </w:p>
        </w:tc>
      </w:tr>
      <w:tr w:rsidR="00034DBA" w14:paraId="13DE5375" w14:textId="77777777" w:rsidTr="00034DBA">
        <w:trPr>
          <w:tblCellSpacing w:w="0" w:type="dxa"/>
        </w:trPr>
        <w:tc>
          <w:tcPr>
            <w:tcW w:w="0" w:type="auto"/>
            <w:tcBorders>
              <w:bottom w:val="single" w:sz="6" w:space="0" w:color="D3D3D3"/>
            </w:tcBorders>
            <w:shd w:val="clear" w:color="auto" w:fill="auto"/>
            <w:tcMar>
              <w:top w:w="90" w:type="dxa"/>
              <w:left w:w="90" w:type="dxa"/>
              <w:bottom w:w="90" w:type="dxa"/>
              <w:right w:w="90" w:type="dxa"/>
            </w:tcMar>
            <w:vAlign w:val="center"/>
            <w:hideMark/>
          </w:tcPr>
          <w:p w14:paraId="05A52175" w14:textId="77777777" w:rsidR="00034DBA" w:rsidRPr="0017102C" w:rsidRDefault="00034DBA" w:rsidP="00034DBA">
            <w:pPr>
              <w:pStyle w:val="NormalWeb"/>
              <w:spacing w:line="240" w:lineRule="atLeast"/>
              <w:jc w:val="center"/>
              <w:rPr>
                <w:rFonts w:ascii="Arial" w:hAnsi="Arial" w:cs="Arial"/>
                <w:color w:val="000000"/>
                <w:sz w:val="22"/>
                <w:szCs w:val="22"/>
              </w:rPr>
            </w:pPr>
            <w:r w:rsidRPr="0017102C">
              <w:rPr>
                <w:rFonts w:ascii="Arial" w:hAnsi="Arial" w:cs="Arial"/>
                <w:color w:val="000000"/>
                <w:sz w:val="22"/>
                <w:szCs w:val="22"/>
              </w:rPr>
              <w:t>2013</w:t>
            </w:r>
          </w:p>
        </w:tc>
        <w:tc>
          <w:tcPr>
            <w:tcW w:w="0" w:type="auto"/>
            <w:tcBorders>
              <w:bottom w:val="single" w:sz="6" w:space="0" w:color="D3D3D3"/>
            </w:tcBorders>
            <w:shd w:val="clear" w:color="auto" w:fill="auto"/>
            <w:tcMar>
              <w:top w:w="90" w:type="dxa"/>
              <w:left w:w="90" w:type="dxa"/>
              <w:bottom w:w="90" w:type="dxa"/>
              <w:right w:w="90" w:type="dxa"/>
            </w:tcMar>
            <w:vAlign w:val="center"/>
            <w:hideMark/>
          </w:tcPr>
          <w:p w14:paraId="2B0145DE" w14:textId="77777777" w:rsidR="00034DBA" w:rsidRPr="0017102C" w:rsidRDefault="00034DBA" w:rsidP="00034DBA">
            <w:pPr>
              <w:pStyle w:val="NormalWeb"/>
              <w:spacing w:line="240" w:lineRule="atLeast"/>
              <w:jc w:val="center"/>
              <w:rPr>
                <w:rFonts w:ascii="Arial" w:hAnsi="Arial" w:cs="Arial"/>
                <w:color w:val="000000"/>
                <w:sz w:val="22"/>
                <w:szCs w:val="22"/>
              </w:rPr>
            </w:pPr>
            <w:r w:rsidRPr="0017102C">
              <w:rPr>
                <w:rFonts w:ascii="Arial" w:hAnsi="Arial" w:cs="Arial"/>
                <w:color w:val="000000"/>
                <w:sz w:val="22"/>
                <w:szCs w:val="22"/>
              </w:rPr>
              <w:t>91</w:t>
            </w:r>
          </w:p>
        </w:tc>
        <w:tc>
          <w:tcPr>
            <w:tcW w:w="0" w:type="auto"/>
            <w:tcBorders>
              <w:bottom w:val="single" w:sz="6" w:space="0" w:color="D3D3D3"/>
            </w:tcBorders>
            <w:shd w:val="clear" w:color="auto" w:fill="auto"/>
            <w:tcMar>
              <w:top w:w="90" w:type="dxa"/>
              <w:left w:w="90" w:type="dxa"/>
              <w:bottom w:w="90" w:type="dxa"/>
              <w:right w:w="90" w:type="dxa"/>
            </w:tcMar>
            <w:vAlign w:val="center"/>
            <w:hideMark/>
          </w:tcPr>
          <w:p w14:paraId="6AE2309C" w14:textId="77777777" w:rsidR="00034DBA" w:rsidRPr="0017102C" w:rsidRDefault="00034DBA" w:rsidP="00034DBA">
            <w:pPr>
              <w:pStyle w:val="NormalWeb"/>
              <w:spacing w:line="240" w:lineRule="atLeast"/>
              <w:jc w:val="center"/>
              <w:rPr>
                <w:rFonts w:ascii="Arial" w:hAnsi="Arial" w:cs="Arial"/>
                <w:color w:val="000000"/>
                <w:sz w:val="22"/>
                <w:szCs w:val="22"/>
              </w:rPr>
            </w:pPr>
            <w:r w:rsidRPr="0017102C">
              <w:rPr>
                <w:rFonts w:ascii="Arial" w:hAnsi="Arial" w:cs="Arial"/>
                <w:color w:val="000000"/>
                <w:sz w:val="22"/>
                <w:szCs w:val="22"/>
              </w:rPr>
              <w:t>70</w:t>
            </w:r>
          </w:p>
        </w:tc>
        <w:tc>
          <w:tcPr>
            <w:tcW w:w="0" w:type="auto"/>
            <w:tcBorders>
              <w:bottom w:val="single" w:sz="6" w:space="0" w:color="D3D3D3"/>
            </w:tcBorders>
            <w:shd w:val="clear" w:color="auto" w:fill="auto"/>
            <w:tcMar>
              <w:top w:w="90" w:type="dxa"/>
              <w:left w:w="90" w:type="dxa"/>
              <w:bottom w:w="90" w:type="dxa"/>
              <w:right w:w="90" w:type="dxa"/>
            </w:tcMar>
            <w:vAlign w:val="center"/>
            <w:hideMark/>
          </w:tcPr>
          <w:p w14:paraId="026FBE25" w14:textId="77777777" w:rsidR="00034DBA" w:rsidRPr="0017102C" w:rsidRDefault="00034DBA" w:rsidP="00034DBA">
            <w:pPr>
              <w:pStyle w:val="NormalWeb"/>
              <w:spacing w:line="240" w:lineRule="atLeast"/>
              <w:jc w:val="center"/>
              <w:rPr>
                <w:rFonts w:ascii="Arial" w:hAnsi="Arial" w:cs="Arial"/>
                <w:color w:val="000000"/>
                <w:sz w:val="22"/>
                <w:szCs w:val="22"/>
              </w:rPr>
            </w:pPr>
            <w:r w:rsidRPr="0017102C">
              <w:rPr>
                <w:rFonts w:ascii="Arial" w:hAnsi="Arial" w:cs="Arial"/>
                <w:color w:val="000000"/>
                <w:sz w:val="22"/>
                <w:szCs w:val="22"/>
              </w:rPr>
              <w:t>161</w:t>
            </w:r>
          </w:p>
        </w:tc>
      </w:tr>
      <w:tr w:rsidR="00034DBA" w14:paraId="517B38A9" w14:textId="77777777" w:rsidTr="00034DBA">
        <w:trPr>
          <w:tblCellSpacing w:w="0" w:type="dxa"/>
        </w:trPr>
        <w:tc>
          <w:tcPr>
            <w:tcW w:w="0" w:type="auto"/>
            <w:tcBorders>
              <w:bottom w:val="single" w:sz="6" w:space="0" w:color="D3D3D3"/>
            </w:tcBorders>
            <w:shd w:val="clear" w:color="auto" w:fill="F0F0F0"/>
            <w:tcMar>
              <w:top w:w="90" w:type="dxa"/>
              <w:left w:w="90" w:type="dxa"/>
              <w:bottom w:w="90" w:type="dxa"/>
              <w:right w:w="90" w:type="dxa"/>
            </w:tcMar>
            <w:vAlign w:val="center"/>
            <w:hideMark/>
          </w:tcPr>
          <w:p w14:paraId="533463F5" w14:textId="77777777" w:rsidR="00034DBA" w:rsidRPr="0017102C" w:rsidRDefault="00034DBA" w:rsidP="00034DBA">
            <w:pPr>
              <w:pStyle w:val="NormalWeb"/>
              <w:spacing w:line="240" w:lineRule="atLeast"/>
              <w:jc w:val="center"/>
              <w:rPr>
                <w:rFonts w:ascii="Arial" w:hAnsi="Arial" w:cs="Arial"/>
                <w:color w:val="000000"/>
                <w:sz w:val="22"/>
                <w:szCs w:val="22"/>
              </w:rPr>
            </w:pPr>
            <w:r w:rsidRPr="0017102C">
              <w:rPr>
                <w:rFonts w:ascii="Arial" w:hAnsi="Arial" w:cs="Arial"/>
                <w:color w:val="000000"/>
                <w:sz w:val="22"/>
                <w:szCs w:val="22"/>
              </w:rPr>
              <w:t>2012</w:t>
            </w:r>
          </w:p>
        </w:tc>
        <w:tc>
          <w:tcPr>
            <w:tcW w:w="0" w:type="auto"/>
            <w:tcBorders>
              <w:bottom w:val="single" w:sz="6" w:space="0" w:color="D3D3D3"/>
            </w:tcBorders>
            <w:shd w:val="clear" w:color="auto" w:fill="F0F0F0"/>
            <w:tcMar>
              <w:top w:w="90" w:type="dxa"/>
              <w:left w:w="90" w:type="dxa"/>
              <w:bottom w:w="90" w:type="dxa"/>
              <w:right w:w="90" w:type="dxa"/>
            </w:tcMar>
            <w:vAlign w:val="center"/>
            <w:hideMark/>
          </w:tcPr>
          <w:p w14:paraId="1BEB7E2E" w14:textId="77777777" w:rsidR="00034DBA" w:rsidRPr="0017102C" w:rsidRDefault="00034DBA" w:rsidP="00034DBA">
            <w:pPr>
              <w:pStyle w:val="NormalWeb"/>
              <w:spacing w:line="240" w:lineRule="atLeast"/>
              <w:jc w:val="center"/>
              <w:rPr>
                <w:rFonts w:ascii="Arial" w:hAnsi="Arial" w:cs="Arial"/>
                <w:color w:val="000000"/>
                <w:sz w:val="22"/>
                <w:szCs w:val="22"/>
              </w:rPr>
            </w:pPr>
            <w:r w:rsidRPr="0017102C">
              <w:rPr>
                <w:rFonts w:ascii="Arial" w:hAnsi="Arial" w:cs="Arial"/>
                <w:color w:val="000000"/>
                <w:sz w:val="22"/>
                <w:szCs w:val="22"/>
              </w:rPr>
              <w:t>72</w:t>
            </w:r>
          </w:p>
        </w:tc>
        <w:tc>
          <w:tcPr>
            <w:tcW w:w="0" w:type="auto"/>
            <w:tcBorders>
              <w:bottom w:val="single" w:sz="6" w:space="0" w:color="D3D3D3"/>
            </w:tcBorders>
            <w:shd w:val="clear" w:color="auto" w:fill="F0F0F0"/>
            <w:tcMar>
              <w:top w:w="90" w:type="dxa"/>
              <w:left w:w="90" w:type="dxa"/>
              <w:bottom w:w="90" w:type="dxa"/>
              <w:right w:w="90" w:type="dxa"/>
            </w:tcMar>
            <w:vAlign w:val="center"/>
            <w:hideMark/>
          </w:tcPr>
          <w:p w14:paraId="34546BD3" w14:textId="77777777" w:rsidR="00034DBA" w:rsidRPr="0017102C" w:rsidRDefault="00034DBA" w:rsidP="00034DBA">
            <w:pPr>
              <w:pStyle w:val="NormalWeb"/>
              <w:spacing w:line="240" w:lineRule="atLeast"/>
              <w:jc w:val="center"/>
              <w:rPr>
                <w:rFonts w:ascii="Arial" w:hAnsi="Arial" w:cs="Arial"/>
                <w:color w:val="000000"/>
                <w:sz w:val="22"/>
                <w:szCs w:val="22"/>
              </w:rPr>
            </w:pPr>
            <w:r w:rsidRPr="0017102C">
              <w:rPr>
                <w:rFonts w:ascii="Arial" w:hAnsi="Arial" w:cs="Arial"/>
                <w:color w:val="000000"/>
                <w:sz w:val="22"/>
                <w:szCs w:val="22"/>
              </w:rPr>
              <w:t>86</w:t>
            </w:r>
          </w:p>
        </w:tc>
        <w:tc>
          <w:tcPr>
            <w:tcW w:w="0" w:type="auto"/>
            <w:tcBorders>
              <w:bottom w:val="single" w:sz="6" w:space="0" w:color="D3D3D3"/>
            </w:tcBorders>
            <w:shd w:val="clear" w:color="auto" w:fill="F0F0F0"/>
            <w:tcMar>
              <w:top w:w="90" w:type="dxa"/>
              <w:left w:w="90" w:type="dxa"/>
              <w:bottom w:w="90" w:type="dxa"/>
              <w:right w:w="90" w:type="dxa"/>
            </w:tcMar>
            <w:vAlign w:val="center"/>
            <w:hideMark/>
          </w:tcPr>
          <w:p w14:paraId="25B95193" w14:textId="77777777" w:rsidR="00034DBA" w:rsidRPr="0017102C" w:rsidRDefault="00034DBA" w:rsidP="00034DBA">
            <w:pPr>
              <w:pStyle w:val="NormalWeb"/>
              <w:spacing w:line="240" w:lineRule="atLeast"/>
              <w:jc w:val="center"/>
              <w:rPr>
                <w:rFonts w:ascii="Arial" w:hAnsi="Arial" w:cs="Arial"/>
                <w:color w:val="000000"/>
                <w:sz w:val="22"/>
                <w:szCs w:val="22"/>
              </w:rPr>
            </w:pPr>
            <w:r w:rsidRPr="0017102C">
              <w:rPr>
                <w:rFonts w:ascii="Arial" w:hAnsi="Arial" w:cs="Arial"/>
                <w:color w:val="000000"/>
                <w:sz w:val="22"/>
                <w:szCs w:val="22"/>
              </w:rPr>
              <w:t>158</w:t>
            </w:r>
          </w:p>
        </w:tc>
      </w:tr>
    </w:tbl>
    <w:p w14:paraId="7F399770" w14:textId="77777777" w:rsidR="00034DBA" w:rsidRDefault="00034DBA" w:rsidP="00034DBA">
      <w:pPr>
        <w:tabs>
          <w:tab w:val="left" w:pos="4380"/>
          <w:tab w:val="left" w:pos="8260"/>
        </w:tabs>
        <w:spacing w:line="429" w:lineRule="exact"/>
        <w:ind w:left="567" w:right="-20" w:hanging="567"/>
        <w:rPr>
          <w:rFonts w:ascii="Verdana" w:eastAsia="Arial" w:hAnsi="Verdana" w:cs="Arial"/>
          <w:position w:val="6"/>
        </w:rPr>
      </w:pPr>
    </w:p>
    <w:p w14:paraId="5F73A10A" w14:textId="77777777" w:rsidR="00034DBA" w:rsidRPr="00034DBA" w:rsidRDefault="00034DBA" w:rsidP="00034DBA">
      <w:pPr>
        <w:pStyle w:val="ListParagraph"/>
        <w:numPr>
          <w:ilvl w:val="0"/>
          <w:numId w:val="20"/>
        </w:numPr>
        <w:tabs>
          <w:tab w:val="left" w:pos="4380"/>
          <w:tab w:val="left" w:pos="8260"/>
        </w:tabs>
        <w:spacing w:line="429" w:lineRule="exact"/>
        <w:ind w:left="567" w:right="-20" w:hanging="567"/>
        <w:rPr>
          <w:rFonts w:asciiTheme="majorHAnsi" w:eastAsia="Arial" w:hAnsiTheme="majorHAnsi" w:cs="Arial"/>
          <w:position w:val="6"/>
        </w:rPr>
      </w:pPr>
      <w:r w:rsidRPr="00034DBA">
        <w:rPr>
          <w:rFonts w:asciiTheme="majorHAnsi" w:eastAsia="Arial" w:hAnsiTheme="majorHAnsi" w:cs="Arial"/>
          <w:position w:val="6"/>
        </w:rPr>
        <w:t>From the data given, which year had the lowest number of fatalities?</w:t>
      </w:r>
    </w:p>
    <w:p w14:paraId="71F5F87D" w14:textId="77777777" w:rsidR="00034DBA" w:rsidRPr="00034DBA" w:rsidRDefault="00034DBA" w:rsidP="00034DBA">
      <w:pPr>
        <w:pStyle w:val="ListParagraph"/>
        <w:tabs>
          <w:tab w:val="left" w:pos="4380"/>
          <w:tab w:val="left" w:pos="8260"/>
        </w:tabs>
        <w:spacing w:line="429" w:lineRule="exact"/>
        <w:ind w:left="1800" w:right="-20"/>
        <w:rPr>
          <w:rFonts w:asciiTheme="majorHAnsi" w:eastAsia="Arial" w:hAnsiTheme="majorHAnsi" w:cs="Arial"/>
          <w:position w:val="6"/>
        </w:rPr>
      </w:pPr>
    </w:p>
    <w:p w14:paraId="044AB6EB" w14:textId="77777777" w:rsidR="00034DBA" w:rsidRPr="00034DBA" w:rsidRDefault="00034DBA" w:rsidP="00034DBA">
      <w:pPr>
        <w:pStyle w:val="ListParagraph"/>
        <w:tabs>
          <w:tab w:val="left" w:pos="4380"/>
          <w:tab w:val="left" w:pos="8260"/>
        </w:tabs>
        <w:spacing w:line="429" w:lineRule="exact"/>
        <w:ind w:left="1800" w:right="-20"/>
        <w:rPr>
          <w:rFonts w:asciiTheme="majorHAnsi" w:eastAsia="Arial" w:hAnsiTheme="majorHAnsi" w:cs="Arial"/>
          <w:position w:val="6"/>
        </w:rPr>
      </w:pPr>
    </w:p>
    <w:p w14:paraId="4158113D" w14:textId="77777777" w:rsidR="00034DBA" w:rsidRPr="00034DBA" w:rsidRDefault="00034DBA" w:rsidP="00034DBA">
      <w:pPr>
        <w:pStyle w:val="ListParagraph"/>
        <w:numPr>
          <w:ilvl w:val="0"/>
          <w:numId w:val="20"/>
        </w:numPr>
        <w:tabs>
          <w:tab w:val="left" w:pos="4380"/>
          <w:tab w:val="left" w:pos="8260"/>
        </w:tabs>
        <w:spacing w:line="429" w:lineRule="exact"/>
        <w:ind w:left="567" w:right="-20" w:hanging="567"/>
        <w:rPr>
          <w:rFonts w:asciiTheme="majorHAnsi" w:eastAsia="Arial" w:hAnsiTheme="majorHAnsi" w:cs="Arial"/>
          <w:position w:val="6"/>
        </w:rPr>
      </w:pPr>
      <w:r w:rsidRPr="00034DBA">
        <w:rPr>
          <w:rFonts w:asciiTheme="majorHAnsi" w:eastAsia="Arial" w:hAnsiTheme="majorHAnsi" w:cs="Arial"/>
          <w:position w:val="6"/>
        </w:rPr>
        <w:t>For 2015 so far, what percentage of fatalities have been on country roads?</w:t>
      </w:r>
    </w:p>
    <w:p w14:paraId="6A9A3004" w14:textId="77777777" w:rsidR="00034DBA" w:rsidRPr="00034DBA" w:rsidRDefault="00034DBA" w:rsidP="00034DBA">
      <w:pPr>
        <w:pStyle w:val="ListParagraph"/>
        <w:rPr>
          <w:rFonts w:asciiTheme="majorHAnsi" w:eastAsia="Arial" w:hAnsiTheme="majorHAnsi" w:cs="Arial"/>
          <w:position w:val="6"/>
        </w:rPr>
      </w:pPr>
    </w:p>
    <w:p w14:paraId="38310802" w14:textId="77777777" w:rsidR="00034DBA" w:rsidRPr="00034DBA" w:rsidRDefault="00034DBA" w:rsidP="00034DBA">
      <w:pPr>
        <w:pStyle w:val="ListParagraph"/>
        <w:rPr>
          <w:rFonts w:asciiTheme="majorHAnsi" w:eastAsia="Arial" w:hAnsiTheme="majorHAnsi" w:cs="Arial"/>
          <w:position w:val="6"/>
        </w:rPr>
      </w:pPr>
    </w:p>
    <w:p w14:paraId="4C0D068C" w14:textId="77777777" w:rsidR="00034DBA" w:rsidRPr="00034DBA" w:rsidRDefault="00034DBA" w:rsidP="00034DBA">
      <w:pPr>
        <w:pStyle w:val="ListParagraph"/>
        <w:rPr>
          <w:rFonts w:asciiTheme="majorHAnsi" w:eastAsia="Arial" w:hAnsiTheme="majorHAnsi" w:cs="Arial"/>
          <w:position w:val="6"/>
        </w:rPr>
      </w:pPr>
    </w:p>
    <w:p w14:paraId="2AC11030" w14:textId="77777777" w:rsidR="00034DBA" w:rsidRPr="00034DBA" w:rsidRDefault="00034DBA" w:rsidP="00034DBA">
      <w:pPr>
        <w:pStyle w:val="ListParagraph"/>
        <w:numPr>
          <w:ilvl w:val="0"/>
          <w:numId w:val="20"/>
        </w:numPr>
        <w:tabs>
          <w:tab w:val="left" w:pos="4380"/>
          <w:tab w:val="left" w:pos="8260"/>
        </w:tabs>
        <w:spacing w:line="429" w:lineRule="exact"/>
        <w:ind w:left="567" w:right="-20" w:hanging="567"/>
        <w:rPr>
          <w:rFonts w:asciiTheme="majorHAnsi" w:eastAsia="Arial" w:hAnsiTheme="majorHAnsi" w:cs="Arial"/>
          <w:position w:val="6"/>
        </w:rPr>
      </w:pPr>
      <w:r w:rsidRPr="00034DBA">
        <w:rPr>
          <w:rFonts w:asciiTheme="majorHAnsi" w:eastAsia="Arial" w:hAnsiTheme="majorHAnsi" w:cs="Arial"/>
          <w:position w:val="6"/>
        </w:rPr>
        <w:t>For 2015 so far, what percentage of critical injuries have been on country roads?</w:t>
      </w:r>
    </w:p>
    <w:p w14:paraId="4B96C76C" w14:textId="77777777" w:rsidR="00034DBA" w:rsidRPr="00034DBA" w:rsidRDefault="00034DBA" w:rsidP="00034DBA">
      <w:pPr>
        <w:tabs>
          <w:tab w:val="left" w:pos="4380"/>
          <w:tab w:val="left" w:pos="8260"/>
        </w:tabs>
        <w:spacing w:line="429" w:lineRule="exact"/>
        <w:ind w:right="-20"/>
        <w:rPr>
          <w:rFonts w:asciiTheme="majorHAnsi" w:eastAsia="Arial" w:hAnsiTheme="majorHAnsi" w:cs="Arial"/>
          <w:position w:val="6"/>
        </w:rPr>
      </w:pPr>
    </w:p>
    <w:p w14:paraId="726D46BC" w14:textId="77777777" w:rsidR="00034DBA" w:rsidRPr="00034DBA" w:rsidRDefault="00034DBA" w:rsidP="00034DBA">
      <w:pPr>
        <w:tabs>
          <w:tab w:val="left" w:pos="4380"/>
          <w:tab w:val="left" w:pos="8260"/>
        </w:tabs>
        <w:spacing w:line="429" w:lineRule="exact"/>
        <w:ind w:right="-20"/>
        <w:rPr>
          <w:rFonts w:asciiTheme="majorHAnsi" w:eastAsia="Arial" w:hAnsiTheme="majorHAnsi" w:cs="Arial"/>
          <w:position w:val="6"/>
        </w:rPr>
      </w:pPr>
    </w:p>
    <w:p w14:paraId="653F8598" w14:textId="77777777" w:rsidR="00034DBA" w:rsidRPr="00034DBA" w:rsidRDefault="00034DBA" w:rsidP="00034DBA">
      <w:pPr>
        <w:tabs>
          <w:tab w:val="left" w:pos="4380"/>
          <w:tab w:val="left" w:pos="8260"/>
        </w:tabs>
        <w:spacing w:line="429" w:lineRule="exact"/>
        <w:ind w:right="-20"/>
        <w:rPr>
          <w:rFonts w:asciiTheme="majorHAnsi" w:eastAsia="Arial" w:hAnsiTheme="majorHAnsi" w:cs="Arial"/>
          <w:position w:val="6"/>
        </w:rPr>
      </w:pPr>
    </w:p>
    <w:p w14:paraId="50F4F641" w14:textId="77777777" w:rsidR="00034DBA" w:rsidRPr="00034DBA" w:rsidRDefault="00034DBA" w:rsidP="00034DBA">
      <w:pPr>
        <w:pStyle w:val="ListParagraph"/>
        <w:numPr>
          <w:ilvl w:val="0"/>
          <w:numId w:val="20"/>
        </w:numPr>
        <w:tabs>
          <w:tab w:val="left" w:pos="4380"/>
          <w:tab w:val="left" w:pos="8260"/>
        </w:tabs>
        <w:spacing w:line="429" w:lineRule="exact"/>
        <w:ind w:left="567" w:right="-20" w:hanging="567"/>
        <w:rPr>
          <w:rFonts w:asciiTheme="majorHAnsi" w:eastAsia="Arial" w:hAnsiTheme="majorHAnsi" w:cs="Arial"/>
          <w:position w:val="6"/>
        </w:rPr>
      </w:pPr>
      <w:r w:rsidRPr="00034DBA">
        <w:rPr>
          <w:rFonts w:asciiTheme="majorHAnsi" w:eastAsia="Arial" w:hAnsiTheme="majorHAnsi" w:cs="Arial"/>
          <w:position w:val="6"/>
        </w:rPr>
        <w:lastRenderedPageBreak/>
        <w:t>Comment on the fatalities and critical injuries on country roads, how do they compare?</w:t>
      </w:r>
    </w:p>
    <w:p w14:paraId="6097F3E1" w14:textId="77777777" w:rsidR="00034DBA" w:rsidRPr="00034DBA" w:rsidRDefault="00034DBA" w:rsidP="00034DBA">
      <w:pPr>
        <w:tabs>
          <w:tab w:val="left" w:pos="4380"/>
          <w:tab w:val="left" w:pos="8260"/>
        </w:tabs>
        <w:spacing w:line="429" w:lineRule="exact"/>
        <w:ind w:right="-20"/>
        <w:rPr>
          <w:rFonts w:asciiTheme="majorHAnsi" w:eastAsia="Arial" w:hAnsiTheme="majorHAnsi" w:cs="Arial"/>
          <w:position w:val="6"/>
        </w:rPr>
      </w:pPr>
    </w:p>
    <w:p w14:paraId="4073D787" w14:textId="77777777" w:rsidR="00034DBA" w:rsidRPr="00034DBA" w:rsidRDefault="00034DBA" w:rsidP="00034DBA">
      <w:pPr>
        <w:tabs>
          <w:tab w:val="left" w:pos="4380"/>
          <w:tab w:val="left" w:pos="8260"/>
        </w:tabs>
        <w:spacing w:line="429" w:lineRule="exact"/>
        <w:ind w:right="-20"/>
        <w:rPr>
          <w:rFonts w:asciiTheme="majorHAnsi" w:eastAsia="Arial" w:hAnsiTheme="majorHAnsi" w:cs="Arial"/>
          <w:position w:val="6"/>
        </w:rPr>
      </w:pPr>
    </w:p>
    <w:p w14:paraId="37203940" w14:textId="77777777" w:rsidR="00034DBA" w:rsidRPr="00034DBA" w:rsidRDefault="00034DBA" w:rsidP="00034DBA">
      <w:pPr>
        <w:tabs>
          <w:tab w:val="left" w:pos="4380"/>
          <w:tab w:val="left" w:pos="8260"/>
        </w:tabs>
        <w:spacing w:line="429" w:lineRule="exact"/>
        <w:ind w:right="-20"/>
        <w:rPr>
          <w:rFonts w:asciiTheme="majorHAnsi" w:eastAsia="Arial" w:hAnsiTheme="majorHAnsi" w:cs="Arial"/>
          <w:position w:val="6"/>
        </w:rPr>
      </w:pPr>
    </w:p>
    <w:p w14:paraId="6A41129B" w14:textId="77777777" w:rsidR="00034DBA" w:rsidRPr="00034DBA" w:rsidRDefault="00034DBA" w:rsidP="00034DBA">
      <w:pPr>
        <w:tabs>
          <w:tab w:val="left" w:pos="4380"/>
          <w:tab w:val="left" w:pos="8260"/>
        </w:tabs>
        <w:spacing w:line="429" w:lineRule="exact"/>
        <w:ind w:right="-20"/>
        <w:rPr>
          <w:rFonts w:asciiTheme="majorHAnsi" w:eastAsia="Arial" w:hAnsiTheme="majorHAnsi" w:cs="Arial"/>
          <w:position w:val="6"/>
        </w:rPr>
      </w:pPr>
    </w:p>
    <w:p w14:paraId="5D73B3A7" w14:textId="77777777" w:rsidR="00034DBA" w:rsidRPr="00034DBA" w:rsidRDefault="00034DBA" w:rsidP="00034DBA">
      <w:pPr>
        <w:pStyle w:val="ListParagraph"/>
        <w:numPr>
          <w:ilvl w:val="0"/>
          <w:numId w:val="20"/>
        </w:numPr>
        <w:tabs>
          <w:tab w:val="left" w:pos="4380"/>
          <w:tab w:val="left" w:pos="8260"/>
        </w:tabs>
        <w:spacing w:line="429" w:lineRule="exact"/>
        <w:ind w:left="567" w:right="-20" w:hanging="567"/>
        <w:rPr>
          <w:rFonts w:asciiTheme="majorHAnsi" w:eastAsia="Arial" w:hAnsiTheme="majorHAnsi" w:cs="Arial"/>
          <w:position w:val="6"/>
        </w:rPr>
      </w:pPr>
      <w:r w:rsidRPr="00034DBA">
        <w:rPr>
          <w:rFonts w:asciiTheme="majorHAnsi" w:eastAsia="Arial" w:hAnsiTheme="majorHAnsi" w:cs="Arial"/>
          <w:position w:val="6"/>
        </w:rPr>
        <w:t>Is it possible to effectively compare results of 2015 to the other years?  Explain.</w:t>
      </w:r>
    </w:p>
    <w:p w14:paraId="3ABFE45C" w14:textId="77777777" w:rsidR="00034DBA" w:rsidRPr="00034DBA" w:rsidRDefault="00034DBA" w:rsidP="00034DBA">
      <w:pPr>
        <w:tabs>
          <w:tab w:val="left" w:pos="4380"/>
          <w:tab w:val="left" w:pos="8260"/>
        </w:tabs>
        <w:spacing w:line="429" w:lineRule="exact"/>
        <w:ind w:right="-20"/>
        <w:rPr>
          <w:rFonts w:asciiTheme="majorHAnsi" w:eastAsia="Arial" w:hAnsiTheme="majorHAnsi" w:cs="Arial"/>
          <w:position w:val="6"/>
        </w:rPr>
      </w:pPr>
    </w:p>
    <w:p w14:paraId="6EA87D54" w14:textId="77777777" w:rsidR="00034DBA" w:rsidRPr="00034DBA" w:rsidRDefault="00034DBA" w:rsidP="00034DBA">
      <w:pPr>
        <w:tabs>
          <w:tab w:val="left" w:pos="4380"/>
          <w:tab w:val="left" w:pos="8260"/>
        </w:tabs>
        <w:spacing w:line="429" w:lineRule="exact"/>
        <w:ind w:right="-20"/>
        <w:rPr>
          <w:rFonts w:asciiTheme="majorHAnsi" w:eastAsia="Arial" w:hAnsiTheme="majorHAnsi" w:cs="Arial"/>
          <w:position w:val="6"/>
        </w:rPr>
      </w:pPr>
    </w:p>
    <w:p w14:paraId="50DCEC89" w14:textId="77777777" w:rsidR="00034DBA" w:rsidRPr="00034DBA" w:rsidRDefault="00034DBA" w:rsidP="00034DBA">
      <w:pPr>
        <w:tabs>
          <w:tab w:val="left" w:pos="4380"/>
          <w:tab w:val="left" w:pos="8260"/>
        </w:tabs>
        <w:spacing w:line="429" w:lineRule="exact"/>
        <w:ind w:right="-20"/>
        <w:rPr>
          <w:rFonts w:asciiTheme="majorHAnsi" w:eastAsia="Arial" w:hAnsiTheme="majorHAnsi" w:cs="Arial"/>
          <w:position w:val="6"/>
        </w:rPr>
      </w:pPr>
    </w:p>
    <w:p w14:paraId="466B28B3" w14:textId="77777777" w:rsidR="00034DBA" w:rsidRPr="00034DBA" w:rsidRDefault="00034DBA" w:rsidP="00034DBA">
      <w:pPr>
        <w:pStyle w:val="ListParagraph"/>
        <w:numPr>
          <w:ilvl w:val="0"/>
          <w:numId w:val="20"/>
        </w:numPr>
        <w:tabs>
          <w:tab w:val="left" w:pos="4380"/>
          <w:tab w:val="left" w:pos="8260"/>
        </w:tabs>
        <w:spacing w:line="429" w:lineRule="exact"/>
        <w:ind w:left="567" w:right="-20" w:hanging="567"/>
        <w:rPr>
          <w:rFonts w:asciiTheme="majorHAnsi" w:eastAsia="Arial" w:hAnsiTheme="majorHAnsi" w:cs="Arial"/>
          <w:position w:val="6"/>
        </w:rPr>
      </w:pPr>
      <w:r w:rsidRPr="00034DBA">
        <w:rPr>
          <w:rFonts w:asciiTheme="majorHAnsi" w:eastAsia="Arial" w:hAnsiTheme="majorHAnsi" w:cs="Arial"/>
          <w:position w:val="6"/>
        </w:rPr>
        <w:t>By what percentage did the critical injuries increase between 2012 and 2014?</w:t>
      </w:r>
    </w:p>
    <w:p w14:paraId="18052835" w14:textId="77777777" w:rsidR="00034DBA" w:rsidRPr="00034DBA" w:rsidRDefault="00034DBA" w:rsidP="00034DBA">
      <w:pPr>
        <w:tabs>
          <w:tab w:val="left" w:pos="4380"/>
          <w:tab w:val="left" w:pos="8260"/>
        </w:tabs>
        <w:spacing w:line="429" w:lineRule="exact"/>
        <w:ind w:right="-20"/>
        <w:rPr>
          <w:rFonts w:asciiTheme="majorHAnsi" w:eastAsia="Arial" w:hAnsiTheme="majorHAnsi" w:cs="Arial"/>
          <w:position w:val="6"/>
        </w:rPr>
      </w:pPr>
    </w:p>
    <w:p w14:paraId="18E4302E" w14:textId="77777777" w:rsidR="00034DBA" w:rsidRPr="00034DBA" w:rsidRDefault="00034DBA" w:rsidP="00034DBA">
      <w:pPr>
        <w:tabs>
          <w:tab w:val="left" w:pos="4380"/>
          <w:tab w:val="left" w:pos="8260"/>
        </w:tabs>
        <w:spacing w:line="429" w:lineRule="exact"/>
        <w:ind w:right="-20"/>
        <w:rPr>
          <w:rFonts w:asciiTheme="majorHAnsi" w:eastAsia="Arial" w:hAnsiTheme="majorHAnsi" w:cs="Arial"/>
          <w:position w:val="6"/>
        </w:rPr>
      </w:pPr>
    </w:p>
    <w:p w14:paraId="05190DA9" w14:textId="77777777" w:rsidR="00034DBA" w:rsidRPr="00034DBA" w:rsidRDefault="00034DBA" w:rsidP="00034DBA">
      <w:pPr>
        <w:tabs>
          <w:tab w:val="left" w:pos="4380"/>
          <w:tab w:val="left" w:pos="8260"/>
        </w:tabs>
        <w:spacing w:line="429" w:lineRule="exact"/>
        <w:ind w:right="-20"/>
        <w:rPr>
          <w:rFonts w:asciiTheme="majorHAnsi" w:eastAsia="Arial" w:hAnsiTheme="majorHAnsi" w:cs="Arial"/>
          <w:position w:val="6"/>
        </w:rPr>
      </w:pPr>
    </w:p>
    <w:p w14:paraId="2D2DC1AC" w14:textId="77777777" w:rsidR="00034DBA" w:rsidRPr="00034DBA" w:rsidRDefault="00034DBA" w:rsidP="00034DBA">
      <w:pPr>
        <w:pStyle w:val="ListParagraph"/>
        <w:numPr>
          <w:ilvl w:val="0"/>
          <w:numId w:val="20"/>
        </w:numPr>
        <w:tabs>
          <w:tab w:val="left" w:pos="4380"/>
          <w:tab w:val="left" w:pos="8260"/>
        </w:tabs>
        <w:spacing w:line="429" w:lineRule="exact"/>
        <w:ind w:left="567" w:right="-20" w:hanging="567"/>
        <w:rPr>
          <w:rFonts w:asciiTheme="majorHAnsi" w:eastAsia="Arial" w:hAnsiTheme="majorHAnsi" w:cs="Arial"/>
          <w:position w:val="6"/>
        </w:rPr>
      </w:pPr>
      <w:r w:rsidRPr="00034DBA">
        <w:rPr>
          <w:rFonts w:asciiTheme="majorHAnsi" w:eastAsia="Arial" w:hAnsiTheme="majorHAnsi" w:cs="Arial"/>
          <w:position w:val="6"/>
        </w:rPr>
        <w:t>Assuming we have the same rate of fatalities over the remaining 2 months of 2015, how many fatalities will we expect for this year on WA roads?</w:t>
      </w:r>
    </w:p>
    <w:p w14:paraId="4F6B9C94" w14:textId="77777777" w:rsidR="00034DBA" w:rsidRPr="00034DBA" w:rsidRDefault="00034DBA" w:rsidP="00034DBA">
      <w:pPr>
        <w:tabs>
          <w:tab w:val="left" w:pos="4380"/>
          <w:tab w:val="left" w:pos="8260"/>
        </w:tabs>
        <w:spacing w:line="429" w:lineRule="exact"/>
        <w:ind w:right="-20"/>
        <w:rPr>
          <w:rFonts w:asciiTheme="majorHAnsi" w:eastAsia="Arial" w:hAnsiTheme="majorHAnsi" w:cs="Arial"/>
          <w:position w:val="6"/>
        </w:rPr>
      </w:pPr>
    </w:p>
    <w:p w14:paraId="6E62C356" w14:textId="77777777" w:rsidR="00034DBA" w:rsidRPr="00034DBA" w:rsidRDefault="00034DBA" w:rsidP="00034DBA">
      <w:pPr>
        <w:tabs>
          <w:tab w:val="left" w:pos="4380"/>
          <w:tab w:val="left" w:pos="8260"/>
        </w:tabs>
        <w:spacing w:line="429" w:lineRule="exact"/>
        <w:ind w:right="-20"/>
        <w:rPr>
          <w:rFonts w:asciiTheme="majorHAnsi" w:eastAsia="Arial" w:hAnsiTheme="majorHAnsi" w:cs="Arial"/>
          <w:position w:val="6"/>
        </w:rPr>
      </w:pPr>
    </w:p>
    <w:p w14:paraId="5DECB7D2" w14:textId="77777777" w:rsidR="00034DBA" w:rsidRPr="00034DBA" w:rsidRDefault="00034DBA" w:rsidP="00034DBA">
      <w:pPr>
        <w:tabs>
          <w:tab w:val="left" w:pos="4380"/>
          <w:tab w:val="left" w:pos="8260"/>
        </w:tabs>
        <w:spacing w:line="429" w:lineRule="exact"/>
        <w:ind w:right="-20"/>
        <w:rPr>
          <w:rFonts w:asciiTheme="majorHAnsi" w:eastAsia="Arial" w:hAnsiTheme="majorHAnsi" w:cs="Arial"/>
          <w:position w:val="6"/>
        </w:rPr>
      </w:pPr>
    </w:p>
    <w:p w14:paraId="5D54DD9C" w14:textId="77777777" w:rsidR="00034DBA" w:rsidRPr="00034DBA" w:rsidRDefault="00034DBA" w:rsidP="00034DBA">
      <w:pPr>
        <w:tabs>
          <w:tab w:val="left" w:pos="4380"/>
          <w:tab w:val="left" w:pos="8260"/>
        </w:tabs>
        <w:spacing w:line="429" w:lineRule="exact"/>
        <w:ind w:right="-20"/>
        <w:rPr>
          <w:rFonts w:asciiTheme="majorHAnsi" w:eastAsia="Arial" w:hAnsiTheme="majorHAnsi" w:cs="Arial"/>
          <w:position w:val="6"/>
        </w:rPr>
      </w:pPr>
    </w:p>
    <w:p w14:paraId="1BC6A036" w14:textId="13D4C4CB" w:rsidR="00034DBA" w:rsidRPr="00034DBA" w:rsidRDefault="0028355A" w:rsidP="00034DBA">
      <w:pPr>
        <w:tabs>
          <w:tab w:val="left" w:pos="4380"/>
          <w:tab w:val="left" w:pos="8260"/>
        </w:tabs>
        <w:spacing w:line="429" w:lineRule="exact"/>
        <w:ind w:right="-20"/>
        <w:rPr>
          <w:rFonts w:asciiTheme="majorHAnsi" w:eastAsia="Arial" w:hAnsiTheme="majorHAnsi" w:cs="Arial"/>
          <w:b/>
          <w:position w:val="6"/>
        </w:rPr>
      </w:pPr>
      <w:r>
        <w:rPr>
          <w:rFonts w:asciiTheme="majorHAnsi" w:eastAsia="Arial" w:hAnsiTheme="majorHAnsi" w:cs="Arial"/>
          <w:b/>
          <w:position w:val="6"/>
        </w:rPr>
        <w:t>Question 7</w:t>
      </w:r>
      <w:r w:rsidR="00034DBA" w:rsidRPr="00034DBA">
        <w:rPr>
          <w:rFonts w:asciiTheme="majorHAnsi" w:eastAsia="Arial" w:hAnsiTheme="majorHAnsi" w:cs="Arial"/>
          <w:b/>
          <w:position w:val="6"/>
        </w:rPr>
        <w:t xml:space="preserve">    (6 marks)</w:t>
      </w:r>
    </w:p>
    <w:p w14:paraId="2DFCF8BB" w14:textId="77777777" w:rsidR="00034DBA" w:rsidRPr="00034DBA" w:rsidRDefault="00034DBA" w:rsidP="00034DBA">
      <w:pPr>
        <w:rPr>
          <w:rFonts w:asciiTheme="majorHAnsi" w:hAnsiTheme="majorHAnsi" w:cs="ZWAdobeF"/>
        </w:rPr>
      </w:pPr>
      <w:r w:rsidRPr="00034DBA">
        <w:rPr>
          <w:rFonts w:asciiTheme="majorHAnsi" w:hAnsiTheme="majorHAnsi" w:cs="ZWAdobeF"/>
        </w:rPr>
        <w:t>Graham has a chainsaw that uses a petrol to oil ratio of 50:1 and a mower that uses a ratio of 25:1.</w:t>
      </w:r>
    </w:p>
    <w:p w14:paraId="5CDEF1DA" w14:textId="77777777" w:rsidR="00034DBA" w:rsidRPr="00034DBA" w:rsidRDefault="00034DBA" w:rsidP="00034DBA">
      <w:pPr>
        <w:pStyle w:val="ListParagraph"/>
        <w:numPr>
          <w:ilvl w:val="0"/>
          <w:numId w:val="21"/>
        </w:numPr>
        <w:spacing w:after="200" w:line="276" w:lineRule="auto"/>
        <w:rPr>
          <w:rFonts w:asciiTheme="majorHAnsi" w:hAnsiTheme="majorHAnsi" w:cs="ZWAdobeF"/>
        </w:rPr>
      </w:pPr>
      <w:r w:rsidRPr="00034DBA">
        <w:rPr>
          <w:rFonts w:asciiTheme="majorHAnsi" w:hAnsiTheme="majorHAnsi" w:cs="ZWAdobeF"/>
        </w:rPr>
        <w:t>How much oil does he need to add to 2L of petrol to use in the chainsaw?</w:t>
      </w:r>
    </w:p>
    <w:p w14:paraId="6FF122D1" w14:textId="77777777" w:rsidR="00034DBA" w:rsidRPr="00034DBA" w:rsidRDefault="00034DBA" w:rsidP="00034DBA">
      <w:pPr>
        <w:rPr>
          <w:rFonts w:asciiTheme="majorHAnsi" w:hAnsiTheme="majorHAnsi" w:cs="ZWAdobeF"/>
        </w:rPr>
      </w:pPr>
    </w:p>
    <w:p w14:paraId="10D197FA" w14:textId="77777777" w:rsidR="00034DBA" w:rsidRPr="00034DBA" w:rsidRDefault="00034DBA" w:rsidP="00034DBA">
      <w:pPr>
        <w:rPr>
          <w:rFonts w:asciiTheme="majorHAnsi" w:hAnsiTheme="majorHAnsi" w:cs="ZWAdobeF"/>
        </w:rPr>
      </w:pPr>
    </w:p>
    <w:p w14:paraId="53C00299" w14:textId="77777777" w:rsidR="00034DBA" w:rsidRPr="00034DBA" w:rsidRDefault="00034DBA" w:rsidP="00034DBA">
      <w:pPr>
        <w:pStyle w:val="ListParagraph"/>
        <w:numPr>
          <w:ilvl w:val="0"/>
          <w:numId w:val="21"/>
        </w:numPr>
        <w:spacing w:after="200" w:line="276" w:lineRule="auto"/>
        <w:rPr>
          <w:rFonts w:asciiTheme="majorHAnsi" w:hAnsiTheme="majorHAnsi" w:cs="ZWAdobeF"/>
        </w:rPr>
      </w:pPr>
      <w:r w:rsidRPr="00034DBA">
        <w:rPr>
          <w:rFonts w:asciiTheme="majorHAnsi" w:hAnsiTheme="majorHAnsi" w:cs="ZWAdobeF"/>
        </w:rPr>
        <w:t>How much oil does Graham need to add to the 3L can of petrol to use for the mower?</w:t>
      </w:r>
    </w:p>
    <w:p w14:paraId="08308AF1" w14:textId="77777777" w:rsidR="00034DBA" w:rsidRPr="00034DBA" w:rsidRDefault="00034DBA" w:rsidP="00034DBA">
      <w:pPr>
        <w:rPr>
          <w:rFonts w:asciiTheme="majorHAnsi" w:hAnsiTheme="majorHAnsi" w:cs="ZWAdobeF"/>
        </w:rPr>
      </w:pPr>
    </w:p>
    <w:p w14:paraId="494EED7B" w14:textId="77777777" w:rsidR="00034DBA" w:rsidRPr="00034DBA" w:rsidRDefault="00034DBA" w:rsidP="00034DBA">
      <w:pPr>
        <w:rPr>
          <w:rFonts w:asciiTheme="majorHAnsi" w:hAnsiTheme="majorHAnsi" w:cs="ZWAdobeF"/>
        </w:rPr>
      </w:pPr>
    </w:p>
    <w:p w14:paraId="73F96EC8" w14:textId="77777777" w:rsidR="00034DBA" w:rsidRPr="00034DBA" w:rsidRDefault="00034DBA" w:rsidP="00034DBA">
      <w:pPr>
        <w:pStyle w:val="ListParagraph"/>
        <w:numPr>
          <w:ilvl w:val="0"/>
          <w:numId w:val="21"/>
        </w:numPr>
        <w:spacing w:after="200" w:line="276" w:lineRule="auto"/>
        <w:rPr>
          <w:rFonts w:asciiTheme="majorHAnsi" w:hAnsiTheme="majorHAnsi" w:cs="ZWAdobeF"/>
        </w:rPr>
      </w:pPr>
      <w:r w:rsidRPr="00034DBA">
        <w:rPr>
          <w:rFonts w:asciiTheme="majorHAnsi" w:hAnsiTheme="majorHAnsi" w:cs="ZWAdobeF"/>
        </w:rPr>
        <w:t>If Graham has fuel made up for the chainsaw, is he able to use this for the mower?  Explain.</w:t>
      </w:r>
    </w:p>
    <w:p w14:paraId="53C90652" w14:textId="77777777" w:rsidR="00412B3B" w:rsidRDefault="00412B3B" w:rsidP="00412B3B">
      <w:pPr>
        <w:rPr>
          <w:rFonts w:asciiTheme="majorHAnsi" w:hAnsiTheme="majorHAnsi"/>
        </w:rPr>
      </w:pPr>
    </w:p>
    <w:p w14:paraId="648E5578" w14:textId="77777777" w:rsidR="0028355A" w:rsidRDefault="0028355A" w:rsidP="00412B3B">
      <w:pPr>
        <w:rPr>
          <w:rFonts w:asciiTheme="majorHAnsi" w:hAnsiTheme="majorHAnsi"/>
        </w:rPr>
      </w:pPr>
    </w:p>
    <w:p w14:paraId="4371BF80" w14:textId="77777777" w:rsidR="0028355A" w:rsidRDefault="0028355A" w:rsidP="00412B3B">
      <w:pPr>
        <w:rPr>
          <w:rFonts w:asciiTheme="majorHAnsi" w:hAnsiTheme="majorHAnsi"/>
        </w:rPr>
      </w:pPr>
    </w:p>
    <w:p w14:paraId="7DCC6258" w14:textId="77777777" w:rsidR="0028355A" w:rsidRDefault="0028355A" w:rsidP="00412B3B">
      <w:pPr>
        <w:rPr>
          <w:rFonts w:asciiTheme="majorHAnsi" w:hAnsiTheme="majorHAnsi"/>
        </w:rPr>
      </w:pPr>
    </w:p>
    <w:p w14:paraId="24E5C9CC" w14:textId="77777777" w:rsidR="0028355A" w:rsidRDefault="0028355A" w:rsidP="00412B3B">
      <w:pPr>
        <w:rPr>
          <w:rFonts w:asciiTheme="majorHAnsi" w:hAnsiTheme="majorHAnsi"/>
        </w:rPr>
      </w:pPr>
    </w:p>
    <w:p w14:paraId="1E7B6C74" w14:textId="77777777" w:rsidR="0028355A" w:rsidRDefault="0028355A" w:rsidP="00412B3B">
      <w:pPr>
        <w:rPr>
          <w:rFonts w:asciiTheme="majorHAnsi" w:hAnsiTheme="majorHAnsi"/>
        </w:rPr>
      </w:pPr>
    </w:p>
    <w:p w14:paraId="12EFD13B" w14:textId="153A7C42" w:rsidR="0028355A" w:rsidRPr="00034DBA" w:rsidRDefault="0028355A" w:rsidP="0028355A">
      <w:pPr>
        <w:jc w:val="center"/>
        <w:rPr>
          <w:rFonts w:asciiTheme="majorHAnsi" w:hAnsiTheme="majorHAnsi"/>
        </w:rPr>
      </w:pPr>
      <w:r>
        <w:rPr>
          <w:rFonts w:asciiTheme="majorHAnsi" w:hAnsiTheme="majorHAnsi"/>
        </w:rPr>
        <w:t>END OF TEST</w:t>
      </w:r>
    </w:p>
    <w:sectPr w:rsidR="0028355A" w:rsidRPr="00034DBA" w:rsidSect="00B93D0F">
      <w:pgSz w:w="11900" w:h="16840"/>
      <w:pgMar w:top="567" w:right="1440" w:bottom="1135" w:left="1440" w:header="142"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8F9AB6" w14:textId="77777777" w:rsidR="00A821F4" w:rsidRDefault="00A821F4" w:rsidP="00586CD6">
      <w:r>
        <w:separator/>
      </w:r>
    </w:p>
  </w:endnote>
  <w:endnote w:type="continuationSeparator" w:id="0">
    <w:p w14:paraId="79CE2CD2" w14:textId="77777777" w:rsidR="00A821F4" w:rsidRDefault="00A821F4" w:rsidP="00586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oper Std Black">
    <w:altName w:val="Cambria"/>
    <w:panose1 w:val="00000000000000000000"/>
    <w:charset w:val="00"/>
    <w:family w:val="roman"/>
    <w:notTrueType/>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ZWAdobeF">
    <w:charset w:val="00"/>
    <w:family w:val="auto"/>
    <w:pitch w:val="variable"/>
    <w:sig w:usb0="20002A87" w:usb1="00000000" w:usb2="00000000" w:usb3="00000000" w:csb0="000001FF" w:csb1="00000000"/>
  </w:font>
  <w:font w:name="inherit">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728986" w14:textId="77777777" w:rsidR="00A821F4" w:rsidRDefault="00A821F4" w:rsidP="00586CD6">
      <w:r>
        <w:separator/>
      </w:r>
    </w:p>
  </w:footnote>
  <w:footnote w:type="continuationSeparator" w:id="0">
    <w:p w14:paraId="5E918F10" w14:textId="77777777" w:rsidR="00A821F4" w:rsidRDefault="00A821F4" w:rsidP="00586CD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B7830F3"/>
    <w:multiLevelType w:val="hybridMultilevel"/>
    <w:tmpl w:val="E196F99A"/>
    <w:lvl w:ilvl="0" w:tplc="1DFCC8DE">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CE566A3"/>
    <w:multiLevelType w:val="hybridMultilevel"/>
    <w:tmpl w:val="F724DBC4"/>
    <w:lvl w:ilvl="0" w:tplc="88547D0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8478E3"/>
    <w:multiLevelType w:val="hybridMultilevel"/>
    <w:tmpl w:val="CF548932"/>
    <w:lvl w:ilvl="0" w:tplc="0C090001">
      <w:start w:val="1"/>
      <w:numFmt w:val="bullet"/>
      <w:lvlText w:val=""/>
      <w:lvlJc w:val="left"/>
      <w:pPr>
        <w:ind w:left="1020" w:hanging="360"/>
      </w:pPr>
      <w:rPr>
        <w:rFonts w:ascii="Symbol" w:hAnsi="Symbol" w:hint="default"/>
      </w:rPr>
    </w:lvl>
    <w:lvl w:ilvl="1" w:tplc="0C090003" w:tentative="1">
      <w:start w:val="1"/>
      <w:numFmt w:val="bullet"/>
      <w:lvlText w:val="o"/>
      <w:lvlJc w:val="left"/>
      <w:pPr>
        <w:ind w:left="1740" w:hanging="360"/>
      </w:pPr>
      <w:rPr>
        <w:rFonts w:ascii="Courier New" w:hAnsi="Courier New" w:cs="Courier New" w:hint="default"/>
      </w:rPr>
    </w:lvl>
    <w:lvl w:ilvl="2" w:tplc="0C090005" w:tentative="1">
      <w:start w:val="1"/>
      <w:numFmt w:val="bullet"/>
      <w:lvlText w:val=""/>
      <w:lvlJc w:val="left"/>
      <w:pPr>
        <w:ind w:left="2460" w:hanging="360"/>
      </w:pPr>
      <w:rPr>
        <w:rFonts w:ascii="Wingdings" w:hAnsi="Wingdings" w:hint="default"/>
      </w:rPr>
    </w:lvl>
    <w:lvl w:ilvl="3" w:tplc="0C090001" w:tentative="1">
      <w:start w:val="1"/>
      <w:numFmt w:val="bullet"/>
      <w:lvlText w:val=""/>
      <w:lvlJc w:val="left"/>
      <w:pPr>
        <w:ind w:left="3180" w:hanging="360"/>
      </w:pPr>
      <w:rPr>
        <w:rFonts w:ascii="Symbol" w:hAnsi="Symbol" w:hint="default"/>
      </w:rPr>
    </w:lvl>
    <w:lvl w:ilvl="4" w:tplc="0C090003" w:tentative="1">
      <w:start w:val="1"/>
      <w:numFmt w:val="bullet"/>
      <w:lvlText w:val="o"/>
      <w:lvlJc w:val="left"/>
      <w:pPr>
        <w:ind w:left="3900" w:hanging="360"/>
      </w:pPr>
      <w:rPr>
        <w:rFonts w:ascii="Courier New" w:hAnsi="Courier New" w:cs="Courier New" w:hint="default"/>
      </w:rPr>
    </w:lvl>
    <w:lvl w:ilvl="5" w:tplc="0C090005" w:tentative="1">
      <w:start w:val="1"/>
      <w:numFmt w:val="bullet"/>
      <w:lvlText w:val=""/>
      <w:lvlJc w:val="left"/>
      <w:pPr>
        <w:ind w:left="4620" w:hanging="360"/>
      </w:pPr>
      <w:rPr>
        <w:rFonts w:ascii="Wingdings" w:hAnsi="Wingdings" w:hint="default"/>
      </w:rPr>
    </w:lvl>
    <w:lvl w:ilvl="6" w:tplc="0C090001" w:tentative="1">
      <w:start w:val="1"/>
      <w:numFmt w:val="bullet"/>
      <w:lvlText w:val=""/>
      <w:lvlJc w:val="left"/>
      <w:pPr>
        <w:ind w:left="5340" w:hanging="360"/>
      </w:pPr>
      <w:rPr>
        <w:rFonts w:ascii="Symbol" w:hAnsi="Symbol" w:hint="default"/>
      </w:rPr>
    </w:lvl>
    <w:lvl w:ilvl="7" w:tplc="0C090003" w:tentative="1">
      <w:start w:val="1"/>
      <w:numFmt w:val="bullet"/>
      <w:lvlText w:val="o"/>
      <w:lvlJc w:val="left"/>
      <w:pPr>
        <w:ind w:left="6060" w:hanging="360"/>
      </w:pPr>
      <w:rPr>
        <w:rFonts w:ascii="Courier New" w:hAnsi="Courier New" w:cs="Courier New" w:hint="default"/>
      </w:rPr>
    </w:lvl>
    <w:lvl w:ilvl="8" w:tplc="0C090005" w:tentative="1">
      <w:start w:val="1"/>
      <w:numFmt w:val="bullet"/>
      <w:lvlText w:val=""/>
      <w:lvlJc w:val="left"/>
      <w:pPr>
        <w:ind w:left="6780" w:hanging="360"/>
      </w:pPr>
      <w:rPr>
        <w:rFonts w:ascii="Wingdings" w:hAnsi="Wingdings" w:hint="default"/>
      </w:rPr>
    </w:lvl>
  </w:abstractNum>
  <w:abstractNum w:abstractNumId="4">
    <w:nsid w:val="1A474FAE"/>
    <w:multiLevelType w:val="multilevel"/>
    <w:tmpl w:val="F8EAD2BC"/>
    <w:lvl w:ilvl="0">
      <w:start w:val="2"/>
      <w:numFmt w:val="decimal"/>
      <w:lvlText w:val="%1"/>
      <w:lvlJc w:val="left"/>
      <w:pPr>
        <w:ind w:left="435" w:hanging="435"/>
      </w:pPr>
      <w:rPr>
        <w:rFonts w:hint="default"/>
      </w:rPr>
    </w:lvl>
    <w:lvl w:ilvl="1">
      <w:start w:val="3"/>
      <w:numFmt w:val="decimal"/>
      <w:lvlText w:val="%1.%2"/>
      <w:lvlJc w:val="left"/>
      <w:pPr>
        <w:ind w:left="789" w:hanging="43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5">
    <w:nsid w:val="20CB4112"/>
    <w:multiLevelType w:val="hybridMultilevel"/>
    <w:tmpl w:val="5A10B2F6"/>
    <w:lvl w:ilvl="0" w:tplc="010470C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75290C"/>
    <w:multiLevelType w:val="hybridMultilevel"/>
    <w:tmpl w:val="B3E6092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2BE76DB7"/>
    <w:multiLevelType w:val="hybridMultilevel"/>
    <w:tmpl w:val="9A30BC9C"/>
    <w:lvl w:ilvl="0" w:tplc="2BD03A1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540E17"/>
    <w:multiLevelType w:val="hybridMultilevel"/>
    <w:tmpl w:val="8D10036C"/>
    <w:lvl w:ilvl="0" w:tplc="91026D0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BCA4B24"/>
    <w:multiLevelType w:val="hybridMultilevel"/>
    <w:tmpl w:val="D2E06B7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50091DD9"/>
    <w:multiLevelType w:val="hybridMultilevel"/>
    <w:tmpl w:val="75C448EC"/>
    <w:lvl w:ilvl="0" w:tplc="D36EAE1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08D7272"/>
    <w:multiLevelType w:val="hybridMultilevel"/>
    <w:tmpl w:val="5A10B2F6"/>
    <w:lvl w:ilvl="0" w:tplc="010470C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48360AE"/>
    <w:multiLevelType w:val="hybridMultilevel"/>
    <w:tmpl w:val="6AA81622"/>
    <w:lvl w:ilvl="0" w:tplc="16E6EBE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5421EBB"/>
    <w:multiLevelType w:val="hybridMultilevel"/>
    <w:tmpl w:val="B3E6092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5FDD70A2"/>
    <w:multiLevelType w:val="hybridMultilevel"/>
    <w:tmpl w:val="AFDE4DF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611A6EE4"/>
    <w:multiLevelType w:val="hybridMultilevel"/>
    <w:tmpl w:val="31061FA6"/>
    <w:lvl w:ilvl="0" w:tplc="657A7D4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45C73BF"/>
    <w:multiLevelType w:val="hybridMultilevel"/>
    <w:tmpl w:val="02605F16"/>
    <w:lvl w:ilvl="0" w:tplc="28AA5FB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6521241"/>
    <w:multiLevelType w:val="hybridMultilevel"/>
    <w:tmpl w:val="9F88AA7A"/>
    <w:lvl w:ilvl="0" w:tplc="B4D25BC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EE51491"/>
    <w:multiLevelType w:val="hybridMultilevel"/>
    <w:tmpl w:val="529CC356"/>
    <w:lvl w:ilvl="0" w:tplc="6846B5A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56751CE"/>
    <w:multiLevelType w:val="hybridMultilevel"/>
    <w:tmpl w:val="284AFF9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7B960824"/>
    <w:multiLevelType w:val="hybridMultilevel"/>
    <w:tmpl w:val="1B7A794E"/>
    <w:lvl w:ilvl="0" w:tplc="0C090017">
      <w:start w:val="1"/>
      <w:numFmt w:val="lowerLetter"/>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num w:numId="1">
    <w:abstractNumId w:val="5"/>
  </w:num>
  <w:num w:numId="2">
    <w:abstractNumId w:val="8"/>
  </w:num>
  <w:num w:numId="3">
    <w:abstractNumId w:val="16"/>
  </w:num>
  <w:num w:numId="4">
    <w:abstractNumId w:val="11"/>
  </w:num>
  <w:num w:numId="5">
    <w:abstractNumId w:val="10"/>
  </w:num>
  <w:num w:numId="6">
    <w:abstractNumId w:val="2"/>
  </w:num>
  <w:num w:numId="7">
    <w:abstractNumId w:val="12"/>
  </w:num>
  <w:num w:numId="8">
    <w:abstractNumId w:val="18"/>
  </w:num>
  <w:num w:numId="9">
    <w:abstractNumId w:val="7"/>
  </w:num>
  <w:num w:numId="10">
    <w:abstractNumId w:val="15"/>
  </w:num>
  <w:num w:numId="11">
    <w:abstractNumId w:val="17"/>
  </w:num>
  <w:num w:numId="12">
    <w:abstractNumId w:val="1"/>
  </w:num>
  <w:num w:numId="13">
    <w:abstractNumId w:val="4"/>
  </w:num>
  <w:num w:numId="14">
    <w:abstractNumId w:val="3"/>
  </w:num>
  <w:num w:numId="15">
    <w:abstractNumId w:val="6"/>
  </w:num>
  <w:num w:numId="16">
    <w:abstractNumId w:val="13"/>
  </w:num>
  <w:num w:numId="17">
    <w:abstractNumId w:val="0"/>
  </w:num>
  <w:num w:numId="18">
    <w:abstractNumId w:val="19"/>
  </w:num>
  <w:num w:numId="19">
    <w:abstractNumId w:val="9"/>
  </w:num>
  <w:num w:numId="20">
    <w:abstractNumId w:val="20"/>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B3B"/>
    <w:rsid w:val="00026AD5"/>
    <w:rsid w:val="00034DBA"/>
    <w:rsid w:val="00074A6E"/>
    <w:rsid w:val="000B4A33"/>
    <w:rsid w:val="00131BD2"/>
    <w:rsid w:val="0018287B"/>
    <w:rsid w:val="0019391B"/>
    <w:rsid w:val="001F75D9"/>
    <w:rsid w:val="00223A29"/>
    <w:rsid w:val="0025164F"/>
    <w:rsid w:val="0025480F"/>
    <w:rsid w:val="0028355A"/>
    <w:rsid w:val="00326D2C"/>
    <w:rsid w:val="00331CD3"/>
    <w:rsid w:val="00353A0B"/>
    <w:rsid w:val="0038296C"/>
    <w:rsid w:val="00412B3B"/>
    <w:rsid w:val="0047475E"/>
    <w:rsid w:val="004B0091"/>
    <w:rsid w:val="00501BC6"/>
    <w:rsid w:val="005617F9"/>
    <w:rsid w:val="00586CD6"/>
    <w:rsid w:val="005A1E08"/>
    <w:rsid w:val="005B7AED"/>
    <w:rsid w:val="005E64DF"/>
    <w:rsid w:val="005F4CB1"/>
    <w:rsid w:val="006175D3"/>
    <w:rsid w:val="00710BFF"/>
    <w:rsid w:val="007B2EF3"/>
    <w:rsid w:val="007D146D"/>
    <w:rsid w:val="00960515"/>
    <w:rsid w:val="00966E8A"/>
    <w:rsid w:val="009D41E7"/>
    <w:rsid w:val="009D5A0E"/>
    <w:rsid w:val="00A821F4"/>
    <w:rsid w:val="00B93D0F"/>
    <w:rsid w:val="00BD0ADE"/>
    <w:rsid w:val="00BD4ED6"/>
    <w:rsid w:val="00C47BF7"/>
    <w:rsid w:val="00CF5079"/>
    <w:rsid w:val="00D07410"/>
    <w:rsid w:val="00D35065"/>
    <w:rsid w:val="00D82A2C"/>
    <w:rsid w:val="00DA58CE"/>
    <w:rsid w:val="00E818F4"/>
    <w:rsid w:val="00F71376"/>
    <w:rsid w:val="00F841B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14:docId w14:val="14A85F2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12B3B"/>
    <w:rPr>
      <w:rFonts w:ascii="Times New Roman" w:eastAsia="Times New Roman" w:hAnsi="Times New Roman" w:cs="Times New Roman"/>
    </w:rPr>
  </w:style>
  <w:style w:type="paragraph" w:styleId="Heading1">
    <w:name w:val="heading 1"/>
    <w:basedOn w:val="Normal"/>
    <w:next w:val="Normal"/>
    <w:link w:val="Heading1Char"/>
    <w:uiPriority w:val="9"/>
    <w:qFormat/>
    <w:rsid w:val="00034DBA"/>
    <w:pPr>
      <w:keepNext/>
      <w:keepLines/>
      <w:spacing w:before="240" w:line="27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034DBA"/>
    <w:pPr>
      <w:spacing w:before="100" w:beforeAutospacing="1" w:after="100" w:afterAutospacing="1"/>
      <w:outlineLvl w:val="1"/>
    </w:pPr>
    <w:rPr>
      <w:rFonts w:ascii="Arial" w:hAnsi="Arial" w:cs="Arial"/>
      <w:b/>
      <w:bCs/>
      <w:color w:val="0D3C74"/>
      <w:sz w:val="23"/>
      <w:szCs w:val="23"/>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412B3B"/>
    <w:pPr>
      <w:tabs>
        <w:tab w:val="center" w:pos="4153"/>
        <w:tab w:val="right" w:pos="8306"/>
      </w:tabs>
    </w:pPr>
  </w:style>
  <w:style w:type="character" w:customStyle="1" w:styleId="HeaderChar">
    <w:name w:val="Header Char"/>
    <w:basedOn w:val="DefaultParagraphFont"/>
    <w:link w:val="Header"/>
    <w:rsid w:val="00412B3B"/>
    <w:rPr>
      <w:rFonts w:ascii="Times New Roman" w:eastAsia="Times New Roman" w:hAnsi="Times New Roman" w:cs="Times New Roman"/>
    </w:rPr>
  </w:style>
  <w:style w:type="paragraph" w:styleId="ListParagraph">
    <w:name w:val="List Paragraph"/>
    <w:basedOn w:val="Normal"/>
    <w:link w:val="ListParagraphChar"/>
    <w:uiPriority w:val="34"/>
    <w:qFormat/>
    <w:rsid w:val="00412B3B"/>
    <w:pPr>
      <w:ind w:left="720"/>
      <w:contextualSpacing/>
    </w:pPr>
  </w:style>
  <w:style w:type="table" w:styleId="TableGrid">
    <w:name w:val="Table Grid"/>
    <w:basedOn w:val="TableNormal"/>
    <w:rsid w:val="00412B3B"/>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12B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12B3B"/>
    <w:rPr>
      <w:rFonts w:ascii="Lucida Grande" w:eastAsia="Times New Roman" w:hAnsi="Lucida Grande" w:cs="Lucida Grande"/>
      <w:sz w:val="18"/>
      <w:szCs w:val="18"/>
    </w:rPr>
  </w:style>
  <w:style w:type="character" w:customStyle="1" w:styleId="ListParagraphChar">
    <w:name w:val="List Paragraph Char"/>
    <w:basedOn w:val="DefaultParagraphFont"/>
    <w:link w:val="ListParagraph"/>
    <w:uiPriority w:val="34"/>
    <w:rsid w:val="00074A6E"/>
    <w:rPr>
      <w:rFonts w:ascii="Times New Roman" w:eastAsia="Times New Roman" w:hAnsi="Times New Roman" w:cs="Times New Roman"/>
    </w:rPr>
  </w:style>
  <w:style w:type="character" w:styleId="PlaceholderText">
    <w:name w:val="Placeholder Text"/>
    <w:basedOn w:val="DefaultParagraphFont"/>
    <w:uiPriority w:val="99"/>
    <w:semiHidden/>
    <w:rsid w:val="0047475E"/>
    <w:rPr>
      <w:color w:val="808080"/>
    </w:rPr>
  </w:style>
  <w:style w:type="paragraph" w:styleId="Footer">
    <w:name w:val="footer"/>
    <w:basedOn w:val="Normal"/>
    <w:link w:val="FooterChar"/>
    <w:uiPriority w:val="99"/>
    <w:unhideWhenUsed/>
    <w:rsid w:val="00586CD6"/>
    <w:pPr>
      <w:tabs>
        <w:tab w:val="center" w:pos="4320"/>
        <w:tab w:val="right" w:pos="8640"/>
      </w:tabs>
    </w:pPr>
  </w:style>
  <w:style w:type="character" w:customStyle="1" w:styleId="FooterChar">
    <w:name w:val="Footer Char"/>
    <w:basedOn w:val="DefaultParagraphFont"/>
    <w:link w:val="Footer"/>
    <w:uiPriority w:val="99"/>
    <w:rsid w:val="00586CD6"/>
    <w:rPr>
      <w:rFonts w:ascii="Times New Roman" w:eastAsia="Times New Roman" w:hAnsi="Times New Roman" w:cs="Times New Roman"/>
    </w:rPr>
  </w:style>
  <w:style w:type="character" w:customStyle="1" w:styleId="Heading1Char">
    <w:name w:val="Heading 1 Char"/>
    <w:basedOn w:val="DefaultParagraphFont"/>
    <w:link w:val="Heading1"/>
    <w:uiPriority w:val="9"/>
    <w:rsid w:val="00034DB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34DBA"/>
    <w:rPr>
      <w:rFonts w:ascii="Arial" w:eastAsia="Times New Roman" w:hAnsi="Arial" w:cs="Arial"/>
      <w:b/>
      <w:bCs/>
      <w:color w:val="0D3C74"/>
      <w:sz w:val="23"/>
      <w:szCs w:val="23"/>
      <w:lang w:eastAsia="en-AU"/>
    </w:rPr>
  </w:style>
  <w:style w:type="character" w:styleId="Hyperlink">
    <w:name w:val="Hyperlink"/>
    <w:basedOn w:val="DefaultParagraphFont"/>
    <w:uiPriority w:val="99"/>
    <w:unhideWhenUsed/>
    <w:rsid w:val="00034DBA"/>
    <w:rPr>
      <w:color w:val="0000FF" w:themeColor="hyperlink"/>
      <w:u w:val="single"/>
    </w:rPr>
  </w:style>
  <w:style w:type="paragraph" w:styleId="NormalWeb">
    <w:name w:val="Normal (Web)"/>
    <w:basedOn w:val="Normal"/>
    <w:uiPriority w:val="99"/>
    <w:unhideWhenUsed/>
    <w:rsid w:val="00034DBA"/>
    <w:pPr>
      <w:spacing w:before="100" w:beforeAutospacing="1" w:after="100" w:afterAutospacing="1"/>
    </w:pPr>
    <w:rPr>
      <w:lang w:eastAsia="en-AU"/>
    </w:rPr>
  </w:style>
  <w:style w:type="paragraph" w:customStyle="1" w:styleId="content">
    <w:name w:val="content"/>
    <w:basedOn w:val="Normal"/>
    <w:rsid w:val="00034DBA"/>
    <w:pPr>
      <w:spacing w:before="100" w:beforeAutospacing="1" w:after="100" w:afterAutospacing="1" w:line="240" w:lineRule="atLeast"/>
    </w:pPr>
    <w:rPr>
      <w:rFonts w:ascii="Arial" w:hAnsi="Arial" w:cs="Arial"/>
      <w:color w:val="000000"/>
      <w:sz w:val="18"/>
      <w:szCs w:val="18"/>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www.rottnestexpress.com.au/ferry-timetable" TargetMode="External"/><Relationship Id="rId14" Type="http://schemas.openxmlformats.org/officeDocument/2006/relationships/hyperlink" Target="http://www.police.wa.gov.au/Default.aspx?TabId=1073&amp;mid=1611&amp;SkinSrc=%5bG%5dSkins/WAPoliceHome/WAPoliceHome&amp;ContainerSrc=%5bG%5dContainers/PrintVersionContainer/MyPrintContainer&amp;dnnprintmode=true"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emf"/><Relationship Id="rId10" Type="http://schemas.openxmlformats.org/officeDocument/2006/relationships/image" Target="media/image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D1949B-408A-F54B-A9AB-40AD51A95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Pages>
  <Words>1102</Words>
  <Characters>6283</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Jacinta Loreta</dc:creator>
  <cp:lastModifiedBy>Kath Farmer</cp:lastModifiedBy>
  <cp:revision>5</cp:revision>
  <cp:lastPrinted>2015-11-18T10:21:00Z</cp:lastPrinted>
  <dcterms:created xsi:type="dcterms:W3CDTF">2016-10-13T09:08:00Z</dcterms:created>
  <dcterms:modified xsi:type="dcterms:W3CDTF">2016-11-14T04:10:00Z</dcterms:modified>
</cp:coreProperties>
</file>