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9E5C8" w14:textId="05580F2E" w:rsidR="00E67E82" w:rsidRPr="00337DDB" w:rsidRDefault="00337DDB" w:rsidP="00337DDB">
      <w:pPr>
        <w:pStyle w:val="Header"/>
      </w:pPr>
      <w:r w:rsidRPr="00D37659">
        <w:rPr>
          <w:rFonts w:cstheme="minorHAnsi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0016" behindDoc="0" locked="0" layoutInCell="1" allowOverlap="1" wp14:anchorId="248633ED" wp14:editId="0B79B111">
            <wp:simplePos x="0" y="0"/>
            <wp:positionH relativeFrom="column">
              <wp:posOffset>5537835</wp:posOffset>
            </wp:positionH>
            <wp:positionV relativeFrom="paragraph">
              <wp:posOffset>7620</wp:posOffset>
            </wp:positionV>
            <wp:extent cx="1047750" cy="1177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57D1F" w14:textId="77777777" w:rsidR="00CB14F9" w:rsidRPr="006D39AF" w:rsidRDefault="00CB14F9" w:rsidP="00CB14F9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 w:cs="Franklin Gothic Book"/>
          <w:color w:val="271855"/>
          <w:sz w:val="56"/>
          <w:szCs w:val="56"/>
        </w:rPr>
      </w:pPr>
      <w:r w:rsidRPr="006D39AF">
        <w:rPr>
          <w:rFonts w:ascii="Franklin Gothic Book" w:hAnsi="Franklin Gothic Book" w:cs="Franklin Gothic Book"/>
          <w:color w:val="271855"/>
          <w:sz w:val="56"/>
          <w:szCs w:val="56"/>
        </w:rPr>
        <w:t>Essentials Mathematics</w:t>
      </w:r>
    </w:p>
    <w:p w14:paraId="34CDBF6A" w14:textId="77777777" w:rsidR="00CB14F9" w:rsidRPr="006D39AF" w:rsidRDefault="00CB14F9" w:rsidP="00CB14F9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 w:cs="Franklin Gothic Book"/>
          <w:color w:val="271855"/>
          <w:sz w:val="56"/>
          <w:szCs w:val="56"/>
        </w:rPr>
      </w:pPr>
      <w:r>
        <w:rPr>
          <w:rFonts w:ascii="Franklin Gothic Book" w:hAnsi="Franklin Gothic Book" w:cs="Franklin Gothic Book"/>
          <w:color w:val="271855"/>
          <w:sz w:val="56"/>
          <w:szCs w:val="56"/>
        </w:rPr>
        <w:t>Unit 3</w:t>
      </w:r>
    </w:p>
    <w:p w14:paraId="54352557" w14:textId="73E4F653" w:rsidR="00CB14F9" w:rsidRDefault="004D48FB" w:rsidP="00CB14F9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 w:cs="Franklin Gothic Book"/>
          <w:color w:val="271855"/>
          <w:sz w:val="48"/>
          <w:szCs w:val="48"/>
        </w:rPr>
      </w:pPr>
      <w:r>
        <w:rPr>
          <w:rFonts w:ascii="Franklin Gothic Book" w:hAnsi="Franklin Gothic Book" w:cs="Franklin Gothic Book"/>
          <w:color w:val="271855"/>
          <w:sz w:val="48"/>
          <w:szCs w:val="48"/>
        </w:rPr>
        <w:t>Investigation #3</w:t>
      </w:r>
    </w:p>
    <w:p w14:paraId="57909A69" w14:textId="54BA2B4E" w:rsidR="00E30867" w:rsidRDefault="004D48FB" w:rsidP="00C67331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 w:cs="Franklin Gothic Book"/>
          <w:color w:val="271855"/>
          <w:sz w:val="48"/>
          <w:szCs w:val="48"/>
        </w:rPr>
      </w:pPr>
      <w:r>
        <w:rPr>
          <w:rFonts w:ascii="Franklin Gothic Book" w:hAnsi="Franklin Gothic Book" w:cs="Franklin Gothic Book"/>
          <w:color w:val="271855"/>
          <w:sz w:val="48"/>
          <w:szCs w:val="48"/>
        </w:rPr>
        <w:t>Ramps</w:t>
      </w:r>
    </w:p>
    <w:p w14:paraId="051C2415" w14:textId="77777777" w:rsidR="00C67331" w:rsidRPr="00C67331" w:rsidRDefault="00C67331" w:rsidP="00C67331">
      <w:pPr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 w:cs="Franklin Gothic Book"/>
          <w:color w:val="271855"/>
          <w:sz w:val="48"/>
          <w:szCs w:val="48"/>
        </w:rPr>
      </w:pPr>
    </w:p>
    <w:p w14:paraId="618094CB" w14:textId="77777777" w:rsidR="00E30867" w:rsidRDefault="00E30867" w:rsidP="00E30867">
      <w:pPr>
        <w:rPr>
          <w:rFonts w:cs="Arial"/>
        </w:rPr>
      </w:pPr>
      <w:r>
        <w:rPr>
          <w:rFonts w:cs="Arial"/>
          <w:noProof/>
          <w:lang w:val="en-GB" w:eastAsia="en-GB"/>
        </w:rPr>
        <w:drawing>
          <wp:anchor distT="0" distB="0" distL="114300" distR="114300" simplePos="0" relativeHeight="251675136" behindDoc="0" locked="0" layoutInCell="1" allowOverlap="1" wp14:anchorId="5C6AE8CD" wp14:editId="0C71F451">
            <wp:simplePos x="0" y="0"/>
            <wp:positionH relativeFrom="column">
              <wp:posOffset>1076325</wp:posOffset>
            </wp:positionH>
            <wp:positionV relativeFrom="paragraph">
              <wp:posOffset>720090</wp:posOffset>
            </wp:positionV>
            <wp:extent cx="3390900" cy="1907540"/>
            <wp:effectExtent l="0" t="0" r="0" b="0"/>
            <wp:wrapSquare wrapText="bothSides"/>
            <wp:docPr id="4" name="Picture 4" descr="C:\Users\bensa\AppData\Local\Microsoft\Windows\Temporary Internet Files\Content.Outlook\M1K3REAO\20150224_094640_resize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ensa\AppData\Local\Microsoft\Windows\Temporary Internet Files\Content.Outlook\M1K3REAO\20150224_094640_resized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575">
        <w:rPr>
          <w:rFonts w:cs="Arial"/>
        </w:rPr>
        <w:t>A ramp is an inclined</w:t>
      </w:r>
      <w:r>
        <w:rPr>
          <w:rFonts w:cs="Arial"/>
        </w:rPr>
        <w:t>,</w:t>
      </w:r>
      <w:r w:rsidRPr="003C0575">
        <w:rPr>
          <w:rFonts w:cs="Arial"/>
        </w:rPr>
        <w:t xml:space="preserve"> flat access way between one level and another. Ramps are particularly important for persons with mobility issues </w:t>
      </w:r>
      <w:r>
        <w:rPr>
          <w:rFonts w:cs="Arial"/>
        </w:rPr>
        <w:t xml:space="preserve">who </w:t>
      </w:r>
      <w:r w:rsidRPr="003C0575">
        <w:rPr>
          <w:rFonts w:cs="Arial"/>
        </w:rPr>
        <w:t>have difficulty accessing stairs, such as those persons with physical impairment or who use a wheelchair.</w:t>
      </w:r>
      <w:r>
        <w:rPr>
          <w:rFonts w:cs="Arial"/>
        </w:rPr>
        <w:t xml:space="preserve"> </w:t>
      </w:r>
      <w:r w:rsidRPr="003C0575">
        <w:rPr>
          <w:rFonts w:cs="Arial"/>
        </w:rPr>
        <w:t> </w:t>
      </w:r>
    </w:p>
    <w:p w14:paraId="1CD92A1B" w14:textId="77777777" w:rsidR="00E30867" w:rsidRDefault="00E30867" w:rsidP="00E30867">
      <w:pPr>
        <w:jc w:val="center"/>
        <w:rPr>
          <w:rFonts w:cs="Arial"/>
        </w:rPr>
      </w:pPr>
    </w:p>
    <w:p w14:paraId="52311909" w14:textId="77777777" w:rsidR="00E30867" w:rsidRDefault="00E30867" w:rsidP="00E30867">
      <w:pPr>
        <w:jc w:val="center"/>
        <w:rPr>
          <w:rFonts w:cs="Arial"/>
        </w:rPr>
      </w:pPr>
    </w:p>
    <w:p w14:paraId="409A5632" w14:textId="77777777" w:rsidR="00E30867" w:rsidRDefault="00E30867" w:rsidP="00E30867">
      <w:pPr>
        <w:jc w:val="center"/>
        <w:rPr>
          <w:rFonts w:cs="Arial"/>
        </w:rPr>
      </w:pPr>
    </w:p>
    <w:p w14:paraId="7BE99387" w14:textId="77777777" w:rsidR="00E30867" w:rsidRDefault="00E30867" w:rsidP="00E30867">
      <w:pPr>
        <w:jc w:val="center"/>
        <w:rPr>
          <w:rFonts w:cs="Arial"/>
        </w:rPr>
      </w:pPr>
    </w:p>
    <w:p w14:paraId="4ACD9A4D" w14:textId="77777777" w:rsidR="00E30867" w:rsidRDefault="00E30867" w:rsidP="00E30867">
      <w:pPr>
        <w:jc w:val="center"/>
        <w:rPr>
          <w:rFonts w:cs="Arial"/>
        </w:rPr>
      </w:pPr>
    </w:p>
    <w:p w14:paraId="4CA56A57" w14:textId="77777777" w:rsidR="00E30867" w:rsidRDefault="00E30867" w:rsidP="00E30867">
      <w:pPr>
        <w:jc w:val="center"/>
        <w:rPr>
          <w:rFonts w:cs="Arial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6160" behindDoc="0" locked="0" layoutInCell="1" allowOverlap="1" wp14:anchorId="0AB673DD" wp14:editId="14878DC0">
            <wp:simplePos x="0" y="0"/>
            <wp:positionH relativeFrom="column">
              <wp:posOffset>4388485</wp:posOffset>
            </wp:positionH>
            <wp:positionV relativeFrom="paragraph">
              <wp:posOffset>163195</wp:posOffset>
            </wp:positionV>
            <wp:extent cx="214630" cy="214630"/>
            <wp:effectExtent l="0" t="0" r="0" b="0"/>
            <wp:wrapSquare wrapText="bothSides"/>
            <wp:docPr id="2" name="Picture 2" descr="C:\Users\shila\AppData\Local\Microsoft\Windows\Temporary Internet Files\Content.Outlook\HDT444AJ\SCSA_Watermark_fin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la\AppData\Local\Microsoft\Windows\Temporary Internet Files\Content.Outlook\HDT444AJ\SCSA_Watermark_final 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D7ACE" w14:textId="77777777" w:rsidR="00E30867" w:rsidRPr="003C0575" w:rsidRDefault="00E30867" w:rsidP="00E30867">
      <w:pPr>
        <w:spacing w:after="0"/>
        <w:jc w:val="center"/>
        <w:rPr>
          <w:rFonts w:cs="Arial"/>
        </w:rPr>
      </w:pPr>
    </w:p>
    <w:p w14:paraId="318CD33B" w14:textId="77777777" w:rsidR="00E30867" w:rsidRDefault="00E30867" w:rsidP="00E30867">
      <w:pPr>
        <w:ind w:right="-164"/>
        <w:rPr>
          <w:rFonts w:cs="Arial"/>
        </w:rPr>
      </w:pPr>
      <w:r w:rsidRPr="003C0575">
        <w:rPr>
          <w:rFonts w:cs="Arial"/>
        </w:rPr>
        <w:t>Standard ramps have an inclined access way with a gradient</w:t>
      </w:r>
      <w:r>
        <w:rPr>
          <w:rFonts w:cs="Arial"/>
        </w:rPr>
        <w:t xml:space="preserve"> (slope)</w:t>
      </w:r>
      <w:r w:rsidRPr="003C0575">
        <w:rPr>
          <w:rFonts w:cs="Arial"/>
        </w:rPr>
        <w:t xml:space="preserve"> steeper than 1 in 20</w:t>
      </w:r>
      <w:r>
        <w:rPr>
          <w:rFonts w:cs="Arial"/>
        </w:rPr>
        <w:t xml:space="preserve"> (Diagram 1)</w:t>
      </w:r>
      <w:r w:rsidRPr="003C0575">
        <w:rPr>
          <w:rFonts w:cs="Arial"/>
        </w:rPr>
        <w:t>, but not steeper than 1 in 14</w:t>
      </w:r>
      <w:r>
        <w:rPr>
          <w:rFonts w:cs="Arial"/>
        </w:rPr>
        <w:t xml:space="preserve"> (Diagram 2).</w:t>
      </w:r>
    </w:p>
    <w:p w14:paraId="0290403A" w14:textId="77777777" w:rsidR="00E30867" w:rsidRDefault="00E30867" w:rsidP="00E30867">
      <w:pPr>
        <w:ind w:left="720"/>
        <w:rPr>
          <w:rFonts w:cs="Arial"/>
        </w:rPr>
      </w:pPr>
      <w:r>
        <w:rPr>
          <w:rFonts w:cs="Arial"/>
        </w:rPr>
        <w:object w:dxaOrig="6370" w:dyaOrig="3019" w14:anchorId="6CBA8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9pt;height:128pt" o:ole="">
            <v:imagedata r:id="rId10" o:title=""/>
          </v:shape>
          <o:OLEObject Type="Embed" ProgID="FXDraw3.Document" ShapeID="_x0000_i1026" DrawAspect="Content" ObjectID="_1557667148" r:id="rId11"/>
        </w:object>
      </w:r>
    </w:p>
    <w:p w14:paraId="72FC9C1D" w14:textId="77777777" w:rsidR="00E30867" w:rsidRDefault="00E30867" w:rsidP="00E30867">
      <w:pPr>
        <w:rPr>
          <w:rFonts w:cs="Arial"/>
        </w:rPr>
      </w:pPr>
      <w:r>
        <w:rPr>
          <w:rFonts w:cs="Arial"/>
        </w:rPr>
        <w:t>This standard could be interpreted in terms of the angle of inclination of each ramp.</w:t>
      </w:r>
    </w:p>
    <w:p w14:paraId="278AF8C2" w14:textId="77777777" w:rsidR="00C67331" w:rsidRDefault="00C67331" w:rsidP="00C67331">
      <w:pPr>
        <w:rPr>
          <w:b/>
          <w:u w:val="single"/>
        </w:rPr>
      </w:pPr>
      <w:r>
        <w:rPr>
          <w:b/>
          <w:u w:val="single"/>
        </w:rPr>
        <w:t>Question 1</w:t>
      </w:r>
      <w:r w:rsidRPr="00F363AE">
        <w:rPr>
          <w:b/>
          <w:u w:val="single"/>
        </w:rPr>
        <w:t>:</w:t>
      </w:r>
    </w:p>
    <w:p w14:paraId="2E2FA936" w14:textId="0D2DB78B" w:rsidR="00E30867" w:rsidRPr="00C67331" w:rsidRDefault="00E30867" w:rsidP="00C67331">
      <w:pPr>
        <w:widowControl/>
        <w:tabs>
          <w:tab w:val="left" w:pos="-851"/>
          <w:tab w:val="left" w:pos="851"/>
          <w:tab w:val="right" w:pos="9026"/>
        </w:tabs>
        <w:spacing w:before="120" w:after="120" w:line="240" w:lineRule="auto"/>
        <w:ind w:left="-3" w:right="-28"/>
        <w:outlineLvl w:val="0"/>
        <w:rPr>
          <w:rFonts w:eastAsia="Times New Roman" w:cs="Arial"/>
          <w:bCs/>
        </w:rPr>
      </w:pPr>
      <w:r w:rsidRPr="00C67331">
        <w:rPr>
          <w:rFonts w:eastAsia="Times New Roman" w:cs="Arial"/>
          <w:bCs/>
        </w:rPr>
        <w:t>The size of the angle of inclination θ of the ramp in Diagram 1 is 2.9° to one decimal place. Compare the size of this angle to the angle of inclination α of the ramp in Diagram 2.</w:t>
      </w:r>
      <w:r w:rsidR="00C67331">
        <w:rPr>
          <w:rFonts w:eastAsia="Times New Roman" w:cs="Arial"/>
          <w:bCs/>
        </w:rPr>
        <w:tab/>
      </w:r>
      <w:r w:rsidRPr="00C67331">
        <w:rPr>
          <w:rFonts w:eastAsia="Times New Roman" w:cs="Arial"/>
          <w:bCs/>
        </w:rPr>
        <w:t>(3 marks)</w:t>
      </w:r>
    </w:p>
    <w:p w14:paraId="757B5BA0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left="426" w:right="-28"/>
        <w:outlineLvl w:val="0"/>
        <w:rPr>
          <w:rFonts w:eastAsia="Times New Roman" w:cs="Arial"/>
          <w:bCs/>
        </w:rPr>
      </w:pPr>
    </w:p>
    <w:p w14:paraId="1876EF41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25C55A45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1F24D1C0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628F6D91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4C3DA12E" w14:textId="77777777" w:rsidR="00C67331" w:rsidRDefault="00C67331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735D4DAE" w14:textId="77777777" w:rsidR="00C67331" w:rsidRDefault="00C67331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5D7A0299" w14:textId="77777777" w:rsidR="00C67331" w:rsidRDefault="00C67331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8"/>
        <w:outlineLvl w:val="0"/>
        <w:rPr>
          <w:rFonts w:eastAsia="Times New Roman" w:cs="Arial"/>
          <w:bCs/>
        </w:rPr>
      </w:pPr>
    </w:p>
    <w:p w14:paraId="2CC2811F" w14:textId="77777777" w:rsidR="00C67331" w:rsidRDefault="00C67331" w:rsidP="00C67331">
      <w:pPr>
        <w:rPr>
          <w:b/>
          <w:u w:val="single"/>
        </w:rPr>
      </w:pPr>
    </w:p>
    <w:p w14:paraId="2DE70CDD" w14:textId="77777777" w:rsidR="00C67331" w:rsidRDefault="00C67331" w:rsidP="00C67331">
      <w:pPr>
        <w:rPr>
          <w:b/>
          <w:u w:val="single"/>
        </w:rPr>
      </w:pPr>
    </w:p>
    <w:p w14:paraId="1975E3CD" w14:textId="4EBD38EC" w:rsidR="00C67331" w:rsidRDefault="00C67331" w:rsidP="00C67331">
      <w:pPr>
        <w:rPr>
          <w:b/>
          <w:u w:val="single"/>
        </w:rPr>
      </w:pPr>
      <w:r>
        <w:rPr>
          <w:b/>
          <w:u w:val="single"/>
        </w:rPr>
        <w:t>Question 2</w:t>
      </w:r>
      <w:r w:rsidRPr="00F363AE">
        <w:rPr>
          <w:b/>
          <w:u w:val="single"/>
        </w:rPr>
        <w:t>:</w:t>
      </w:r>
    </w:p>
    <w:p w14:paraId="336B4412" w14:textId="77777777" w:rsidR="00E30867" w:rsidRPr="00C67331" w:rsidRDefault="00E30867" w:rsidP="00C67331">
      <w:pPr>
        <w:widowControl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-3" w:right="-28"/>
        <w:outlineLvl w:val="0"/>
        <w:rPr>
          <w:rFonts w:eastAsia="Times New Roman" w:cs="Arial"/>
          <w:bCs/>
        </w:rPr>
      </w:pPr>
      <w:r w:rsidRPr="00C67331">
        <w:rPr>
          <w:rFonts w:eastAsia="Times New Roman" w:cs="Arial"/>
          <w:bCs/>
        </w:rPr>
        <w:t>If a ramp with the minimum gradient is needed to reach a height of 60 cm, how long would the ramp need to be?</w:t>
      </w:r>
      <w:r w:rsidRPr="00C67331">
        <w:rPr>
          <w:rFonts w:eastAsia="Times New Roman" w:cs="Arial"/>
          <w:bCs/>
        </w:rPr>
        <w:tab/>
        <w:t>(3 marks)</w:t>
      </w:r>
    </w:p>
    <w:p w14:paraId="351F2BB3" w14:textId="77777777" w:rsidR="00E30867" w:rsidRDefault="00E30867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07DC3E9C" w14:textId="77777777" w:rsidR="00E30867" w:rsidRDefault="00E30867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275A8C36" w14:textId="77777777" w:rsidR="00E30867" w:rsidRDefault="00E30867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57C1CD88" w14:textId="77777777" w:rsidR="00E30867" w:rsidRDefault="00E30867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40F6B30C" w14:textId="77777777" w:rsidR="00E30867" w:rsidRDefault="00E30867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59E8E1E6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562F0E65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66480A5C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74C26B2C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61966B92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62A9B227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23247483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1ABB53FF" w14:textId="41AD16F3" w:rsidR="00C67331" w:rsidRDefault="00C67331" w:rsidP="00C67331">
      <w:pPr>
        <w:rPr>
          <w:b/>
          <w:u w:val="single"/>
        </w:rPr>
      </w:pPr>
      <w:r>
        <w:rPr>
          <w:b/>
          <w:u w:val="single"/>
        </w:rPr>
        <w:t>Question 3</w:t>
      </w:r>
      <w:r w:rsidRPr="00F363AE">
        <w:rPr>
          <w:b/>
          <w:u w:val="single"/>
        </w:rPr>
        <w:t>:</w:t>
      </w:r>
    </w:p>
    <w:p w14:paraId="11E509F2" w14:textId="77777777" w:rsidR="00C67331" w:rsidRDefault="00C67331" w:rsidP="00C67331">
      <w:pPr>
        <w:pStyle w:val="ListParagraph"/>
        <w:tabs>
          <w:tab w:val="left" w:pos="-851"/>
          <w:tab w:val="left" w:pos="851"/>
          <w:tab w:val="right" w:pos="8908"/>
          <w:tab w:val="right" w:pos="9026"/>
        </w:tabs>
        <w:spacing w:before="120" w:after="120" w:line="240" w:lineRule="auto"/>
        <w:ind w:left="360" w:right="-28"/>
        <w:outlineLvl w:val="0"/>
        <w:rPr>
          <w:rFonts w:eastAsia="Times New Roman" w:cs="Arial"/>
          <w:bCs/>
        </w:rPr>
      </w:pPr>
    </w:p>
    <w:p w14:paraId="533FA8A0" w14:textId="77777777" w:rsidR="00E30867" w:rsidRPr="00C67331" w:rsidRDefault="00E30867" w:rsidP="00C67331">
      <w:pPr>
        <w:widowControl/>
        <w:tabs>
          <w:tab w:val="left" w:pos="-851"/>
          <w:tab w:val="left" w:pos="426"/>
          <w:tab w:val="right" w:pos="8908"/>
          <w:tab w:val="right" w:pos="9026"/>
        </w:tabs>
        <w:spacing w:before="120" w:after="0" w:line="240" w:lineRule="auto"/>
        <w:ind w:right="-28"/>
        <w:outlineLvl w:val="0"/>
        <w:rPr>
          <w:rFonts w:eastAsia="Times New Roman" w:cs="Arial"/>
          <w:bCs/>
        </w:rPr>
      </w:pPr>
      <w:r w:rsidRPr="00C67331">
        <w:rPr>
          <w:rFonts w:eastAsia="Times New Roman" w:cs="Arial"/>
          <w:bCs/>
        </w:rPr>
        <w:t xml:space="preserve">A planner wants to decide the most appropriate horizontal length to be taken up by a ramp leading to the entrance of a building. The ramp needs to reach a vertical height of 0.6 m. Compare the length of the horizontal distance of the two ramps, one with minimum slope and one with maximum slope. </w:t>
      </w:r>
      <w:r w:rsidRPr="00C67331">
        <w:rPr>
          <w:rFonts w:eastAsia="Times New Roman" w:cs="Arial"/>
          <w:bCs/>
        </w:rPr>
        <w:tab/>
        <w:t>(4 marks)</w:t>
      </w:r>
    </w:p>
    <w:p w14:paraId="4C34F716" w14:textId="77777777" w:rsidR="00E30867" w:rsidRDefault="00E30867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Fonts w:eastAsia="Times New Roman" w:cs="Arial"/>
          <w:bCs/>
        </w:rPr>
      </w:pPr>
    </w:p>
    <w:p w14:paraId="26F7F597" w14:textId="77777777" w:rsidR="00E30867" w:rsidRDefault="00E30867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Fonts w:eastAsia="Times New Roman" w:cs="Arial"/>
          <w:bCs/>
        </w:rPr>
      </w:pPr>
    </w:p>
    <w:p w14:paraId="1195593B" w14:textId="77777777" w:rsidR="00E30867" w:rsidRDefault="00E30867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Fonts w:eastAsia="Times New Roman" w:cs="Arial"/>
          <w:bCs/>
        </w:rPr>
      </w:pPr>
    </w:p>
    <w:p w14:paraId="298CE8D4" w14:textId="77777777" w:rsidR="00E30867" w:rsidRDefault="00E30867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Style w:val="Emphasis"/>
          <w:i w:val="0"/>
          <w:lang w:val="en"/>
        </w:rPr>
      </w:pPr>
    </w:p>
    <w:p w14:paraId="01B8D157" w14:textId="77777777" w:rsidR="00C67331" w:rsidRDefault="00C67331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Style w:val="Emphasis"/>
          <w:i w:val="0"/>
          <w:lang w:val="en"/>
        </w:rPr>
      </w:pPr>
    </w:p>
    <w:p w14:paraId="2A43A331" w14:textId="77777777" w:rsidR="00C67331" w:rsidRDefault="00C67331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Style w:val="Emphasis"/>
          <w:i w:val="0"/>
          <w:lang w:val="en"/>
        </w:rPr>
      </w:pPr>
    </w:p>
    <w:p w14:paraId="1DCCCFEE" w14:textId="77777777" w:rsidR="00E30867" w:rsidRDefault="00E30867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Style w:val="Emphasis"/>
          <w:i w:val="0"/>
          <w:lang w:val="en"/>
        </w:rPr>
      </w:pPr>
      <w:r w:rsidRPr="00303E72">
        <w:rPr>
          <w:rStyle w:val="Emphasis"/>
          <w:lang w:val="en"/>
        </w:rPr>
        <w:t>The current Building Code of Australia requires</w:t>
      </w:r>
      <w:r>
        <w:rPr>
          <w:rStyle w:val="Emphasis"/>
          <w:lang w:val="en"/>
        </w:rPr>
        <w:t xml:space="preserve"> a ramp to have level landings every nine</w:t>
      </w:r>
      <w:r w:rsidRPr="00303E72">
        <w:rPr>
          <w:rStyle w:val="Emphasis"/>
          <w:lang w:val="en"/>
        </w:rPr>
        <w:t xml:space="preserve"> </w:t>
      </w:r>
      <w:proofErr w:type="spellStart"/>
      <w:r w:rsidRPr="00303E72">
        <w:rPr>
          <w:rStyle w:val="Emphasis"/>
          <w:lang w:val="en"/>
        </w:rPr>
        <w:t>metres</w:t>
      </w:r>
      <w:proofErr w:type="spellEnd"/>
      <w:r>
        <w:rPr>
          <w:rFonts w:eastAsia="Times New Roman" w:cs="Arial"/>
          <w:bCs/>
        </w:rPr>
        <w:t xml:space="preserve"> of the </w:t>
      </w:r>
      <w:r w:rsidRPr="003640B4">
        <w:rPr>
          <w:rStyle w:val="Emphasis"/>
          <w:b/>
          <w:lang w:val="en"/>
        </w:rPr>
        <w:t>slant</w:t>
      </w:r>
      <w:r>
        <w:rPr>
          <w:rStyle w:val="Emphasis"/>
          <w:lang w:val="en"/>
        </w:rPr>
        <w:t xml:space="preserve"> distance.</w:t>
      </w:r>
    </w:p>
    <w:p w14:paraId="555198CE" w14:textId="77777777" w:rsidR="00E30867" w:rsidRDefault="00E30867" w:rsidP="00C67331">
      <w:pPr>
        <w:tabs>
          <w:tab w:val="left" w:pos="-851"/>
          <w:tab w:val="left" w:pos="426"/>
          <w:tab w:val="right" w:pos="9026"/>
        </w:tabs>
        <w:spacing w:before="120" w:after="0" w:line="240" w:lineRule="auto"/>
        <w:ind w:right="-28"/>
        <w:outlineLvl w:val="0"/>
        <w:rPr>
          <w:rFonts w:eastAsia="Times New Roman" w:cs="Arial"/>
          <w:bCs/>
        </w:rPr>
      </w:pPr>
    </w:p>
    <w:p w14:paraId="2856396D" w14:textId="22D8A11D" w:rsidR="00C67331" w:rsidRDefault="00C67331" w:rsidP="00C67331">
      <w:pPr>
        <w:rPr>
          <w:b/>
          <w:u w:val="single"/>
        </w:rPr>
      </w:pPr>
      <w:r>
        <w:rPr>
          <w:b/>
          <w:u w:val="single"/>
        </w:rPr>
        <w:t>Question 4</w:t>
      </w:r>
      <w:r w:rsidRPr="00F363AE">
        <w:rPr>
          <w:b/>
          <w:u w:val="single"/>
        </w:rPr>
        <w:t>:</w:t>
      </w:r>
    </w:p>
    <w:p w14:paraId="365FEB48" w14:textId="77777777" w:rsidR="00E30867" w:rsidRPr="00C67331" w:rsidRDefault="00E30867" w:rsidP="00C67331">
      <w:pPr>
        <w:widowControl/>
        <w:tabs>
          <w:tab w:val="left" w:pos="-851"/>
          <w:tab w:val="left" w:pos="426"/>
          <w:tab w:val="right" w:pos="8931"/>
        </w:tabs>
        <w:spacing w:before="120" w:after="0" w:line="240" w:lineRule="auto"/>
        <w:ind w:left="-3" w:right="-28"/>
        <w:outlineLvl w:val="0"/>
        <w:rPr>
          <w:rFonts w:cs="Arial"/>
        </w:rPr>
      </w:pPr>
      <w:r w:rsidRPr="00C67331">
        <w:rPr>
          <w:rFonts w:eastAsia="Times New Roman" w:cs="Arial"/>
          <w:bCs/>
        </w:rPr>
        <w:t>Would either of the ramps in question 3 need to include a level landing to comply with the Building Code of Australia? Explain your answer.</w:t>
      </w:r>
      <w:r w:rsidRPr="00C67331">
        <w:rPr>
          <w:rFonts w:eastAsia="Times New Roman" w:cs="Arial"/>
          <w:bCs/>
        </w:rPr>
        <w:tab/>
        <w:t>(6 marks)</w:t>
      </w:r>
    </w:p>
    <w:p w14:paraId="18D1F7D5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4A1D7594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67348861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6560D45E" w14:textId="77777777" w:rsidR="00E30867" w:rsidRDefault="00E30867" w:rsidP="00C67331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4EBFFFE7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36C90E05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5A2BAC22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587777C8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7A3B0EEA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46B8305A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2323C497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2E398ACE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708ED248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3225FF01" w14:textId="77777777" w:rsidR="00E30867" w:rsidRDefault="00E30867" w:rsidP="00E30867">
      <w:pPr>
        <w:tabs>
          <w:tab w:val="left" w:pos="-851"/>
          <w:tab w:val="left" w:pos="851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14:paraId="6BA99EAA" w14:textId="77777777" w:rsidR="00C67331" w:rsidRDefault="00C67331" w:rsidP="00E30867">
      <w:pPr>
        <w:tabs>
          <w:tab w:val="left" w:pos="720"/>
        </w:tabs>
        <w:spacing w:after="0" w:line="240" w:lineRule="auto"/>
        <w:ind w:right="-545"/>
        <w:jc w:val="center"/>
        <w:rPr>
          <w:rFonts w:ascii="Franklin Gothic Book" w:eastAsia="Times New Roman" w:hAnsi="Franklin Gothic Book" w:cstheme="minorHAnsi"/>
          <w:b/>
          <w:bCs/>
          <w:color w:val="BF8F00" w:themeColor="accent4" w:themeShade="BF"/>
          <w:sz w:val="28"/>
          <w:szCs w:val="28"/>
          <w:lang w:val="fr-FR"/>
        </w:rPr>
      </w:pPr>
    </w:p>
    <w:p w14:paraId="6538C462" w14:textId="77777777" w:rsidR="00C67331" w:rsidRDefault="00C67331" w:rsidP="00E30867">
      <w:pPr>
        <w:tabs>
          <w:tab w:val="left" w:pos="720"/>
        </w:tabs>
        <w:spacing w:after="0" w:line="240" w:lineRule="auto"/>
        <w:ind w:right="-545"/>
        <w:jc w:val="center"/>
        <w:rPr>
          <w:rFonts w:ascii="Franklin Gothic Book" w:eastAsia="Times New Roman" w:hAnsi="Franklin Gothic Book" w:cstheme="minorHAnsi"/>
          <w:b/>
          <w:bCs/>
          <w:color w:val="BF8F00" w:themeColor="accent4" w:themeShade="BF"/>
          <w:sz w:val="28"/>
          <w:szCs w:val="28"/>
          <w:lang w:val="fr-FR"/>
        </w:rPr>
      </w:pPr>
      <w:bookmarkStart w:id="0" w:name="_GoBack"/>
      <w:bookmarkEnd w:id="0"/>
    </w:p>
    <w:sectPr w:rsidR="00C67331" w:rsidSect="004D48FB">
      <w:pgSz w:w="11906" w:h="16838" w:code="9"/>
      <w:pgMar w:top="284" w:right="720" w:bottom="992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D5002" w14:textId="77777777" w:rsidR="00A4290B" w:rsidRDefault="00A4290B">
      <w:pPr>
        <w:spacing w:after="0" w:line="240" w:lineRule="auto"/>
      </w:pPr>
      <w:r>
        <w:separator/>
      </w:r>
    </w:p>
  </w:endnote>
  <w:endnote w:type="continuationSeparator" w:id="0">
    <w:p w14:paraId="4CEFF146" w14:textId="77777777" w:rsidR="00A4290B" w:rsidRDefault="00A4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57EBA" w14:textId="77777777" w:rsidR="00A4290B" w:rsidRDefault="00A4290B">
      <w:pPr>
        <w:spacing w:after="0" w:line="240" w:lineRule="auto"/>
      </w:pPr>
      <w:r>
        <w:separator/>
      </w:r>
    </w:p>
  </w:footnote>
  <w:footnote w:type="continuationSeparator" w:id="0">
    <w:p w14:paraId="1AA4E5A4" w14:textId="77777777" w:rsidR="00A4290B" w:rsidRDefault="00A4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9AE"/>
    <w:multiLevelType w:val="hybridMultilevel"/>
    <w:tmpl w:val="87C2A1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4651"/>
    <w:multiLevelType w:val="hybridMultilevel"/>
    <w:tmpl w:val="9C6C5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65C05"/>
    <w:multiLevelType w:val="multilevel"/>
    <w:tmpl w:val="D65E6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E545FFC"/>
    <w:multiLevelType w:val="hybridMultilevel"/>
    <w:tmpl w:val="30C8AE2A"/>
    <w:lvl w:ilvl="0" w:tplc="0C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4">
    <w:nsid w:val="0EDB1665"/>
    <w:multiLevelType w:val="multilevel"/>
    <w:tmpl w:val="DFEC1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1F7751F"/>
    <w:multiLevelType w:val="hybridMultilevel"/>
    <w:tmpl w:val="E552F8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A634A"/>
    <w:multiLevelType w:val="multilevel"/>
    <w:tmpl w:val="C12EB6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18F247F"/>
    <w:multiLevelType w:val="hybridMultilevel"/>
    <w:tmpl w:val="D0562AE4"/>
    <w:lvl w:ilvl="0" w:tplc="08090017">
      <w:start w:val="1"/>
      <w:numFmt w:val="lowerLetter"/>
      <w:lvlText w:val="%1)"/>
      <w:lvlJc w:val="left"/>
      <w:pPr>
        <w:ind w:left="1689" w:hanging="360"/>
      </w:pPr>
    </w:lvl>
    <w:lvl w:ilvl="1" w:tplc="08090019" w:tentative="1">
      <w:start w:val="1"/>
      <w:numFmt w:val="lowerLetter"/>
      <w:lvlText w:val="%2."/>
      <w:lvlJc w:val="left"/>
      <w:pPr>
        <w:ind w:left="2409" w:hanging="360"/>
      </w:pPr>
    </w:lvl>
    <w:lvl w:ilvl="2" w:tplc="0809001B" w:tentative="1">
      <w:start w:val="1"/>
      <w:numFmt w:val="lowerRoman"/>
      <w:lvlText w:val="%3."/>
      <w:lvlJc w:val="right"/>
      <w:pPr>
        <w:ind w:left="3129" w:hanging="180"/>
      </w:pPr>
    </w:lvl>
    <w:lvl w:ilvl="3" w:tplc="0809000F" w:tentative="1">
      <w:start w:val="1"/>
      <w:numFmt w:val="decimal"/>
      <w:lvlText w:val="%4."/>
      <w:lvlJc w:val="left"/>
      <w:pPr>
        <w:ind w:left="3849" w:hanging="360"/>
      </w:pPr>
    </w:lvl>
    <w:lvl w:ilvl="4" w:tplc="08090019" w:tentative="1">
      <w:start w:val="1"/>
      <w:numFmt w:val="lowerLetter"/>
      <w:lvlText w:val="%5."/>
      <w:lvlJc w:val="left"/>
      <w:pPr>
        <w:ind w:left="4569" w:hanging="360"/>
      </w:pPr>
    </w:lvl>
    <w:lvl w:ilvl="5" w:tplc="0809001B" w:tentative="1">
      <w:start w:val="1"/>
      <w:numFmt w:val="lowerRoman"/>
      <w:lvlText w:val="%6."/>
      <w:lvlJc w:val="right"/>
      <w:pPr>
        <w:ind w:left="5289" w:hanging="180"/>
      </w:pPr>
    </w:lvl>
    <w:lvl w:ilvl="6" w:tplc="0809000F" w:tentative="1">
      <w:start w:val="1"/>
      <w:numFmt w:val="decimal"/>
      <w:lvlText w:val="%7."/>
      <w:lvlJc w:val="left"/>
      <w:pPr>
        <w:ind w:left="6009" w:hanging="360"/>
      </w:pPr>
    </w:lvl>
    <w:lvl w:ilvl="7" w:tplc="08090019" w:tentative="1">
      <w:start w:val="1"/>
      <w:numFmt w:val="lowerLetter"/>
      <w:lvlText w:val="%8."/>
      <w:lvlJc w:val="left"/>
      <w:pPr>
        <w:ind w:left="6729" w:hanging="360"/>
      </w:pPr>
    </w:lvl>
    <w:lvl w:ilvl="8" w:tplc="0809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>
    <w:nsid w:val="22A42F7C"/>
    <w:multiLevelType w:val="hybridMultilevel"/>
    <w:tmpl w:val="BE88F36E"/>
    <w:lvl w:ilvl="0" w:tplc="0C090017">
      <w:start w:val="1"/>
      <w:numFmt w:val="lowerLetter"/>
      <w:lvlText w:val="%1)"/>
      <w:lvlJc w:val="left"/>
      <w:pPr>
        <w:ind w:left="1770" w:hanging="360"/>
      </w:pPr>
    </w:lvl>
    <w:lvl w:ilvl="1" w:tplc="0C090019" w:tentative="1">
      <w:start w:val="1"/>
      <w:numFmt w:val="lowerLetter"/>
      <w:lvlText w:val="%2."/>
      <w:lvlJc w:val="left"/>
      <w:pPr>
        <w:ind w:left="2490" w:hanging="360"/>
      </w:pPr>
    </w:lvl>
    <w:lvl w:ilvl="2" w:tplc="0C09001B" w:tentative="1">
      <w:start w:val="1"/>
      <w:numFmt w:val="lowerRoman"/>
      <w:lvlText w:val="%3."/>
      <w:lvlJc w:val="right"/>
      <w:pPr>
        <w:ind w:left="3210" w:hanging="180"/>
      </w:pPr>
    </w:lvl>
    <w:lvl w:ilvl="3" w:tplc="0C09000F" w:tentative="1">
      <w:start w:val="1"/>
      <w:numFmt w:val="decimal"/>
      <w:lvlText w:val="%4."/>
      <w:lvlJc w:val="left"/>
      <w:pPr>
        <w:ind w:left="3930" w:hanging="360"/>
      </w:pPr>
    </w:lvl>
    <w:lvl w:ilvl="4" w:tplc="0C090019" w:tentative="1">
      <w:start w:val="1"/>
      <w:numFmt w:val="lowerLetter"/>
      <w:lvlText w:val="%5."/>
      <w:lvlJc w:val="left"/>
      <w:pPr>
        <w:ind w:left="4650" w:hanging="360"/>
      </w:pPr>
    </w:lvl>
    <w:lvl w:ilvl="5" w:tplc="0C09001B" w:tentative="1">
      <w:start w:val="1"/>
      <w:numFmt w:val="lowerRoman"/>
      <w:lvlText w:val="%6."/>
      <w:lvlJc w:val="right"/>
      <w:pPr>
        <w:ind w:left="5370" w:hanging="180"/>
      </w:pPr>
    </w:lvl>
    <w:lvl w:ilvl="6" w:tplc="0C09000F" w:tentative="1">
      <w:start w:val="1"/>
      <w:numFmt w:val="decimal"/>
      <w:lvlText w:val="%7."/>
      <w:lvlJc w:val="left"/>
      <w:pPr>
        <w:ind w:left="6090" w:hanging="360"/>
      </w:pPr>
    </w:lvl>
    <w:lvl w:ilvl="7" w:tplc="0C090019" w:tentative="1">
      <w:start w:val="1"/>
      <w:numFmt w:val="lowerLetter"/>
      <w:lvlText w:val="%8."/>
      <w:lvlJc w:val="left"/>
      <w:pPr>
        <w:ind w:left="6810" w:hanging="360"/>
      </w:pPr>
    </w:lvl>
    <w:lvl w:ilvl="8" w:tplc="0C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7354634"/>
    <w:multiLevelType w:val="hybridMultilevel"/>
    <w:tmpl w:val="0CC0A6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52C88"/>
    <w:multiLevelType w:val="hybridMultilevel"/>
    <w:tmpl w:val="25128938"/>
    <w:lvl w:ilvl="0" w:tplc="0C090017">
      <w:start w:val="1"/>
      <w:numFmt w:val="lowerLetter"/>
      <w:lvlText w:val="%1)"/>
      <w:lvlJc w:val="left"/>
      <w:pPr>
        <w:ind w:left="1425" w:hanging="360"/>
      </w:p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354722BB"/>
    <w:multiLevelType w:val="hybridMultilevel"/>
    <w:tmpl w:val="1EECC2E4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89D0E2D"/>
    <w:multiLevelType w:val="hybridMultilevel"/>
    <w:tmpl w:val="1B840C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C164F"/>
    <w:multiLevelType w:val="hybridMultilevel"/>
    <w:tmpl w:val="2638B1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D53A3"/>
    <w:multiLevelType w:val="multilevel"/>
    <w:tmpl w:val="AD8ECC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3D1C2AA0"/>
    <w:multiLevelType w:val="hybridMultilevel"/>
    <w:tmpl w:val="E8BADF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A12CD"/>
    <w:multiLevelType w:val="hybridMultilevel"/>
    <w:tmpl w:val="9BE075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95E36"/>
    <w:multiLevelType w:val="hybridMultilevel"/>
    <w:tmpl w:val="11DC84B4"/>
    <w:lvl w:ilvl="0" w:tplc="B3D8FF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0151FC"/>
    <w:multiLevelType w:val="hybridMultilevel"/>
    <w:tmpl w:val="8580E15C"/>
    <w:lvl w:ilvl="0" w:tplc="0C09000F">
      <w:start w:val="1"/>
      <w:numFmt w:val="decimal"/>
      <w:lvlText w:val="%1."/>
      <w:lvlJc w:val="left"/>
      <w:pPr>
        <w:ind w:left="1050" w:hanging="360"/>
      </w:p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>
    <w:nsid w:val="43CE6A38"/>
    <w:multiLevelType w:val="hybridMultilevel"/>
    <w:tmpl w:val="70CE294E"/>
    <w:lvl w:ilvl="0" w:tplc="D23016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E7820"/>
    <w:multiLevelType w:val="multilevel"/>
    <w:tmpl w:val="CB681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F4423B7"/>
    <w:multiLevelType w:val="hybridMultilevel"/>
    <w:tmpl w:val="130E5DC0"/>
    <w:lvl w:ilvl="0" w:tplc="0C09000F">
      <w:start w:val="1"/>
      <w:numFmt w:val="decimal"/>
      <w:lvlText w:val="%1."/>
      <w:lvlJc w:val="left"/>
      <w:pPr>
        <w:ind w:left="969" w:hanging="360"/>
      </w:pPr>
    </w:lvl>
    <w:lvl w:ilvl="1" w:tplc="0C090019" w:tentative="1">
      <w:start w:val="1"/>
      <w:numFmt w:val="lowerLetter"/>
      <w:lvlText w:val="%2."/>
      <w:lvlJc w:val="left"/>
      <w:pPr>
        <w:ind w:left="1689" w:hanging="360"/>
      </w:pPr>
    </w:lvl>
    <w:lvl w:ilvl="2" w:tplc="0C09001B" w:tentative="1">
      <w:start w:val="1"/>
      <w:numFmt w:val="lowerRoman"/>
      <w:lvlText w:val="%3."/>
      <w:lvlJc w:val="right"/>
      <w:pPr>
        <w:ind w:left="2409" w:hanging="180"/>
      </w:pPr>
    </w:lvl>
    <w:lvl w:ilvl="3" w:tplc="0C09000F" w:tentative="1">
      <w:start w:val="1"/>
      <w:numFmt w:val="decimal"/>
      <w:lvlText w:val="%4."/>
      <w:lvlJc w:val="left"/>
      <w:pPr>
        <w:ind w:left="3129" w:hanging="360"/>
      </w:pPr>
    </w:lvl>
    <w:lvl w:ilvl="4" w:tplc="0C090019" w:tentative="1">
      <w:start w:val="1"/>
      <w:numFmt w:val="lowerLetter"/>
      <w:lvlText w:val="%5."/>
      <w:lvlJc w:val="left"/>
      <w:pPr>
        <w:ind w:left="3849" w:hanging="360"/>
      </w:pPr>
    </w:lvl>
    <w:lvl w:ilvl="5" w:tplc="0C09001B" w:tentative="1">
      <w:start w:val="1"/>
      <w:numFmt w:val="lowerRoman"/>
      <w:lvlText w:val="%6."/>
      <w:lvlJc w:val="right"/>
      <w:pPr>
        <w:ind w:left="4569" w:hanging="180"/>
      </w:pPr>
    </w:lvl>
    <w:lvl w:ilvl="6" w:tplc="0C09000F" w:tentative="1">
      <w:start w:val="1"/>
      <w:numFmt w:val="decimal"/>
      <w:lvlText w:val="%7."/>
      <w:lvlJc w:val="left"/>
      <w:pPr>
        <w:ind w:left="5289" w:hanging="360"/>
      </w:pPr>
    </w:lvl>
    <w:lvl w:ilvl="7" w:tplc="0C090019" w:tentative="1">
      <w:start w:val="1"/>
      <w:numFmt w:val="lowerLetter"/>
      <w:lvlText w:val="%8."/>
      <w:lvlJc w:val="left"/>
      <w:pPr>
        <w:ind w:left="6009" w:hanging="360"/>
      </w:pPr>
    </w:lvl>
    <w:lvl w:ilvl="8" w:tplc="0C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2">
    <w:nsid w:val="51E75D53"/>
    <w:multiLevelType w:val="hybridMultilevel"/>
    <w:tmpl w:val="056685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F2F3E"/>
    <w:multiLevelType w:val="hybridMultilevel"/>
    <w:tmpl w:val="3EE0ACE2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66645047"/>
    <w:multiLevelType w:val="multilevel"/>
    <w:tmpl w:val="5CE06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7D64B47"/>
    <w:multiLevelType w:val="hybridMultilevel"/>
    <w:tmpl w:val="B23EAC58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689" w:hanging="360"/>
      </w:pPr>
    </w:lvl>
    <w:lvl w:ilvl="2" w:tplc="0C09001B" w:tentative="1">
      <w:start w:val="1"/>
      <w:numFmt w:val="lowerRoman"/>
      <w:lvlText w:val="%3."/>
      <w:lvlJc w:val="right"/>
      <w:pPr>
        <w:ind w:left="2409" w:hanging="180"/>
      </w:pPr>
    </w:lvl>
    <w:lvl w:ilvl="3" w:tplc="0C09000F" w:tentative="1">
      <w:start w:val="1"/>
      <w:numFmt w:val="decimal"/>
      <w:lvlText w:val="%4."/>
      <w:lvlJc w:val="left"/>
      <w:pPr>
        <w:ind w:left="3129" w:hanging="360"/>
      </w:pPr>
    </w:lvl>
    <w:lvl w:ilvl="4" w:tplc="0C090019" w:tentative="1">
      <w:start w:val="1"/>
      <w:numFmt w:val="lowerLetter"/>
      <w:lvlText w:val="%5."/>
      <w:lvlJc w:val="left"/>
      <w:pPr>
        <w:ind w:left="3849" w:hanging="360"/>
      </w:pPr>
    </w:lvl>
    <w:lvl w:ilvl="5" w:tplc="0C09001B" w:tentative="1">
      <w:start w:val="1"/>
      <w:numFmt w:val="lowerRoman"/>
      <w:lvlText w:val="%6."/>
      <w:lvlJc w:val="right"/>
      <w:pPr>
        <w:ind w:left="4569" w:hanging="180"/>
      </w:pPr>
    </w:lvl>
    <w:lvl w:ilvl="6" w:tplc="0C09000F" w:tentative="1">
      <w:start w:val="1"/>
      <w:numFmt w:val="decimal"/>
      <w:lvlText w:val="%7."/>
      <w:lvlJc w:val="left"/>
      <w:pPr>
        <w:ind w:left="5289" w:hanging="360"/>
      </w:pPr>
    </w:lvl>
    <w:lvl w:ilvl="7" w:tplc="0C090019" w:tentative="1">
      <w:start w:val="1"/>
      <w:numFmt w:val="lowerLetter"/>
      <w:lvlText w:val="%8."/>
      <w:lvlJc w:val="left"/>
      <w:pPr>
        <w:ind w:left="6009" w:hanging="360"/>
      </w:pPr>
    </w:lvl>
    <w:lvl w:ilvl="8" w:tplc="0C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6">
    <w:nsid w:val="684B5A2F"/>
    <w:multiLevelType w:val="hybridMultilevel"/>
    <w:tmpl w:val="14A2DA3C"/>
    <w:lvl w:ilvl="0" w:tplc="F82EAC2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421BB"/>
    <w:multiLevelType w:val="hybridMultilevel"/>
    <w:tmpl w:val="5A20EA46"/>
    <w:lvl w:ilvl="0" w:tplc="0C090017">
      <w:start w:val="1"/>
      <w:numFmt w:val="lowerLetter"/>
      <w:lvlText w:val="%1)"/>
      <w:lvlJc w:val="left"/>
      <w:pPr>
        <w:ind w:left="1770" w:hanging="360"/>
      </w:pPr>
    </w:lvl>
    <w:lvl w:ilvl="1" w:tplc="0C090019" w:tentative="1">
      <w:start w:val="1"/>
      <w:numFmt w:val="lowerLetter"/>
      <w:lvlText w:val="%2."/>
      <w:lvlJc w:val="left"/>
      <w:pPr>
        <w:ind w:left="2490" w:hanging="360"/>
      </w:pPr>
    </w:lvl>
    <w:lvl w:ilvl="2" w:tplc="0C09001B" w:tentative="1">
      <w:start w:val="1"/>
      <w:numFmt w:val="lowerRoman"/>
      <w:lvlText w:val="%3."/>
      <w:lvlJc w:val="right"/>
      <w:pPr>
        <w:ind w:left="3210" w:hanging="180"/>
      </w:pPr>
    </w:lvl>
    <w:lvl w:ilvl="3" w:tplc="0C09000F" w:tentative="1">
      <w:start w:val="1"/>
      <w:numFmt w:val="decimal"/>
      <w:lvlText w:val="%4."/>
      <w:lvlJc w:val="left"/>
      <w:pPr>
        <w:ind w:left="3930" w:hanging="360"/>
      </w:pPr>
    </w:lvl>
    <w:lvl w:ilvl="4" w:tplc="0C090019" w:tentative="1">
      <w:start w:val="1"/>
      <w:numFmt w:val="lowerLetter"/>
      <w:lvlText w:val="%5."/>
      <w:lvlJc w:val="left"/>
      <w:pPr>
        <w:ind w:left="4650" w:hanging="360"/>
      </w:pPr>
    </w:lvl>
    <w:lvl w:ilvl="5" w:tplc="0C09001B" w:tentative="1">
      <w:start w:val="1"/>
      <w:numFmt w:val="lowerRoman"/>
      <w:lvlText w:val="%6."/>
      <w:lvlJc w:val="right"/>
      <w:pPr>
        <w:ind w:left="5370" w:hanging="180"/>
      </w:pPr>
    </w:lvl>
    <w:lvl w:ilvl="6" w:tplc="0C09000F" w:tentative="1">
      <w:start w:val="1"/>
      <w:numFmt w:val="decimal"/>
      <w:lvlText w:val="%7."/>
      <w:lvlJc w:val="left"/>
      <w:pPr>
        <w:ind w:left="6090" w:hanging="360"/>
      </w:pPr>
    </w:lvl>
    <w:lvl w:ilvl="7" w:tplc="0C090019" w:tentative="1">
      <w:start w:val="1"/>
      <w:numFmt w:val="lowerLetter"/>
      <w:lvlText w:val="%8."/>
      <w:lvlJc w:val="left"/>
      <w:pPr>
        <w:ind w:left="6810" w:hanging="360"/>
      </w:pPr>
    </w:lvl>
    <w:lvl w:ilvl="8" w:tplc="0C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>
    <w:nsid w:val="7FAE1A6E"/>
    <w:multiLevelType w:val="hybridMultilevel"/>
    <w:tmpl w:val="451A44A2"/>
    <w:lvl w:ilvl="0" w:tplc="0C09000F">
      <w:start w:val="1"/>
      <w:numFmt w:val="decimal"/>
      <w:lvlText w:val="%1."/>
      <w:lvlJc w:val="left"/>
      <w:pPr>
        <w:ind w:left="969" w:hanging="360"/>
      </w:pPr>
    </w:lvl>
    <w:lvl w:ilvl="1" w:tplc="0C090019" w:tentative="1">
      <w:start w:val="1"/>
      <w:numFmt w:val="lowerLetter"/>
      <w:lvlText w:val="%2."/>
      <w:lvlJc w:val="left"/>
      <w:pPr>
        <w:ind w:left="1689" w:hanging="360"/>
      </w:pPr>
    </w:lvl>
    <w:lvl w:ilvl="2" w:tplc="0C09001B" w:tentative="1">
      <w:start w:val="1"/>
      <w:numFmt w:val="lowerRoman"/>
      <w:lvlText w:val="%3."/>
      <w:lvlJc w:val="right"/>
      <w:pPr>
        <w:ind w:left="2409" w:hanging="180"/>
      </w:pPr>
    </w:lvl>
    <w:lvl w:ilvl="3" w:tplc="0C09000F" w:tentative="1">
      <w:start w:val="1"/>
      <w:numFmt w:val="decimal"/>
      <w:lvlText w:val="%4."/>
      <w:lvlJc w:val="left"/>
      <w:pPr>
        <w:ind w:left="3129" w:hanging="360"/>
      </w:pPr>
    </w:lvl>
    <w:lvl w:ilvl="4" w:tplc="0C090019" w:tentative="1">
      <w:start w:val="1"/>
      <w:numFmt w:val="lowerLetter"/>
      <w:lvlText w:val="%5."/>
      <w:lvlJc w:val="left"/>
      <w:pPr>
        <w:ind w:left="3849" w:hanging="360"/>
      </w:pPr>
    </w:lvl>
    <w:lvl w:ilvl="5" w:tplc="0C09001B" w:tentative="1">
      <w:start w:val="1"/>
      <w:numFmt w:val="lowerRoman"/>
      <w:lvlText w:val="%6."/>
      <w:lvlJc w:val="right"/>
      <w:pPr>
        <w:ind w:left="4569" w:hanging="180"/>
      </w:pPr>
    </w:lvl>
    <w:lvl w:ilvl="6" w:tplc="0C09000F" w:tentative="1">
      <w:start w:val="1"/>
      <w:numFmt w:val="decimal"/>
      <w:lvlText w:val="%7."/>
      <w:lvlJc w:val="left"/>
      <w:pPr>
        <w:ind w:left="5289" w:hanging="360"/>
      </w:pPr>
    </w:lvl>
    <w:lvl w:ilvl="7" w:tplc="0C090019" w:tentative="1">
      <w:start w:val="1"/>
      <w:numFmt w:val="lowerLetter"/>
      <w:lvlText w:val="%8."/>
      <w:lvlJc w:val="left"/>
      <w:pPr>
        <w:ind w:left="6009" w:hanging="360"/>
      </w:pPr>
    </w:lvl>
    <w:lvl w:ilvl="8" w:tplc="0C09001B" w:tentative="1">
      <w:start w:val="1"/>
      <w:numFmt w:val="lowerRoman"/>
      <w:lvlText w:val="%9."/>
      <w:lvlJc w:val="right"/>
      <w:pPr>
        <w:ind w:left="6729" w:hanging="180"/>
      </w:pPr>
    </w:lvl>
  </w:abstractNum>
  <w:num w:numId="1">
    <w:abstractNumId w:val="10"/>
  </w:num>
  <w:num w:numId="2">
    <w:abstractNumId w:val="28"/>
  </w:num>
  <w:num w:numId="3">
    <w:abstractNumId w:val="0"/>
  </w:num>
  <w:num w:numId="4">
    <w:abstractNumId w:val="7"/>
  </w:num>
  <w:num w:numId="5">
    <w:abstractNumId w:val="3"/>
  </w:num>
  <w:num w:numId="6">
    <w:abstractNumId w:val="21"/>
  </w:num>
  <w:num w:numId="7">
    <w:abstractNumId w:val="18"/>
  </w:num>
  <w:num w:numId="8">
    <w:abstractNumId w:val="27"/>
  </w:num>
  <w:num w:numId="9">
    <w:abstractNumId w:val="8"/>
  </w:num>
  <w:num w:numId="10">
    <w:abstractNumId w:val="9"/>
  </w:num>
  <w:num w:numId="11">
    <w:abstractNumId w:val="16"/>
  </w:num>
  <w:num w:numId="12">
    <w:abstractNumId w:val="26"/>
  </w:num>
  <w:num w:numId="13">
    <w:abstractNumId w:val="25"/>
  </w:num>
  <w:num w:numId="14">
    <w:abstractNumId w:val="23"/>
  </w:num>
  <w:num w:numId="15">
    <w:abstractNumId w:val="11"/>
  </w:num>
  <w:num w:numId="16">
    <w:abstractNumId w:val="22"/>
  </w:num>
  <w:num w:numId="17">
    <w:abstractNumId w:val="13"/>
  </w:num>
  <w:num w:numId="18">
    <w:abstractNumId w:val="5"/>
  </w:num>
  <w:num w:numId="19">
    <w:abstractNumId w:val="15"/>
  </w:num>
  <w:num w:numId="20">
    <w:abstractNumId w:val="12"/>
  </w:num>
  <w:num w:numId="21">
    <w:abstractNumId w:val="1"/>
  </w:num>
  <w:num w:numId="22">
    <w:abstractNumId w:val="24"/>
  </w:num>
  <w:num w:numId="23">
    <w:abstractNumId w:val="17"/>
  </w:num>
  <w:num w:numId="24">
    <w:abstractNumId w:val="4"/>
  </w:num>
  <w:num w:numId="25">
    <w:abstractNumId w:val="20"/>
  </w:num>
  <w:num w:numId="26">
    <w:abstractNumId w:val="6"/>
  </w:num>
  <w:num w:numId="27">
    <w:abstractNumId w:val="2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75"/>
    <w:rsid w:val="000069C1"/>
    <w:rsid w:val="0002005B"/>
    <w:rsid w:val="000558B1"/>
    <w:rsid w:val="000646C9"/>
    <w:rsid w:val="000676AA"/>
    <w:rsid w:val="000758FB"/>
    <w:rsid w:val="00080934"/>
    <w:rsid w:val="00087920"/>
    <w:rsid w:val="0009735D"/>
    <w:rsid w:val="000B1FCE"/>
    <w:rsid w:val="000D0DC8"/>
    <w:rsid w:val="00113AA1"/>
    <w:rsid w:val="0013558B"/>
    <w:rsid w:val="00143148"/>
    <w:rsid w:val="00144651"/>
    <w:rsid w:val="00161661"/>
    <w:rsid w:val="00177254"/>
    <w:rsid w:val="001905E5"/>
    <w:rsid w:val="001A0083"/>
    <w:rsid w:val="001E7991"/>
    <w:rsid w:val="00216EF4"/>
    <w:rsid w:val="00222540"/>
    <w:rsid w:val="00223A0F"/>
    <w:rsid w:val="0023331C"/>
    <w:rsid w:val="0024045D"/>
    <w:rsid w:val="0024572A"/>
    <w:rsid w:val="0026448C"/>
    <w:rsid w:val="00276B02"/>
    <w:rsid w:val="002B1E75"/>
    <w:rsid w:val="002B6ED9"/>
    <w:rsid w:val="002D72B9"/>
    <w:rsid w:val="002E21B1"/>
    <w:rsid w:val="002F1359"/>
    <w:rsid w:val="002F19B7"/>
    <w:rsid w:val="00316A5C"/>
    <w:rsid w:val="003226A4"/>
    <w:rsid w:val="0032274F"/>
    <w:rsid w:val="00327E8A"/>
    <w:rsid w:val="00337DDB"/>
    <w:rsid w:val="003462B8"/>
    <w:rsid w:val="00355A7A"/>
    <w:rsid w:val="0036525D"/>
    <w:rsid w:val="0036796F"/>
    <w:rsid w:val="00373105"/>
    <w:rsid w:val="00391C2C"/>
    <w:rsid w:val="003A14BD"/>
    <w:rsid w:val="003C19F5"/>
    <w:rsid w:val="003E168F"/>
    <w:rsid w:val="003E471C"/>
    <w:rsid w:val="003F0253"/>
    <w:rsid w:val="00414A00"/>
    <w:rsid w:val="00421606"/>
    <w:rsid w:val="00454E33"/>
    <w:rsid w:val="00465E66"/>
    <w:rsid w:val="00487F60"/>
    <w:rsid w:val="00495D81"/>
    <w:rsid w:val="004B3DEE"/>
    <w:rsid w:val="004B6330"/>
    <w:rsid w:val="004C41CD"/>
    <w:rsid w:val="004D48FB"/>
    <w:rsid w:val="004D6448"/>
    <w:rsid w:val="004E077A"/>
    <w:rsid w:val="005213AA"/>
    <w:rsid w:val="00524636"/>
    <w:rsid w:val="0059005C"/>
    <w:rsid w:val="005A1975"/>
    <w:rsid w:val="005A4849"/>
    <w:rsid w:val="005C2DBF"/>
    <w:rsid w:val="005E3D1B"/>
    <w:rsid w:val="006607DA"/>
    <w:rsid w:val="00687E85"/>
    <w:rsid w:val="006A7CFC"/>
    <w:rsid w:val="006D069F"/>
    <w:rsid w:val="006E230B"/>
    <w:rsid w:val="006E239F"/>
    <w:rsid w:val="00751E36"/>
    <w:rsid w:val="007561CA"/>
    <w:rsid w:val="0078114F"/>
    <w:rsid w:val="007851C4"/>
    <w:rsid w:val="007F6C50"/>
    <w:rsid w:val="0080477D"/>
    <w:rsid w:val="0081674B"/>
    <w:rsid w:val="008522CB"/>
    <w:rsid w:val="00885456"/>
    <w:rsid w:val="00885927"/>
    <w:rsid w:val="008A31CB"/>
    <w:rsid w:val="009068C7"/>
    <w:rsid w:val="009068CD"/>
    <w:rsid w:val="00912AC3"/>
    <w:rsid w:val="00920B48"/>
    <w:rsid w:val="0093078E"/>
    <w:rsid w:val="00943DDC"/>
    <w:rsid w:val="00957D26"/>
    <w:rsid w:val="0097048D"/>
    <w:rsid w:val="00987CD1"/>
    <w:rsid w:val="009900A7"/>
    <w:rsid w:val="009A5C0D"/>
    <w:rsid w:val="009A7D4D"/>
    <w:rsid w:val="009E038C"/>
    <w:rsid w:val="00A305A4"/>
    <w:rsid w:val="00A41CF5"/>
    <w:rsid w:val="00A4290B"/>
    <w:rsid w:val="00A63FBF"/>
    <w:rsid w:val="00A661AD"/>
    <w:rsid w:val="00A66A7D"/>
    <w:rsid w:val="00A67C6E"/>
    <w:rsid w:val="00A7016D"/>
    <w:rsid w:val="00A84A95"/>
    <w:rsid w:val="00A94BC4"/>
    <w:rsid w:val="00AD6865"/>
    <w:rsid w:val="00AE0D85"/>
    <w:rsid w:val="00AE4E97"/>
    <w:rsid w:val="00B11A29"/>
    <w:rsid w:val="00B11F20"/>
    <w:rsid w:val="00B17619"/>
    <w:rsid w:val="00B3469C"/>
    <w:rsid w:val="00B431F5"/>
    <w:rsid w:val="00B82539"/>
    <w:rsid w:val="00B90875"/>
    <w:rsid w:val="00BA1C57"/>
    <w:rsid w:val="00BA4496"/>
    <w:rsid w:val="00BB69CF"/>
    <w:rsid w:val="00BF2D13"/>
    <w:rsid w:val="00BF53A4"/>
    <w:rsid w:val="00C20A57"/>
    <w:rsid w:val="00C342BF"/>
    <w:rsid w:val="00C36101"/>
    <w:rsid w:val="00C644E2"/>
    <w:rsid w:val="00C65A7E"/>
    <w:rsid w:val="00C67331"/>
    <w:rsid w:val="00C767FF"/>
    <w:rsid w:val="00C83EE8"/>
    <w:rsid w:val="00CA1EAD"/>
    <w:rsid w:val="00CB14F9"/>
    <w:rsid w:val="00CB2DFE"/>
    <w:rsid w:val="00CB5D95"/>
    <w:rsid w:val="00CC0B0E"/>
    <w:rsid w:val="00D03EDF"/>
    <w:rsid w:val="00D238A7"/>
    <w:rsid w:val="00D273B6"/>
    <w:rsid w:val="00D409F8"/>
    <w:rsid w:val="00D66199"/>
    <w:rsid w:val="00D67CFC"/>
    <w:rsid w:val="00D72986"/>
    <w:rsid w:val="00D732C1"/>
    <w:rsid w:val="00DA214C"/>
    <w:rsid w:val="00DA5BE7"/>
    <w:rsid w:val="00E20CF0"/>
    <w:rsid w:val="00E30867"/>
    <w:rsid w:val="00E37C40"/>
    <w:rsid w:val="00E4770A"/>
    <w:rsid w:val="00E51567"/>
    <w:rsid w:val="00E62348"/>
    <w:rsid w:val="00E67E82"/>
    <w:rsid w:val="00EB1A3B"/>
    <w:rsid w:val="00ED741B"/>
    <w:rsid w:val="00F141B4"/>
    <w:rsid w:val="00F17E8C"/>
    <w:rsid w:val="00F22E57"/>
    <w:rsid w:val="00F5475A"/>
    <w:rsid w:val="00F5798A"/>
    <w:rsid w:val="00F90C7C"/>
    <w:rsid w:val="00FA0BED"/>
    <w:rsid w:val="00FD780C"/>
    <w:rsid w:val="00FE108A"/>
    <w:rsid w:val="00FF2B15"/>
    <w:rsid w:val="00FF436E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77C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1975"/>
    <w:pPr>
      <w:widowControl w:val="0"/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E66"/>
    <w:pPr>
      <w:widowControl/>
      <w:spacing w:before="540" w:after="0" w:line="240" w:lineRule="auto"/>
      <w:outlineLvl w:val="1"/>
    </w:pPr>
    <w:rPr>
      <w:rFonts w:ascii="Times New Roman" w:eastAsia="Times New Roman" w:hAnsi="Times New Roman" w:cs="Times New Roman"/>
      <w:b/>
      <w:bCs/>
      <w:spacing w:val="12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02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53"/>
    <w:rPr>
      <w:lang w:val="en-US"/>
    </w:rPr>
  </w:style>
  <w:style w:type="table" w:styleId="TableGrid">
    <w:name w:val="Table Grid"/>
    <w:basedOn w:val="TableNormal"/>
    <w:rsid w:val="00B8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D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9F8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C19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E66"/>
    <w:rPr>
      <w:rFonts w:ascii="Times New Roman" w:eastAsia="Times New Roman" w:hAnsi="Times New Roman" w:cs="Times New Roman"/>
      <w:b/>
      <w:bCs/>
      <w:spacing w:val="12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65E6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pricesubs">
    <w:name w:val="pricesubs"/>
    <w:basedOn w:val="DefaultParagraphFont"/>
    <w:rsid w:val="00465E66"/>
    <w:rPr>
      <w:b w:val="0"/>
      <w:bCs w:val="0"/>
      <w:sz w:val="17"/>
      <w:szCs w:val="17"/>
    </w:rPr>
  </w:style>
  <w:style w:type="character" w:customStyle="1" w:styleId="normprice1">
    <w:name w:val="normprice1"/>
    <w:basedOn w:val="DefaultParagraphFont"/>
    <w:rsid w:val="00465E66"/>
    <w:rPr>
      <w:color w:val="BB3F4B"/>
    </w:rPr>
  </w:style>
  <w:style w:type="character" w:styleId="Strong">
    <w:name w:val="Strong"/>
    <w:basedOn w:val="DefaultParagraphFont"/>
    <w:uiPriority w:val="22"/>
    <w:qFormat/>
    <w:rsid w:val="00465E66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rsid w:val="004D48FB"/>
    <w:rPr>
      <w:lang w:val="en-US"/>
    </w:rPr>
  </w:style>
  <w:style w:type="character" w:styleId="Emphasis">
    <w:name w:val="Emphasis"/>
    <w:basedOn w:val="DefaultParagraphFont"/>
    <w:uiPriority w:val="20"/>
    <w:qFormat/>
    <w:rsid w:val="004D48F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30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E30867"/>
    <w:pPr>
      <w:spacing w:after="0" w:line="240" w:lineRule="auto"/>
    </w:pPr>
    <w:rPr>
      <w:rFonts w:ascii="Calibri" w:eastAsiaTheme="minorEastAsia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5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0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81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91027">
      <w:bodyDiv w:val="1"/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529">
          <w:marLeft w:val="0"/>
          <w:marRight w:val="0"/>
          <w:marTop w:val="150"/>
          <w:marBottom w:val="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956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1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34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6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03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81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klkpfarmer1@bigpond.com</cp:lastModifiedBy>
  <cp:revision>3</cp:revision>
  <cp:lastPrinted>2017-05-30T08:21:00Z</cp:lastPrinted>
  <dcterms:created xsi:type="dcterms:W3CDTF">2017-05-30T07:55:00Z</dcterms:created>
  <dcterms:modified xsi:type="dcterms:W3CDTF">2017-05-30T08:32:00Z</dcterms:modified>
</cp:coreProperties>
</file>