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048C" w14:textId="77777777" w:rsidR="009723F5" w:rsidRDefault="009723F5" w:rsidP="009723F5">
      <w:pPr>
        <w:jc w:val="center"/>
      </w:pPr>
      <w:proofErr w:type="gramStart"/>
      <w:r>
        <w:t>Name:_</w:t>
      </w:r>
      <w:proofErr w:type="gramEnd"/>
      <w:r>
        <w:t>__________________________________</w:t>
      </w:r>
      <w:r>
        <w:tab/>
      </w:r>
      <w:r>
        <w:tab/>
      </w:r>
      <w:r>
        <w:tab/>
      </w:r>
      <w:r>
        <w:tab/>
      </w:r>
      <w:r>
        <w:tab/>
        <w:t>Mark</w:t>
      </w:r>
      <w:r w:rsidRPr="000D190E">
        <w:t>______/</w:t>
      </w:r>
      <w:r>
        <w:t>35</w:t>
      </w:r>
    </w:p>
    <w:p w14:paraId="1F26252F" w14:textId="77777777" w:rsidR="009723F5" w:rsidRDefault="009723F5" w:rsidP="009723F5"/>
    <w:p w14:paraId="156D4A01" w14:textId="77777777" w:rsidR="009723F5" w:rsidRPr="007757A6" w:rsidRDefault="009723F5" w:rsidP="009723F5">
      <w:pPr>
        <w:pStyle w:val="Default"/>
        <w:spacing w:after="100"/>
        <w:rPr>
          <w:rFonts w:asciiTheme="minorHAnsi" w:hAnsiTheme="minorHAnsi" w:cstheme="minorHAnsi"/>
          <w:b/>
          <w:bCs/>
          <w:u w:val="single"/>
        </w:rPr>
      </w:pPr>
      <w:r w:rsidRPr="007757A6">
        <w:rPr>
          <w:rFonts w:asciiTheme="minorHAnsi" w:hAnsiTheme="minorHAnsi" w:cstheme="minorHAnsi"/>
          <w:b/>
          <w:bCs/>
          <w:u w:val="single"/>
        </w:rPr>
        <w:t xml:space="preserve">Interpret the task and gather the key information </w:t>
      </w:r>
    </w:p>
    <w:p w14:paraId="1CBCB83F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9723F5" w14:paraId="5634C883" w14:textId="77777777" w:rsidTr="00C91256">
        <w:tc>
          <w:tcPr>
            <w:tcW w:w="8784" w:type="dxa"/>
          </w:tcPr>
          <w:p w14:paraId="0EF4FEFD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Introductory statement about what the report will cover</w:t>
            </w:r>
          </w:p>
          <w:p w14:paraId="67E6E8EE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2082D512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</w:tbl>
    <w:p w14:paraId="41FD338A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  <w:u w:val="single"/>
        </w:rPr>
      </w:pPr>
    </w:p>
    <w:p w14:paraId="29AF08D4" w14:textId="77777777" w:rsidR="009723F5" w:rsidRPr="007757A6" w:rsidRDefault="009723F5" w:rsidP="009723F5">
      <w:pPr>
        <w:pStyle w:val="Default"/>
        <w:spacing w:after="100"/>
        <w:rPr>
          <w:rFonts w:asciiTheme="minorHAnsi" w:hAnsiTheme="minorHAnsi" w:cstheme="minorHAnsi"/>
          <w:b/>
          <w:bCs/>
          <w:u w:val="single"/>
        </w:rPr>
      </w:pPr>
      <w:r w:rsidRPr="007757A6">
        <w:rPr>
          <w:rFonts w:asciiTheme="minorHAnsi" w:hAnsiTheme="minorHAnsi" w:cstheme="minorHAnsi"/>
          <w:b/>
          <w:bCs/>
          <w:u w:val="single"/>
        </w:rPr>
        <w:t xml:space="preserve">Identify the mathematics which could help to complete the task </w:t>
      </w:r>
    </w:p>
    <w:p w14:paraId="3AF282BC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9723F5" w14:paraId="4D87FD46" w14:textId="77777777" w:rsidTr="00C91256">
        <w:tc>
          <w:tcPr>
            <w:tcW w:w="8784" w:type="dxa"/>
          </w:tcPr>
          <w:p w14:paraId="048E3859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Statement about the key information needed to complete the task</w:t>
            </w:r>
          </w:p>
          <w:p w14:paraId="5F145DD6" w14:textId="77777777" w:rsidR="009723F5" w:rsidRPr="007B18BA" w:rsidRDefault="009723F5" w:rsidP="00C91256">
            <w:pPr>
              <w:pStyle w:val="Default"/>
              <w:numPr>
                <w:ilvl w:val="0"/>
                <w:numId w:val="1"/>
              </w:numPr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scaled furniture layout options</w:t>
            </w:r>
          </w:p>
          <w:p w14:paraId="2B60BABA" w14:textId="77777777" w:rsidR="009723F5" w:rsidRPr="007B18BA" w:rsidRDefault="009723F5" w:rsidP="00C91256">
            <w:pPr>
              <w:pStyle w:val="Default"/>
              <w:numPr>
                <w:ilvl w:val="0"/>
                <w:numId w:val="1"/>
              </w:numPr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area of floor space used</w:t>
            </w:r>
          </w:p>
          <w:p w14:paraId="38E83F32" w14:textId="77777777" w:rsidR="009723F5" w:rsidRPr="007B18BA" w:rsidRDefault="009723F5" w:rsidP="00C91256">
            <w:pPr>
              <w:pStyle w:val="Default"/>
              <w:numPr>
                <w:ilvl w:val="0"/>
                <w:numId w:val="1"/>
              </w:numPr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ensure 80cm wide pathway</w:t>
            </w:r>
            <w:r w:rsidRPr="007B18BA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</w:t>
            </w:r>
          </w:p>
          <w:p w14:paraId="40CD41E6" w14:textId="77777777" w:rsidR="009723F5" w:rsidRPr="007B18BA" w:rsidRDefault="009723F5" w:rsidP="00C91256">
            <w:pPr>
              <w:pStyle w:val="Default"/>
              <w:numPr>
                <w:ilvl w:val="0"/>
                <w:numId w:val="1"/>
              </w:numPr>
              <w:spacing w:after="100"/>
              <w:rPr>
                <w:rFonts w:asciiTheme="minorHAnsi" w:hAnsiTheme="minorHAnsi" w:cstheme="minorHAnsi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 xml:space="preserve">requirements </w:t>
            </w:r>
            <w:r w:rsidRPr="007B18BA">
              <w:rPr>
                <w:rFonts w:asciiTheme="minorHAnsi" w:hAnsiTheme="minorHAnsi" w:cstheme="minorHAnsi"/>
                <w:sz w:val="16"/>
                <w:szCs w:val="16"/>
              </w:rPr>
              <w:t>(5 ppl living; 4ppl dining; area/dimensions of room; furniture requirements noted on task sheet)</w:t>
            </w:r>
          </w:p>
        </w:tc>
        <w:tc>
          <w:tcPr>
            <w:tcW w:w="1672" w:type="dxa"/>
          </w:tcPr>
          <w:p w14:paraId="1D65DB24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4 marks</w:t>
            </w:r>
          </w:p>
          <w:p w14:paraId="6794AB99" w14:textId="77777777" w:rsidR="009723F5" w:rsidRPr="00C06ADC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50C4775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  <w:u w:val="single"/>
        </w:rPr>
      </w:pPr>
    </w:p>
    <w:p w14:paraId="731E5C52" w14:textId="77777777" w:rsidR="009723F5" w:rsidRPr="007757A6" w:rsidRDefault="009723F5" w:rsidP="009723F5">
      <w:pPr>
        <w:pStyle w:val="Default"/>
        <w:spacing w:after="100"/>
        <w:rPr>
          <w:rFonts w:asciiTheme="minorHAnsi" w:hAnsiTheme="minorHAnsi" w:cstheme="minorHAnsi"/>
          <w:b/>
          <w:bCs/>
          <w:u w:val="single"/>
        </w:rPr>
      </w:pPr>
      <w:r w:rsidRPr="007757A6">
        <w:rPr>
          <w:rFonts w:asciiTheme="minorHAnsi" w:hAnsiTheme="minorHAnsi" w:cstheme="minorHAnsi"/>
          <w:b/>
          <w:bCs/>
          <w:u w:val="single"/>
        </w:rPr>
        <w:t xml:space="preserve">Analyse information and data from a variety of sources </w:t>
      </w:r>
    </w:p>
    <w:p w14:paraId="6EC8A9B3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9723F5" w14:paraId="14B2D6A5" w14:textId="77777777" w:rsidTr="00C91256">
        <w:tc>
          <w:tcPr>
            <w:tcW w:w="8784" w:type="dxa"/>
          </w:tcPr>
          <w:p w14:paraId="2323383B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Reference within report body of how furniture was obtained</w:t>
            </w:r>
          </w:p>
          <w:p w14:paraId="1931012F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08072213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</w:tc>
      </w:tr>
      <w:tr w:rsidR="009723F5" w14:paraId="25C2BF8D" w14:textId="77777777" w:rsidTr="00C91256">
        <w:tc>
          <w:tcPr>
            <w:tcW w:w="8784" w:type="dxa"/>
          </w:tcPr>
          <w:p w14:paraId="2BE14412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 xml:space="preserve">Reference section included </w:t>
            </w:r>
          </w:p>
          <w:p w14:paraId="7BFD2EFE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1672" w:type="dxa"/>
          </w:tcPr>
          <w:p w14:paraId="3B00B8EA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</w:tc>
      </w:tr>
    </w:tbl>
    <w:p w14:paraId="3B3B5632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6E668B10" w14:textId="77777777" w:rsidR="009723F5" w:rsidRPr="007757A6" w:rsidRDefault="009723F5" w:rsidP="009723F5">
      <w:pPr>
        <w:pStyle w:val="Default"/>
        <w:spacing w:after="100"/>
        <w:rPr>
          <w:rFonts w:asciiTheme="minorHAnsi" w:hAnsiTheme="minorHAnsi" w:cstheme="minorHAnsi"/>
          <w:b/>
          <w:bCs/>
          <w:u w:val="single"/>
        </w:rPr>
      </w:pPr>
      <w:r w:rsidRPr="007757A6">
        <w:rPr>
          <w:rFonts w:asciiTheme="minorHAnsi" w:hAnsiTheme="minorHAnsi" w:cstheme="minorHAnsi"/>
          <w:b/>
          <w:bCs/>
          <w:u w:val="single"/>
        </w:rPr>
        <w:t xml:space="preserve">Apply their existing mathematical knowledge and strategies to obtain a solution </w:t>
      </w:r>
    </w:p>
    <w:p w14:paraId="6EF1C8EA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9723F5" w14:paraId="421FD1A1" w14:textId="77777777" w:rsidTr="00C91256">
        <w:tc>
          <w:tcPr>
            <w:tcW w:w="8784" w:type="dxa"/>
          </w:tcPr>
          <w:p w14:paraId="4CB5AC9F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 xml:space="preserve">Report lists measurements/dimensions of furniture </w:t>
            </w:r>
          </w:p>
          <w:p w14:paraId="70AC3417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19573884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  <w:tr w:rsidR="009723F5" w14:paraId="400CFCA6" w14:textId="77777777" w:rsidTr="00C91256">
        <w:tc>
          <w:tcPr>
            <w:tcW w:w="8784" w:type="dxa"/>
          </w:tcPr>
          <w:p w14:paraId="59B9F7BC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 xml:space="preserve">Report outlines total area of furniture </w:t>
            </w:r>
          </w:p>
        </w:tc>
        <w:tc>
          <w:tcPr>
            <w:tcW w:w="1672" w:type="dxa"/>
          </w:tcPr>
          <w:p w14:paraId="4E61D6DD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  <w:p w14:paraId="1A7CC7E3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23F5" w14:paraId="68FC0174" w14:textId="77777777" w:rsidTr="00C91256">
        <w:tc>
          <w:tcPr>
            <w:tcW w:w="8784" w:type="dxa"/>
          </w:tcPr>
          <w:p w14:paraId="4D453416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Calculation of total remaining floor space</w:t>
            </w:r>
          </w:p>
        </w:tc>
        <w:tc>
          <w:tcPr>
            <w:tcW w:w="1672" w:type="dxa"/>
          </w:tcPr>
          <w:p w14:paraId="72EC0A47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  <w:p w14:paraId="64534146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23F5" w14:paraId="67028EF9" w14:textId="77777777" w:rsidTr="00C91256">
        <w:tc>
          <w:tcPr>
            <w:tcW w:w="8784" w:type="dxa"/>
          </w:tcPr>
          <w:p w14:paraId="26D0B5FB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Report shows stepwise calculations of area of furniture</w:t>
            </w:r>
          </w:p>
          <w:p w14:paraId="2FE214CF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0F450CA3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  <w:tr w:rsidR="009723F5" w14:paraId="1174983D" w14:textId="77777777" w:rsidTr="00C91256">
        <w:tc>
          <w:tcPr>
            <w:tcW w:w="8784" w:type="dxa"/>
          </w:tcPr>
          <w:p w14:paraId="6833C46A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Furniture is represented on scale drawing with appropriate geometric convention</w:t>
            </w:r>
          </w:p>
          <w:p w14:paraId="25030E2C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01436489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  <w:tr w:rsidR="009723F5" w14:paraId="701E7C8F" w14:textId="77777777" w:rsidTr="00C91256">
        <w:tc>
          <w:tcPr>
            <w:tcW w:w="8784" w:type="dxa"/>
          </w:tcPr>
          <w:p w14:paraId="4101260A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Furniture is represented on scale drawing correctly scaled</w:t>
            </w:r>
          </w:p>
          <w:p w14:paraId="641D36B8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4FC91459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  <w:tr w:rsidR="009723F5" w14:paraId="6859E7BA" w14:textId="77777777" w:rsidTr="00C91256">
        <w:tc>
          <w:tcPr>
            <w:tcW w:w="8784" w:type="dxa"/>
          </w:tcPr>
          <w:p w14:paraId="5C9D7F2C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Two rooms are drawn to scale on scale drawing following plan on task sheet</w:t>
            </w:r>
          </w:p>
          <w:p w14:paraId="21249354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1334B6EA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  <w:tr w:rsidR="009723F5" w14:paraId="7950FDC2" w14:textId="77777777" w:rsidTr="00C91256">
        <w:tc>
          <w:tcPr>
            <w:tcW w:w="8784" w:type="dxa"/>
          </w:tcPr>
          <w:p w14:paraId="5C1BB7AA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 xml:space="preserve">Scale key noted </w:t>
            </w:r>
          </w:p>
          <w:p w14:paraId="2E61E095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7BF17636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</w:tc>
      </w:tr>
      <w:tr w:rsidR="009723F5" w14:paraId="41C0645A" w14:textId="77777777" w:rsidTr="00C91256">
        <w:tc>
          <w:tcPr>
            <w:tcW w:w="8784" w:type="dxa"/>
          </w:tcPr>
          <w:p w14:paraId="3323FD54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At least 80cm (drawn to scale) pathway in all two arrangements has been noted</w:t>
            </w:r>
          </w:p>
          <w:p w14:paraId="06BA511E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34C697F5" w14:textId="77777777" w:rsidR="009723F5" w:rsidRPr="007B18BA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B18BA">
              <w:rPr>
                <w:rFonts w:asciiTheme="minorHAnsi" w:hAnsiTheme="minorHAnsi" w:cstheme="minorHAnsi"/>
                <w:sz w:val="22"/>
                <w:szCs w:val="22"/>
              </w:rPr>
              <w:t>4  marks</w:t>
            </w:r>
            <w:proofErr w:type="gramEnd"/>
          </w:p>
        </w:tc>
      </w:tr>
    </w:tbl>
    <w:p w14:paraId="0CD69C14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</w:rPr>
      </w:pPr>
    </w:p>
    <w:p w14:paraId="202E5467" w14:textId="77777777" w:rsidR="009723F5" w:rsidRPr="007757A6" w:rsidRDefault="009723F5" w:rsidP="009723F5">
      <w:pPr>
        <w:pStyle w:val="Default"/>
        <w:spacing w:after="100"/>
        <w:rPr>
          <w:rFonts w:asciiTheme="minorHAnsi" w:hAnsiTheme="minorHAnsi" w:cstheme="minorHAnsi"/>
          <w:b/>
          <w:bCs/>
          <w:u w:val="single"/>
        </w:rPr>
      </w:pPr>
      <w:r w:rsidRPr="007757A6">
        <w:rPr>
          <w:rFonts w:asciiTheme="minorHAnsi" w:hAnsiTheme="minorHAnsi" w:cstheme="minorHAnsi"/>
          <w:b/>
          <w:bCs/>
          <w:u w:val="single"/>
        </w:rPr>
        <w:t xml:space="preserve">Verify the reasonableness of the solution </w:t>
      </w:r>
    </w:p>
    <w:p w14:paraId="2C68C28B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9723F5" w14:paraId="51E121D0" w14:textId="77777777" w:rsidTr="00C91256">
        <w:tc>
          <w:tcPr>
            <w:tcW w:w="8784" w:type="dxa"/>
          </w:tcPr>
          <w:p w14:paraId="49FC2124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Statement that summarises any difficulties in completing task</w:t>
            </w:r>
          </w:p>
          <w:p w14:paraId="68904954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025A00E6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</w:tc>
      </w:tr>
      <w:tr w:rsidR="009723F5" w14:paraId="45A22A47" w14:textId="77777777" w:rsidTr="00C91256">
        <w:tc>
          <w:tcPr>
            <w:tcW w:w="8784" w:type="dxa"/>
          </w:tcPr>
          <w:p w14:paraId="44DB137D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Statement about which arrangement is the better option giving reasons</w:t>
            </w:r>
          </w:p>
          <w:p w14:paraId="2387749C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1672" w:type="dxa"/>
          </w:tcPr>
          <w:p w14:paraId="1E91421E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</w:tbl>
    <w:p w14:paraId="793CB42A" w14:textId="77777777" w:rsidR="009723F5" w:rsidRPr="00396514" w:rsidRDefault="009723F5" w:rsidP="009723F5">
      <w:pPr>
        <w:pStyle w:val="Default"/>
        <w:spacing w:after="100"/>
        <w:rPr>
          <w:rFonts w:asciiTheme="minorHAnsi" w:hAnsiTheme="minorHAnsi" w:cstheme="minorHAnsi"/>
          <w:sz w:val="18"/>
          <w:szCs w:val="18"/>
          <w:u w:val="single"/>
        </w:rPr>
      </w:pPr>
    </w:p>
    <w:p w14:paraId="28D8AF50" w14:textId="77777777" w:rsidR="009723F5" w:rsidRPr="007757A6" w:rsidRDefault="009723F5" w:rsidP="009723F5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7757A6">
        <w:rPr>
          <w:rFonts w:asciiTheme="minorHAnsi" w:hAnsiTheme="minorHAnsi" w:cstheme="minorHAnsi"/>
          <w:b/>
          <w:bCs/>
          <w:u w:val="single"/>
        </w:rPr>
        <w:t xml:space="preserve">Communicate findings in a systematic and concise manner. </w:t>
      </w:r>
    </w:p>
    <w:p w14:paraId="1BCA53E0" w14:textId="77777777" w:rsidR="009723F5" w:rsidRDefault="009723F5" w:rsidP="009723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1672"/>
      </w:tblGrid>
      <w:tr w:rsidR="009723F5" w14:paraId="7CD95EF3" w14:textId="77777777" w:rsidTr="00C91256">
        <w:tc>
          <w:tcPr>
            <w:tcW w:w="8784" w:type="dxa"/>
          </w:tcPr>
          <w:p w14:paraId="3C007A9D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Ruler used in completing scale drawings</w:t>
            </w:r>
          </w:p>
          <w:p w14:paraId="796CA263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579EA97F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</w:tc>
      </w:tr>
      <w:tr w:rsidR="009723F5" w14:paraId="6B1FE0CF" w14:textId="77777777" w:rsidTr="00C91256">
        <w:tc>
          <w:tcPr>
            <w:tcW w:w="8784" w:type="dxa"/>
          </w:tcPr>
          <w:p w14:paraId="3A1C8D1C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Labels/key used to aid with reading of scaled drawings</w:t>
            </w:r>
          </w:p>
          <w:p w14:paraId="745E3652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1672" w:type="dxa"/>
          </w:tcPr>
          <w:p w14:paraId="5D56EF1C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</w:tc>
      </w:tr>
      <w:tr w:rsidR="009723F5" w14:paraId="0D9499CA" w14:textId="77777777" w:rsidTr="00C91256">
        <w:tc>
          <w:tcPr>
            <w:tcW w:w="8784" w:type="dxa"/>
          </w:tcPr>
          <w:p w14:paraId="410044A8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Report set out in neat/logical format</w:t>
            </w:r>
          </w:p>
          <w:p w14:paraId="4256CAC1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14:paraId="16AD3345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2 marks</w:t>
            </w:r>
          </w:p>
        </w:tc>
      </w:tr>
      <w:tr w:rsidR="009723F5" w14:paraId="552A98C4" w14:textId="77777777" w:rsidTr="00C91256">
        <w:tc>
          <w:tcPr>
            <w:tcW w:w="8784" w:type="dxa"/>
          </w:tcPr>
          <w:p w14:paraId="18DC84F2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 xml:space="preserve">Concluding statement </w:t>
            </w:r>
          </w:p>
        </w:tc>
        <w:tc>
          <w:tcPr>
            <w:tcW w:w="1672" w:type="dxa"/>
          </w:tcPr>
          <w:p w14:paraId="5EE4F1FB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  <w:r w:rsidRPr="00396514">
              <w:rPr>
                <w:rFonts w:asciiTheme="minorHAnsi" w:hAnsiTheme="minorHAnsi" w:cstheme="minorHAnsi"/>
                <w:sz w:val="22"/>
                <w:szCs w:val="22"/>
              </w:rPr>
              <w:t>1 mark</w:t>
            </w:r>
          </w:p>
          <w:p w14:paraId="1024219F" w14:textId="77777777" w:rsidR="009723F5" w:rsidRPr="00396514" w:rsidRDefault="009723F5" w:rsidP="00C91256">
            <w:pPr>
              <w:pStyle w:val="Default"/>
              <w:spacing w:after="1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338665" w14:textId="77777777" w:rsidR="009723F5" w:rsidRDefault="009723F5" w:rsidP="009723F5"/>
    <w:p w14:paraId="7C53A969" w14:textId="77777777" w:rsidR="00092111" w:rsidRDefault="009723F5"/>
    <w:sectPr w:rsidR="00092111" w:rsidSect="00A15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F76A1"/>
    <w:multiLevelType w:val="hybridMultilevel"/>
    <w:tmpl w:val="98381286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F5"/>
    <w:rsid w:val="003A3341"/>
    <w:rsid w:val="009723F5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74DC"/>
  <w15:chartTrackingRefBased/>
  <w15:docId w15:val="{DAEDD18A-D05D-4B11-AC16-3E3F9926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F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3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7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1</cp:revision>
  <dcterms:created xsi:type="dcterms:W3CDTF">2020-07-22T02:20:00Z</dcterms:created>
  <dcterms:modified xsi:type="dcterms:W3CDTF">2020-07-22T02:21:00Z</dcterms:modified>
</cp:coreProperties>
</file>