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59214" w14:textId="63BE1C1F" w:rsidR="009629DF" w:rsidRPr="0093388A" w:rsidRDefault="00B667E7" w:rsidP="00770188">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GB" w:bidi="th-TH"/>
        </w:rPr>
      </w:pPr>
      <w:r w:rsidRPr="0093388A">
        <w:rPr>
          <w:noProof/>
          <w:sz w:val="40"/>
          <w:szCs w:val="40"/>
          <w:lang w:val="en-AU" w:eastAsia="en-AU"/>
        </w:rPr>
        <w:drawing>
          <wp:anchor distT="0" distB="0" distL="114300" distR="114300" simplePos="0" relativeHeight="251661312" behindDoc="1" locked="0" layoutInCell="1" allowOverlap="1" wp14:anchorId="6B019040" wp14:editId="56360935">
            <wp:simplePos x="0" y="0"/>
            <wp:positionH relativeFrom="column">
              <wp:posOffset>-266700</wp:posOffset>
            </wp:positionH>
            <wp:positionV relativeFrom="paragraph">
              <wp:posOffset>-342900</wp:posOffset>
            </wp:positionV>
            <wp:extent cx="838200" cy="11093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1109345"/>
                    </a:xfrm>
                    <a:prstGeom prst="rect">
                      <a:avLst/>
                    </a:prstGeom>
                  </pic:spPr>
                </pic:pic>
              </a:graphicData>
            </a:graphic>
            <wp14:sizeRelH relativeFrom="page">
              <wp14:pctWidth>0</wp14:pctWidth>
            </wp14:sizeRelH>
            <wp14:sizeRelV relativeFrom="page">
              <wp14:pctHeight>0</wp14:pctHeight>
            </wp14:sizeRelV>
          </wp:anchor>
        </w:drawing>
      </w:r>
      <w:r w:rsidR="006F2323" w:rsidRPr="0093388A">
        <w:rPr>
          <w:noProof/>
          <w:sz w:val="40"/>
          <w:szCs w:val="40"/>
          <w:lang w:val="en-AU" w:eastAsia="en-AU"/>
        </w:rPr>
        <w:drawing>
          <wp:anchor distT="0" distB="0" distL="114300" distR="114300" simplePos="0" relativeHeight="251660288" behindDoc="1" locked="0" layoutInCell="1" allowOverlap="1" wp14:anchorId="452206A5" wp14:editId="0F49B345">
            <wp:simplePos x="0" y="0"/>
            <wp:positionH relativeFrom="column">
              <wp:posOffset>5943600</wp:posOffset>
            </wp:positionH>
            <wp:positionV relativeFrom="paragraph">
              <wp:posOffset>-237784</wp:posOffset>
            </wp:positionV>
            <wp:extent cx="1028700" cy="830874"/>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28727" cy="830896"/>
                    </a:xfrm>
                    <a:prstGeom prst="rect">
                      <a:avLst/>
                    </a:prstGeom>
                  </pic:spPr>
                </pic:pic>
              </a:graphicData>
            </a:graphic>
            <wp14:sizeRelH relativeFrom="page">
              <wp14:pctWidth>0</wp14:pctWidth>
            </wp14:sizeRelH>
            <wp14:sizeRelV relativeFrom="page">
              <wp14:pctHeight>0</wp14:pctHeight>
            </wp14:sizeRelV>
          </wp:anchor>
        </w:drawing>
      </w:r>
      <w:r w:rsidR="009629DF" w:rsidRPr="0093388A">
        <w:rPr>
          <w:rFonts w:ascii="Times New Roman" w:eastAsia="Times New Roman" w:hAnsi="Times New Roman" w:cs="Times New Roman"/>
          <w:b/>
          <w:bCs/>
          <w:kern w:val="36"/>
          <w:sz w:val="40"/>
          <w:szCs w:val="40"/>
          <w:lang w:eastAsia="en-GB" w:bidi="th-TH"/>
        </w:rPr>
        <w:t>Do Premier League Wages</w:t>
      </w:r>
      <w:r w:rsidR="0093388A" w:rsidRPr="0093388A">
        <w:rPr>
          <w:rFonts w:ascii="Times New Roman" w:eastAsia="Times New Roman" w:hAnsi="Times New Roman" w:cs="Times New Roman"/>
          <w:b/>
          <w:bCs/>
          <w:kern w:val="36"/>
          <w:sz w:val="40"/>
          <w:szCs w:val="40"/>
          <w:lang w:eastAsia="en-GB" w:bidi="th-TH"/>
        </w:rPr>
        <w:t xml:space="preserve"> or Turnover</w:t>
      </w:r>
      <w:r w:rsidR="009629DF" w:rsidRPr="0093388A">
        <w:rPr>
          <w:rFonts w:ascii="Times New Roman" w:eastAsia="Times New Roman" w:hAnsi="Times New Roman" w:cs="Times New Roman"/>
          <w:b/>
          <w:bCs/>
          <w:kern w:val="36"/>
          <w:sz w:val="40"/>
          <w:szCs w:val="40"/>
          <w:lang w:eastAsia="en-GB" w:bidi="th-TH"/>
        </w:rPr>
        <w:t xml:space="preserve"> Predict League Positions? An Investigation</w:t>
      </w:r>
    </w:p>
    <w:p w14:paraId="64F1C4D5" w14:textId="77777777" w:rsidR="009629DF" w:rsidRPr="0093388A" w:rsidRDefault="009A536C" w:rsidP="0093388A">
      <w:pPr>
        <w:spacing w:before="100" w:beforeAutospacing="1" w:after="100" w:afterAutospacing="1"/>
        <w:rPr>
          <w:b/>
          <w:bCs/>
          <w:lang w:eastAsia="en-GB" w:bidi="th-TH"/>
        </w:rPr>
      </w:pPr>
      <w:r>
        <w:rPr>
          <w:noProof/>
          <w:lang w:val="en-AU" w:eastAsia="en-AU"/>
        </w:rPr>
        <w:drawing>
          <wp:anchor distT="0" distB="0" distL="114300" distR="114300" simplePos="0" relativeHeight="251664384" behindDoc="1" locked="0" layoutInCell="1" allowOverlap="1" wp14:anchorId="64D4A683" wp14:editId="4D04EE85">
            <wp:simplePos x="0" y="0"/>
            <wp:positionH relativeFrom="column">
              <wp:posOffset>5715000</wp:posOffset>
            </wp:positionH>
            <wp:positionV relativeFrom="paragraph">
              <wp:posOffset>838200</wp:posOffset>
            </wp:positionV>
            <wp:extent cx="1176020" cy="3486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3388A">
        <w:rPr>
          <w:noProof/>
          <w:lang w:val="en-AU" w:eastAsia="en-AU"/>
        </w:rPr>
        <w:drawing>
          <wp:anchor distT="0" distB="0" distL="114300" distR="114300" simplePos="0" relativeHeight="251658240" behindDoc="1" locked="0" layoutInCell="1" allowOverlap="1" wp14:anchorId="513F329E" wp14:editId="0085AA20">
            <wp:simplePos x="0" y="0"/>
            <wp:positionH relativeFrom="column">
              <wp:posOffset>2057400</wp:posOffset>
            </wp:positionH>
            <wp:positionV relativeFrom="paragraph">
              <wp:posOffset>838200</wp:posOffset>
            </wp:positionV>
            <wp:extent cx="1176020" cy="3486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A21946">
        <w:rPr>
          <w:lang w:eastAsia="en-GB" w:bidi="th-TH"/>
        </w:rPr>
        <w:t>The</w:t>
      </w:r>
      <w:r w:rsidR="009629DF" w:rsidRPr="009629DF">
        <w:rPr>
          <w:lang w:eastAsia="en-GB" w:bidi="th-TH"/>
        </w:rPr>
        <w:t xml:space="preserve"> Premier League </w:t>
      </w:r>
      <w:r w:rsidR="00A21946">
        <w:rPr>
          <w:lang w:eastAsia="en-GB" w:bidi="th-TH"/>
        </w:rPr>
        <w:t xml:space="preserve">clubs have just released their data from the 2012-13 </w:t>
      </w:r>
      <w:r w:rsidR="009629DF" w:rsidRPr="009629DF">
        <w:rPr>
          <w:lang w:eastAsia="en-GB" w:bidi="th-TH"/>
        </w:rPr>
        <w:t>season which shows exactly how much each club in the Premier L</w:t>
      </w:r>
      <w:r w:rsidR="00A21946">
        <w:rPr>
          <w:lang w:eastAsia="en-GB" w:bidi="th-TH"/>
        </w:rPr>
        <w:t xml:space="preserve">eague spent on wages last year, and also their total turnover.  </w:t>
      </w:r>
      <w:r w:rsidR="009629DF" w:rsidRPr="009629DF">
        <w:rPr>
          <w:lang w:eastAsia="en-GB" w:bidi="th-TH"/>
        </w:rPr>
        <w:t xml:space="preserve">This can be easily plotted on a </w:t>
      </w:r>
      <w:hyperlink r:id="rId9" w:tgtFrame="_blank" w:history="1">
        <w:r w:rsidR="009629DF" w:rsidRPr="009629DF">
          <w:rPr>
            <w:lang w:eastAsia="en-GB" w:bidi="th-TH"/>
          </w:rPr>
          <w:t>scatter graph</w:t>
        </w:r>
      </w:hyperlink>
      <w:r w:rsidR="009629DF" w:rsidRPr="009629DF">
        <w:rPr>
          <w:lang w:eastAsia="en-GB" w:bidi="th-TH"/>
        </w:rPr>
        <w:t xml:space="preserve"> to test how strong the correlation is betwee</w:t>
      </w:r>
      <w:r w:rsidR="006F2323">
        <w:rPr>
          <w:lang w:eastAsia="en-GB" w:bidi="th-TH"/>
        </w:rPr>
        <w:t xml:space="preserve">n spending and league position and also between turnover and league position.  </w:t>
      </w:r>
    </w:p>
    <w:p w14:paraId="2A1908BB" w14:textId="77777777" w:rsidR="009629DF" w:rsidRPr="009629DF" w:rsidRDefault="009A536C" w:rsidP="009629DF">
      <w:pPr>
        <w:pStyle w:val="ListParagraph"/>
        <w:rPr>
          <w:b/>
          <w:bCs/>
          <w:lang w:eastAsia="en-GB" w:bidi="th-TH"/>
        </w:rPr>
      </w:pPr>
      <w:r>
        <w:rPr>
          <w:rFonts w:ascii="Times New Roman" w:eastAsia="Times New Roman" w:hAnsi="Times New Roman" w:cs="Times New Roman"/>
          <w:noProof/>
          <w:color w:val="0000FF"/>
          <w:sz w:val="24"/>
          <w:szCs w:val="24"/>
          <w:lang w:val="en-AU" w:eastAsia="en-AU"/>
        </w:rPr>
        <w:drawing>
          <wp:anchor distT="0" distB="0" distL="114300" distR="114300" simplePos="0" relativeHeight="251662336" behindDoc="1" locked="0" layoutInCell="1" allowOverlap="1" wp14:anchorId="22DC2F1F" wp14:editId="74087327">
            <wp:simplePos x="0" y="0"/>
            <wp:positionH relativeFrom="column">
              <wp:posOffset>3429000</wp:posOffset>
            </wp:positionH>
            <wp:positionV relativeFrom="paragraph">
              <wp:posOffset>219075</wp:posOffset>
            </wp:positionV>
            <wp:extent cx="2114550" cy="2838450"/>
            <wp:effectExtent l="0" t="0" r="0" b="6350"/>
            <wp:wrapNone/>
            <wp:docPr id="9" name="Picture 9"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szCs w:val="24"/>
          <w:lang w:val="en-AU" w:eastAsia="en-AU"/>
        </w:rPr>
        <w:drawing>
          <wp:anchor distT="0" distB="0" distL="114300" distR="114300" simplePos="0" relativeHeight="251666432" behindDoc="1" locked="0" layoutInCell="1" allowOverlap="1" wp14:anchorId="0336A209" wp14:editId="61F2DCB4">
            <wp:simplePos x="0" y="0"/>
            <wp:positionH relativeFrom="column">
              <wp:posOffset>-228600</wp:posOffset>
            </wp:positionH>
            <wp:positionV relativeFrom="paragraph">
              <wp:posOffset>219075</wp:posOffset>
            </wp:positionV>
            <wp:extent cx="2152650" cy="2857500"/>
            <wp:effectExtent l="0" t="0" r="6350" b="12700"/>
            <wp:wrapNone/>
            <wp:docPr id="5" name="Picture 5"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88A">
        <w:rPr>
          <w:b/>
          <w:bCs/>
          <w:lang w:eastAsia="en-GB" w:bidi="th-TH"/>
        </w:rPr>
        <w:t xml:space="preserve">WAGES </w:t>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t>TURNOVER</w:t>
      </w:r>
    </w:p>
    <w:p w14:paraId="1D70B03F" w14:textId="77777777" w:rsidR="009629DF" w:rsidRPr="009629DF" w:rsidRDefault="009629DF" w:rsidP="009629DF">
      <w:pPr>
        <w:spacing w:before="100" w:beforeAutospacing="1" w:after="100" w:afterAutospacing="1" w:line="240" w:lineRule="auto"/>
        <w:rPr>
          <w:b/>
          <w:bCs/>
          <w:lang w:eastAsia="en-GB" w:bidi="th-TH"/>
        </w:rPr>
      </w:pPr>
    </w:p>
    <w:p w14:paraId="07263137" w14:textId="77777777" w:rsidR="009629DF" w:rsidRDefault="009629DF" w:rsidP="009629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th-TH"/>
        </w:rPr>
      </w:pPr>
    </w:p>
    <w:p w14:paraId="5F3AB3AA"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6A0B72CC"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543FE77B"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32A03EB0"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tbl>
      <w:tblPr>
        <w:tblStyle w:val="TableGrid"/>
        <w:tblpPr w:leftFromText="180" w:rightFromText="180" w:vertAnchor="text" w:horzAnchor="page" w:tblpX="829" w:tblpY="269"/>
        <w:tblW w:w="0" w:type="auto"/>
        <w:tblLook w:val="04A0" w:firstRow="1" w:lastRow="0" w:firstColumn="1" w:lastColumn="0" w:noHBand="0" w:noVBand="1"/>
      </w:tblPr>
      <w:tblGrid>
        <w:gridCol w:w="2235"/>
        <w:gridCol w:w="1842"/>
        <w:gridCol w:w="1842"/>
        <w:gridCol w:w="1842"/>
        <w:gridCol w:w="1842"/>
      </w:tblGrid>
      <w:tr w:rsidR="009A536C" w14:paraId="7706C758" w14:textId="77777777" w:rsidTr="009A536C">
        <w:tc>
          <w:tcPr>
            <w:tcW w:w="2235" w:type="dxa"/>
          </w:tcPr>
          <w:p w14:paraId="4891BA1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WAGES</w:t>
            </w:r>
          </w:p>
        </w:tc>
        <w:tc>
          <w:tcPr>
            <w:tcW w:w="1842" w:type="dxa"/>
          </w:tcPr>
          <w:p w14:paraId="199C90C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c>
          <w:tcPr>
            <w:tcW w:w="1842" w:type="dxa"/>
            <w:tcBorders>
              <w:top w:val="nil"/>
              <w:bottom w:val="nil"/>
            </w:tcBorders>
          </w:tcPr>
          <w:p w14:paraId="266B9B6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936A31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Pr>
                <w:rFonts w:ascii="Times New Roman" w:eastAsia="Times New Roman" w:hAnsi="Times New Roman" w:cs="Times New Roman"/>
                <w:b/>
                <w:bCs/>
                <w:kern w:val="36"/>
                <w:sz w:val="28"/>
                <w:szCs w:val="28"/>
                <w:lang w:eastAsia="en-GB" w:bidi="th-TH"/>
              </w:rPr>
              <w:t>TURNOVER</w:t>
            </w:r>
          </w:p>
        </w:tc>
        <w:tc>
          <w:tcPr>
            <w:tcW w:w="1842" w:type="dxa"/>
          </w:tcPr>
          <w:p w14:paraId="101B011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r>
      <w:tr w:rsidR="009A536C" w14:paraId="4902935E" w14:textId="77777777" w:rsidTr="009A536C">
        <w:tc>
          <w:tcPr>
            <w:tcW w:w="2235" w:type="dxa"/>
          </w:tcPr>
          <w:p w14:paraId="5A1A66F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1EBFBA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521EF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1F9D69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8AABC3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DB37965" w14:textId="77777777" w:rsidTr="009A536C">
        <w:tc>
          <w:tcPr>
            <w:tcW w:w="2235" w:type="dxa"/>
          </w:tcPr>
          <w:p w14:paraId="02DC68D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CAE1AC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E47148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7EA3DC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051D05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5A9EA3B" w14:textId="77777777" w:rsidTr="009A536C">
        <w:tc>
          <w:tcPr>
            <w:tcW w:w="2235" w:type="dxa"/>
          </w:tcPr>
          <w:p w14:paraId="2944E9F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3D06D2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DF7D1B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7348EC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6563E8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BC215C6" w14:textId="77777777" w:rsidTr="009A536C">
        <w:tc>
          <w:tcPr>
            <w:tcW w:w="2235" w:type="dxa"/>
          </w:tcPr>
          <w:p w14:paraId="728BB8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53E0C8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87398B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5B79B0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FC3F60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86A2966" w14:textId="77777777" w:rsidTr="009A536C">
        <w:tc>
          <w:tcPr>
            <w:tcW w:w="2235" w:type="dxa"/>
          </w:tcPr>
          <w:p w14:paraId="5FCA45B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DE14FD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7C0436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5E6495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E986BB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663651D" w14:textId="77777777" w:rsidTr="009A536C">
        <w:tc>
          <w:tcPr>
            <w:tcW w:w="2235" w:type="dxa"/>
          </w:tcPr>
          <w:p w14:paraId="6BC2EB9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FD41EC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7AC760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E37DE6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05CE25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49445BD" w14:textId="77777777" w:rsidTr="009A536C">
        <w:tc>
          <w:tcPr>
            <w:tcW w:w="2235" w:type="dxa"/>
          </w:tcPr>
          <w:p w14:paraId="5E2AF70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52C9B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012327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5272B7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ABC4AF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70DE25C" w14:textId="77777777" w:rsidTr="009A536C">
        <w:tc>
          <w:tcPr>
            <w:tcW w:w="2235" w:type="dxa"/>
          </w:tcPr>
          <w:p w14:paraId="174427F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CBF2E4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D5F9FC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88084E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577914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FAA4CCB" w14:textId="77777777" w:rsidTr="009A536C">
        <w:tc>
          <w:tcPr>
            <w:tcW w:w="2235" w:type="dxa"/>
          </w:tcPr>
          <w:p w14:paraId="5AB19D6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AF0DBF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533D1F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00A1FB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F703B9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F22B732" w14:textId="77777777" w:rsidTr="009A536C">
        <w:tc>
          <w:tcPr>
            <w:tcW w:w="2235" w:type="dxa"/>
          </w:tcPr>
          <w:p w14:paraId="5350F22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3664C9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694D37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682105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6B9C0B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D39E27C" w14:textId="77777777" w:rsidTr="009A536C">
        <w:tc>
          <w:tcPr>
            <w:tcW w:w="2235" w:type="dxa"/>
          </w:tcPr>
          <w:p w14:paraId="01DAD21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2BB209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FDDFEF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28B773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B68596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E4B199F" w14:textId="77777777" w:rsidTr="009A536C">
        <w:tc>
          <w:tcPr>
            <w:tcW w:w="2235" w:type="dxa"/>
          </w:tcPr>
          <w:p w14:paraId="40B29FB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FA6F6B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352C6C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99FCDE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2A9FC9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5DC171A" w14:textId="77777777" w:rsidTr="009A536C">
        <w:tc>
          <w:tcPr>
            <w:tcW w:w="2235" w:type="dxa"/>
          </w:tcPr>
          <w:p w14:paraId="3222C58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B00919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FDDA3D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E28D0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24901F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28E87AB" w14:textId="77777777" w:rsidTr="009A536C">
        <w:tc>
          <w:tcPr>
            <w:tcW w:w="2235" w:type="dxa"/>
          </w:tcPr>
          <w:p w14:paraId="376EFBC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7BE48D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9FCBBB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FB9448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185BC1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79260ED" w14:textId="77777777" w:rsidTr="009A536C">
        <w:tc>
          <w:tcPr>
            <w:tcW w:w="2235" w:type="dxa"/>
          </w:tcPr>
          <w:p w14:paraId="00F76A8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EBDF0B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7C78C9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D6A785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897187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11F001E" w14:textId="77777777" w:rsidTr="009A536C">
        <w:tc>
          <w:tcPr>
            <w:tcW w:w="2235" w:type="dxa"/>
          </w:tcPr>
          <w:p w14:paraId="359D39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BBFD8F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9F39E5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20DB64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316EA1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D546D17" w14:textId="77777777" w:rsidTr="009A536C">
        <w:tc>
          <w:tcPr>
            <w:tcW w:w="2235" w:type="dxa"/>
          </w:tcPr>
          <w:p w14:paraId="2D546CA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AD9B9E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2DBEC93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38F53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324942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958DC10" w14:textId="77777777" w:rsidTr="009A536C">
        <w:tc>
          <w:tcPr>
            <w:tcW w:w="2235" w:type="dxa"/>
          </w:tcPr>
          <w:p w14:paraId="3AE9EBC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B07757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2831D18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A3F576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0992F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5EC3D3C" w14:textId="77777777" w:rsidTr="009A536C">
        <w:tc>
          <w:tcPr>
            <w:tcW w:w="2235" w:type="dxa"/>
          </w:tcPr>
          <w:p w14:paraId="30FF17B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53DD9B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0D7171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69D37E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8775B0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bl>
    <w:p w14:paraId="02F62641" w14:textId="0961AEB3" w:rsidR="009A536C" w:rsidRPr="0093388A"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GB" w:bidi="th-TH"/>
        </w:rPr>
      </w:pPr>
      <w:r>
        <w:rPr>
          <w:rFonts w:ascii="Times New Roman" w:eastAsia="Times New Roman" w:hAnsi="Times New Roman" w:cs="Times New Roman"/>
          <w:b/>
          <w:bCs/>
          <w:kern w:val="36"/>
          <w:sz w:val="48"/>
          <w:szCs w:val="48"/>
          <w:lang w:eastAsia="en-GB" w:bidi="th-TH"/>
        </w:rPr>
        <w:br w:type="column"/>
      </w:r>
      <w:r w:rsidRPr="0093388A">
        <w:rPr>
          <w:rFonts w:ascii="Times New Roman" w:eastAsia="Times New Roman" w:hAnsi="Times New Roman" w:cs="Times New Roman"/>
          <w:b/>
          <w:bCs/>
          <w:kern w:val="36"/>
          <w:sz w:val="40"/>
          <w:szCs w:val="40"/>
          <w:lang w:eastAsia="en-GB" w:bidi="th-TH"/>
        </w:rPr>
        <w:lastRenderedPageBreak/>
        <w:t>Do Premier League Wages or Turnover Predict League Positions? An Investigation</w:t>
      </w:r>
    </w:p>
    <w:p w14:paraId="38263E0A" w14:textId="0377BD08" w:rsidR="009A536C" w:rsidRPr="0093388A" w:rsidRDefault="00B667E7" w:rsidP="009A536C">
      <w:pPr>
        <w:spacing w:before="100" w:beforeAutospacing="1" w:after="100" w:afterAutospacing="1"/>
        <w:rPr>
          <w:b/>
          <w:bCs/>
          <w:lang w:eastAsia="en-GB" w:bidi="th-TH"/>
        </w:rPr>
      </w:pPr>
      <w:r w:rsidRPr="0093388A">
        <w:rPr>
          <w:noProof/>
          <w:sz w:val="40"/>
          <w:szCs w:val="40"/>
          <w:lang w:val="en-AU" w:eastAsia="en-AU"/>
        </w:rPr>
        <w:drawing>
          <wp:anchor distT="0" distB="0" distL="114300" distR="114300" simplePos="0" relativeHeight="251670528" behindDoc="1" locked="0" layoutInCell="1" allowOverlap="1" wp14:anchorId="711E7274" wp14:editId="7431E389">
            <wp:simplePos x="0" y="0"/>
            <wp:positionH relativeFrom="column">
              <wp:posOffset>-266700</wp:posOffset>
            </wp:positionH>
            <wp:positionV relativeFrom="paragraph">
              <wp:posOffset>-1104900</wp:posOffset>
            </wp:positionV>
            <wp:extent cx="838200" cy="1109345"/>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1109345"/>
                    </a:xfrm>
                    <a:prstGeom prst="rect">
                      <a:avLst/>
                    </a:prstGeom>
                  </pic:spPr>
                </pic:pic>
              </a:graphicData>
            </a:graphic>
            <wp14:sizeRelH relativeFrom="page">
              <wp14:pctWidth>0</wp14:pctWidth>
            </wp14:sizeRelH>
            <wp14:sizeRelV relativeFrom="page">
              <wp14:pctHeight>0</wp14:pctHeight>
            </wp14:sizeRelV>
          </wp:anchor>
        </w:drawing>
      </w:r>
      <w:r w:rsidR="00D113C4" w:rsidRPr="0093388A">
        <w:rPr>
          <w:noProof/>
          <w:sz w:val="40"/>
          <w:szCs w:val="40"/>
          <w:lang w:val="en-AU" w:eastAsia="en-AU"/>
        </w:rPr>
        <w:drawing>
          <wp:anchor distT="0" distB="0" distL="114300" distR="114300" simplePos="0" relativeHeight="251669504" behindDoc="1" locked="0" layoutInCell="1" allowOverlap="1" wp14:anchorId="3D09D064" wp14:editId="2476A16C">
            <wp:simplePos x="0" y="0"/>
            <wp:positionH relativeFrom="column">
              <wp:posOffset>5943600</wp:posOffset>
            </wp:positionH>
            <wp:positionV relativeFrom="paragraph">
              <wp:posOffset>-990600</wp:posOffset>
            </wp:positionV>
            <wp:extent cx="1025525" cy="8286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25525" cy="828675"/>
                    </a:xfrm>
                    <a:prstGeom prst="rect">
                      <a:avLst/>
                    </a:prstGeom>
                  </pic:spPr>
                </pic:pic>
              </a:graphicData>
            </a:graphic>
            <wp14:sizeRelH relativeFrom="page">
              <wp14:pctWidth>0</wp14:pctWidth>
            </wp14:sizeRelH>
            <wp14:sizeRelV relativeFrom="page">
              <wp14:pctHeight>0</wp14:pctHeight>
            </wp14:sizeRelV>
          </wp:anchor>
        </w:drawing>
      </w:r>
      <w:r w:rsidR="009A536C">
        <w:rPr>
          <w:noProof/>
          <w:lang w:val="en-AU" w:eastAsia="en-AU"/>
        </w:rPr>
        <w:drawing>
          <wp:anchor distT="0" distB="0" distL="114300" distR="114300" simplePos="0" relativeHeight="251672576" behindDoc="1" locked="0" layoutInCell="1" allowOverlap="1" wp14:anchorId="507F009D" wp14:editId="3347727C">
            <wp:simplePos x="0" y="0"/>
            <wp:positionH relativeFrom="column">
              <wp:posOffset>5715000</wp:posOffset>
            </wp:positionH>
            <wp:positionV relativeFrom="paragraph">
              <wp:posOffset>838200</wp:posOffset>
            </wp:positionV>
            <wp:extent cx="1176020" cy="3486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A536C">
        <w:rPr>
          <w:noProof/>
          <w:lang w:val="en-AU" w:eastAsia="en-AU"/>
        </w:rPr>
        <w:drawing>
          <wp:anchor distT="0" distB="0" distL="114300" distR="114300" simplePos="0" relativeHeight="251668480" behindDoc="1" locked="0" layoutInCell="1" allowOverlap="1" wp14:anchorId="56FFC4A7" wp14:editId="2D28310E">
            <wp:simplePos x="0" y="0"/>
            <wp:positionH relativeFrom="column">
              <wp:posOffset>2057400</wp:posOffset>
            </wp:positionH>
            <wp:positionV relativeFrom="paragraph">
              <wp:posOffset>838200</wp:posOffset>
            </wp:positionV>
            <wp:extent cx="1176020" cy="34861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A536C">
        <w:rPr>
          <w:lang w:eastAsia="en-GB" w:bidi="th-TH"/>
        </w:rPr>
        <w:t>The</w:t>
      </w:r>
      <w:r w:rsidR="009A536C" w:rsidRPr="009629DF">
        <w:rPr>
          <w:lang w:eastAsia="en-GB" w:bidi="th-TH"/>
        </w:rPr>
        <w:t xml:space="preserve"> Premier League </w:t>
      </w:r>
      <w:r w:rsidR="009A536C">
        <w:rPr>
          <w:lang w:eastAsia="en-GB" w:bidi="th-TH"/>
        </w:rPr>
        <w:t xml:space="preserve">clubs have just released their data from the 2012-13 </w:t>
      </w:r>
      <w:r w:rsidR="009A536C" w:rsidRPr="009629DF">
        <w:rPr>
          <w:lang w:eastAsia="en-GB" w:bidi="th-TH"/>
        </w:rPr>
        <w:t>season which shows exactly how much each club in the Premier L</w:t>
      </w:r>
      <w:r w:rsidR="009A536C">
        <w:rPr>
          <w:lang w:eastAsia="en-GB" w:bidi="th-TH"/>
        </w:rPr>
        <w:t xml:space="preserve">eague spent on wages last year, and also their total turnover.  </w:t>
      </w:r>
      <w:r w:rsidR="009A536C" w:rsidRPr="009629DF">
        <w:rPr>
          <w:lang w:eastAsia="en-GB" w:bidi="th-TH"/>
        </w:rPr>
        <w:t xml:space="preserve">This can be easily plotted on a </w:t>
      </w:r>
      <w:hyperlink r:id="rId14" w:tgtFrame="_blank" w:history="1">
        <w:r w:rsidR="009A536C" w:rsidRPr="009629DF">
          <w:rPr>
            <w:lang w:eastAsia="en-GB" w:bidi="th-TH"/>
          </w:rPr>
          <w:t>scatter graph</w:t>
        </w:r>
      </w:hyperlink>
      <w:r w:rsidR="009A536C" w:rsidRPr="009629DF">
        <w:rPr>
          <w:lang w:eastAsia="en-GB" w:bidi="th-TH"/>
        </w:rPr>
        <w:t xml:space="preserve"> to test how strong the correlation is betwee</w:t>
      </w:r>
      <w:r w:rsidR="009A536C">
        <w:rPr>
          <w:lang w:eastAsia="en-GB" w:bidi="th-TH"/>
        </w:rPr>
        <w:t xml:space="preserve">n spending and league position and also between turnover and league position.  </w:t>
      </w:r>
    </w:p>
    <w:p w14:paraId="2E26E8D7" w14:textId="77777777" w:rsidR="009A536C" w:rsidRPr="009629DF" w:rsidRDefault="009A536C" w:rsidP="009A536C">
      <w:pPr>
        <w:pStyle w:val="ListParagraph"/>
        <w:rPr>
          <w:b/>
          <w:bCs/>
          <w:lang w:eastAsia="en-GB" w:bidi="th-TH"/>
        </w:rPr>
      </w:pPr>
      <w:r>
        <w:rPr>
          <w:rFonts w:ascii="Times New Roman" w:eastAsia="Times New Roman" w:hAnsi="Times New Roman" w:cs="Times New Roman"/>
          <w:noProof/>
          <w:color w:val="0000FF"/>
          <w:sz w:val="24"/>
          <w:szCs w:val="24"/>
          <w:lang w:val="en-AU" w:eastAsia="en-AU"/>
        </w:rPr>
        <w:drawing>
          <wp:anchor distT="0" distB="0" distL="114300" distR="114300" simplePos="0" relativeHeight="251671552" behindDoc="1" locked="0" layoutInCell="1" allowOverlap="1" wp14:anchorId="79EEBF9F" wp14:editId="573A3949">
            <wp:simplePos x="0" y="0"/>
            <wp:positionH relativeFrom="column">
              <wp:posOffset>3314700</wp:posOffset>
            </wp:positionH>
            <wp:positionV relativeFrom="paragraph">
              <wp:posOffset>219075</wp:posOffset>
            </wp:positionV>
            <wp:extent cx="2384404" cy="3200400"/>
            <wp:effectExtent l="0" t="0" r="3810" b="0"/>
            <wp:wrapNone/>
            <wp:docPr id="20" name="Picture 20"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404"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szCs w:val="24"/>
          <w:lang w:val="en-AU" w:eastAsia="en-AU"/>
        </w:rPr>
        <w:drawing>
          <wp:anchor distT="0" distB="0" distL="114300" distR="114300" simplePos="0" relativeHeight="251673600" behindDoc="1" locked="0" layoutInCell="1" allowOverlap="1" wp14:anchorId="6FB48F8A" wp14:editId="7CF3A228">
            <wp:simplePos x="0" y="0"/>
            <wp:positionH relativeFrom="column">
              <wp:posOffset>-342900</wp:posOffset>
            </wp:positionH>
            <wp:positionV relativeFrom="paragraph">
              <wp:posOffset>219075</wp:posOffset>
            </wp:positionV>
            <wp:extent cx="2381250" cy="3160395"/>
            <wp:effectExtent l="0" t="0" r="6350" b="0"/>
            <wp:wrapNone/>
            <wp:docPr id="23" name="Picture 23"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03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eastAsia="en-GB" w:bidi="th-TH"/>
        </w:rPr>
        <w:t xml:space="preserve">WAGES </w:t>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t>TURNOVER</w:t>
      </w:r>
    </w:p>
    <w:p w14:paraId="25BF5D78" w14:textId="77777777" w:rsidR="009A536C" w:rsidRPr="009629DF" w:rsidRDefault="009A536C" w:rsidP="009A536C">
      <w:pPr>
        <w:spacing w:before="100" w:beforeAutospacing="1" w:after="100" w:afterAutospacing="1" w:line="240" w:lineRule="auto"/>
        <w:rPr>
          <w:b/>
          <w:bCs/>
          <w:lang w:eastAsia="en-GB" w:bidi="th-TH"/>
        </w:rPr>
      </w:pPr>
    </w:p>
    <w:p w14:paraId="39718482" w14:textId="77777777" w:rsidR="009A536C" w:rsidRDefault="009A536C" w:rsidP="009A53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th-TH"/>
        </w:rPr>
      </w:pPr>
    </w:p>
    <w:p w14:paraId="52F546B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26A7C6D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0D84A59D"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34D23AA6"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tbl>
      <w:tblPr>
        <w:tblStyle w:val="TableGrid"/>
        <w:tblpPr w:leftFromText="180" w:rightFromText="180" w:vertAnchor="text" w:horzAnchor="page" w:tblpX="829" w:tblpY="269"/>
        <w:tblW w:w="0" w:type="auto"/>
        <w:tblLook w:val="04A0" w:firstRow="1" w:lastRow="0" w:firstColumn="1" w:lastColumn="0" w:noHBand="0" w:noVBand="1"/>
      </w:tblPr>
      <w:tblGrid>
        <w:gridCol w:w="2235"/>
        <w:gridCol w:w="1842"/>
        <w:gridCol w:w="1842"/>
        <w:gridCol w:w="1842"/>
        <w:gridCol w:w="1842"/>
      </w:tblGrid>
      <w:tr w:rsidR="009A536C" w14:paraId="58B6D8B2" w14:textId="77777777" w:rsidTr="003F3A59">
        <w:tc>
          <w:tcPr>
            <w:tcW w:w="2235" w:type="dxa"/>
          </w:tcPr>
          <w:p w14:paraId="0020B82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WAGES</w:t>
            </w:r>
          </w:p>
        </w:tc>
        <w:tc>
          <w:tcPr>
            <w:tcW w:w="1842" w:type="dxa"/>
          </w:tcPr>
          <w:p w14:paraId="0244FBA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c>
          <w:tcPr>
            <w:tcW w:w="1842" w:type="dxa"/>
            <w:tcBorders>
              <w:top w:val="nil"/>
              <w:bottom w:val="nil"/>
            </w:tcBorders>
          </w:tcPr>
          <w:p w14:paraId="2B76B61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435889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Pr>
                <w:rFonts w:ascii="Times New Roman" w:eastAsia="Times New Roman" w:hAnsi="Times New Roman" w:cs="Times New Roman"/>
                <w:b/>
                <w:bCs/>
                <w:kern w:val="36"/>
                <w:sz w:val="28"/>
                <w:szCs w:val="28"/>
                <w:lang w:eastAsia="en-GB" w:bidi="th-TH"/>
              </w:rPr>
              <w:t>TURNOVER</w:t>
            </w:r>
          </w:p>
        </w:tc>
        <w:tc>
          <w:tcPr>
            <w:tcW w:w="1842" w:type="dxa"/>
          </w:tcPr>
          <w:p w14:paraId="14C4B09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r>
      <w:tr w:rsidR="009A536C" w14:paraId="50261AFC" w14:textId="77777777" w:rsidTr="003F3A59">
        <w:tc>
          <w:tcPr>
            <w:tcW w:w="2235" w:type="dxa"/>
          </w:tcPr>
          <w:p w14:paraId="79A40C5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579C4A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B797E0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EE5949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8820C7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6438176B" w14:textId="77777777" w:rsidTr="003F3A59">
        <w:tc>
          <w:tcPr>
            <w:tcW w:w="2235" w:type="dxa"/>
          </w:tcPr>
          <w:p w14:paraId="60E60DE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4AF9D3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02F72C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7539C8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DA9C00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085FD43" w14:textId="77777777" w:rsidTr="003F3A59">
        <w:tc>
          <w:tcPr>
            <w:tcW w:w="2235" w:type="dxa"/>
          </w:tcPr>
          <w:p w14:paraId="56E7460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176527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34548A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40066A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6F57B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7258281" w14:textId="77777777" w:rsidTr="003F3A59">
        <w:tc>
          <w:tcPr>
            <w:tcW w:w="2235" w:type="dxa"/>
          </w:tcPr>
          <w:p w14:paraId="1F51BE6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0178E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988EA9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9C4D7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542BE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A493F4C" w14:textId="77777777" w:rsidTr="003F3A59">
        <w:tc>
          <w:tcPr>
            <w:tcW w:w="2235" w:type="dxa"/>
          </w:tcPr>
          <w:p w14:paraId="350C682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80573F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43EC0F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67DB5B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FB0521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7DAC6E2" w14:textId="77777777" w:rsidTr="003F3A59">
        <w:tc>
          <w:tcPr>
            <w:tcW w:w="2235" w:type="dxa"/>
          </w:tcPr>
          <w:p w14:paraId="670E40B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8D695D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B3FF4C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F9E910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2E4A0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B9786EF" w14:textId="77777777" w:rsidTr="003F3A59">
        <w:tc>
          <w:tcPr>
            <w:tcW w:w="2235" w:type="dxa"/>
          </w:tcPr>
          <w:p w14:paraId="7F0CABD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429F60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8CF718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943613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8F49F7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60E46B9" w14:textId="77777777" w:rsidTr="003F3A59">
        <w:tc>
          <w:tcPr>
            <w:tcW w:w="2235" w:type="dxa"/>
          </w:tcPr>
          <w:p w14:paraId="1F20305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0EBC90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08B232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D139D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9A47AF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8C2543C" w14:textId="77777777" w:rsidTr="003F3A59">
        <w:tc>
          <w:tcPr>
            <w:tcW w:w="2235" w:type="dxa"/>
          </w:tcPr>
          <w:p w14:paraId="5CBBFDB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30280B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0211081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270D7E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17F94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421A37D" w14:textId="77777777" w:rsidTr="003F3A59">
        <w:tc>
          <w:tcPr>
            <w:tcW w:w="2235" w:type="dxa"/>
          </w:tcPr>
          <w:p w14:paraId="722653E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36E3B3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6E23C3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02BF8C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1F376C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844A98D" w14:textId="77777777" w:rsidTr="003F3A59">
        <w:tc>
          <w:tcPr>
            <w:tcW w:w="2235" w:type="dxa"/>
          </w:tcPr>
          <w:p w14:paraId="5989C66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58D4F0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91CE7A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4EFC90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E00302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0B4F980" w14:textId="77777777" w:rsidTr="003F3A59">
        <w:tc>
          <w:tcPr>
            <w:tcW w:w="2235" w:type="dxa"/>
          </w:tcPr>
          <w:p w14:paraId="7D296E7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7EFEB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7FF146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FBE0C9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8F66CB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6967BDF" w14:textId="77777777" w:rsidTr="003F3A59">
        <w:tc>
          <w:tcPr>
            <w:tcW w:w="2235" w:type="dxa"/>
          </w:tcPr>
          <w:p w14:paraId="49D481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87D1CE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2CAC4F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7F2820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D72579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245C988" w14:textId="77777777" w:rsidTr="003F3A59">
        <w:tc>
          <w:tcPr>
            <w:tcW w:w="2235" w:type="dxa"/>
          </w:tcPr>
          <w:p w14:paraId="561AC8D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C97CE1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6CA87C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2C87A7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00F33D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303CBBE" w14:textId="77777777" w:rsidTr="003F3A59">
        <w:tc>
          <w:tcPr>
            <w:tcW w:w="2235" w:type="dxa"/>
          </w:tcPr>
          <w:p w14:paraId="6A511FE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540BA6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F3CD09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B1A5D3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D77ABB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B9C4DC7" w14:textId="77777777" w:rsidTr="003F3A59">
        <w:tc>
          <w:tcPr>
            <w:tcW w:w="2235" w:type="dxa"/>
          </w:tcPr>
          <w:p w14:paraId="73AC3BD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7FD4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00C3F1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0DDF83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88A7D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B96DDD1" w14:textId="77777777" w:rsidTr="003F3A59">
        <w:tc>
          <w:tcPr>
            <w:tcW w:w="2235" w:type="dxa"/>
          </w:tcPr>
          <w:p w14:paraId="3660C79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D61F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687742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57F8C6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3B1B6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62125A6D" w14:textId="77777777" w:rsidTr="003F3A59">
        <w:tc>
          <w:tcPr>
            <w:tcW w:w="2235" w:type="dxa"/>
          </w:tcPr>
          <w:p w14:paraId="55C8528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112AFF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4F5E6B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8A176C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556128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A3658D1" w14:textId="77777777" w:rsidTr="003F3A59">
        <w:tc>
          <w:tcPr>
            <w:tcW w:w="2235" w:type="dxa"/>
          </w:tcPr>
          <w:p w14:paraId="7523F21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F0A7AA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010118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37DAFE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7D10EE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bl>
    <w:p w14:paraId="61F9FEA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4EAC07E4"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8B795E3"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75FDFA0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2B6EEE10"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59AFA2C5"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420439E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72F3B8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2A0C4CC4"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4E9CC0D"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0845E831"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7CE94EA1" w14:textId="77777777" w:rsidR="009629DF" w:rsidRPr="009A536C" w:rsidRDefault="009629DF"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r w:rsidRPr="009629DF">
        <w:rPr>
          <w:rFonts w:ascii="Times New Roman" w:eastAsia="Times New Roman" w:hAnsi="Times New Roman" w:cs="Times New Roman"/>
          <w:b/>
          <w:bCs/>
          <w:kern w:val="36"/>
          <w:sz w:val="32"/>
          <w:szCs w:val="32"/>
          <w:lang w:eastAsia="en-GB" w:bidi="th-TH"/>
        </w:rPr>
        <w:lastRenderedPageBreak/>
        <w:t>Analysis and Teacher Solutions</w:t>
      </w:r>
    </w:p>
    <w:p w14:paraId="1D7A647C" w14:textId="77777777" w:rsidR="00C45A8A" w:rsidRPr="009629DF" w:rsidRDefault="00C45A8A" w:rsidP="009629DF">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bidi="th-TH"/>
        </w:rPr>
      </w:pPr>
      <w:r w:rsidRPr="00C45A8A">
        <w:rPr>
          <w:rFonts w:ascii="Times New Roman" w:eastAsia="Times New Roman" w:hAnsi="Times New Roman" w:cs="Times New Roman"/>
          <w:b/>
          <w:bCs/>
          <w:kern w:val="36"/>
          <w:sz w:val="24"/>
          <w:szCs w:val="24"/>
          <w:lang w:eastAsia="en-GB" w:bidi="th-TH"/>
        </w:rPr>
        <w:t xml:space="preserve">All this content taken from my site </w:t>
      </w:r>
      <w:hyperlink r:id="rId15" w:history="1">
        <w:r w:rsidRPr="00C45A8A">
          <w:rPr>
            <w:rStyle w:val="Hyperlink"/>
            <w:rFonts w:ascii="Times New Roman" w:eastAsia="Times New Roman" w:hAnsi="Times New Roman" w:cs="Times New Roman"/>
            <w:b/>
            <w:bCs/>
            <w:kern w:val="36"/>
            <w:sz w:val="24"/>
            <w:szCs w:val="24"/>
            <w:lang w:eastAsia="en-GB" w:bidi="th-TH"/>
          </w:rPr>
          <w:t>www.ibmathsresources.com</w:t>
        </w:r>
      </w:hyperlink>
      <w:r w:rsidRPr="00C45A8A">
        <w:rPr>
          <w:rFonts w:ascii="Times New Roman" w:eastAsia="Times New Roman" w:hAnsi="Times New Roman" w:cs="Times New Roman"/>
          <w:b/>
          <w:bCs/>
          <w:kern w:val="36"/>
          <w:sz w:val="24"/>
          <w:szCs w:val="24"/>
          <w:lang w:eastAsia="en-GB" w:bidi="th-TH"/>
        </w:rPr>
        <w:t xml:space="preserve">  - loads more ideas for investigations on here!</w:t>
      </w:r>
    </w:p>
    <w:p w14:paraId="7B6DB565"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AU" w:eastAsia="en-AU"/>
        </w:rPr>
        <w:drawing>
          <wp:inline distT="0" distB="0" distL="0" distR="0" wp14:anchorId="29A0D0A5" wp14:editId="19710403">
            <wp:extent cx="2152650" cy="2857500"/>
            <wp:effectExtent l="0" t="0" r="0" b="0"/>
            <wp:docPr id="4" name="Picture 4"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inline>
        </w:drawing>
      </w:r>
    </w:p>
    <w:p w14:paraId="3AD4E76A"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b/>
          <w:bCs/>
          <w:sz w:val="24"/>
          <w:szCs w:val="24"/>
          <w:lang w:eastAsia="en-GB" w:bidi="th-TH"/>
        </w:rPr>
        <w:t>Is there a correlation between Premier League wages and league position?</w:t>
      </w:r>
    </w:p>
    <w:p w14:paraId="14BEB3F0"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AU" w:eastAsia="en-AU"/>
        </w:rPr>
        <w:drawing>
          <wp:inline distT="0" distB="0" distL="0" distR="0" wp14:anchorId="1FB3B82A" wp14:editId="4CACEB43">
            <wp:extent cx="2857500" cy="2857500"/>
            <wp:effectExtent l="0" t="0" r="0" b="0"/>
            <wp:docPr id="3" name="Picture 3" descr="scatte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09BD46" w14:textId="614E8F8B"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The mean spending on wages is 89 million pounds.  Our re</w:t>
      </w:r>
      <w:r w:rsidR="00AF4756">
        <w:rPr>
          <w:rFonts w:ascii="Times New Roman" w:eastAsia="Times New Roman" w:hAnsi="Times New Roman" w:cs="Times New Roman"/>
          <w:sz w:val="24"/>
          <w:szCs w:val="24"/>
          <w:lang w:eastAsia="en-GB" w:bidi="th-TH"/>
        </w:rPr>
        <w:t>gression line is y = -0.08x + 14</w:t>
      </w:r>
      <w:bookmarkStart w:id="0" w:name="_GoBack"/>
      <w:bookmarkEnd w:id="0"/>
      <w:r w:rsidRPr="009629DF">
        <w:rPr>
          <w:rFonts w:ascii="Times New Roman" w:eastAsia="Times New Roman" w:hAnsi="Times New Roman" w:cs="Times New Roman"/>
          <w:sz w:val="24"/>
          <w:szCs w:val="24"/>
          <w:lang w:eastAsia="en-GB" w:bidi="th-TH"/>
        </w:rPr>
        <w:t>.52.  We can see some of the big outliers are QPR (with a big wage bill but low premier league position) and Everton (with a low wage bill relative to others who finished in a similar position).</w:t>
      </w:r>
    </w:p>
    <w:p w14:paraId="57AF2462" w14:textId="40D11115" w:rsid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The Pearson’s product moment correlation coefficient (r) is -0.73.  This is negative because in our case league position is numerically lower the higher up the league you are.  This shows a pretty strong correlation between league spending and league position.  An r value of -1 would be a perfect correlation in our case, whereas 0 would be no correlation.</w:t>
      </w:r>
    </w:p>
    <w:p w14:paraId="2F8921C1" w14:textId="3AE0BBC3" w:rsidR="00AF4756" w:rsidRDefault="00AF4756" w:rsidP="009629DF">
      <w:pPr>
        <w:spacing w:before="100" w:beforeAutospacing="1" w:after="100" w:afterAutospacing="1" w:line="240" w:lineRule="auto"/>
        <w:rPr>
          <w:rFonts w:ascii="Times New Roman" w:eastAsia="Times New Roman" w:hAnsi="Times New Roman" w:cs="Times New Roman"/>
          <w:sz w:val="24"/>
          <w:szCs w:val="24"/>
          <w:lang w:eastAsia="en-GB" w:bidi="th-TH"/>
        </w:rPr>
      </w:pPr>
    </w:p>
    <w:p w14:paraId="5A8FE8BA" w14:textId="77777777" w:rsidR="00AF4756" w:rsidRPr="009629DF" w:rsidRDefault="00AF4756" w:rsidP="009629DF">
      <w:pPr>
        <w:spacing w:before="100" w:beforeAutospacing="1" w:after="100" w:afterAutospacing="1" w:line="240" w:lineRule="auto"/>
        <w:rPr>
          <w:rFonts w:ascii="Times New Roman" w:eastAsia="Times New Roman" w:hAnsi="Times New Roman" w:cs="Times New Roman"/>
          <w:sz w:val="24"/>
          <w:szCs w:val="24"/>
          <w:lang w:eastAsia="en-GB" w:bidi="th-TH"/>
        </w:rPr>
      </w:pPr>
    </w:p>
    <w:p w14:paraId="7513AA7A"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b/>
          <w:bCs/>
          <w:sz w:val="24"/>
          <w:szCs w:val="24"/>
          <w:lang w:eastAsia="en-GB" w:bidi="th-TH"/>
        </w:rPr>
        <w:lastRenderedPageBreak/>
        <w:t>Is there a correlation between turnover and league position?</w:t>
      </w:r>
    </w:p>
    <w:p w14:paraId="0E7FF339"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AU" w:eastAsia="en-AU"/>
        </w:rPr>
        <w:drawing>
          <wp:inline distT="0" distB="0" distL="0" distR="0" wp14:anchorId="20CA5889" wp14:editId="0DB34887">
            <wp:extent cx="2114550" cy="2838450"/>
            <wp:effectExtent l="0" t="0" r="0" b="0"/>
            <wp:docPr id="2" name="Picture 2"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838450"/>
                    </a:xfrm>
                    <a:prstGeom prst="rect">
                      <a:avLst/>
                    </a:prstGeom>
                    <a:noFill/>
                    <a:ln>
                      <a:noFill/>
                    </a:ln>
                  </pic:spPr>
                </pic:pic>
              </a:graphicData>
            </a:graphic>
          </wp:inline>
        </w:drawing>
      </w:r>
    </w:p>
    <w:p w14:paraId="5DA29092"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We can also see what the correlation is between league position and overall club turnover (see the bar chart above).  Here we can see there is a huge gulf between the top few clubs and everyone else in the league.  There’s only 40 million pounds difference between the bottom ranked club for revenue Wigan and Newcastle, with the 7th biggest revenue.  But then a massive jump up to those with the top 6 revenues.</w:t>
      </w:r>
    </w:p>
    <w:p w14:paraId="40911A17"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AU" w:eastAsia="en-AU"/>
        </w:rPr>
        <w:drawing>
          <wp:inline distT="0" distB="0" distL="0" distR="0" wp14:anchorId="31F224D5" wp14:editId="317BC54A">
            <wp:extent cx="2809875" cy="2857500"/>
            <wp:effectExtent l="0" t="0" r="9525" b="0"/>
            <wp:docPr id="1" name="Picture 1" descr="scatter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p>
    <w:p w14:paraId="19A2B129" w14:textId="1B2B231E"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This time we have a mean turnover of 128 million pounds and a re</w:t>
      </w:r>
      <w:r w:rsidR="00AF4756">
        <w:rPr>
          <w:rFonts w:ascii="Times New Roman" w:eastAsia="Times New Roman" w:hAnsi="Times New Roman" w:cs="Times New Roman"/>
          <w:sz w:val="24"/>
          <w:szCs w:val="24"/>
          <w:lang w:eastAsia="en-GB" w:bidi="th-TH"/>
        </w:rPr>
        <w:t>gression line of y = -0.05x + 14</w:t>
      </w:r>
      <w:r w:rsidRPr="009629DF">
        <w:rPr>
          <w:rFonts w:ascii="Times New Roman" w:eastAsia="Times New Roman" w:hAnsi="Times New Roman" w:cs="Times New Roman"/>
          <w:sz w:val="24"/>
          <w:szCs w:val="24"/>
          <w:lang w:eastAsia="en-GB" w:bidi="th-TH"/>
        </w:rPr>
        <w:t>.89.   The Pearson’s r value this time is r = -0.79, so there is a slightly stronger correlation than from wages – and this is a strong correlation overall.  So, both wage bills and turnover provide a pretty good predictor of where a team will finish – and also a decent yardstick to measure how well a team has done relative to their resources.</w:t>
      </w:r>
    </w:p>
    <w:p w14:paraId="11732C57" w14:textId="77777777" w:rsidR="00CB2981" w:rsidRDefault="00CB2981"/>
    <w:p w14:paraId="0A78D329" w14:textId="77777777" w:rsidR="006F2323" w:rsidRDefault="006F2323"/>
    <w:p w14:paraId="58497F4B" w14:textId="77777777" w:rsidR="006F2323" w:rsidRDefault="006F2323"/>
    <w:p w14:paraId="671FA040" w14:textId="775D96E6" w:rsidR="006F2323" w:rsidRDefault="006F2323"/>
    <w:p w14:paraId="4353ACE3" w14:textId="77777777" w:rsidR="006F2323" w:rsidRDefault="006F2323" w:rsidP="006F2323">
      <w:pPr>
        <w:pStyle w:val="NormalWeb"/>
      </w:pPr>
      <w:r>
        <w:lastRenderedPageBreak/>
        <w:t>The Championship is famously very competitive – so it will be interesting to see if the same wages and league position correlation that we see in the Premier League also holds here.</w:t>
      </w:r>
    </w:p>
    <w:p w14:paraId="7C1C610B" w14:textId="77777777" w:rsidR="006F2323" w:rsidRDefault="006F2323" w:rsidP="006F2323">
      <w:pPr>
        <w:pStyle w:val="NormalWeb"/>
      </w:pPr>
      <w:r>
        <w:rPr>
          <w:rStyle w:val="Strong"/>
        </w:rPr>
        <w:t>Wage Bill 2012-13 Season (millions of pounds)</w:t>
      </w:r>
    </w:p>
    <w:p w14:paraId="67C3E85E" w14:textId="77777777" w:rsidR="006F2323" w:rsidRDefault="006F2323" w:rsidP="006F2323">
      <w:pPr>
        <w:pStyle w:val="NormalWeb"/>
      </w:pPr>
      <w:r>
        <w:rPr>
          <w:noProof/>
          <w:color w:val="0000FF"/>
          <w:lang w:val="en-AU" w:eastAsia="en-AU" w:bidi="ar-SA"/>
        </w:rPr>
        <w:drawing>
          <wp:inline distT="0" distB="0" distL="0" distR="0" wp14:anchorId="744C6D6A" wp14:editId="330E6AED">
            <wp:extent cx="2238375" cy="3448050"/>
            <wp:effectExtent l="0" t="0" r="9525" b="0"/>
            <wp:docPr id="15" name="Picture 15" descr="football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ball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3448050"/>
                    </a:xfrm>
                    <a:prstGeom prst="rect">
                      <a:avLst/>
                    </a:prstGeom>
                    <a:noFill/>
                    <a:ln>
                      <a:noFill/>
                    </a:ln>
                  </pic:spPr>
                </pic:pic>
              </a:graphicData>
            </a:graphic>
          </wp:inline>
        </w:drawing>
      </w:r>
    </w:p>
    <w:p w14:paraId="61B64446" w14:textId="77777777" w:rsidR="006F2323" w:rsidRDefault="006F2323" w:rsidP="006F2323">
      <w:pPr>
        <w:pStyle w:val="NormalWeb"/>
      </w:pPr>
      <w:r>
        <w:t>Using an online</w:t>
      </w:r>
      <w:hyperlink r:id="rId22" w:tgtFrame="_blank" w:history="1">
        <w:r>
          <w:rPr>
            <w:rStyle w:val="Hyperlink"/>
          </w:rPr>
          <w:t xml:space="preserve"> scatter plot program</w:t>
        </w:r>
      </w:hyperlink>
      <w:r>
        <w:t xml:space="preserve"> we can get the following graph:</w:t>
      </w:r>
    </w:p>
    <w:p w14:paraId="28662160" w14:textId="77777777" w:rsidR="006F2323" w:rsidRDefault="006F2323" w:rsidP="006F2323">
      <w:pPr>
        <w:pStyle w:val="NormalWeb"/>
      </w:pPr>
      <w:r>
        <w:rPr>
          <w:noProof/>
          <w:color w:val="0000FF"/>
          <w:lang w:val="en-AU" w:eastAsia="en-AU" w:bidi="ar-SA"/>
        </w:rPr>
        <w:drawing>
          <wp:inline distT="0" distB="0" distL="0" distR="0" wp14:anchorId="4B28E3D5" wp14:editId="7AB94522">
            <wp:extent cx="2857500" cy="2857500"/>
            <wp:effectExtent l="0" t="0" r="0" b="0"/>
            <wp:docPr id="14" name="Picture 14" descr="football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ball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11B2196" w14:textId="77777777" w:rsidR="006F2323" w:rsidRDefault="006F2323" w:rsidP="006F2323">
      <w:pPr>
        <w:pStyle w:val="NormalWeb"/>
      </w:pPr>
      <w:r>
        <w:t>Here the league position is on the x axis and the wage bill is on the y axis. In this case if there was a correlation between wages paid and league position we would expect the slope to be negative (as greater wages would lead to a lower league position).  From the graph we can see a pretty weak correlation:</w:t>
      </w:r>
    </w:p>
    <w:p w14:paraId="38E45CCC" w14:textId="77777777" w:rsidR="006F2323" w:rsidRDefault="006F2323" w:rsidP="006F2323">
      <w:pPr>
        <w:pStyle w:val="NormalWeb"/>
      </w:pPr>
      <w:r>
        <w:rPr>
          <w:rStyle w:val="statisticscalculatorresult"/>
        </w:rPr>
        <w:t>Correlation coefficient (r): -0.3451690473979</w:t>
      </w:r>
    </w:p>
    <w:p w14:paraId="2BC8C7C4" w14:textId="77777777" w:rsidR="006F2323" w:rsidRDefault="006F2323" w:rsidP="006F2323">
      <w:pPr>
        <w:pStyle w:val="NormalWeb"/>
      </w:pPr>
      <w:r>
        <w:t>Regression line equation: y=24.59-0.43x</w:t>
      </w:r>
    </w:p>
    <w:p w14:paraId="50A472E2" w14:textId="77777777" w:rsidR="006F2323" w:rsidRDefault="006F2323" w:rsidP="006F2323">
      <w:pPr>
        <w:pStyle w:val="NormalWeb"/>
      </w:pPr>
      <w:r>
        <w:t>The correlation coefficient shows that there is a weak negative correlation.</w:t>
      </w:r>
    </w:p>
    <w:p w14:paraId="4FD82948" w14:textId="77777777" w:rsidR="006F2323" w:rsidRDefault="006F2323" w:rsidP="006F2323">
      <w:pPr>
        <w:pStyle w:val="NormalWeb"/>
      </w:pPr>
      <w:r>
        <w:lastRenderedPageBreak/>
        <w:t>If we compare this to the scatter graph for the Premier League for the same period (this time the wages are plotted on the y axis – though this will not affect the calculations!)</w:t>
      </w:r>
    </w:p>
    <w:p w14:paraId="32B49F8D" w14:textId="77777777" w:rsidR="006F2323" w:rsidRDefault="006F2323" w:rsidP="006F2323">
      <w:pPr>
        <w:pStyle w:val="NormalWeb"/>
      </w:pPr>
      <w:r>
        <w:rPr>
          <w:noProof/>
          <w:color w:val="0000FF"/>
          <w:lang w:val="en-AU" w:eastAsia="en-AU" w:bidi="ar-SA"/>
        </w:rPr>
        <w:drawing>
          <wp:inline distT="0" distB="0" distL="0" distR="0" wp14:anchorId="309E12A1" wp14:editId="3B3D65E8">
            <wp:extent cx="2857500" cy="2857500"/>
            <wp:effectExtent l="0" t="0" r="0" b="0"/>
            <wp:docPr id="13" name="Picture 13" descr="scatte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659A961" w14:textId="77777777" w:rsidR="006F2323" w:rsidRDefault="006F2323" w:rsidP="006F2323">
      <w:pPr>
        <w:pStyle w:val="NormalWeb"/>
      </w:pPr>
      <w:r>
        <w:t>We can see a stark difference.  This time the correlation coefficient is -0.73, which shows a pretty strong negative correlation.  So what does this show?  Well, it confirms what many people already think about the 2 leagues – the Premier League is overall quite predictable – just by looking at the relative wage bills you can get a pretty good idea about league positions.  The Championship on the other hand is really pretty unpredictable – wages seem to have only a weak correlation with league position.  Indeed Wolves had one of the highest wage bills and yet finished 2nd from bottom.</w:t>
      </w:r>
    </w:p>
    <w:p w14:paraId="48C3E12E" w14:textId="77777777" w:rsidR="006F2323" w:rsidRDefault="006F2323" w:rsidP="006F2323">
      <w:pPr>
        <w:pStyle w:val="NormalWeb"/>
      </w:pPr>
      <w:r>
        <w:rPr>
          <w:rStyle w:val="Strong"/>
        </w:rPr>
        <w:t xml:space="preserve">Championship Debt </w:t>
      </w:r>
      <w:proofErr w:type="spellStart"/>
      <w:r>
        <w:rPr>
          <w:rStyle w:val="Strong"/>
        </w:rPr>
        <w:t>Timebomb</w:t>
      </w:r>
      <w:proofErr w:type="spellEnd"/>
    </w:p>
    <w:p w14:paraId="1DA26D9E" w14:textId="77777777" w:rsidR="006F2323" w:rsidRDefault="006F2323" w:rsidP="006F2323">
      <w:pPr>
        <w:pStyle w:val="NormalWeb"/>
      </w:pPr>
      <w:r>
        <w:rPr>
          <w:noProof/>
          <w:color w:val="0000FF"/>
          <w:lang w:val="en-AU" w:eastAsia="en-AU" w:bidi="ar-SA"/>
        </w:rPr>
        <w:drawing>
          <wp:inline distT="0" distB="0" distL="0" distR="0" wp14:anchorId="3D7B50B2" wp14:editId="3ED38738">
            <wp:extent cx="1952625" cy="2857500"/>
            <wp:effectExtent l="0" t="0" r="9525" b="0"/>
            <wp:docPr id="12" name="Picture 12" descr="football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otball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2857500"/>
                    </a:xfrm>
                    <a:prstGeom prst="rect">
                      <a:avLst/>
                    </a:prstGeom>
                    <a:noFill/>
                    <a:ln>
                      <a:noFill/>
                    </a:ln>
                  </pic:spPr>
                </pic:pic>
              </a:graphicData>
            </a:graphic>
          </wp:inline>
        </w:drawing>
      </w:r>
    </w:p>
    <w:p w14:paraId="7B53F9F2" w14:textId="77777777" w:rsidR="006F2323" w:rsidRDefault="006F2323" w:rsidP="006F2323">
      <w:pPr>
        <w:pStyle w:val="NormalWeb"/>
      </w:pPr>
      <w:r>
        <w:t xml:space="preserve">This remarkable graphic shows the terrible state of the finances for most Championship clubs.  It shows wages as a percentage of turnover.  Spending 50% of turnover on wages is generally considered a sustainable model for football clubs – yet every club in the table is above this – and the vast majority are spending 95% or more of their turnover just on wages.  Bristol City (who were relegated) were spending a staggering 190% of turnover on wages – </w:t>
      </w:r>
      <w:proofErr w:type="spellStart"/>
      <w:r>
        <w:t>i.e</w:t>
      </w:r>
      <w:proofErr w:type="spellEnd"/>
      <w:r>
        <w:t xml:space="preserve"> nearly twice their total turnover!</w:t>
      </w:r>
    </w:p>
    <w:p w14:paraId="5FA8B7EA" w14:textId="77777777" w:rsidR="006F2323" w:rsidRDefault="006F2323" w:rsidP="006F2323">
      <w:pPr>
        <w:pStyle w:val="NormalWeb"/>
      </w:pPr>
      <w:r>
        <w:t>This is again quite a contrast to the Premier League, where clubs seem much better run:</w:t>
      </w:r>
    </w:p>
    <w:p w14:paraId="66A487B6" w14:textId="77777777" w:rsidR="006F2323" w:rsidRDefault="006F2323" w:rsidP="006F2323">
      <w:pPr>
        <w:pStyle w:val="NormalWeb"/>
      </w:pPr>
      <w:r>
        <w:rPr>
          <w:noProof/>
          <w:color w:val="0000FF"/>
          <w:lang w:val="en-AU" w:eastAsia="en-AU" w:bidi="ar-SA"/>
        </w:rPr>
        <w:lastRenderedPageBreak/>
        <w:drawing>
          <wp:inline distT="0" distB="0" distL="0" distR="0" wp14:anchorId="53F73EEB" wp14:editId="4F359377">
            <wp:extent cx="2247900" cy="2857500"/>
            <wp:effectExtent l="0" t="0" r="0" b="0"/>
            <wp:docPr id="11" name="Picture 11" descr="football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ball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900" cy="2857500"/>
                    </a:xfrm>
                    <a:prstGeom prst="rect">
                      <a:avLst/>
                    </a:prstGeom>
                    <a:noFill/>
                    <a:ln>
                      <a:noFill/>
                    </a:ln>
                  </pic:spPr>
                </pic:pic>
              </a:graphicData>
            </a:graphic>
          </wp:inline>
        </w:drawing>
      </w:r>
    </w:p>
    <w:p w14:paraId="50F74D0C" w14:textId="77777777" w:rsidR="006F2323" w:rsidRDefault="006F2323" w:rsidP="006F2323">
      <w:pPr>
        <w:pStyle w:val="NormalWeb"/>
      </w:pPr>
      <w:r>
        <w:t>Whilst most clubs are spending more than 50% of their turnover, there are only 3 clubs spending more than 90% – and only QPR (who were relegated) spending more than their turnover.</w:t>
      </w:r>
    </w:p>
    <w:p w14:paraId="3A53AFD5" w14:textId="77777777" w:rsidR="006F2323" w:rsidRDefault="006F2323" w:rsidP="006F2323">
      <w:pPr>
        <w:pStyle w:val="NormalWeb"/>
      </w:pPr>
      <w:r>
        <w:t xml:space="preserve">So, the Championship is a much more unpredictable league – but also a financial </w:t>
      </w:r>
      <w:proofErr w:type="spellStart"/>
      <w:r>
        <w:t>basketcase</w:t>
      </w:r>
      <w:proofErr w:type="spellEnd"/>
      <w:r>
        <w:t>.</w:t>
      </w:r>
    </w:p>
    <w:p w14:paraId="378D5C7D" w14:textId="77777777" w:rsidR="006F2323" w:rsidRDefault="006F2323"/>
    <w:sectPr w:rsidR="006F2323" w:rsidSect="00962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MS Mincho">
    <w:altName w:val="Yu Gothic UI"/>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E67"/>
    <w:multiLevelType w:val="hybridMultilevel"/>
    <w:tmpl w:val="42066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92610"/>
    <w:multiLevelType w:val="hybridMultilevel"/>
    <w:tmpl w:val="A1C6BDD6"/>
    <w:lvl w:ilvl="0" w:tplc="6CF8CB8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753D17"/>
    <w:multiLevelType w:val="hybridMultilevel"/>
    <w:tmpl w:val="42066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DF"/>
    <w:rsid w:val="006F2323"/>
    <w:rsid w:val="00770188"/>
    <w:rsid w:val="0093388A"/>
    <w:rsid w:val="009629DF"/>
    <w:rsid w:val="009A536C"/>
    <w:rsid w:val="00A21946"/>
    <w:rsid w:val="00AF4756"/>
    <w:rsid w:val="00B667E7"/>
    <w:rsid w:val="00C45A8A"/>
    <w:rsid w:val="00CB2981"/>
    <w:rsid w:val="00CB4267"/>
    <w:rsid w:val="00D113C4"/>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475BD"/>
  <w15:docId w15:val="{B2C08B3D-FEBB-499B-AC57-FD28541C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9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DF"/>
    <w:rPr>
      <w:rFonts w:ascii="Times New Roman" w:eastAsia="Times New Roman" w:hAnsi="Times New Roman" w:cs="Times New Roman"/>
      <w:b/>
      <w:bCs/>
      <w:kern w:val="36"/>
      <w:sz w:val="48"/>
      <w:szCs w:val="48"/>
      <w:lang w:eastAsia="en-GB" w:bidi="th-TH"/>
    </w:rPr>
  </w:style>
  <w:style w:type="paragraph" w:customStyle="1" w:styleId="post-metadata">
    <w:name w:val="post-metadata"/>
    <w:basedOn w:val="Normal"/>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Hyperlink">
    <w:name w:val="Hyperlink"/>
    <w:basedOn w:val="DefaultParagraphFont"/>
    <w:uiPriority w:val="99"/>
    <w:unhideWhenUsed/>
    <w:rsid w:val="009629DF"/>
    <w:rPr>
      <w:color w:val="0000FF"/>
      <w:u w:val="single"/>
    </w:rPr>
  </w:style>
  <w:style w:type="paragraph" w:styleId="NormalWeb">
    <w:name w:val="Normal (Web)"/>
    <w:basedOn w:val="Normal"/>
    <w:uiPriority w:val="99"/>
    <w:semiHidden/>
    <w:unhideWhenUsed/>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Strong">
    <w:name w:val="Strong"/>
    <w:basedOn w:val="DefaultParagraphFont"/>
    <w:uiPriority w:val="22"/>
    <w:qFormat/>
    <w:rsid w:val="009629DF"/>
    <w:rPr>
      <w:b/>
      <w:bCs/>
    </w:rPr>
  </w:style>
  <w:style w:type="paragraph" w:styleId="BalloonText">
    <w:name w:val="Balloon Text"/>
    <w:basedOn w:val="Normal"/>
    <w:link w:val="BalloonTextChar"/>
    <w:uiPriority w:val="99"/>
    <w:semiHidden/>
    <w:unhideWhenUsed/>
    <w:rsid w:val="0096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DF"/>
    <w:rPr>
      <w:rFonts w:ascii="Tahoma" w:hAnsi="Tahoma" w:cs="Tahoma"/>
      <w:sz w:val="16"/>
      <w:szCs w:val="16"/>
    </w:rPr>
  </w:style>
  <w:style w:type="paragraph" w:styleId="ListParagraph">
    <w:name w:val="List Paragraph"/>
    <w:basedOn w:val="Normal"/>
    <w:uiPriority w:val="34"/>
    <w:qFormat/>
    <w:rsid w:val="009629DF"/>
    <w:pPr>
      <w:ind w:left="720"/>
      <w:contextualSpacing/>
    </w:pPr>
  </w:style>
  <w:style w:type="table" w:styleId="TableGrid">
    <w:name w:val="Table Grid"/>
    <w:basedOn w:val="TableNormal"/>
    <w:uiPriority w:val="59"/>
    <w:rsid w:val="00962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tisticscalculatorresult">
    <w:name w:val="statistics_calculator_result"/>
    <w:basedOn w:val="DefaultParagraphFont"/>
    <w:rsid w:val="006F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33745">
      <w:bodyDiv w:val="1"/>
      <w:marLeft w:val="0"/>
      <w:marRight w:val="0"/>
      <w:marTop w:val="0"/>
      <w:marBottom w:val="0"/>
      <w:divBdr>
        <w:top w:val="none" w:sz="0" w:space="0" w:color="auto"/>
        <w:left w:val="none" w:sz="0" w:space="0" w:color="auto"/>
        <w:bottom w:val="none" w:sz="0" w:space="0" w:color="auto"/>
        <w:right w:val="none" w:sz="0" w:space="0" w:color="auto"/>
      </w:divBdr>
      <w:divsChild>
        <w:div w:id="1973750793">
          <w:marLeft w:val="0"/>
          <w:marRight w:val="0"/>
          <w:marTop w:val="0"/>
          <w:marBottom w:val="0"/>
          <w:divBdr>
            <w:top w:val="none" w:sz="0" w:space="0" w:color="auto"/>
            <w:left w:val="none" w:sz="0" w:space="0" w:color="auto"/>
            <w:bottom w:val="none" w:sz="0" w:space="0" w:color="auto"/>
            <w:right w:val="none" w:sz="0" w:space="0" w:color="auto"/>
          </w:divBdr>
        </w:div>
        <w:div w:id="851648845">
          <w:marLeft w:val="0"/>
          <w:marRight w:val="0"/>
          <w:marTop w:val="0"/>
          <w:marBottom w:val="0"/>
          <w:divBdr>
            <w:top w:val="none" w:sz="0" w:space="0" w:color="auto"/>
            <w:left w:val="none" w:sz="0" w:space="0" w:color="auto"/>
            <w:bottom w:val="none" w:sz="0" w:space="0" w:color="auto"/>
            <w:right w:val="none" w:sz="0" w:space="0" w:color="auto"/>
          </w:divBdr>
        </w:div>
      </w:divsChild>
    </w:div>
    <w:div w:id="585892647">
      <w:bodyDiv w:val="1"/>
      <w:marLeft w:val="0"/>
      <w:marRight w:val="0"/>
      <w:marTop w:val="0"/>
      <w:marBottom w:val="0"/>
      <w:divBdr>
        <w:top w:val="none" w:sz="0" w:space="0" w:color="auto"/>
        <w:left w:val="none" w:sz="0" w:space="0" w:color="auto"/>
        <w:bottom w:val="none" w:sz="0" w:space="0" w:color="auto"/>
        <w:right w:val="none" w:sz="0" w:space="0" w:color="auto"/>
      </w:divBdr>
    </w:div>
    <w:div w:id="165645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1millionmonkeystyping.files.wordpress.com/2014/05/scatter2.jpg"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hyperlink" Target="http://1millionmonkeystyping.files.wordpress.com/2014/05/wage-bill.jpg" TargetMode="External"/><Relationship Id="rId17" Type="http://schemas.openxmlformats.org/officeDocument/2006/relationships/image" Target="media/image6.jpeg"/><Relationship Id="rId25" Type="http://schemas.openxmlformats.org/officeDocument/2006/relationships/hyperlink" Target="http://1millionmonkeystyping.files.wordpress.com/2014/05/football3.jpg" TargetMode="External"/><Relationship Id="rId2" Type="http://schemas.openxmlformats.org/officeDocument/2006/relationships/numbering" Target="numbering.xml"/><Relationship Id="rId16" Type="http://schemas.openxmlformats.org/officeDocument/2006/relationships/hyperlink" Target="http://1millionmonkeystyping.files.wordpress.com/2014/05/scatter1.jpg" TargetMode="External"/><Relationship Id="rId20" Type="http://schemas.openxmlformats.org/officeDocument/2006/relationships/hyperlink" Target="http://1millionmonkeystyping.files.wordpress.com/2014/05/football2.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www.ibmathsresources.com" TargetMode="External"/><Relationship Id="rId23" Type="http://schemas.openxmlformats.org/officeDocument/2006/relationships/hyperlink" Target="http://1millionmonkeystyping.files.wordpress.com/2014/05/football4.jpg" TargetMode="External"/><Relationship Id="rId28" Type="http://schemas.openxmlformats.org/officeDocument/2006/relationships/image" Target="media/image11.jpeg"/><Relationship Id="rId10" Type="http://schemas.openxmlformats.org/officeDocument/2006/relationships/hyperlink" Target="http://1millionmonkeystyping.files.wordpress.com/2014/05/turnover.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alcula.com/calculators/statistics/correlation-coefficient/" TargetMode="External"/><Relationship Id="rId14" Type="http://schemas.openxmlformats.org/officeDocument/2006/relationships/hyperlink" Target="http://www.alcula.com/calculators/statistics/correlation-coefficient/" TargetMode="External"/><Relationship Id="rId22" Type="http://schemas.openxmlformats.org/officeDocument/2006/relationships/hyperlink" Target="http://www.alcula.com/calculators/statistics/linear-regression/" TargetMode="External"/><Relationship Id="rId27" Type="http://schemas.openxmlformats.org/officeDocument/2006/relationships/hyperlink" Target="http://1millionmonkeystyping.files.wordpress.com/2014/05/football6.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D3A80-29B0-4D90-BAA2-879A2C02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NAEIP</dc:creator>
  <cp:lastModifiedBy>KIRKWOOD Christopher [Eastern Goldfields College]</cp:lastModifiedBy>
  <cp:revision>7</cp:revision>
  <cp:lastPrinted>2019-06-20T00:44:00Z</cp:lastPrinted>
  <dcterms:created xsi:type="dcterms:W3CDTF">2014-06-04T06:44:00Z</dcterms:created>
  <dcterms:modified xsi:type="dcterms:W3CDTF">2019-06-20T07:26:00Z</dcterms:modified>
</cp:coreProperties>
</file>