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C0" w:rsidRDefault="00B12B8C" w:rsidP="008A5C97">
      <w:pPr>
        <w:jc w:val="center"/>
        <w:rPr>
          <w:b/>
          <w:sz w:val="32"/>
          <w:szCs w:val="32"/>
        </w:rPr>
      </w:pPr>
      <w:bookmarkStart w:id="0" w:name="_GoBack"/>
      <w:bookmarkEnd w:id="0"/>
      <w:r>
        <w:rPr>
          <w:b/>
          <w:sz w:val="32"/>
          <w:szCs w:val="32"/>
        </w:rPr>
        <w:t>Source</w:t>
      </w:r>
      <w:r w:rsidR="003935C0" w:rsidRPr="003935C0">
        <w:rPr>
          <w:b/>
          <w:sz w:val="32"/>
          <w:szCs w:val="32"/>
        </w:rPr>
        <w:t xml:space="preserve"> Analysis</w:t>
      </w:r>
      <w:r w:rsidR="00957B52">
        <w:rPr>
          <w:b/>
          <w:sz w:val="32"/>
          <w:szCs w:val="32"/>
        </w:rPr>
        <w:t xml:space="preserve"> Exercise</w:t>
      </w:r>
      <w:r w:rsidR="003935C0" w:rsidRPr="003935C0">
        <w:rPr>
          <w:b/>
          <w:sz w:val="32"/>
          <w:szCs w:val="32"/>
        </w:rPr>
        <w:t>:</w:t>
      </w:r>
    </w:p>
    <w:p w:rsidR="006D27B1" w:rsidRDefault="006D27B1" w:rsidP="003935C0">
      <w:pPr>
        <w:rPr>
          <w:b/>
          <w:sz w:val="32"/>
          <w:szCs w:val="32"/>
        </w:rPr>
      </w:pPr>
    </w:p>
    <w:p w:rsidR="003935C0" w:rsidRDefault="003935C0" w:rsidP="003935C0">
      <w:pPr>
        <w:rPr>
          <w:b/>
          <w:sz w:val="32"/>
          <w:szCs w:val="32"/>
        </w:rPr>
      </w:pPr>
      <w:r>
        <w:rPr>
          <w:b/>
          <w:sz w:val="32"/>
          <w:szCs w:val="32"/>
        </w:rPr>
        <w:t>Source 1</w:t>
      </w:r>
    </w:p>
    <w:p w:rsidR="00F35576" w:rsidRDefault="00F35576" w:rsidP="003935C0">
      <w:pPr>
        <w:rPr>
          <w:b/>
          <w:sz w:val="32"/>
          <w:szCs w:val="32"/>
        </w:rPr>
      </w:pPr>
    </w:p>
    <w:p w:rsidR="006D27B1" w:rsidRPr="00F35576" w:rsidRDefault="00F35576" w:rsidP="00F35576">
      <w:pPr>
        <w:jc w:val="both"/>
        <w:rPr>
          <w:b/>
        </w:rPr>
      </w:pPr>
      <w:r w:rsidRPr="00F35576">
        <w:rPr>
          <w:rStyle w:val="hbodytext1"/>
          <w:sz w:val="22"/>
          <w:szCs w:val="22"/>
        </w:rPr>
        <w:t>Each Communist party is free to apply the basic principles of Marxism Leninism and of socialism in its country, but it cannot depart from these principles (assuming, naturally, that it remains a Communist party). Concretely, this means, first of all, that, in its activity, each Communist party cannot but take into account such a decisive fact of our time as the struggle between two opposing social systems-capitalism and socialism. This is an objective struggle, a fact not depending on the will of the people, and stipulated by the world's being split into two opposite social systems. Lenin said: "Each man must choose between joining our side or the other side. Any attempt to avoid taking sides in this issue must end in fiasco." It has got to be emphasized that when a socialist country seems to adopt a "non-affiliated" stand, it retains its national independence, in effect, precisely because of the might of the socialist community, and above all the Soviet Union as a central force, which also includes the might of its armed forces. The weakening of any of the links in the world system of socialism directly affects all the socialist countries, which cannot look indifferently upon this. The antisocialist elements in Czechoslovakia actually covered up the demand for so</w:t>
      </w:r>
      <w:r>
        <w:rPr>
          <w:rStyle w:val="hbodytext1"/>
          <w:sz w:val="22"/>
          <w:szCs w:val="22"/>
        </w:rPr>
        <w:t xml:space="preserve"> </w:t>
      </w:r>
      <w:r w:rsidRPr="00F35576">
        <w:rPr>
          <w:rStyle w:val="hbodytext1"/>
          <w:sz w:val="22"/>
          <w:szCs w:val="22"/>
        </w:rPr>
        <w:softHyphen/>
        <w:t>called neutrality and Czechoslovakia's withdrawal from the socialist community with talking about the right of nations to self-determination. However, the implementation of such "self-determination," in other words, Czechoslovakia's detachment from the socialist community, would have come into conflict with its own vital interests and would have been detrimental to the other socialist states. Such "self-determination," as a result of which NATO troops would have been able to come up to the Soviet border, while the community of European socialist countries would have been split, in effect encroaches upon the vital interests of the peoples of these countries and conflicts, as the very root of it, with the right of these people to socialist self-determination. Discharging their internationalist duty toward the fraternal peoples of Czechoslovakia and defending their own socialist gains, the U.S.S.R. and the other socialist states had to act decisively and they did act against the antisocialist forces in Czechoslovakia.</w:t>
      </w:r>
    </w:p>
    <w:p w:rsidR="00B4621C" w:rsidRPr="00F35576" w:rsidRDefault="00B4621C" w:rsidP="00F35576">
      <w:pPr>
        <w:jc w:val="both"/>
      </w:pPr>
    </w:p>
    <w:p w:rsidR="006D27B1" w:rsidRDefault="00F35576" w:rsidP="003935C0">
      <w:pPr>
        <w:rPr>
          <w:b/>
          <w:sz w:val="32"/>
          <w:szCs w:val="32"/>
        </w:rPr>
      </w:pPr>
      <w:proofErr w:type="gramStart"/>
      <w:r w:rsidRPr="00F35576">
        <w:rPr>
          <w:b/>
          <w:iCs/>
          <w:sz w:val="24"/>
          <w:szCs w:val="24"/>
        </w:rPr>
        <w:t xml:space="preserve">From Pravda, September 25, 1968; translated by </w:t>
      </w:r>
      <w:proofErr w:type="spellStart"/>
      <w:r w:rsidRPr="00F35576">
        <w:rPr>
          <w:b/>
          <w:iCs/>
          <w:sz w:val="24"/>
          <w:szCs w:val="24"/>
        </w:rPr>
        <w:t>Novosti</w:t>
      </w:r>
      <w:proofErr w:type="spellEnd"/>
      <w:r w:rsidRPr="00F35576">
        <w:rPr>
          <w:b/>
          <w:iCs/>
          <w:sz w:val="24"/>
          <w:szCs w:val="24"/>
        </w:rPr>
        <w:t>, Soviet press agency:</w:t>
      </w:r>
      <w:r w:rsidRPr="00F35576">
        <w:rPr>
          <w:b/>
          <w:i/>
          <w:iCs/>
          <w:sz w:val="24"/>
          <w:szCs w:val="24"/>
        </w:rPr>
        <w:t xml:space="preserve"> It was in November 1968, speaking before Polish workers, that Soviet leader Leonid Brezhnev g</w:t>
      </w:r>
      <w:r>
        <w:rPr>
          <w:b/>
          <w:i/>
          <w:iCs/>
          <w:sz w:val="24"/>
          <w:szCs w:val="24"/>
        </w:rPr>
        <w:t xml:space="preserve">ave the following justification </w:t>
      </w:r>
      <w:r w:rsidRPr="00F35576">
        <w:rPr>
          <w:b/>
          <w:i/>
          <w:iCs/>
          <w:sz w:val="24"/>
          <w:szCs w:val="24"/>
        </w:rPr>
        <w:t>in response to the efforts, early in 1968, of the Czechoslovakian Communist Party, under the leadership of Alexander Dubcek, to introduce a number of reforms</w:t>
      </w:r>
      <w:r>
        <w:rPr>
          <w:b/>
          <w:i/>
          <w:iCs/>
          <w:sz w:val="24"/>
          <w:szCs w:val="24"/>
        </w:rPr>
        <w:t>.</w:t>
      </w:r>
      <w:proofErr w:type="gramEnd"/>
    </w:p>
    <w:p w:rsidR="00F35576" w:rsidRDefault="00F35576" w:rsidP="003935C0">
      <w:pPr>
        <w:rPr>
          <w:b/>
          <w:sz w:val="32"/>
          <w:szCs w:val="32"/>
        </w:rPr>
      </w:pPr>
    </w:p>
    <w:p w:rsidR="00F35576" w:rsidRDefault="00F35576" w:rsidP="003935C0">
      <w:pPr>
        <w:rPr>
          <w:b/>
          <w:sz w:val="32"/>
          <w:szCs w:val="32"/>
        </w:rPr>
      </w:pPr>
    </w:p>
    <w:p w:rsidR="00F35576" w:rsidRDefault="00F35576" w:rsidP="003935C0">
      <w:pPr>
        <w:rPr>
          <w:b/>
          <w:sz w:val="32"/>
          <w:szCs w:val="32"/>
        </w:rPr>
      </w:pPr>
    </w:p>
    <w:p w:rsidR="00F35576" w:rsidRDefault="00F35576" w:rsidP="003935C0">
      <w:pPr>
        <w:rPr>
          <w:b/>
          <w:sz w:val="32"/>
          <w:szCs w:val="32"/>
        </w:rPr>
      </w:pPr>
    </w:p>
    <w:p w:rsidR="00F35576" w:rsidRDefault="00F35576" w:rsidP="003935C0">
      <w:pPr>
        <w:rPr>
          <w:b/>
          <w:sz w:val="32"/>
          <w:szCs w:val="32"/>
        </w:rPr>
      </w:pPr>
    </w:p>
    <w:p w:rsidR="003935C0" w:rsidRPr="003935C0" w:rsidRDefault="003935C0" w:rsidP="003935C0">
      <w:pPr>
        <w:rPr>
          <w:b/>
          <w:sz w:val="32"/>
          <w:szCs w:val="32"/>
        </w:rPr>
      </w:pPr>
      <w:r>
        <w:rPr>
          <w:b/>
          <w:sz w:val="32"/>
          <w:szCs w:val="32"/>
        </w:rPr>
        <w:t>Source 2</w:t>
      </w:r>
    </w:p>
    <w:p w:rsidR="003C0A5E" w:rsidRDefault="003C0A5E" w:rsidP="004F4020">
      <w:pPr>
        <w:autoSpaceDE w:val="0"/>
        <w:autoSpaceDN w:val="0"/>
        <w:adjustRightInd w:val="0"/>
        <w:spacing w:after="0" w:line="240" w:lineRule="auto"/>
        <w:rPr>
          <w:rFonts w:ascii="Arial" w:hAnsi="Arial" w:cs="Arial"/>
        </w:rPr>
      </w:pPr>
    </w:p>
    <w:p w:rsidR="003C0A5E" w:rsidRDefault="003C0A5E" w:rsidP="004F4020">
      <w:pPr>
        <w:autoSpaceDE w:val="0"/>
        <w:autoSpaceDN w:val="0"/>
        <w:adjustRightInd w:val="0"/>
        <w:spacing w:after="0" w:line="240" w:lineRule="auto"/>
        <w:rPr>
          <w:rFonts w:ascii="Arial" w:hAnsi="Arial" w:cs="Arial"/>
        </w:rPr>
      </w:pPr>
    </w:p>
    <w:p w:rsidR="003C0A5E" w:rsidRDefault="00BB045A" w:rsidP="008D4158">
      <w:pPr>
        <w:autoSpaceDE w:val="0"/>
        <w:autoSpaceDN w:val="0"/>
        <w:adjustRightInd w:val="0"/>
        <w:spacing w:after="0" w:line="240" w:lineRule="auto"/>
        <w:jc w:val="both"/>
        <w:rPr>
          <w:rFonts w:ascii="Arial" w:hAnsi="Arial" w:cs="Arial"/>
        </w:rPr>
      </w:pPr>
      <w:r w:rsidRPr="00BB045A">
        <w:rPr>
          <w:rFonts w:ascii="Arial" w:eastAsia="MS Mincho" w:hAnsi="Arial" w:cs="Arial"/>
          <w:sz w:val="24"/>
          <w:szCs w:val="24"/>
        </w:rPr>
        <w:t xml:space="preserve">The Soviet Government and all the Soviet people deeply regret that the development of events in Hungary has led to bloodshed. On the request of the Hungarian People's Government the Soviet Government consented to the entry into Budapest of the Soviet Army units to assist the Hungarian People's Army and the Hungarian authorities to establish order in the town. Believing that the further presence of Soviet Army units in Hungary can serve as a cause for even greater deterioration of the situation, the Soviet Government has given instructions to its military command to withdraw the Soviet Army units from Budapest as soon as this is recognized as necessary by the Hungarian </w:t>
      </w:r>
      <w:r w:rsidR="008D4158" w:rsidRPr="00BB045A">
        <w:rPr>
          <w:rFonts w:ascii="Arial" w:eastAsia="MS Mincho" w:hAnsi="Arial" w:cs="Arial"/>
          <w:sz w:val="24"/>
          <w:szCs w:val="24"/>
        </w:rPr>
        <w:t>Government. At</w:t>
      </w:r>
      <w:r w:rsidRPr="00BB045A">
        <w:rPr>
          <w:rFonts w:ascii="Arial" w:eastAsia="MS Mincho" w:hAnsi="Arial" w:cs="Arial"/>
          <w:sz w:val="24"/>
          <w:szCs w:val="24"/>
        </w:rPr>
        <w:t xml:space="preserve"> the same time, the Soviet Government is ready to enter into relevant negotiations with the Government of the Hungarian People's Republic and other participants of the Warsaw Treaty on the question of the presence of Soviet troops on the territory of Hungary. . . .The Soviet Government expresses confidence that the peoples of the socialist countries will not permit foreign and internal reactionary forces to undermine the basis of the people's democratic regimes, won and consolidated by the heroic struggle and toil of the workers, peasants, and intelligentsia of each </w:t>
      </w:r>
      <w:r w:rsidR="008D4158" w:rsidRPr="00BB045A">
        <w:rPr>
          <w:rFonts w:ascii="Arial" w:eastAsia="MS Mincho" w:hAnsi="Arial" w:cs="Arial"/>
          <w:sz w:val="24"/>
          <w:szCs w:val="24"/>
        </w:rPr>
        <w:t>country. They</w:t>
      </w:r>
      <w:r w:rsidRPr="00BB045A">
        <w:rPr>
          <w:rFonts w:ascii="Arial" w:eastAsia="MS Mincho" w:hAnsi="Arial" w:cs="Arial"/>
          <w:sz w:val="24"/>
          <w:szCs w:val="24"/>
        </w:rPr>
        <w:t xml:space="preserve"> will make all efforts to remove all obstacles that lie in the path of further strengthening the democratic basis of the independence and sovereignty of their countries, to develop further the socialist basis of each country, its economy and culture, for the sake of the constant growth of the material welfare and the cultural level of all the workers. They will consolidate the fraternal unity and mutual assistance of the socialist countries for the strengthening of the great cause of peace and socialism.</w:t>
      </w:r>
    </w:p>
    <w:p w:rsidR="003C0A5E" w:rsidRDefault="003C0A5E" w:rsidP="008D4158">
      <w:pPr>
        <w:autoSpaceDE w:val="0"/>
        <w:autoSpaceDN w:val="0"/>
        <w:adjustRightInd w:val="0"/>
        <w:spacing w:after="0" w:line="240" w:lineRule="auto"/>
        <w:jc w:val="both"/>
        <w:rPr>
          <w:rFonts w:ascii="Arial" w:hAnsi="Arial" w:cs="Arial"/>
        </w:rPr>
      </w:pPr>
    </w:p>
    <w:p w:rsidR="008D4158" w:rsidRDefault="008D4158" w:rsidP="004F4020">
      <w:pPr>
        <w:autoSpaceDE w:val="0"/>
        <w:autoSpaceDN w:val="0"/>
        <w:adjustRightInd w:val="0"/>
        <w:spacing w:after="0" w:line="240" w:lineRule="auto"/>
        <w:rPr>
          <w:rFonts w:ascii="Arial" w:hAnsi="Arial" w:cs="Arial"/>
          <w:b/>
        </w:rPr>
      </w:pPr>
    </w:p>
    <w:p w:rsidR="008D4158" w:rsidRDefault="008D4158" w:rsidP="004F4020">
      <w:pPr>
        <w:autoSpaceDE w:val="0"/>
        <w:autoSpaceDN w:val="0"/>
        <w:adjustRightInd w:val="0"/>
        <w:spacing w:after="0" w:line="240" w:lineRule="auto"/>
        <w:rPr>
          <w:rFonts w:ascii="Arial" w:hAnsi="Arial" w:cs="Arial"/>
          <w:b/>
        </w:rPr>
      </w:pPr>
    </w:p>
    <w:p w:rsidR="003C0A5E" w:rsidRDefault="008D4158" w:rsidP="004F4020">
      <w:pPr>
        <w:autoSpaceDE w:val="0"/>
        <w:autoSpaceDN w:val="0"/>
        <w:adjustRightInd w:val="0"/>
        <w:spacing w:after="0" w:line="240" w:lineRule="auto"/>
        <w:rPr>
          <w:rFonts w:ascii="Arial" w:hAnsi="Arial" w:cs="Arial"/>
        </w:rPr>
      </w:pPr>
      <w:r w:rsidRPr="008D4158">
        <w:rPr>
          <w:rFonts w:ascii="Arial" w:hAnsi="Arial" w:cs="Arial"/>
          <w:b/>
        </w:rPr>
        <w:t xml:space="preserve">Friendship and Co-operation </w:t>
      </w:r>
      <w:proofErr w:type="gramStart"/>
      <w:r w:rsidRPr="008D4158">
        <w:rPr>
          <w:rFonts w:ascii="Arial" w:hAnsi="Arial" w:cs="Arial"/>
          <w:b/>
        </w:rPr>
        <w:t>Between</w:t>
      </w:r>
      <w:proofErr w:type="gramEnd"/>
      <w:r w:rsidRPr="008D4158">
        <w:rPr>
          <w:rFonts w:ascii="Arial" w:hAnsi="Arial" w:cs="Arial"/>
          <w:b/>
        </w:rPr>
        <w:t xml:space="preserve"> the Soviet Union and Other Socialist States, October 30, 1956</w:t>
      </w:r>
      <w:r>
        <w:rPr>
          <w:rFonts w:ascii="Arial" w:hAnsi="Arial" w:cs="Arial"/>
          <w:b/>
        </w:rPr>
        <w:t xml:space="preserve">. </w:t>
      </w:r>
      <w:r w:rsidRPr="008D4158">
        <w:rPr>
          <w:rFonts w:ascii="Tahoma" w:hAnsi="Tahoma" w:cs="Tahoma"/>
          <w:color w:val="000000"/>
          <w:sz w:val="18"/>
          <w:szCs w:val="18"/>
        </w:rPr>
        <w:t xml:space="preserve"> </w:t>
      </w:r>
      <w:r w:rsidRPr="008D4158">
        <w:rPr>
          <w:rFonts w:ascii="Arial" w:hAnsi="Arial" w:cs="Arial"/>
          <w:b/>
        </w:rPr>
        <w:t xml:space="preserve">Reprinted from </w:t>
      </w:r>
      <w:r w:rsidRPr="008D4158">
        <w:rPr>
          <w:rFonts w:ascii="Arial" w:hAnsi="Arial" w:cs="Arial"/>
          <w:b/>
          <w:i/>
          <w:iCs/>
        </w:rPr>
        <w:t xml:space="preserve">The Department of State Bulletin, XXXV, </w:t>
      </w:r>
      <w:r w:rsidRPr="008D4158">
        <w:rPr>
          <w:rFonts w:ascii="Arial" w:hAnsi="Arial" w:cs="Arial"/>
          <w:b/>
        </w:rPr>
        <w:t>No. 907 (November 12, 1956), pp. 745-747.</w:t>
      </w:r>
    </w:p>
    <w:p w:rsidR="003C0A5E" w:rsidRDefault="003C0A5E" w:rsidP="004F4020">
      <w:pPr>
        <w:autoSpaceDE w:val="0"/>
        <w:autoSpaceDN w:val="0"/>
        <w:adjustRightInd w:val="0"/>
        <w:spacing w:after="0" w:line="240" w:lineRule="auto"/>
        <w:rPr>
          <w:rFonts w:ascii="Arial" w:hAnsi="Arial" w:cs="Arial"/>
        </w:rPr>
      </w:pPr>
    </w:p>
    <w:p w:rsidR="003C0A5E" w:rsidRDefault="003C0A5E" w:rsidP="004F4020">
      <w:pPr>
        <w:autoSpaceDE w:val="0"/>
        <w:autoSpaceDN w:val="0"/>
        <w:adjustRightInd w:val="0"/>
        <w:spacing w:after="0" w:line="240" w:lineRule="auto"/>
        <w:rPr>
          <w:rFonts w:ascii="Arial" w:hAnsi="Arial" w:cs="Arial"/>
        </w:rPr>
      </w:pPr>
    </w:p>
    <w:p w:rsidR="003C0A5E" w:rsidRDefault="003C0A5E" w:rsidP="004F4020">
      <w:pPr>
        <w:autoSpaceDE w:val="0"/>
        <w:autoSpaceDN w:val="0"/>
        <w:adjustRightInd w:val="0"/>
        <w:spacing w:after="0" w:line="240" w:lineRule="auto"/>
        <w:rPr>
          <w:rFonts w:ascii="Arial" w:hAnsi="Arial" w:cs="Arial"/>
        </w:rPr>
      </w:pPr>
    </w:p>
    <w:p w:rsidR="003C0A5E" w:rsidRDefault="003C0A5E"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6D27B1" w:rsidRDefault="006D27B1" w:rsidP="004F4020">
      <w:pPr>
        <w:autoSpaceDE w:val="0"/>
        <w:autoSpaceDN w:val="0"/>
        <w:adjustRightInd w:val="0"/>
        <w:spacing w:after="0" w:line="240" w:lineRule="auto"/>
        <w:rPr>
          <w:rFonts w:ascii="Arial" w:hAnsi="Arial" w:cs="Arial"/>
        </w:rPr>
      </w:pPr>
    </w:p>
    <w:p w:rsidR="004F4020" w:rsidRDefault="00B12B8C" w:rsidP="004F4020">
      <w:pPr>
        <w:autoSpaceDE w:val="0"/>
        <w:autoSpaceDN w:val="0"/>
        <w:adjustRightInd w:val="0"/>
        <w:spacing w:after="0" w:line="240" w:lineRule="auto"/>
        <w:rPr>
          <w:rFonts w:ascii="Arial" w:hAnsi="Arial" w:cs="Arial"/>
        </w:rPr>
      </w:pPr>
      <w:r>
        <w:rPr>
          <w:rFonts w:ascii="Arial" w:hAnsi="Arial" w:cs="Arial"/>
        </w:rPr>
        <w:t>TASK</w:t>
      </w:r>
      <w:r w:rsidR="004F4020">
        <w:rPr>
          <w:rFonts w:ascii="Arial" w:hAnsi="Arial" w:cs="Arial"/>
        </w:rPr>
        <w:t xml:space="preserve">S: </w:t>
      </w:r>
    </w:p>
    <w:p w:rsidR="004F4020" w:rsidRDefault="004F4020" w:rsidP="004F4020">
      <w:pPr>
        <w:autoSpaceDE w:val="0"/>
        <w:autoSpaceDN w:val="0"/>
        <w:adjustRightInd w:val="0"/>
        <w:spacing w:after="0" w:line="240" w:lineRule="auto"/>
        <w:rPr>
          <w:rFonts w:ascii="Arial" w:hAnsi="Arial" w:cs="Arial"/>
        </w:rPr>
      </w:pPr>
    </w:p>
    <w:p w:rsidR="004F4020" w:rsidRDefault="004F4020" w:rsidP="004F4020">
      <w:pPr>
        <w:autoSpaceDE w:val="0"/>
        <w:autoSpaceDN w:val="0"/>
        <w:adjustRightInd w:val="0"/>
        <w:spacing w:after="0" w:line="240" w:lineRule="auto"/>
        <w:rPr>
          <w:rFonts w:ascii="Arial" w:hAnsi="Arial" w:cs="Arial"/>
        </w:rPr>
      </w:pPr>
      <w:r>
        <w:rPr>
          <w:rFonts w:ascii="Arial" w:hAnsi="Arial" w:cs="Arial"/>
        </w:rPr>
        <w:t xml:space="preserve">(a) Explain the historical context of </w:t>
      </w:r>
      <w:r>
        <w:rPr>
          <w:rFonts w:ascii="Arial,Bold" w:hAnsi="Arial,Bold" w:cs="Arial,Bold"/>
          <w:b/>
          <w:bCs/>
        </w:rPr>
        <w:t xml:space="preserve">Source 1 </w:t>
      </w:r>
      <w:r>
        <w:rPr>
          <w:rFonts w:ascii="Arial" w:hAnsi="Arial" w:cs="Arial"/>
        </w:rPr>
        <w:t xml:space="preserve">and </w:t>
      </w:r>
      <w:r>
        <w:rPr>
          <w:rFonts w:ascii="Arial,Bold" w:hAnsi="Arial,Bold" w:cs="Arial,Bold"/>
          <w:b/>
          <w:bCs/>
        </w:rPr>
        <w:t xml:space="preserve">Source 2 </w:t>
      </w:r>
      <w:r>
        <w:rPr>
          <w:rFonts w:ascii="Arial" w:hAnsi="Arial" w:cs="Arial"/>
        </w:rPr>
        <w:t>– that is the relevant events,</w:t>
      </w:r>
    </w:p>
    <w:p w:rsidR="004F4020" w:rsidRDefault="004F4020" w:rsidP="004F4020">
      <w:pPr>
        <w:autoSpaceDE w:val="0"/>
        <w:autoSpaceDN w:val="0"/>
        <w:adjustRightInd w:val="0"/>
        <w:spacing w:after="0" w:line="240" w:lineRule="auto"/>
        <w:rPr>
          <w:rFonts w:ascii="Arial" w:hAnsi="Arial" w:cs="Arial"/>
        </w:rPr>
      </w:pPr>
      <w:proofErr w:type="gramStart"/>
      <w:r>
        <w:rPr>
          <w:rFonts w:ascii="Arial" w:hAnsi="Arial" w:cs="Arial"/>
        </w:rPr>
        <w:t>people</w:t>
      </w:r>
      <w:proofErr w:type="gramEnd"/>
      <w:r>
        <w:rPr>
          <w:rFonts w:ascii="Arial" w:hAnsi="Arial" w:cs="Arial"/>
        </w:rPr>
        <w:t xml:space="preserve"> and ideas depicted or represented in the sources. </w:t>
      </w:r>
      <w:r w:rsidR="00166C73">
        <w:rPr>
          <w:rFonts w:ascii="Arial" w:hAnsi="Arial" w:cs="Arial"/>
        </w:rPr>
        <w:t xml:space="preserve">                                     </w:t>
      </w:r>
      <w:r>
        <w:rPr>
          <w:rFonts w:ascii="Arial" w:hAnsi="Arial" w:cs="Arial"/>
        </w:rPr>
        <w:t>(6 marks)</w:t>
      </w:r>
    </w:p>
    <w:p w:rsidR="004F4020" w:rsidRDefault="004F4020" w:rsidP="004F4020">
      <w:pPr>
        <w:autoSpaceDE w:val="0"/>
        <w:autoSpaceDN w:val="0"/>
        <w:adjustRightInd w:val="0"/>
        <w:spacing w:after="0" w:line="240" w:lineRule="auto"/>
        <w:rPr>
          <w:rFonts w:ascii="Arial" w:hAnsi="Arial" w:cs="Arial"/>
        </w:rPr>
      </w:pPr>
    </w:p>
    <w:p w:rsidR="00166C73" w:rsidRDefault="00166C73" w:rsidP="004F4020">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4F4020">
      <w:pPr>
        <w:autoSpaceDE w:val="0"/>
        <w:autoSpaceDN w:val="0"/>
        <w:adjustRightInd w:val="0"/>
        <w:spacing w:after="0" w:line="240" w:lineRule="auto"/>
        <w:rPr>
          <w:rFonts w:ascii="Arial" w:hAnsi="Arial" w:cs="Arial"/>
        </w:rPr>
      </w:pPr>
    </w:p>
    <w:p w:rsidR="00166C73" w:rsidRDefault="00166C73" w:rsidP="004F4020">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4F4020">
      <w:pPr>
        <w:autoSpaceDE w:val="0"/>
        <w:autoSpaceDN w:val="0"/>
        <w:adjustRightInd w:val="0"/>
        <w:spacing w:after="0" w:line="240" w:lineRule="auto"/>
        <w:rPr>
          <w:rFonts w:ascii="Arial" w:hAnsi="Arial" w:cs="Arial"/>
        </w:rPr>
      </w:pPr>
    </w:p>
    <w:p w:rsidR="00166C73" w:rsidRDefault="00166C73" w:rsidP="004F4020">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4F4020">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4F4020">
      <w:pPr>
        <w:autoSpaceDE w:val="0"/>
        <w:autoSpaceDN w:val="0"/>
        <w:adjustRightInd w:val="0"/>
        <w:spacing w:after="0" w:line="240" w:lineRule="auto"/>
        <w:rPr>
          <w:rFonts w:ascii="Arial" w:hAnsi="Arial" w:cs="Arial"/>
        </w:rPr>
      </w:pPr>
    </w:p>
    <w:p w:rsidR="00166C73" w:rsidRDefault="00166C73" w:rsidP="004F4020">
      <w:pPr>
        <w:autoSpaceDE w:val="0"/>
        <w:autoSpaceDN w:val="0"/>
        <w:adjustRightInd w:val="0"/>
        <w:spacing w:after="0" w:line="240" w:lineRule="auto"/>
        <w:rPr>
          <w:rFonts w:ascii="Arial" w:hAnsi="Arial" w:cs="Arial"/>
        </w:rPr>
      </w:pPr>
    </w:p>
    <w:p w:rsidR="00166C73" w:rsidRDefault="00166C73" w:rsidP="004F4020">
      <w:pPr>
        <w:autoSpaceDE w:val="0"/>
        <w:autoSpaceDN w:val="0"/>
        <w:adjustRightInd w:val="0"/>
        <w:spacing w:after="0" w:line="240" w:lineRule="auto"/>
        <w:rPr>
          <w:rFonts w:ascii="Arial" w:hAnsi="Arial" w:cs="Arial"/>
        </w:rPr>
      </w:pPr>
    </w:p>
    <w:p w:rsidR="004F4020" w:rsidRDefault="004F4020"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957B52" w:rsidRDefault="00957B52"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4F4020" w:rsidRDefault="004F4020" w:rsidP="004F4020">
      <w:pPr>
        <w:autoSpaceDE w:val="0"/>
        <w:autoSpaceDN w:val="0"/>
        <w:adjustRightInd w:val="0"/>
        <w:spacing w:after="0" w:line="240" w:lineRule="auto"/>
        <w:rPr>
          <w:rFonts w:ascii="Arial" w:hAnsi="Arial" w:cs="Arial"/>
        </w:rPr>
      </w:pPr>
      <w:r>
        <w:rPr>
          <w:rFonts w:ascii="Arial" w:hAnsi="Arial" w:cs="Arial"/>
        </w:rPr>
        <w:t xml:space="preserve">(b) Compare and contrast the messages conveyed in </w:t>
      </w:r>
      <w:r>
        <w:rPr>
          <w:rFonts w:ascii="Arial,Bold" w:hAnsi="Arial,Bold" w:cs="Arial,Bold"/>
          <w:b/>
          <w:bCs/>
        </w:rPr>
        <w:t xml:space="preserve">Source 1 </w:t>
      </w:r>
      <w:r>
        <w:rPr>
          <w:rFonts w:ascii="Arial" w:hAnsi="Arial" w:cs="Arial"/>
        </w:rPr>
        <w:t xml:space="preserve">and </w:t>
      </w:r>
      <w:r>
        <w:rPr>
          <w:rFonts w:ascii="Arial,Bold" w:hAnsi="Arial,Bold" w:cs="Arial,Bold"/>
          <w:b/>
          <w:bCs/>
        </w:rPr>
        <w:t xml:space="preserve">Source 2. </w:t>
      </w:r>
      <w:r>
        <w:rPr>
          <w:rFonts w:ascii="Arial" w:hAnsi="Arial" w:cs="Arial"/>
        </w:rPr>
        <w:t>(6 marks)</w:t>
      </w:r>
    </w:p>
    <w:p w:rsidR="004F4020" w:rsidRDefault="004F4020" w:rsidP="004F4020">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4F4020" w:rsidRDefault="004F4020"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957B52" w:rsidRDefault="00957B52" w:rsidP="004F4020">
      <w:pPr>
        <w:autoSpaceDE w:val="0"/>
        <w:autoSpaceDN w:val="0"/>
        <w:adjustRightInd w:val="0"/>
        <w:spacing w:after="0" w:line="240" w:lineRule="auto"/>
        <w:rPr>
          <w:rFonts w:ascii="Arial" w:hAnsi="Arial" w:cs="Arial"/>
        </w:rPr>
      </w:pPr>
    </w:p>
    <w:p w:rsidR="00957B52" w:rsidRDefault="00957B52" w:rsidP="004F4020">
      <w:pPr>
        <w:autoSpaceDE w:val="0"/>
        <w:autoSpaceDN w:val="0"/>
        <w:adjustRightInd w:val="0"/>
        <w:spacing w:after="0" w:line="240" w:lineRule="auto"/>
        <w:rPr>
          <w:rFonts w:ascii="Arial" w:hAnsi="Arial" w:cs="Arial"/>
        </w:rPr>
      </w:pPr>
    </w:p>
    <w:p w:rsidR="00B12B8C" w:rsidRDefault="00B12B8C" w:rsidP="004F4020">
      <w:pPr>
        <w:autoSpaceDE w:val="0"/>
        <w:autoSpaceDN w:val="0"/>
        <w:adjustRightInd w:val="0"/>
        <w:spacing w:after="0" w:line="240" w:lineRule="auto"/>
        <w:rPr>
          <w:rFonts w:ascii="Arial" w:hAnsi="Arial" w:cs="Arial"/>
        </w:rPr>
      </w:pPr>
    </w:p>
    <w:p w:rsidR="004F4020" w:rsidRDefault="004F4020" w:rsidP="004F4020">
      <w:pPr>
        <w:autoSpaceDE w:val="0"/>
        <w:autoSpaceDN w:val="0"/>
        <w:adjustRightInd w:val="0"/>
        <w:spacing w:after="0" w:line="240" w:lineRule="auto"/>
        <w:rPr>
          <w:rFonts w:ascii="Arial" w:hAnsi="Arial" w:cs="Arial"/>
        </w:rPr>
      </w:pPr>
      <w:r>
        <w:rPr>
          <w:rFonts w:ascii="Arial" w:hAnsi="Arial" w:cs="Arial"/>
        </w:rPr>
        <w:t xml:space="preserve">(c) Examine the issues involved in interpreting the historical evidence of </w:t>
      </w:r>
      <w:r>
        <w:rPr>
          <w:rFonts w:ascii="Arial,Bold" w:hAnsi="Arial,Bold" w:cs="Arial,Bold"/>
          <w:b/>
          <w:bCs/>
        </w:rPr>
        <w:t xml:space="preserve">Source 1 </w:t>
      </w:r>
      <w:r>
        <w:rPr>
          <w:rFonts w:ascii="Arial" w:hAnsi="Arial" w:cs="Arial"/>
        </w:rPr>
        <w:t>and</w:t>
      </w:r>
    </w:p>
    <w:p w:rsidR="004F4020" w:rsidRDefault="004F4020" w:rsidP="004F4020">
      <w:pPr>
        <w:autoSpaceDE w:val="0"/>
        <w:autoSpaceDN w:val="0"/>
        <w:adjustRightInd w:val="0"/>
        <w:spacing w:after="0" w:line="240" w:lineRule="auto"/>
        <w:rPr>
          <w:rFonts w:ascii="Arial" w:hAnsi="Arial" w:cs="Arial"/>
        </w:rPr>
      </w:pPr>
      <w:proofErr w:type="gramStart"/>
      <w:r>
        <w:rPr>
          <w:rFonts w:ascii="Arial,Bold" w:hAnsi="Arial,Bold" w:cs="Arial,Bold"/>
          <w:b/>
          <w:bCs/>
        </w:rPr>
        <w:t>Source 2</w:t>
      </w:r>
      <w:r>
        <w:rPr>
          <w:rFonts w:ascii="Arial" w:hAnsi="Arial" w:cs="Arial"/>
        </w:rPr>
        <w:t>.</w:t>
      </w:r>
      <w:proofErr w:type="gramEnd"/>
      <w:r>
        <w:rPr>
          <w:rFonts w:ascii="Arial" w:hAnsi="Arial" w:cs="Arial"/>
        </w:rPr>
        <w:t xml:space="preserve"> Your answer may include discussion of purpose, motive, place and time.</w:t>
      </w:r>
    </w:p>
    <w:p w:rsidR="004F4020" w:rsidRDefault="00166C73" w:rsidP="004F4020">
      <w:pPr>
        <w:autoSpaceDE w:val="0"/>
        <w:autoSpaceDN w:val="0"/>
        <w:adjustRightInd w:val="0"/>
        <w:spacing w:after="0" w:line="240" w:lineRule="auto"/>
        <w:rPr>
          <w:rFonts w:ascii="Arial" w:hAnsi="Arial" w:cs="Arial"/>
        </w:rPr>
      </w:pPr>
      <w:r>
        <w:rPr>
          <w:rFonts w:ascii="Arial" w:hAnsi="Arial" w:cs="Arial"/>
        </w:rPr>
        <w:t xml:space="preserve">                                                                                                                                 </w:t>
      </w:r>
      <w:r w:rsidR="004F4020">
        <w:rPr>
          <w:rFonts w:ascii="Arial" w:hAnsi="Arial" w:cs="Arial"/>
        </w:rPr>
        <w:t>(6 marks)</w:t>
      </w: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B12B8C" w:rsidRDefault="00B12B8C"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957B52" w:rsidRDefault="00957B52" w:rsidP="00166C73">
      <w:pPr>
        <w:autoSpaceDE w:val="0"/>
        <w:autoSpaceDN w:val="0"/>
        <w:adjustRightInd w:val="0"/>
        <w:spacing w:after="0" w:line="240" w:lineRule="auto"/>
        <w:rPr>
          <w:rFonts w:ascii="Arial" w:hAnsi="Arial" w:cs="Arial"/>
        </w:rPr>
      </w:pPr>
    </w:p>
    <w:p w:rsidR="00957B52" w:rsidRDefault="00957B52" w:rsidP="00166C73">
      <w:pPr>
        <w:autoSpaceDE w:val="0"/>
        <w:autoSpaceDN w:val="0"/>
        <w:adjustRightInd w:val="0"/>
        <w:spacing w:after="0" w:line="240" w:lineRule="auto"/>
        <w:rPr>
          <w:rFonts w:ascii="Arial" w:hAnsi="Arial" w:cs="Arial"/>
        </w:rPr>
      </w:pPr>
    </w:p>
    <w:p w:rsidR="00957B52" w:rsidRDefault="00957B52" w:rsidP="00166C73">
      <w:pPr>
        <w:autoSpaceDE w:val="0"/>
        <w:autoSpaceDN w:val="0"/>
        <w:adjustRightInd w:val="0"/>
        <w:spacing w:after="0" w:line="240" w:lineRule="auto"/>
        <w:rPr>
          <w:rFonts w:ascii="Arial" w:hAnsi="Arial" w:cs="Arial"/>
        </w:rPr>
      </w:pPr>
    </w:p>
    <w:p w:rsidR="00957B52" w:rsidRDefault="00957B52" w:rsidP="00166C73">
      <w:pPr>
        <w:autoSpaceDE w:val="0"/>
        <w:autoSpaceDN w:val="0"/>
        <w:adjustRightInd w:val="0"/>
        <w:spacing w:after="0" w:line="240" w:lineRule="auto"/>
        <w:rPr>
          <w:rFonts w:ascii="Arial" w:hAnsi="Arial" w:cs="Arial"/>
        </w:rPr>
      </w:pPr>
    </w:p>
    <w:p w:rsidR="00B12B8C" w:rsidRDefault="00B12B8C"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(d) Using your knowledge of the whole period of study, evaluate the importance of the ideas</w:t>
      </w:r>
    </w:p>
    <w:p w:rsidR="00166C73" w:rsidRDefault="00166C73" w:rsidP="00166C73">
      <w:pPr>
        <w:autoSpaceDE w:val="0"/>
        <w:autoSpaceDN w:val="0"/>
        <w:adjustRightInd w:val="0"/>
        <w:spacing w:after="0" w:line="240" w:lineRule="auto"/>
        <w:rPr>
          <w:rFonts w:ascii="Arial" w:hAnsi="Arial" w:cs="Arial"/>
        </w:rPr>
      </w:pPr>
      <w:proofErr w:type="gramStart"/>
      <w:r>
        <w:rPr>
          <w:rFonts w:ascii="Arial" w:hAnsi="Arial" w:cs="Arial"/>
        </w:rPr>
        <w:t>and/or</w:t>
      </w:r>
      <w:proofErr w:type="gramEnd"/>
      <w:r>
        <w:rPr>
          <w:rFonts w:ascii="Arial" w:hAnsi="Arial" w:cs="Arial"/>
        </w:rPr>
        <w:t xml:space="preserve"> events represented in the </w:t>
      </w:r>
      <w:r>
        <w:rPr>
          <w:rFonts w:ascii="Arial,Bold" w:hAnsi="Arial,Bold" w:cs="Arial,Bold"/>
          <w:b/>
          <w:bCs/>
        </w:rPr>
        <w:t xml:space="preserve">two </w:t>
      </w:r>
      <w:r>
        <w:rPr>
          <w:rFonts w:ascii="Arial" w:hAnsi="Arial" w:cs="Arial"/>
        </w:rPr>
        <w:t>sources.                                                         (7 marks)</w:t>
      </w: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p w:rsidR="00166C73" w:rsidRDefault="00166C73" w:rsidP="00166C73">
      <w:pPr>
        <w:autoSpaceDE w:val="0"/>
        <w:autoSpaceDN w:val="0"/>
        <w:adjustRightInd w:val="0"/>
        <w:spacing w:after="0" w:line="240" w:lineRule="auto"/>
        <w:rPr>
          <w:rFonts w:ascii="Arial" w:hAnsi="Arial" w:cs="Arial"/>
        </w:rPr>
      </w:pPr>
    </w:p>
    <w:p w:rsidR="00166C73" w:rsidRDefault="00166C73" w:rsidP="00166C73">
      <w:pPr>
        <w:autoSpaceDE w:val="0"/>
        <w:autoSpaceDN w:val="0"/>
        <w:adjustRightInd w:val="0"/>
        <w:spacing w:after="0" w:line="240" w:lineRule="auto"/>
        <w:rPr>
          <w:rFonts w:ascii="Arial" w:hAnsi="Arial" w:cs="Arial"/>
        </w:rPr>
      </w:pPr>
      <w:r>
        <w:rPr>
          <w:rFonts w:ascii="Arial" w:hAnsi="Arial" w:cs="Arial"/>
        </w:rPr>
        <w:t>_________________________________________________________________________</w:t>
      </w:r>
    </w:p>
    <w:sectPr w:rsidR="00166C73" w:rsidSect="006D27B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97"/>
    <w:rsid w:val="00166C73"/>
    <w:rsid w:val="00336504"/>
    <w:rsid w:val="003935C0"/>
    <w:rsid w:val="003C0A5E"/>
    <w:rsid w:val="00491AE7"/>
    <w:rsid w:val="004F4020"/>
    <w:rsid w:val="005B4F6D"/>
    <w:rsid w:val="00631293"/>
    <w:rsid w:val="006D27B1"/>
    <w:rsid w:val="00855AE5"/>
    <w:rsid w:val="008A5C97"/>
    <w:rsid w:val="008D4158"/>
    <w:rsid w:val="00957B52"/>
    <w:rsid w:val="00B12B8C"/>
    <w:rsid w:val="00B4621C"/>
    <w:rsid w:val="00BB045A"/>
    <w:rsid w:val="00E415F8"/>
    <w:rsid w:val="00F355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97"/>
    <w:rPr>
      <w:rFonts w:ascii="Tahoma" w:hAnsi="Tahoma" w:cs="Tahoma"/>
      <w:sz w:val="16"/>
      <w:szCs w:val="16"/>
    </w:rPr>
  </w:style>
  <w:style w:type="character" w:styleId="Hyperlink">
    <w:name w:val="Hyperlink"/>
    <w:basedOn w:val="DefaultParagraphFont"/>
    <w:uiPriority w:val="99"/>
    <w:semiHidden/>
    <w:unhideWhenUsed/>
    <w:rsid w:val="008A5C97"/>
    <w:rPr>
      <w:strike w:val="0"/>
      <w:dstrike w:val="0"/>
      <w:color w:val="0000FF"/>
      <w:u w:val="none"/>
      <w:effect w:val="none"/>
    </w:rPr>
  </w:style>
  <w:style w:type="character" w:customStyle="1" w:styleId="hbodytext1">
    <w:name w:val="h_body_text1"/>
    <w:basedOn w:val="DefaultParagraphFont"/>
    <w:rsid w:val="00F35576"/>
    <w:rPr>
      <w:rFonts w:ascii="Tahoma" w:hAnsi="Tahoma" w:cs="Tahoma" w:hint="default"/>
      <w:b w:val="0"/>
      <w:bCs w:val="0"/>
      <w:smallCaps w:val="0"/>
      <w:strike w:val="0"/>
      <w:dstrike w:val="0"/>
      <w:color w:val="000000"/>
      <w:sz w:val="18"/>
      <w:szCs w:val="18"/>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97"/>
    <w:rPr>
      <w:rFonts w:ascii="Tahoma" w:hAnsi="Tahoma" w:cs="Tahoma"/>
      <w:sz w:val="16"/>
      <w:szCs w:val="16"/>
    </w:rPr>
  </w:style>
  <w:style w:type="character" w:styleId="Hyperlink">
    <w:name w:val="Hyperlink"/>
    <w:basedOn w:val="DefaultParagraphFont"/>
    <w:uiPriority w:val="99"/>
    <w:semiHidden/>
    <w:unhideWhenUsed/>
    <w:rsid w:val="008A5C97"/>
    <w:rPr>
      <w:strike w:val="0"/>
      <w:dstrike w:val="0"/>
      <w:color w:val="0000FF"/>
      <w:u w:val="none"/>
      <w:effect w:val="none"/>
    </w:rPr>
  </w:style>
  <w:style w:type="character" w:customStyle="1" w:styleId="hbodytext1">
    <w:name w:val="h_body_text1"/>
    <w:basedOn w:val="DefaultParagraphFont"/>
    <w:rsid w:val="00F35576"/>
    <w:rPr>
      <w:rFonts w:ascii="Tahoma" w:hAnsi="Tahoma" w:cs="Tahoma" w:hint="default"/>
      <w:b w:val="0"/>
      <w:bCs w:val="0"/>
      <w:smallCaps w:val="0"/>
      <w:strike w:val="0"/>
      <w:dstrike w:val="0"/>
      <w:color w:val="000000"/>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730200">
      <w:bodyDiv w:val="1"/>
      <w:marLeft w:val="0"/>
      <w:marRight w:val="0"/>
      <w:marTop w:val="0"/>
      <w:marBottom w:val="0"/>
      <w:divBdr>
        <w:top w:val="none" w:sz="0" w:space="0" w:color="auto"/>
        <w:left w:val="none" w:sz="0" w:space="0" w:color="auto"/>
        <w:bottom w:val="none" w:sz="0" w:space="0" w:color="auto"/>
        <w:right w:val="none" w:sz="0" w:space="0" w:color="auto"/>
      </w:divBdr>
      <w:divsChild>
        <w:div w:id="329066821">
          <w:marLeft w:val="0"/>
          <w:marRight w:val="0"/>
          <w:marTop w:val="100"/>
          <w:marBottom w:val="100"/>
          <w:divBdr>
            <w:top w:val="single" w:sz="48" w:space="0" w:color="333333"/>
            <w:left w:val="single" w:sz="48" w:space="0" w:color="333333"/>
            <w:bottom w:val="single" w:sz="48" w:space="0" w:color="333333"/>
            <w:right w:val="single" w:sz="48" w:space="0" w:color="333333"/>
          </w:divBdr>
          <w:divsChild>
            <w:div w:id="91168761">
              <w:marLeft w:val="0"/>
              <w:marRight w:val="0"/>
              <w:marTop w:val="0"/>
              <w:marBottom w:val="0"/>
              <w:divBdr>
                <w:top w:val="none" w:sz="0" w:space="0" w:color="auto"/>
                <w:left w:val="none" w:sz="0" w:space="0" w:color="auto"/>
                <w:bottom w:val="none" w:sz="0" w:space="0" w:color="auto"/>
                <w:right w:val="none" w:sz="0" w:space="0" w:color="auto"/>
              </w:divBdr>
              <w:divsChild>
                <w:div w:id="1305620734">
                  <w:marLeft w:val="0"/>
                  <w:marRight w:val="0"/>
                  <w:marTop w:val="100"/>
                  <w:marBottom w:val="100"/>
                  <w:divBdr>
                    <w:top w:val="none" w:sz="0" w:space="0" w:color="auto"/>
                    <w:left w:val="none" w:sz="0" w:space="0" w:color="auto"/>
                    <w:bottom w:val="none" w:sz="0" w:space="0" w:color="auto"/>
                    <w:right w:val="none" w:sz="0" w:space="0" w:color="auto"/>
                  </w:divBdr>
                  <w:divsChild>
                    <w:div w:id="1815171280">
                      <w:marLeft w:val="-150"/>
                      <w:marRight w:val="0"/>
                      <w:marTop w:val="100"/>
                      <w:marBottom w:val="100"/>
                      <w:divBdr>
                        <w:top w:val="single" w:sz="48" w:space="0" w:color="333333"/>
                        <w:left w:val="single" w:sz="48" w:space="0" w:color="333333"/>
                        <w:bottom w:val="single" w:sz="48" w:space="0" w:color="333333"/>
                        <w:right w:val="single" w:sz="48" w:space="0" w:color="333333"/>
                      </w:divBdr>
                      <w:divsChild>
                        <w:div w:id="875236032">
                          <w:marLeft w:val="0"/>
                          <w:marRight w:val="0"/>
                          <w:marTop w:val="0"/>
                          <w:marBottom w:val="0"/>
                          <w:divBdr>
                            <w:top w:val="none" w:sz="0" w:space="0" w:color="auto"/>
                            <w:left w:val="none" w:sz="0" w:space="0" w:color="auto"/>
                            <w:bottom w:val="none" w:sz="0" w:space="0" w:color="auto"/>
                            <w:right w:val="single" w:sz="6" w:space="3" w:color="333333"/>
                          </w:divBdr>
                          <w:divsChild>
                            <w:div w:id="1650817964">
                              <w:marLeft w:val="0"/>
                              <w:marRight w:val="0"/>
                              <w:marTop w:val="0"/>
                              <w:marBottom w:val="0"/>
                              <w:divBdr>
                                <w:top w:val="none" w:sz="0" w:space="0" w:color="auto"/>
                                <w:left w:val="none" w:sz="0" w:space="0" w:color="auto"/>
                                <w:bottom w:val="none" w:sz="0" w:space="0" w:color="auto"/>
                                <w:right w:val="none" w:sz="0" w:space="0" w:color="auto"/>
                              </w:divBdr>
                              <w:divsChild>
                                <w:div w:id="1809129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B7A8D3A6</Template>
  <TotalTime>1</TotalTime>
  <Pages>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tporter</dc:creator>
  <cp:lastModifiedBy>STEWART Barrie</cp:lastModifiedBy>
  <cp:revision>2</cp:revision>
  <cp:lastPrinted>2015-04-30T06:13:00Z</cp:lastPrinted>
  <dcterms:created xsi:type="dcterms:W3CDTF">2018-02-28T02:56:00Z</dcterms:created>
  <dcterms:modified xsi:type="dcterms:W3CDTF">2018-02-28T02:56:00Z</dcterms:modified>
</cp:coreProperties>
</file>