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83E497" w14:textId="77777777" w:rsidR="00337BFB" w:rsidRDefault="00337BFB" w:rsidP="00337BFB">
      <w:pPr>
        <w:spacing w:before="120" w:after="120"/>
        <w:jc w:val="right"/>
        <w:outlineLvl w:val="0"/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</w:pPr>
      <w:r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  <w:t>NAME: _____________________________</w:t>
      </w:r>
    </w:p>
    <w:p w14:paraId="58E55177" w14:textId="77777777" w:rsidR="00337BFB" w:rsidRDefault="00337BFB" w:rsidP="00337BFB">
      <w:pPr>
        <w:spacing w:before="120" w:after="120"/>
        <w:outlineLvl w:val="0"/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</w:pPr>
    </w:p>
    <w:p w14:paraId="70732F8C" w14:textId="77777777" w:rsidR="00337BFB" w:rsidRPr="00EE4CAB" w:rsidRDefault="00337BFB" w:rsidP="00337BFB">
      <w:pPr>
        <w:spacing w:before="120" w:after="120"/>
        <w:outlineLvl w:val="0"/>
        <w:rPr>
          <w:rFonts w:ascii="Franklin Gothic Book" w:eastAsia="MS Mincho" w:hAnsi="Franklin Gothic Book" w:cs="Calibri"/>
          <w:color w:val="342568"/>
          <w:sz w:val="44"/>
          <w:szCs w:val="44"/>
          <w:u w:val="single"/>
          <w:lang w:eastAsia="ja-JP"/>
        </w:rPr>
      </w:pPr>
      <w:r w:rsidRPr="00EE4CAB">
        <w:rPr>
          <w:rFonts w:ascii="Franklin Gothic Book" w:eastAsia="MS Mincho" w:hAnsi="Franklin Gothic Book" w:cs="Calibri"/>
          <w:color w:val="342568"/>
          <w:sz w:val="44"/>
          <w:szCs w:val="44"/>
          <w:u w:val="single"/>
          <w:lang w:eastAsia="ja-JP"/>
        </w:rPr>
        <w:t>Assessment Task – TOPIC TEST</w:t>
      </w:r>
    </w:p>
    <w:p w14:paraId="0DF40E97" w14:textId="77777777" w:rsidR="00337BFB" w:rsidRPr="00DE306A" w:rsidRDefault="00337BFB" w:rsidP="00337BFB">
      <w:pPr>
        <w:spacing w:before="120" w:after="120"/>
        <w:outlineLvl w:val="0"/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</w:pPr>
      <w:r w:rsidRPr="00DE306A"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  <w:t xml:space="preserve">Physical Education Studies </w:t>
      </w:r>
      <w:r w:rsidRPr="00DE306A">
        <w:rPr>
          <w:rFonts w:eastAsia="MS Mincho" w:cstheme="minorHAnsi"/>
          <w:color w:val="342568"/>
          <w:sz w:val="28"/>
          <w:szCs w:val="28"/>
          <w:lang w:eastAsia="ja-JP"/>
        </w:rPr>
        <w:t>–</w:t>
      </w:r>
      <w:r w:rsidRPr="00DE306A"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  <w:t xml:space="preserve"> General Year 11</w:t>
      </w:r>
    </w:p>
    <w:p w14:paraId="66E06CBA" w14:textId="77777777" w:rsidR="00337BFB" w:rsidRPr="00DE306A" w:rsidRDefault="00337BFB" w:rsidP="00337BFB">
      <w:pPr>
        <w:spacing w:before="120" w:after="240"/>
        <w:outlineLvl w:val="1"/>
        <w:rPr>
          <w:rFonts w:ascii="Franklin Gothic Book" w:eastAsia="MS Mincho" w:hAnsi="Franklin Gothic Book" w:cs="Calibri"/>
          <w:color w:val="342568"/>
          <w:sz w:val="24"/>
          <w:szCs w:val="24"/>
          <w:lang w:eastAsia="ja-JP"/>
        </w:rPr>
      </w:pPr>
      <w:r>
        <w:rPr>
          <w:rFonts w:ascii="Franklin Gothic Book" w:eastAsia="MS Mincho" w:hAnsi="Franklin Gothic Book" w:cs="Calibri"/>
          <w:color w:val="342568"/>
          <w:sz w:val="24"/>
          <w:szCs w:val="24"/>
          <w:lang w:eastAsia="ja-JP"/>
        </w:rPr>
        <w:t>Test 2</w:t>
      </w:r>
      <w:r>
        <w:rPr>
          <w:rFonts w:ascii="Franklin Gothic Book" w:eastAsia="MS Mincho" w:hAnsi="Franklin Gothic Book" w:cs="Calibri"/>
          <w:color w:val="342568"/>
          <w:sz w:val="24"/>
          <w:szCs w:val="24"/>
          <w:lang w:eastAsia="ja-JP"/>
        </w:rPr>
        <w:t xml:space="preserve"> (of 2)</w:t>
      </w:r>
      <w:r w:rsidRPr="00DE306A">
        <w:rPr>
          <w:rFonts w:ascii="Franklin Gothic Book" w:eastAsia="MS Mincho" w:hAnsi="Franklin Gothic Book" w:cs="Calibri"/>
          <w:color w:val="342568"/>
          <w:sz w:val="24"/>
          <w:szCs w:val="24"/>
          <w:lang w:eastAsia="ja-JP"/>
        </w:rPr>
        <w:t xml:space="preserve">– Units </w:t>
      </w:r>
      <w:r>
        <w:rPr>
          <w:rFonts w:ascii="Franklin Gothic Book" w:eastAsia="MS Mincho" w:hAnsi="Franklin Gothic Book" w:cs="Calibri"/>
          <w:color w:val="342568"/>
          <w:sz w:val="24"/>
          <w:szCs w:val="24"/>
          <w:lang w:eastAsia="ja-JP"/>
        </w:rPr>
        <w:t>5 and 6</w:t>
      </w:r>
    </w:p>
    <w:p w14:paraId="4AB80C69" w14:textId="77777777" w:rsidR="00337BFB" w:rsidRPr="00DE306A" w:rsidRDefault="00337BFB" w:rsidP="00337BFB">
      <w:pPr>
        <w:tabs>
          <w:tab w:val="left" w:pos="709"/>
        </w:tabs>
        <w:spacing w:line="240" w:lineRule="auto"/>
        <w:ind w:right="-545"/>
        <w:rPr>
          <w:rFonts w:eastAsia="Times New Roman" w:cs="Arial"/>
          <w:b/>
          <w:bCs/>
        </w:rPr>
      </w:pPr>
      <w:r w:rsidRPr="00DE306A">
        <w:rPr>
          <w:rFonts w:eastAsia="Times New Roman" w:cs="Arial"/>
          <w:b/>
          <w:bCs/>
        </w:rPr>
        <w:t>Assessment type</w:t>
      </w:r>
      <w:r w:rsidRPr="00286BF9">
        <w:rPr>
          <w:rFonts w:eastAsia="Times New Roman" w:cs="Arial"/>
          <w:bCs/>
        </w:rPr>
        <w:t>:</w:t>
      </w:r>
      <w:r w:rsidRPr="00DE306A">
        <w:rPr>
          <w:rFonts w:eastAsia="Times New Roman" w:cs="Arial"/>
          <w:b/>
          <w:bCs/>
        </w:rPr>
        <w:t xml:space="preserve"> </w:t>
      </w:r>
      <w:r w:rsidRPr="00DE306A">
        <w:rPr>
          <w:rFonts w:eastAsia="Times New Roman" w:cs="Arial"/>
          <w:bCs/>
        </w:rPr>
        <w:t>Response</w:t>
      </w:r>
    </w:p>
    <w:p w14:paraId="11C1071E" w14:textId="77777777" w:rsidR="00337BFB" w:rsidRPr="00286BF9" w:rsidRDefault="00337BFB" w:rsidP="00337BFB">
      <w:pPr>
        <w:tabs>
          <w:tab w:val="left" w:pos="-851"/>
          <w:tab w:val="left" w:pos="720"/>
        </w:tabs>
        <w:spacing w:before="120" w:line="240" w:lineRule="auto"/>
        <w:ind w:right="-27"/>
        <w:outlineLvl w:val="0"/>
        <w:rPr>
          <w:rFonts w:eastAsia="Times New Roman" w:cs="Arial"/>
          <w:b/>
          <w:bCs/>
        </w:rPr>
      </w:pPr>
      <w:r w:rsidRPr="00DE306A">
        <w:rPr>
          <w:rFonts w:eastAsia="Times New Roman" w:cs="Arial"/>
          <w:b/>
          <w:bCs/>
        </w:rPr>
        <w:t>Conditions</w:t>
      </w:r>
      <w:r w:rsidRPr="00286BF9">
        <w:rPr>
          <w:rFonts w:eastAsia="Times New Roman" w:cs="Arial"/>
          <w:bCs/>
        </w:rPr>
        <w:t>:</w:t>
      </w:r>
      <w:r>
        <w:rPr>
          <w:rFonts w:eastAsia="Times New Roman" w:cs="Arial"/>
          <w:bCs/>
        </w:rPr>
        <w:t xml:space="preserve"> </w:t>
      </w:r>
      <w:r w:rsidRPr="00DE306A">
        <w:rPr>
          <w:rFonts w:eastAsia="Times New Roman" w:cs="Arial"/>
          <w:bCs/>
        </w:rPr>
        <w:t xml:space="preserve">time for the task: </w:t>
      </w:r>
      <w:r>
        <w:rPr>
          <w:rFonts w:eastAsia="Times New Roman" w:cs="Arial"/>
        </w:rPr>
        <w:t>3</w:t>
      </w:r>
      <w:r w:rsidRPr="00DE306A">
        <w:rPr>
          <w:rFonts w:eastAsia="Times New Roman" w:cs="Arial"/>
        </w:rPr>
        <w:t>0 minutes</w:t>
      </w:r>
    </w:p>
    <w:p w14:paraId="353ABDC0" w14:textId="77777777" w:rsidR="00337BFB" w:rsidRDefault="00337BFB" w:rsidP="00337BFB">
      <w:pPr>
        <w:tabs>
          <w:tab w:val="left" w:pos="-851"/>
          <w:tab w:val="left" w:pos="709"/>
        </w:tabs>
        <w:spacing w:before="120" w:line="240" w:lineRule="auto"/>
        <w:ind w:right="-27"/>
        <w:outlineLvl w:val="0"/>
        <w:rPr>
          <w:rFonts w:eastAsia="Times New Roman" w:cs="Arial"/>
          <w:bCs/>
        </w:rPr>
      </w:pPr>
      <w:r w:rsidRPr="00DE306A">
        <w:rPr>
          <w:rFonts w:eastAsia="Times New Roman" w:cs="Arial"/>
          <w:b/>
          <w:bCs/>
        </w:rPr>
        <w:t>Task weighting</w:t>
      </w:r>
      <w:r>
        <w:rPr>
          <w:rFonts w:eastAsia="Times New Roman" w:cs="Arial"/>
          <w:bCs/>
        </w:rPr>
        <w:t>: 2</w:t>
      </w:r>
      <w:r w:rsidRPr="00DE306A">
        <w:rPr>
          <w:rFonts w:eastAsia="Times New Roman" w:cs="Arial"/>
          <w:bCs/>
        </w:rPr>
        <w:t>5% of the sc</w:t>
      </w:r>
      <w:r>
        <w:rPr>
          <w:rFonts w:eastAsia="Times New Roman" w:cs="Arial"/>
          <w:bCs/>
        </w:rPr>
        <w:t>hool mark for this pair of tasks</w:t>
      </w:r>
    </w:p>
    <w:p w14:paraId="298E3CE7" w14:textId="77777777" w:rsidR="00337BFB" w:rsidRDefault="00337BFB" w:rsidP="00337BFB">
      <w:pPr>
        <w:tabs>
          <w:tab w:val="left" w:pos="-851"/>
          <w:tab w:val="left" w:pos="709"/>
        </w:tabs>
        <w:spacing w:before="120" w:line="240" w:lineRule="auto"/>
        <w:ind w:right="-27"/>
        <w:outlineLvl w:val="0"/>
        <w:rPr>
          <w:rFonts w:eastAsia="Times New Roman" w:cs="Arial"/>
          <w:bCs/>
        </w:rPr>
      </w:pPr>
    </w:p>
    <w:p w14:paraId="50C32EB4" w14:textId="77777777" w:rsidR="00337BFB" w:rsidRPr="00286BF9" w:rsidRDefault="00337BFB" w:rsidP="00337BFB">
      <w:pPr>
        <w:tabs>
          <w:tab w:val="left" w:pos="-851"/>
          <w:tab w:val="left" w:pos="709"/>
        </w:tabs>
        <w:spacing w:before="120" w:line="240" w:lineRule="auto"/>
        <w:ind w:right="-27"/>
        <w:outlineLvl w:val="0"/>
        <w:rPr>
          <w:rFonts w:eastAsia="Times New Roman" w:cs="Arial"/>
          <w:bCs/>
        </w:rPr>
      </w:pPr>
    </w:p>
    <w:p w14:paraId="6AE37F7D" w14:textId="77777777" w:rsidR="00337BFB" w:rsidRDefault="00337BFB" w:rsidP="00337BFB">
      <w:pPr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</w:pPr>
      <w:r w:rsidRPr="00DE306A"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  <w:t>Physical Education Studies</w:t>
      </w:r>
    </w:p>
    <w:p w14:paraId="349EBEEB" w14:textId="77777777" w:rsidR="00337BFB" w:rsidRDefault="00337BFB" w:rsidP="00337BFB">
      <w:pPr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</w:pPr>
    </w:p>
    <w:p w14:paraId="490F1569" w14:textId="77777777" w:rsidR="00337BFB" w:rsidRDefault="00337BFB" w:rsidP="00337BFB">
      <w:pPr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</w:pPr>
      <w:r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  <w:t>Unit 5 – Motor Learning and Coaching</w:t>
      </w:r>
    </w:p>
    <w:p w14:paraId="62B54764" w14:textId="77777777" w:rsidR="00337BFB" w:rsidRPr="00F11D24" w:rsidRDefault="00337BFB" w:rsidP="00337BFB">
      <w:pPr>
        <w:ind w:left="2880" w:firstLine="720"/>
        <w:rPr>
          <w:rFonts w:ascii="Franklin Gothic Book" w:eastAsia="MS Mincho" w:hAnsi="Franklin Gothic Book" w:cs="Calibri"/>
          <w:color w:val="000000" w:themeColor="text1"/>
          <w:lang w:eastAsia="ja-JP"/>
        </w:rPr>
      </w:pPr>
      <w:r w:rsidRPr="00F11D24">
        <w:rPr>
          <w:rFonts w:ascii="Franklin Gothic Book" w:eastAsia="MS Mincho" w:hAnsi="Franklin Gothic Book" w:cs="Calibri"/>
          <w:color w:val="000000" w:themeColor="text1"/>
          <w:lang w:eastAsia="ja-JP"/>
        </w:rPr>
        <w:t>Question 1</w:t>
      </w:r>
      <w:r>
        <w:rPr>
          <w:rFonts w:ascii="Franklin Gothic Book" w:eastAsia="MS Mincho" w:hAnsi="Franklin Gothic Book" w:cs="Calibri"/>
          <w:color w:val="000000" w:themeColor="text1"/>
          <w:lang w:eastAsia="ja-JP"/>
        </w:rPr>
        <w:t>0</w:t>
      </w:r>
      <w:r w:rsidR="00223C35">
        <w:rPr>
          <w:rFonts w:ascii="Franklin Gothic Book" w:eastAsia="MS Mincho" w:hAnsi="Franklin Gothic Book" w:cs="Calibri"/>
          <w:color w:val="000000" w:themeColor="text1"/>
          <w:lang w:eastAsia="ja-JP"/>
        </w:rPr>
        <w:t xml:space="preserve"> - </w:t>
      </w:r>
      <w:r w:rsidR="00223C35">
        <w:rPr>
          <w:rFonts w:ascii="Franklin Gothic Book" w:eastAsia="MS Mincho" w:hAnsi="Franklin Gothic Book" w:cs="Calibri"/>
          <w:color w:val="000000" w:themeColor="text1"/>
          <w:lang w:eastAsia="ja-JP"/>
        </w:rPr>
        <w:tab/>
        <w:t>(6</w:t>
      </w:r>
      <w:r w:rsidRPr="00F11D24">
        <w:rPr>
          <w:rFonts w:ascii="Franklin Gothic Book" w:eastAsia="MS Mincho" w:hAnsi="Franklin Gothic Book" w:cs="Calibri"/>
          <w:color w:val="000000" w:themeColor="text1"/>
          <w:lang w:eastAsia="ja-JP"/>
        </w:rPr>
        <w:t xml:space="preserve"> marks)</w:t>
      </w:r>
      <w:r w:rsidRPr="00F11D24">
        <w:rPr>
          <w:rFonts w:ascii="Franklin Gothic Book" w:eastAsia="MS Mincho" w:hAnsi="Franklin Gothic Book" w:cs="Calibri"/>
          <w:color w:val="000000" w:themeColor="text1"/>
          <w:lang w:eastAsia="ja-JP"/>
        </w:rPr>
        <w:tab/>
      </w:r>
    </w:p>
    <w:p w14:paraId="5F80B6E5" w14:textId="77777777" w:rsidR="00337BFB" w:rsidRPr="00F11D24" w:rsidRDefault="00337BFB" w:rsidP="00337BFB">
      <w:pPr>
        <w:ind w:left="2880" w:firstLine="720"/>
        <w:rPr>
          <w:rFonts w:ascii="Franklin Gothic Book" w:eastAsia="MS Mincho" w:hAnsi="Franklin Gothic Book" w:cs="Calibri"/>
          <w:color w:val="000000" w:themeColor="text1"/>
          <w:lang w:eastAsia="ja-JP"/>
        </w:rPr>
      </w:pPr>
      <w:r>
        <w:rPr>
          <w:rFonts w:ascii="Franklin Gothic Book" w:eastAsia="MS Mincho" w:hAnsi="Franklin Gothic Book" w:cs="Calibri"/>
          <w:color w:val="000000" w:themeColor="text1"/>
          <w:lang w:eastAsia="ja-JP"/>
        </w:rPr>
        <w:t>Question 11</w:t>
      </w:r>
      <w:r w:rsidR="00223C35">
        <w:rPr>
          <w:rFonts w:ascii="Franklin Gothic Book" w:eastAsia="MS Mincho" w:hAnsi="Franklin Gothic Book" w:cs="Calibri"/>
          <w:color w:val="000000" w:themeColor="text1"/>
          <w:lang w:eastAsia="ja-JP"/>
        </w:rPr>
        <w:t xml:space="preserve"> - </w:t>
      </w:r>
      <w:r w:rsidR="00223C35">
        <w:rPr>
          <w:rFonts w:ascii="Franklin Gothic Book" w:eastAsia="MS Mincho" w:hAnsi="Franklin Gothic Book" w:cs="Calibri"/>
          <w:color w:val="000000" w:themeColor="text1"/>
          <w:lang w:eastAsia="ja-JP"/>
        </w:rPr>
        <w:tab/>
        <w:t>(9</w:t>
      </w:r>
      <w:r w:rsidRPr="00F11D24">
        <w:rPr>
          <w:rFonts w:ascii="Franklin Gothic Book" w:eastAsia="MS Mincho" w:hAnsi="Franklin Gothic Book" w:cs="Calibri"/>
          <w:color w:val="000000" w:themeColor="text1"/>
          <w:lang w:eastAsia="ja-JP"/>
        </w:rPr>
        <w:t xml:space="preserve"> marks)</w:t>
      </w:r>
    </w:p>
    <w:p w14:paraId="67F55AC9" w14:textId="77777777" w:rsidR="00337BFB" w:rsidRPr="00F11D24" w:rsidRDefault="00337BFB" w:rsidP="00337BFB">
      <w:pPr>
        <w:ind w:left="2880" w:firstLine="720"/>
        <w:rPr>
          <w:rFonts w:ascii="Franklin Gothic Book" w:eastAsia="MS Mincho" w:hAnsi="Franklin Gothic Book" w:cs="Calibri"/>
          <w:color w:val="000000" w:themeColor="text1"/>
          <w:lang w:eastAsia="ja-JP"/>
        </w:rPr>
      </w:pPr>
      <w:r>
        <w:rPr>
          <w:rFonts w:ascii="Franklin Gothic Book" w:eastAsia="MS Mincho" w:hAnsi="Franklin Gothic Book" w:cs="Calibri"/>
          <w:color w:val="000000" w:themeColor="text1"/>
          <w:lang w:eastAsia="ja-JP"/>
        </w:rPr>
        <w:t>Question 12</w:t>
      </w:r>
      <w:r w:rsidR="00223C35">
        <w:rPr>
          <w:rFonts w:ascii="Franklin Gothic Book" w:eastAsia="MS Mincho" w:hAnsi="Franklin Gothic Book" w:cs="Calibri"/>
          <w:color w:val="000000" w:themeColor="text1"/>
          <w:lang w:eastAsia="ja-JP"/>
        </w:rPr>
        <w:t xml:space="preserve"> -</w:t>
      </w:r>
      <w:r w:rsidR="00223C35">
        <w:rPr>
          <w:rFonts w:ascii="Franklin Gothic Book" w:eastAsia="MS Mincho" w:hAnsi="Franklin Gothic Book" w:cs="Calibri"/>
          <w:color w:val="000000" w:themeColor="text1"/>
          <w:lang w:eastAsia="ja-JP"/>
        </w:rPr>
        <w:tab/>
        <w:t>(5</w:t>
      </w:r>
      <w:r w:rsidRPr="00F11D24">
        <w:rPr>
          <w:rFonts w:ascii="Franklin Gothic Book" w:eastAsia="MS Mincho" w:hAnsi="Franklin Gothic Book" w:cs="Calibri"/>
          <w:color w:val="000000" w:themeColor="text1"/>
          <w:lang w:eastAsia="ja-JP"/>
        </w:rPr>
        <w:t xml:space="preserve"> marks)</w:t>
      </w:r>
    </w:p>
    <w:p w14:paraId="4AA8CAED" w14:textId="77777777" w:rsidR="00337BFB" w:rsidRPr="00F11D24" w:rsidRDefault="00337BFB" w:rsidP="00337BFB">
      <w:pPr>
        <w:ind w:left="2880" w:firstLine="720"/>
        <w:rPr>
          <w:rFonts w:ascii="Franklin Gothic Book" w:eastAsia="MS Mincho" w:hAnsi="Franklin Gothic Book" w:cs="Calibri"/>
          <w:color w:val="000000" w:themeColor="text1"/>
          <w:lang w:eastAsia="ja-JP"/>
        </w:rPr>
      </w:pPr>
    </w:p>
    <w:p w14:paraId="487DD43E" w14:textId="77777777" w:rsidR="00337BFB" w:rsidRDefault="00337BFB" w:rsidP="00337BFB">
      <w:pPr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</w:pPr>
    </w:p>
    <w:p w14:paraId="1E4428D0" w14:textId="77777777" w:rsidR="00337BFB" w:rsidRDefault="00337BFB" w:rsidP="00337BFB">
      <w:pPr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</w:pPr>
      <w:r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  <w:t>Unit 6 – Sports Psych</w:t>
      </w:r>
      <w:r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  <w:t>ology</w:t>
      </w:r>
    </w:p>
    <w:p w14:paraId="37DE88AF" w14:textId="77777777" w:rsidR="00337BFB" w:rsidRPr="00F11D24" w:rsidRDefault="00223C35" w:rsidP="00337BFB">
      <w:pPr>
        <w:ind w:left="2880" w:firstLine="720"/>
        <w:rPr>
          <w:rFonts w:ascii="Franklin Gothic Book" w:eastAsia="MS Mincho" w:hAnsi="Franklin Gothic Book" w:cs="Calibri"/>
          <w:color w:val="000000" w:themeColor="text1"/>
          <w:lang w:eastAsia="ja-JP"/>
        </w:rPr>
      </w:pPr>
      <w:r>
        <w:rPr>
          <w:rFonts w:ascii="Franklin Gothic Book" w:eastAsia="MS Mincho" w:hAnsi="Franklin Gothic Book" w:cs="Calibri"/>
          <w:color w:val="000000" w:themeColor="text1"/>
          <w:lang w:eastAsia="ja-JP"/>
        </w:rPr>
        <w:t xml:space="preserve">Question 13 - </w:t>
      </w:r>
      <w:r>
        <w:rPr>
          <w:rFonts w:ascii="Franklin Gothic Book" w:eastAsia="MS Mincho" w:hAnsi="Franklin Gothic Book" w:cs="Calibri"/>
          <w:color w:val="000000" w:themeColor="text1"/>
          <w:lang w:eastAsia="ja-JP"/>
        </w:rPr>
        <w:tab/>
        <w:t>(4</w:t>
      </w:r>
      <w:r w:rsidR="00337BFB" w:rsidRPr="00F11D24">
        <w:rPr>
          <w:rFonts w:ascii="Franklin Gothic Book" w:eastAsia="MS Mincho" w:hAnsi="Franklin Gothic Book" w:cs="Calibri"/>
          <w:color w:val="000000" w:themeColor="text1"/>
          <w:lang w:eastAsia="ja-JP"/>
        </w:rPr>
        <w:t xml:space="preserve"> marks)</w:t>
      </w:r>
    </w:p>
    <w:p w14:paraId="6F2E623C" w14:textId="77777777" w:rsidR="00337BFB" w:rsidRPr="00F11D24" w:rsidRDefault="00337BFB" w:rsidP="00337BFB">
      <w:pPr>
        <w:ind w:left="2880" w:firstLine="720"/>
        <w:rPr>
          <w:rFonts w:ascii="Franklin Gothic Book" w:eastAsia="MS Mincho" w:hAnsi="Franklin Gothic Book" w:cs="Calibri"/>
          <w:color w:val="000000" w:themeColor="text1"/>
          <w:lang w:eastAsia="ja-JP"/>
        </w:rPr>
      </w:pPr>
      <w:r w:rsidRPr="00F11D24">
        <w:rPr>
          <w:rFonts w:ascii="Franklin Gothic Book" w:eastAsia="MS Mincho" w:hAnsi="Franklin Gothic Book" w:cs="Calibri"/>
          <w:color w:val="000000" w:themeColor="text1"/>
          <w:lang w:eastAsia="ja-JP"/>
        </w:rPr>
        <w:t xml:space="preserve">Question </w:t>
      </w:r>
      <w:r w:rsidR="00223C35">
        <w:rPr>
          <w:rFonts w:ascii="Franklin Gothic Book" w:eastAsia="MS Mincho" w:hAnsi="Franklin Gothic Book" w:cs="Calibri"/>
          <w:color w:val="000000" w:themeColor="text1"/>
          <w:lang w:eastAsia="ja-JP"/>
        </w:rPr>
        <w:t xml:space="preserve">14 - </w:t>
      </w:r>
      <w:r w:rsidR="00223C35">
        <w:rPr>
          <w:rFonts w:ascii="Franklin Gothic Book" w:eastAsia="MS Mincho" w:hAnsi="Franklin Gothic Book" w:cs="Calibri"/>
          <w:color w:val="000000" w:themeColor="text1"/>
          <w:lang w:eastAsia="ja-JP"/>
        </w:rPr>
        <w:tab/>
        <w:t>(1</w:t>
      </w:r>
      <w:r w:rsidRPr="00F11D24">
        <w:rPr>
          <w:rFonts w:ascii="Franklin Gothic Book" w:eastAsia="MS Mincho" w:hAnsi="Franklin Gothic Book" w:cs="Calibri"/>
          <w:color w:val="000000" w:themeColor="text1"/>
          <w:lang w:eastAsia="ja-JP"/>
        </w:rPr>
        <w:t xml:space="preserve"> marks)</w:t>
      </w:r>
    </w:p>
    <w:p w14:paraId="617B8EA2" w14:textId="77777777" w:rsidR="00337BFB" w:rsidRDefault="00337BFB" w:rsidP="00337BFB">
      <w:pPr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</w:pPr>
    </w:p>
    <w:p w14:paraId="5C1BB9FC" w14:textId="77777777" w:rsidR="00337BFB" w:rsidRDefault="00337BFB" w:rsidP="00337BFB">
      <w:pPr>
        <w:rPr>
          <w:rFonts w:ascii="Franklin Gothic Book" w:eastAsia="MS Mincho" w:hAnsi="Franklin Gothic Book" w:cs="Calibri"/>
          <w:color w:val="342568"/>
          <w:lang w:eastAsia="ja-JP"/>
        </w:rPr>
      </w:pPr>
    </w:p>
    <w:p w14:paraId="2EBAF049" w14:textId="77777777" w:rsidR="00337BFB" w:rsidRDefault="00337BFB" w:rsidP="00337BFB">
      <w:pPr>
        <w:rPr>
          <w:rFonts w:ascii="Franklin Gothic Book" w:eastAsia="MS Mincho" w:hAnsi="Franklin Gothic Book" w:cs="Calibri"/>
          <w:color w:val="342568"/>
          <w:lang w:eastAsia="ja-JP"/>
        </w:rPr>
      </w:pPr>
    </w:p>
    <w:p w14:paraId="54A0DE09" w14:textId="77777777" w:rsidR="00337BFB" w:rsidRDefault="00337BFB" w:rsidP="00337BFB">
      <w:pPr>
        <w:rPr>
          <w:rFonts w:ascii="Franklin Gothic Book" w:eastAsia="MS Mincho" w:hAnsi="Franklin Gothic Book" w:cs="Calibri"/>
          <w:color w:val="342568"/>
          <w:lang w:eastAsia="ja-JP"/>
        </w:rPr>
      </w:pPr>
    </w:p>
    <w:p w14:paraId="3A72DDFB" w14:textId="77777777" w:rsidR="00337BFB" w:rsidRPr="00F11D24" w:rsidRDefault="00223C35" w:rsidP="00337BFB">
      <w:pPr>
        <w:jc w:val="right"/>
        <w:rPr>
          <w:rFonts w:ascii="Franklin Gothic Book" w:eastAsia="MS Mincho" w:hAnsi="Franklin Gothic Book" w:cs="Calibri"/>
          <w:b/>
          <w:color w:val="342568"/>
          <w:sz w:val="28"/>
          <w:szCs w:val="28"/>
          <w:lang w:eastAsia="ja-JP"/>
        </w:rPr>
      </w:pPr>
      <w:r>
        <w:rPr>
          <w:rFonts w:ascii="Franklin Gothic Book" w:eastAsia="MS Mincho" w:hAnsi="Franklin Gothic Book" w:cs="Calibri"/>
          <w:b/>
          <w:color w:val="342568"/>
          <w:sz w:val="28"/>
          <w:szCs w:val="28"/>
          <w:lang w:eastAsia="ja-JP"/>
        </w:rPr>
        <w:t>Total /25</w:t>
      </w:r>
      <w:r w:rsidR="00337BFB" w:rsidRPr="00F11D24">
        <w:rPr>
          <w:rFonts w:ascii="Franklin Gothic Book" w:eastAsia="MS Mincho" w:hAnsi="Franklin Gothic Book" w:cs="Calibri"/>
          <w:b/>
          <w:color w:val="342568"/>
          <w:sz w:val="28"/>
          <w:szCs w:val="28"/>
          <w:lang w:eastAsia="ja-JP"/>
        </w:rPr>
        <w:t xml:space="preserve"> marks _______________</w:t>
      </w:r>
    </w:p>
    <w:p w14:paraId="63BAB070" w14:textId="77777777" w:rsidR="00337BFB" w:rsidRPr="00F11D24" w:rsidRDefault="00337BFB" w:rsidP="00337BFB">
      <w:pPr>
        <w:jc w:val="right"/>
        <w:rPr>
          <w:rFonts w:ascii="Franklin Gothic Book" w:eastAsia="MS Mincho" w:hAnsi="Franklin Gothic Book" w:cs="Calibri"/>
          <w:b/>
          <w:color w:val="342568"/>
          <w:sz w:val="28"/>
          <w:szCs w:val="28"/>
          <w:lang w:eastAsia="ja-JP"/>
        </w:rPr>
      </w:pPr>
    </w:p>
    <w:p w14:paraId="0C0F92C1" w14:textId="77777777" w:rsidR="00337BFB" w:rsidRPr="00F11D24" w:rsidRDefault="00337BFB" w:rsidP="00337BFB">
      <w:pPr>
        <w:jc w:val="right"/>
        <w:rPr>
          <w:rFonts w:ascii="Franklin Gothic Book" w:eastAsia="MS Mincho" w:hAnsi="Franklin Gothic Book" w:cs="Calibri"/>
          <w:b/>
          <w:color w:val="342568"/>
          <w:sz w:val="28"/>
          <w:szCs w:val="28"/>
          <w:lang w:eastAsia="ja-JP"/>
        </w:rPr>
      </w:pPr>
    </w:p>
    <w:p w14:paraId="4C7DB654" w14:textId="77777777" w:rsidR="00337BFB" w:rsidRDefault="00337BFB" w:rsidP="00337BFB">
      <w:pPr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</w:pPr>
    </w:p>
    <w:p w14:paraId="0DC8818C" w14:textId="77777777" w:rsidR="00337BFB" w:rsidRDefault="00337BFB" w:rsidP="00337BFB">
      <w:pPr>
        <w:spacing w:after="160" w:line="259" w:lineRule="auto"/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</w:pPr>
      <w:r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  <w:br w:type="page"/>
      </w:r>
    </w:p>
    <w:p w14:paraId="601E80D8" w14:textId="77777777" w:rsidR="00337BFB" w:rsidRDefault="00337BFB" w:rsidP="00337BFB">
      <w:pPr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</w:pPr>
      <w:r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  <w:lastRenderedPageBreak/>
        <w:t>Unit 5 – Motor Learning and Coaching</w:t>
      </w:r>
    </w:p>
    <w:p w14:paraId="0D41C606" w14:textId="77777777" w:rsidR="00337BFB" w:rsidRDefault="00337BFB" w:rsidP="00337BFB"/>
    <w:p w14:paraId="2F5688B5" w14:textId="77777777" w:rsidR="00337BFB" w:rsidRDefault="00337BFB" w:rsidP="00337BFB">
      <w:pPr>
        <w:rPr>
          <w:b/>
        </w:rPr>
      </w:pPr>
    </w:p>
    <w:p w14:paraId="25C747E5" w14:textId="77777777" w:rsidR="00337BFB" w:rsidRDefault="00337BFB" w:rsidP="00337BFB">
      <w:pPr>
        <w:rPr>
          <w:b/>
        </w:rPr>
      </w:pPr>
      <w:r>
        <w:rPr>
          <w:b/>
        </w:rPr>
        <w:t>Question 10</w:t>
      </w:r>
    </w:p>
    <w:p w14:paraId="691DE23F" w14:textId="77777777" w:rsidR="00223C35" w:rsidRDefault="00223C35" w:rsidP="00337BFB">
      <w:pPr>
        <w:rPr>
          <w:b/>
        </w:rPr>
      </w:pPr>
    </w:p>
    <w:p w14:paraId="3A7D84B9" w14:textId="77777777" w:rsidR="00223C35" w:rsidRDefault="00223C35" w:rsidP="00337BFB">
      <w:pPr>
        <w:rPr>
          <w:b/>
        </w:rPr>
      </w:pPr>
      <w:r w:rsidRPr="00223C35">
        <w:t>What are the three</w:t>
      </w:r>
      <w:r>
        <w:rPr>
          <w:b/>
        </w:rPr>
        <w:t xml:space="preserve"> types of motion, </w:t>
      </w:r>
      <w:r w:rsidRPr="00223C35">
        <w:t>and give a</w:t>
      </w:r>
      <w:r>
        <w:t xml:space="preserve"> sporting </w:t>
      </w:r>
      <w:r w:rsidRPr="00223C35">
        <w:t>example of each…</w:t>
      </w:r>
    </w:p>
    <w:p w14:paraId="7C596E04" w14:textId="77777777" w:rsidR="00223C35" w:rsidRDefault="00223C35" w:rsidP="00337BFB">
      <w:pPr>
        <w:rPr>
          <w:b/>
        </w:rPr>
      </w:pPr>
      <w:r>
        <w:rPr>
          <w:b/>
        </w:rPr>
        <w:t xml:space="preserve">Type 1:  </w:t>
      </w:r>
      <w:r>
        <w:rPr>
          <w:b/>
        </w:rPr>
        <w:tab/>
        <w:t>_________________________</w:t>
      </w:r>
    </w:p>
    <w:p w14:paraId="0DDE943B" w14:textId="77777777" w:rsidR="00223C35" w:rsidRDefault="00223C35" w:rsidP="00337BFB">
      <w:pPr>
        <w:rPr>
          <w:b/>
        </w:rPr>
      </w:pPr>
      <w:r w:rsidRPr="00223C35">
        <w:t>Example:</w:t>
      </w:r>
      <w:r>
        <w:rPr>
          <w:b/>
        </w:rPr>
        <w:t xml:space="preserve"> </w:t>
      </w:r>
      <w:r>
        <w:rPr>
          <w:b/>
        </w:rPr>
        <w:tab/>
        <w:t>_________________________________________________</w:t>
      </w:r>
    </w:p>
    <w:p w14:paraId="2EE949D1" w14:textId="77777777" w:rsidR="00223C35" w:rsidRDefault="00223C35" w:rsidP="00337BFB">
      <w:pPr>
        <w:rPr>
          <w:b/>
        </w:rPr>
      </w:pPr>
    </w:p>
    <w:p w14:paraId="46C19B1C" w14:textId="77777777" w:rsidR="00223C35" w:rsidRDefault="00223C35" w:rsidP="00223C35">
      <w:pPr>
        <w:rPr>
          <w:b/>
        </w:rPr>
      </w:pPr>
      <w:r>
        <w:rPr>
          <w:b/>
        </w:rPr>
        <w:t>Type 2</w:t>
      </w:r>
      <w:r>
        <w:rPr>
          <w:b/>
        </w:rPr>
        <w:t xml:space="preserve">:  </w:t>
      </w:r>
      <w:r>
        <w:rPr>
          <w:b/>
        </w:rPr>
        <w:tab/>
        <w:t>_________________________</w:t>
      </w:r>
    </w:p>
    <w:p w14:paraId="0C686641" w14:textId="77777777" w:rsidR="00223C35" w:rsidRDefault="00223C35" w:rsidP="00223C35">
      <w:pPr>
        <w:rPr>
          <w:b/>
        </w:rPr>
      </w:pPr>
      <w:r w:rsidRPr="00223C35">
        <w:t>Example:</w:t>
      </w:r>
      <w:r>
        <w:rPr>
          <w:b/>
        </w:rPr>
        <w:t xml:space="preserve"> </w:t>
      </w:r>
      <w:r>
        <w:rPr>
          <w:b/>
        </w:rPr>
        <w:tab/>
        <w:t>_________________________</w:t>
      </w:r>
      <w:r>
        <w:rPr>
          <w:b/>
        </w:rPr>
        <w:t>________________________</w:t>
      </w:r>
    </w:p>
    <w:p w14:paraId="1C27805E" w14:textId="77777777" w:rsidR="00223C35" w:rsidRDefault="00223C35" w:rsidP="00337BFB">
      <w:pPr>
        <w:rPr>
          <w:b/>
        </w:rPr>
      </w:pPr>
    </w:p>
    <w:p w14:paraId="327444D4" w14:textId="77777777" w:rsidR="00223C35" w:rsidRDefault="00223C35" w:rsidP="00223C35">
      <w:pPr>
        <w:rPr>
          <w:b/>
        </w:rPr>
      </w:pPr>
      <w:r>
        <w:rPr>
          <w:b/>
        </w:rPr>
        <w:t>Type 3</w:t>
      </w:r>
      <w:r>
        <w:rPr>
          <w:b/>
        </w:rPr>
        <w:t xml:space="preserve">:  </w:t>
      </w:r>
      <w:r>
        <w:rPr>
          <w:b/>
        </w:rPr>
        <w:tab/>
        <w:t>_________________________</w:t>
      </w:r>
    </w:p>
    <w:p w14:paraId="31815913" w14:textId="77777777" w:rsidR="00223C35" w:rsidRDefault="00223C35" w:rsidP="00223C35">
      <w:pPr>
        <w:rPr>
          <w:b/>
        </w:rPr>
      </w:pPr>
      <w:r w:rsidRPr="00223C35">
        <w:t>Example:</w:t>
      </w:r>
      <w:r>
        <w:rPr>
          <w:b/>
        </w:rPr>
        <w:t xml:space="preserve"> </w:t>
      </w:r>
      <w:r>
        <w:rPr>
          <w:b/>
        </w:rPr>
        <w:tab/>
        <w:t>_________________________</w:t>
      </w:r>
      <w:r>
        <w:rPr>
          <w:b/>
        </w:rPr>
        <w:t>________________________</w:t>
      </w:r>
    </w:p>
    <w:p w14:paraId="4A43027F" w14:textId="77777777" w:rsidR="00223C35" w:rsidRDefault="00223C35" w:rsidP="00337BFB">
      <w:pPr>
        <w:rPr>
          <w:b/>
        </w:rPr>
      </w:pPr>
    </w:p>
    <w:p w14:paraId="07C39EC0" w14:textId="77777777" w:rsidR="00223C35" w:rsidRDefault="00223C35" w:rsidP="00223C35">
      <w:pPr>
        <w:jc w:val="right"/>
        <w:rPr>
          <w:b/>
        </w:rPr>
      </w:pPr>
      <w:r>
        <w:rPr>
          <w:b/>
        </w:rPr>
        <w:t>(6 marks)</w:t>
      </w:r>
    </w:p>
    <w:p w14:paraId="76ADF2B4" w14:textId="77777777" w:rsidR="00223C35" w:rsidRDefault="00223C35" w:rsidP="00337BFB">
      <w:pPr>
        <w:rPr>
          <w:b/>
        </w:rPr>
      </w:pPr>
    </w:p>
    <w:p w14:paraId="0A44E41F" w14:textId="77777777" w:rsidR="00337BFB" w:rsidRDefault="00223C35" w:rsidP="00337BFB">
      <w:pPr>
        <w:rPr>
          <w:b/>
        </w:rPr>
      </w:pPr>
      <w:r>
        <w:rPr>
          <w:b/>
        </w:rPr>
        <w:t>Question 11</w:t>
      </w:r>
    </w:p>
    <w:p w14:paraId="0FF02F23" w14:textId="77777777" w:rsidR="00223C35" w:rsidRDefault="00223C35" w:rsidP="00337BFB">
      <w:pPr>
        <w:rPr>
          <w:b/>
        </w:rPr>
      </w:pPr>
    </w:p>
    <w:p w14:paraId="0C4D1C32" w14:textId="77777777" w:rsidR="00337BFB" w:rsidRPr="00337BFB" w:rsidRDefault="00337BFB" w:rsidP="00337BFB">
      <w:pPr>
        <w:rPr>
          <w:rStyle w:val="eop"/>
          <w:b/>
        </w:rPr>
      </w:pPr>
      <w:r>
        <w:rPr>
          <w:rStyle w:val="normaltextrun"/>
          <w:rFonts w:ascii="Calibri" w:hAnsi="Calibri" w:cs="Calibri"/>
          <w:lang w:val="en"/>
        </w:rPr>
        <w:t>For each of the stages of learning,</w:t>
      </w:r>
      <w:r w:rsidRPr="00711996">
        <w:rPr>
          <w:rStyle w:val="normaltextrun"/>
          <w:rFonts w:ascii="Calibri" w:hAnsi="Calibri" w:cs="Calibri"/>
          <w:lang w:val="en"/>
        </w:rPr>
        <w:t xml:space="preserve"> </w:t>
      </w:r>
      <w:r>
        <w:rPr>
          <w:rStyle w:val="normaltextrun"/>
          <w:rFonts w:ascii="Calibri" w:hAnsi="Calibri" w:cs="Calibri"/>
          <w:lang w:val="en"/>
        </w:rPr>
        <w:t>list the 3 defining features</w:t>
      </w:r>
      <w:r w:rsidR="00353935">
        <w:rPr>
          <w:rStyle w:val="normaltextrun"/>
          <w:rFonts w:ascii="Calibri" w:hAnsi="Calibri" w:cs="Calibri"/>
          <w:color w:val="000000"/>
          <w:lang w:val="en-US"/>
        </w:rPr>
        <w:t>, so that each stage is</w:t>
      </w:r>
      <w:r>
        <w:rPr>
          <w:rStyle w:val="normaltextrun"/>
          <w:rFonts w:ascii="Calibri" w:hAnsi="Calibri" w:cs="Calibri"/>
          <w:color w:val="000000"/>
          <w:lang w:val="en-US"/>
        </w:rPr>
        <w:t xml:space="preserve"> clear and definable…</w:t>
      </w:r>
      <w:r>
        <w:rPr>
          <w:rStyle w:val="eop"/>
          <w:rFonts w:ascii="&amp;quot" w:hAnsi="&amp;quot"/>
          <w:color w:val="000000"/>
          <w:lang w:val="en-US"/>
        </w:rPr>
        <w:t> </w:t>
      </w:r>
    </w:p>
    <w:p w14:paraId="053F72C6" w14:textId="77777777" w:rsidR="00337BFB" w:rsidRDefault="00337BFB" w:rsidP="00337BFB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  <w:lang w:val="en-US"/>
        </w:rPr>
      </w:pPr>
    </w:p>
    <w:p w14:paraId="6E22C9C7" w14:textId="77777777" w:rsidR="00337BFB" w:rsidRPr="00711996" w:rsidRDefault="00337BFB" w:rsidP="00337BFB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22"/>
          <w:szCs w:val="22"/>
          <w:lang w:val="en-US"/>
        </w:rPr>
      </w:pPr>
      <w:r w:rsidRPr="00337BFB">
        <w:rPr>
          <w:rStyle w:val="normaltextrun"/>
          <w:rFonts w:ascii="Calibri" w:hAnsi="Calibri" w:cs="Calibri"/>
          <w:bCs/>
          <w:sz w:val="22"/>
          <w:szCs w:val="22"/>
          <w:lang w:val="en-US"/>
        </w:rPr>
        <w:t>Phase 1:</w:t>
      </w:r>
      <w:r w:rsidRPr="00711996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the COGNITIVE stage</w:t>
      </w:r>
      <w:r w:rsidRPr="00711996">
        <w:rPr>
          <w:rStyle w:val="eop"/>
          <w:rFonts w:ascii="&amp;quot" w:hAnsi="&amp;quot"/>
          <w:sz w:val="22"/>
          <w:szCs w:val="22"/>
          <w:lang w:val="en-US"/>
        </w:rPr>
        <w:t> </w:t>
      </w:r>
    </w:p>
    <w:p w14:paraId="47A3CBCE" w14:textId="77777777" w:rsidR="00337BFB" w:rsidRPr="00711996" w:rsidRDefault="00337BFB" w:rsidP="00337BFB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22"/>
          <w:szCs w:val="22"/>
          <w:lang w:val="en-US"/>
        </w:rPr>
      </w:pPr>
      <w:r w:rsidRPr="00711996">
        <w:rPr>
          <w:rStyle w:val="normaltextrun"/>
          <w:rFonts w:ascii="Symbol" w:hAnsi="Symbol"/>
          <w:sz w:val="22"/>
          <w:szCs w:val="22"/>
          <w:lang w:val="en-US"/>
        </w:rPr>
        <w:t></w:t>
      </w:r>
      <w:r w:rsidRPr="00711996">
        <w:rPr>
          <w:rStyle w:val="normaltextrun"/>
          <w:sz w:val="22"/>
          <w:szCs w:val="22"/>
          <w:lang w:val="en-US"/>
        </w:rPr>
        <w:t>      </w:t>
      </w:r>
      <w:r w:rsidRPr="00711996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711996">
        <w:rPr>
          <w:rStyle w:val="eop"/>
          <w:rFonts w:ascii="&amp;quot" w:hAnsi="&amp;quot"/>
          <w:sz w:val="22"/>
          <w:szCs w:val="22"/>
          <w:lang w:val="en-US"/>
        </w:rPr>
        <w:t> </w:t>
      </w:r>
    </w:p>
    <w:p w14:paraId="71CE890E" w14:textId="77777777" w:rsidR="00337BFB" w:rsidRPr="00711996" w:rsidRDefault="00337BFB" w:rsidP="00337BFB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22"/>
          <w:szCs w:val="22"/>
          <w:lang w:val="en-US"/>
        </w:rPr>
      </w:pPr>
      <w:r w:rsidRPr="00711996">
        <w:rPr>
          <w:rStyle w:val="normaltextrun"/>
          <w:rFonts w:ascii="Symbol" w:hAnsi="Symbol"/>
          <w:sz w:val="22"/>
          <w:szCs w:val="22"/>
          <w:lang w:val="en-US"/>
        </w:rPr>
        <w:t></w:t>
      </w:r>
      <w:r w:rsidRPr="00711996">
        <w:rPr>
          <w:rStyle w:val="normaltextrun"/>
          <w:sz w:val="22"/>
          <w:szCs w:val="22"/>
          <w:lang w:val="en-US"/>
        </w:rPr>
        <w:t>      </w:t>
      </w:r>
      <w:r w:rsidRPr="00711996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711996">
        <w:rPr>
          <w:rStyle w:val="eop"/>
          <w:rFonts w:ascii="&amp;quot" w:hAnsi="&amp;quot"/>
          <w:sz w:val="22"/>
          <w:szCs w:val="22"/>
          <w:lang w:val="en-US"/>
        </w:rPr>
        <w:t> </w:t>
      </w:r>
    </w:p>
    <w:p w14:paraId="1B6CDB85" w14:textId="77777777" w:rsidR="00337BFB" w:rsidRPr="00711996" w:rsidRDefault="00337BFB" w:rsidP="00337BFB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22"/>
          <w:szCs w:val="22"/>
          <w:lang w:val="en-US"/>
        </w:rPr>
      </w:pPr>
      <w:r w:rsidRPr="00711996">
        <w:rPr>
          <w:rStyle w:val="normaltextrun"/>
          <w:rFonts w:ascii="Symbol" w:hAnsi="Symbol"/>
          <w:sz w:val="22"/>
          <w:szCs w:val="22"/>
          <w:lang w:val="en-US"/>
        </w:rPr>
        <w:t></w:t>
      </w:r>
      <w:r w:rsidRPr="00711996">
        <w:rPr>
          <w:rStyle w:val="normaltextrun"/>
          <w:sz w:val="22"/>
          <w:szCs w:val="22"/>
          <w:lang w:val="en-US"/>
        </w:rPr>
        <w:t>      </w:t>
      </w:r>
      <w:r w:rsidRPr="00711996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711996">
        <w:rPr>
          <w:rStyle w:val="eop"/>
          <w:rFonts w:ascii="&amp;quot" w:hAnsi="&amp;quot"/>
          <w:sz w:val="22"/>
          <w:szCs w:val="22"/>
          <w:lang w:val="en-US"/>
        </w:rPr>
        <w:t> </w:t>
      </w:r>
    </w:p>
    <w:p w14:paraId="3A2E337E" w14:textId="77777777" w:rsidR="00337BFB" w:rsidRPr="00711996" w:rsidRDefault="00337BFB" w:rsidP="00337BFB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22"/>
          <w:szCs w:val="22"/>
          <w:lang w:val="en-US"/>
        </w:rPr>
      </w:pPr>
      <w:r w:rsidRPr="00337BFB">
        <w:rPr>
          <w:rStyle w:val="normaltextrun"/>
          <w:rFonts w:ascii="Calibri" w:hAnsi="Calibri" w:cs="Calibri"/>
          <w:bCs/>
          <w:sz w:val="22"/>
          <w:szCs w:val="22"/>
          <w:lang w:val="en-US"/>
        </w:rPr>
        <w:t>Phase 2:</w:t>
      </w:r>
      <w:r w:rsidRPr="00711996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the ASSOCIATIVE stage</w:t>
      </w:r>
      <w:r w:rsidRPr="00711996">
        <w:rPr>
          <w:rStyle w:val="eop"/>
          <w:rFonts w:ascii="&amp;quot" w:hAnsi="&amp;quot"/>
          <w:sz w:val="22"/>
          <w:szCs w:val="22"/>
          <w:lang w:val="en-US"/>
        </w:rPr>
        <w:t> </w:t>
      </w:r>
    </w:p>
    <w:p w14:paraId="197A28C4" w14:textId="77777777" w:rsidR="00337BFB" w:rsidRPr="00711996" w:rsidRDefault="00337BFB" w:rsidP="00337BFB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22"/>
          <w:szCs w:val="22"/>
          <w:lang w:val="en-US"/>
        </w:rPr>
      </w:pPr>
      <w:r w:rsidRPr="00711996">
        <w:rPr>
          <w:rStyle w:val="normaltextrun"/>
          <w:rFonts w:ascii="Symbol" w:hAnsi="Symbol"/>
          <w:sz w:val="22"/>
          <w:szCs w:val="22"/>
          <w:lang w:val="en-US"/>
        </w:rPr>
        <w:t></w:t>
      </w:r>
      <w:r w:rsidRPr="00711996">
        <w:rPr>
          <w:rStyle w:val="normaltextrun"/>
          <w:sz w:val="22"/>
          <w:szCs w:val="22"/>
          <w:lang w:val="en-US"/>
        </w:rPr>
        <w:t>      </w:t>
      </w:r>
      <w:r w:rsidRPr="00711996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711996">
        <w:rPr>
          <w:rStyle w:val="eop"/>
          <w:rFonts w:ascii="&amp;quot" w:hAnsi="&amp;quot"/>
          <w:sz w:val="22"/>
          <w:szCs w:val="22"/>
          <w:lang w:val="en-US"/>
        </w:rPr>
        <w:t> </w:t>
      </w:r>
    </w:p>
    <w:p w14:paraId="7E7A9F52" w14:textId="77777777" w:rsidR="00337BFB" w:rsidRPr="00711996" w:rsidRDefault="00337BFB" w:rsidP="00337BFB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22"/>
          <w:szCs w:val="22"/>
          <w:lang w:val="en-US"/>
        </w:rPr>
      </w:pPr>
      <w:r w:rsidRPr="00711996">
        <w:rPr>
          <w:rStyle w:val="normaltextrun"/>
          <w:rFonts w:ascii="Symbol" w:hAnsi="Symbol"/>
          <w:sz w:val="22"/>
          <w:szCs w:val="22"/>
          <w:lang w:val="en-US"/>
        </w:rPr>
        <w:t></w:t>
      </w:r>
      <w:r w:rsidRPr="00711996">
        <w:rPr>
          <w:rStyle w:val="normaltextrun"/>
          <w:sz w:val="22"/>
          <w:szCs w:val="22"/>
          <w:lang w:val="en-US"/>
        </w:rPr>
        <w:t>      </w:t>
      </w:r>
      <w:r w:rsidRPr="00711996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711996">
        <w:rPr>
          <w:rStyle w:val="eop"/>
          <w:rFonts w:ascii="&amp;quot" w:hAnsi="&amp;quot"/>
          <w:sz w:val="22"/>
          <w:szCs w:val="22"/>
          <w:lang w:val="en-US"/>
        </w:rPr>
        <w:t> </w:t>
      </w:r>
    </w:p>
    <w:p w14:paraId="413F0EDD" w14:textId="77777777" w:rsidR="00337BFB" w:rsidRPr="00711996" w:rsidRDefault="00337BFB" w:rsidP="00337BFB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22"/>
          <w:szCs w:val="22"/>
          <w:lang w:val="en-US"/>
        </w:rPr>
      </w:pPr>
      <w:r w:rsidRPr="00711996">
        <w:rPr>
          <w:rStyle w:val="normaltextrun"/>
          <w:rFonts w:ascii="Symbol" w:hAnsi="Symbol"/>
          <w:sz w:val="22"/>
          <w:szCs w:val="22"/>
          <w:lang w:val="en-US"/>
        </w:rPr>
        <w:t></w:t>
      </w:r>
      <w:r w:rsidRPr="00711996">
        <w:rPr>
          <w:rStyle w:val="normaltextrun"/>
          <w:sz w:val="22"/>
          <w:szCs w:val="22"/>
          <w:lang w:val="en-US"/>
        </w:rPr>
        <w:t>      </w:t>
      </w:r>
      <w:r w:rsidRPr="00711996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711996">
        <w:rPr>
          <w:rStyle w:val="eop"/>
          <w:rFonts w:ascii="&amp;quot" w:hAnsi="&amp;quot"/>
          <w:sz w:val="22"/>
          <w:szCs w:val="22"/>
          <w:lang w:val="en-US"/>
        </w:rPr>
        <w:t> </w:t>
      </w:r>
    </w:p>
    <w:p w14:paraId="2B2A1AB7" w14:textId="77777777" w:rsidR="00337BFB" w:rsidRPr="00711996" w:rsidRDefault="00337BFB" w:rsidP="00337BFB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22"/>
          <w:szCs w:val="22"/>
          <w:lang w:val="en-US"/>
        </w:rPr>
      </w:pPr>
      <w:r w:rsidRPr="00337BFB">
        <w:rPr>
          <w:rStyle w:val="normaltextrun"/>
          <w:rFonts w:ascii="Calibri" w:hAnsi="Calibri" w:cs="Calibri"/>
          <w:bCs/>
          <w:sz w:val="22"/>
          <w:szCs w:val="22"/>
          <w:lang w:val="en-US"/>
        </w:rPr>
        <w:t>Phase 3:</w:t>
      </w:r>
      <w:r w:rsidRPr="00711996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the AUTONOMOUS stage</w:t>
      </w:r>
      <w:r w:rsidRPr="00711996">
        <w:rPr>
          <w:rStyle w:val="eop"/>
          <w:rFonts w:ascii="&amp;quot" w:hAnsi="&amp;quot"/>
          <w:sz w:val="22"/>
          <w:szCs w:val="22"/>
          <w:lang w:val="en-US"/>
        </w:rPr>
        <w:t> </w:t>
      </w:r>
    </w:p>
    <w:p w14:paraId="094F9D93" w14:textId="77777777" w:rsidR="00337BFB" w:rsidRPr="00711996" w:rsidRDefault="00337BFB" w:rsidP="00337BFB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22"/>
          <w:szCs w:val="22"/>
          <w:lang w:val="en-US"/>
        </w:rPr>
      </w:pPr>
      <w:r w:rsidRPr="00711996">
        <w:rPr>
          <w:rStyle w:val="normaltextrun"/>
          <w:rFonts w:ascii="Symbol" w:hAnsi="Symbol"/>
          <w:sz w:val="22"/>
          <w:szCs w:val="22"/>
          <w:lang w:val="en-US"/>
        </w:rPr>
        <w:t></w:t>
      </w:r>
      <w:r w:rsidRPr="00711996">
        <w:rPr>
          <w:rStyle w:val="normaltextrun"/>
          <w:sz w:val="22"/>
          <w:szCs w:val="22"/>
          <w:lang w:val="en-US"/>
        </w:rPr>
        <w:t>      </w:t>
      </w:r>
      <w:r w:rsidRPr="00711996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 </w:t>
      </w:r>
      <w:r w:rsidRPr="00711996">
        <w:rPr>
          <w:rStyle w:val="eop"/>
          <w:rFonts w:ascii="&amp;quot" w:hAnsi="&amp;quot"/>
          <w:sz w:val="22"/>
          <w:szCs w:val="22"/>
          <w:lang w:val="en-US"/>
        </w:rPr>
        <w:t> </w:t>
      </w:r>
    </w:p>
    <w:p w14:paraId="4E5CC1A1" w14:textId="77777777" w:rsidR="00337BFB" w:rsidRPr="00711996" w:rsidRDefault="00337BFB" w:rsidP="00337BFB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22"/>
          <w:szCs w:val="22"/>
          <w:lang w:val="en-US"/>
        </w:rPr>
      </w:pPr>
      <w:r w:rsidRPr="00711996">
        <w:rPr>
          <w:rStyle w:val="normaltextrun"/>
          <w:rFonts w:ascii="Symbol" w:hAnsi="Symbol"/>
          <w:sz w:val="22"/>
          <w:szCs w:val="22"/>
          <w:lang w:val="en-US"/>
        </w:rPr>
        <w:t></w:t>
      </w:r>
      <w:r w:rsidRPr="00711996">
        <w:rPr>
          <w:rStyle w:val="normaltextrun"/>
          <w:sz w:val="22"/>
          <w:szCs w:val="22"/>
          <w:lang w:val="en-US"/>
        </w:rPr>
        <w:t>      </w:t>
      </w:r>
      <w:r w:rsidRPr="00711996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711996">
        <w:rPr>
          <w:rStyle w:val="eop"/>
          <w:rFonts w:ascii="&amp;quot" w:hAnsi="&amp;quot"/>
          <w:sz w:val="22"/>
          <w:szCs w:val="22"/>
          <w:lang w:val="en-US"/>
        </w:rPr>
        <w:t> </w:t>
      </w:r>
    </w:p>
    <w:p w14:paraId="577D244A" w14:textId="77777777" w:rsidR="00337BFB" w:rsidRPr="00711996" w:rsidRDefault="00337BFB" w:rsidP="00337BFB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22"/>
          <w:szCs w:val="22"/>
          <w:lang w:val="en-US"/>
        </w:rPr>
      </w:pPr>
      <w:r w:rsidRPr="00711996">
        <w:rPr>
          <w:rStyle w:val="normaltextrun"/>
          <w:rFonts w:ascii="Symbol" w:hAnsi="Symbol"/>
          <w:sz w:val="22"/>
          <w:szCs w:val="22"/>
          <w:lang w:val="en-US"/>
        </w:rPr>
        <w:t></w:t>
      </w:r>
      <w:r w:rsidRPr="00711996">
        <w:rPr>
          <w:rStyle w:val="normaltextrun"/>
          <w:sz w:val="22"/>
          <w:szCs w:val="22"/>
          <w:lang w:val="en-US"/>
        </w:rPr>
        <w:t>      </w:t>
      </w:r>
      <w:r w:rsidRPr="00711996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711996">
        <w:rPr>
          <w:rStyle w:val="eop"/>
          <w:rFonts w:ascii="&amp;quot" w:hAnsi="&amp;quot"/>
          <w:sz w:val="22"/>
          <w:szCs w:val="22"/>
          <w:lang w:val="en-US"/>
        </w:rPr>
        <w:t> </w:t>
      </w:r>
    </w:p>
    <w:p w14:paraId="76E60CD0" w14:textId="77777777" w:rsidR="00337BFB" w:rsidRDefault="00337BFB" w:rsidP="00337BFB">
      <w:pPr>
        <w:jc w:val="right"/>
      </w:pPr>
      <w:r>
        <w:t xml:space="preserve"> (9</w:t>
      </w:r>
      <w:r>
        <w:t xml:space="preserve"> marks)</w:t>
      </w:r>
    </w:p>
    <w:p w14:paraId="728670E9" w14:textId="77777777" w:rsidR="00337BFB" w:rsidRDefault="00337BFB" w:rsidP="00337BFB">
      <w:pPr>
        <w:jc w:val="right"/>
      </w:pPr>
    </w:p>
    <w:p w14:paraId="2AA68379" w14:textId="77777777" w:rsidR="00337BFB" w:rsidRDefault="00337BFB" w:rsidP="00337BFB"/>
    <w:p w14:paraId="510E70EE" w14:textId="77777777" w:rsidR="00337BFB" w:rsidRDefault="00337BFB" w:rsidP="00337BFB">
      <w:pPr>
        <w:rPr>
          <w:b/>
        </w:rPr>
      </w:pPr>
      <w:r>
        <w:rPr>
          <w:b/>
        </w:rPr>
        <w:t>Question 1</w:t>
      </w:r>
      <w:r w:rsidR="00223C35">
        <w:rPr>
          <w:b/>
        </w:rPr>
        <w:t>2</w:t>
      </w:r>
    </w:p>
    <w:p w14:paraId="320F283D" w14:textId="77777777" w:rsidR="00337BFB" w:rsidRDefault="00337BFB" w:rsidP="00337BFB">
      <w:pPr>
        <w:rPr>
          <w:b/>
        </w:rPr>
      </w:pPr>
    </w:p>
    <w:p w14:paraId="0A877478" w14:textId="77777777" w:rsidR="00337BFB" w:rsidRPr="00337BFB" w:rsidRDefault="00337BFB" w:rsidP="00337BFB">
      <w:r w:rsidRPr="00337BFB">
        <w:t xml:space="preserve">When describing Motor Skills, there are 5 elements which helps us define them. </w:t>
      </w:r>
    </w:p>
    <w:p w14:paraId="098BDDF0" w14:textId="77777777" w:rsidR="00337BFB" w:rsidRDefault="00337BFB" w:rsidP="00337BFB">
      <w:pPr>
        <w:rPr>
          <w:b/>
        </w:rPr>
      </w:pPr>
      <w:r>
        <w:rPr>
          <w:b/>
        </w:rPr>
        <w:t xml:space="preserve">List these 5 elements: </w:t>
      </w:r>
    </w:p>
    <w:p w14:paraId="55CDF875" w14:textId="77777777" w:rsidR="00337BFB" w:rsidRDefault="00337BFB" w:rsidP="00337BFB">
      <w:pPr>
        <w:rPr>
          <w:b/>
        </w:rPr>
      </w:pPr>
      <w:r>
        <w:rPr>
          <w:b/>
        </w:rPr>
        <w:t xml:space="preserve">1.  </w:t>
      </w:r>
      <w:r>
        <w:rPr>
          <w:b/>
        </w:rPr>
        <w:tab/>
        <w:t>________________________________</w:t>
      </w:r>
    </w:p>
    <w:p w14:paraId="59C18A27" w14:textId="77777777" w:rsidR="00337BFB" w:rsidRDefault="00337BFB" w:rsidP="00337BFB">
      <w:pPr>
        <w:rPr>
          <w:b/>
        </w:rPr>
      </w:pPr>
      <w:r>
        <w:rPr>
          <w:b/>
        </w:rPr>
        <w:t xml:space="preserve">2. </w:t>
      </w:r>
      <w:r>
        <w:rPr>
          <w:b/>
        </w:rPr>
        <w:tab/>
        <w:t>________________________________</w:t>
      </w:r>
    </w:p>
    <w:p w14:paraId="70DDD85A" w14:textId="77777777" w:rsidR="00337BFB" w:rsidRDefault="00337BFB" w:rsidP="00337BFB">
      <w:pPr>
        <w:rPr>
          <w:b/>
        </w:rPr>
      </w:pPr>
      <w:r>
        <w:rPr>
          <w:b/>
        </w:rPr>
        <w:t xml:space="preserve">3. </w:t>
      </w:r>
      <w:r>
        <w:rPr>
          <w:b/>
        </w:rPr>
        <w:tab/>
        <w:t>________________________________</w:t>
      </w:r>
    </w:p>
    <w:p w14:paraId="09C1DAE7" w14:textId="77777777" w:rsidR="00337BFB" w:rsidRDefault="00337BFB" w:rsidP="00337BFB">
      <w:pPr>
        <w:rPr>
          <w:b/>
        </w:rPr>
      </w:pPr>
      <w:r>
        <w:rPr>
          <w:b/>
        </w:rPr>
        <w:t xml:space="preserve">4. </w:t>
      </w:r>
      <w:r>
        <w:rPr>
          <w:b/>
        </w:rPr>
        <w:tab/>
        <w:t>________________________________</w:t>
      </w:r>
    </w:p>
    <w:p w14:paraId="6CF77A1A" w14:textId="77777777" w:rsidR="00337BFB" w:rsidRPr="00337BFB" w:rsidRDefault="00337BFB" w:rsidP="00337BFB">
      <w:pPr>
        <w:rPr>
          <w:b/>
        </w:rPr>
      </w:pPr>
      <w:r>
        <w:rPr>
          <w:b/>
        </w:rPr>
        <w:t xml:space="preserve">5. </w:t>
      </w:r>
      <w:r>
        <w:rPr>
          <w:b/>
        </w:rPr>
        <w:tab/>
        <w:t>________________________________</w:t>
      </w:r>
    </w:p>
    <w:p w14:paraId="6D141B66" w14:textId="77777777" w:rsidR="00337BFB" w:rsidRDefault="00337BFB" w:rsidP="00337BFB">
      <w:pPr>
        <w:spacing w:after="200" w:line="240" w:lineRule="auto"/>
        <w:jc w:val="right"/>
        <w:rPr>
          <w:rFonts w:eastAsia="Times New Roman" w:cs="Arial"/>
          <w:bCs/>
        </w:rPr>
      </w:pPr>
      <w:r>
        <w:rPr>
          <w:rFonts w:eastAsia="Times New Roman" w:cs="Arial"/>
          <w:bCs/>
        </w:rPr>
        <w:t>(</w:t>
      </w:r>
      <w:r>
        <w:rPr>
          <w:rFonts w:eastAsia="Times New Roman" w:cs="Arial"/>
          <w:bCs/>
        </w:rPr>
        <w:t>5</w:t>
      </w:r>
      <w:r>
        <w:rPr>
          <w:rFonts w:eastAsia="Times New Roman" w:cs="Arial"/>
          <w:bCs/>
        </w:rPr>
        <w:t xml:space="preserve"> marks) </w:t>
      </w:r>
    </w:p>
    <w:p w14:paraId="376BFDE2" w14:textId="77777777" w:rsidR="00337BFB" w:rsidRDefault="00337BFB" w:rsidP="00337BFB">
      <w:pPr>
        <w:spacing w:after="200" w:line="240" w:lineRule="auto"/>
        <w:jc w:val="right"/>
        <w:rPr>
          <w:rFonts w:eastAsia="Times New Roman" w:cs="Arial"/>
          <w:bCs/>
        </w:rPr>
      </w:pPr>
    </w:p>
    <w:p w14:paraId="44F79B3F" w14:textId="77777777" w:rsidR="00223C35" w:rsidRDefault="00223C35">
      <w:pPr>
        <w:spacing w:after="160" w:line="259" w:lineRule="auto"/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</w:pPr>
      <w:r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  <w:br w:type="page"/>
      </w:r>
    </w:p>
    <w:p w14:paraId="6A0B990D" w14:textId="77777777" w:rsidR="00353935" w:rsidRDefault="00353935" w:rsidP="00353935">
      <w:pPr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</w:pPr>
      <w:r>
        <w:rPr>
          <w:rFonts w:ascii="Franklin Gothic Book" w:eastAsia="MS Mincho" w:hAnsi="Franklin Gothic Book" w:cs="Calibri"/>
          <w:color w:val="342568"/>
          <w:sz w:val="28"/>
          <w:szCs w:val="28"/>
          <w:lang w:eastAsia="ja-JP"/>
        </w:rPr>
        <w:t>Unit 6 – Sports Psychology</w:t>
      </w:r>
    </w:p>
    <w:p w14:paraId="59FB6768" w14:textId="77777777" w:rsidR="00337BFB" w:rsidRDefault="00337BFB" w:rsidP="00337BFB">
      <w:pPr>
        <w:spacing w:after="200" w:line="240" w:lineRule="auto"/>
        <w:rPr>
          <w:rFonts w:eastAsia="Times New Roman" w:cs="Arial"/>
          <w:bCs/>
        </w:rPr>
      </w:pPr>
    </w:p>
    <w:p w14:paraId="1CBAD8E6" w14:textId="77777777" w:rsidR="00337BFB" w:rsidRPr="00757E07" w:rsidRDefault="00223C35" w:rsidP="00337BFB">
      <w:pPr>
        <w:spacing w:after="200" w:line="240" w:lineRule="auto"/>
        <w:rPr>
          <w:rFonts w:eastAsia="Times New Roman" w:cs="Arial"/>
          <w:b/>
          <w:bCs/>
        </w:rPr>
      </w:pPr>
      <w:r>
        <w:rPr>
          <w:rFonts w:eastAsia="Times New Roman" w:cs="Arial"/>
          <w:b/>
          <w:bCs/>
        </w:rPr>
        <w:t>Question 13</w:t>
      </w:r>
    </w:p>
    <w:p w14:paraId="471FBA68" w14:textId="77777777" w:rsidR="00337BFB" w:rsidRDefault="00337BFB" w:rsidP="00337BFB">
      <w:pPr>
        <w:spacing w:after="200" w:line="240" w:lineRule="auto"/>
        <w:rPr>
          <w:rFonts w:eastAsia="Times New Roman" w:cs="Arial"/>
          <w:bCs/>
        </w:rPr>
      </w:pPr>
      <w:r>
        <w:rPr>
          <w:rFonts w:eastAsia="Times New Roman" w:cs="Arial"/>
          <w:bCs/>
        </w:rPr>
        <w:t xml:space="preserve">As athletes get older, their motivation to participate in sport is affected by many factors. </w:t>
      </w:r>
    </w:p>
    <w:p w14:paraId="273F133B" w14:textId="77777777" w:rsidR="00337BFB" w:rsidRDefault="00337BFB" w:rsidP="00337BFB">
      <w:pPr>
        <w:spacing w:after="200" w:line="240" w:lineRule="auto"/>
        <w:rPr>
          <w:rFonts w:eastAsia="Times New Roman" w:cs="Arial"/>
          <w:bCs/>
        </w:rPr>
      </w:pPr>
      <w:r w:rsidRPr="00337BFB">
        <w:rPr>
          <w:rFonts w:eastAsia="Times New Roman" w:cs="Arial"/>
          <w:b/>
          <w:bCs/>
        </w:rPr>
        <w:t>Describe</w:t>
      </w:r>
      <w:r>
        <w:rPr>
          <w:rFonts w:eastAsia="Times New Roman" w:cs="Arial"/>
          <w:bCs/>
        </w:rPr>
        <w:t xml:space="preserve"> two factors you think may motivate a CHILD to play sport, and two reasons why an ELITE ATHLETE may be motivated to play sport? </w:t>
      </w:r>
    </w:p>
    <w:p w14:paraId="39D1840B" w14:textId="77777777" w:rsidR="00337BFB" w:rsidRDefault="00337BFB" w:rsidP="00337BFB">
      <w:pPr>
        <w:spacing w:after="200" w:line="240" w:lineRule="auto"/>
        <w:rPr>
          <w:rFonts w:eastAsia="Times New Roman" w:cs="Arial"/>
          <w:bCs/>
        </w:rPr>
      </w:pPr>
      <w:r>
        <w:rPr>
          <w:rFonts w:eastAsia="Times New Roman" w:cs="Arial"/>
          <w:bCs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35C36A05" w14:textId="0914B66B" w:rsidR="00337BFB" w:rsidRDefault="00337BFB" w:rsidP="00337BFB">
      <w:pPr>
        <w:spacing w:after="200" w:line="240" w:lineRule="auto"/>
        <w:jc w:val="right"/>
        <w:rPr>
          <w:rFonts w:eastAsia="Times New Roman" w:cs="Arial"/>
          <w:bCs/>
        </w:rPr>
      </w:pPr>
      <w:r>
        <w:rPr>
          <w:rFonts w:eastAsia="Times New Roman" w:cs="Arial"/>
          <w:bCs/>
        </w:rPr>
        <w:t xml:space="preserve"> (4 marks)</w:t>
      </w:r>
    </w:p>
    <w:p w14:paraId="7AA6DAB8" w14:textId="2C7F1177" w:rsidR="00B045D0" w:rsidRDefault="00B045D0" w:rsidP="00337BFB">
      <w:pPr>
        <w:spacing w:after="200" w:line="240" w:lineRule="auto"/>
        <w:jc w:val="right"/>
        <w:rPr>
          <w:rFonts w:eastAsia="Times New Roman" w:cs="Arial"/>
          <w:bCs/>
        </w:rPr>
      </w:pPr>
    </w:p>
    <w:p w14:paraId="05714E39" w14:textId="2C8B62C7" w:rsidR="00337BFB" w:rsidRPr="00353935" w:rsidRDefault="00223C35" w:rsidP="00353935">
      <w:pPr>
        <w:spacing w:after="160" w:line="259" w:lineRule="auto"/>
        <w:rPr>
          <w:rFonts w:eastAsia="Times New Roman" w:cs="Arial"/>
          <w:bCs/>
        </w:rPr>
      </w:pPr>
      <w:bookmarkStart w:id="0" w:name="_GoBack"/>
      <w:bookmarkEnd w:id="0"/>
      <w:r>
        <w:rPr>
          <w:rFonts w:eastAsia="Times New Roman" w:cs="Arial"/>
          <w:b/>
          <w:bCs/>
        </w:rPr>
        <w:t>Question 14</w:t>
      </w:r>
    </w:p>
    <w:p w14:paraId="66D2A437" w14:textId="77777777" w:rsidR="00337BFB" w:rsidRDefault="00353935" w:rsidP="00337BFB">
      <w:pPr>
        <w:spacing w:after="200" w:line="240" w:lineRule="auto"/>
        <w:rPr>
          <w:rFonts w:eastAsia="Times New Roman" w:cs="Arial"/>
          <w:bCs/>
        </w:rPr>
      </w:pPr>
      <w:r>
        <w:rPr>
          <w:rFonts w:eastAsia="Times New Roman" w:cs="Arial"/>
          <w:bCs/>
        </w:rPr>
        <w:t xml:space="preserve">Elite athletes often employ a multitude of coaching and assistive staff. </w:t>
      </w:r>
    </w:p>
    <w:p w14:paraId="39F2C512" w14:textId="77777777" w:rsidR="00353935" w:rsidRDefault="00353935" w:rsidP="00337BFB">
      <w:pPr>
        <w:spacing w:after="200" w:line="240" w:lineRule="auto"/>
        <w:rPr>
          <w:rFonts w:eastAsia="Times New Roman" w:cs="Arial"/>
          <w:bCs/>
        </w:rPr>
      </w:pPr>
      <w:r>
        <w:rPr>
          <w:rFonts w:eastAsia="Times New Roman" w:cs="Arial"/>
          <w:bCs/>
        </w:rPr>
        <w:t>Explain how you think a Sports Psychologist might assist an athlete at an elite level…</w:t>
      </w:r>
    </w:p>
    <w:p w14:paraId="317F1D61" w14:textId="77777777" w:rsidR="00337BFB" w:rsidRDefault="00337BFB" w:rsidP="00337BFB">
      <w:pPr>
        <w:spacing w:after="200" w:line="240" w:lineRule="auto"/>
        <w:rPr>
          <w:rFonts w:eastAsia="Times New Roman" w:cs="Arial"/>
          <w:bCs/>
        </w:rPr>
      </w:pPr>
      <w:r>
        <w:rPr>
          <w:rFonts w:eastAsia="Times New Roman" w:cs="Arial"/>
          <w:bCs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 </w:t>
      </w:r>
    </w:p>
    <w:p w14:paraId="7496E3E8" w14:textId="77777777" w:rsidR="00337BFB" w:rsidRDefault="00223C35" w:rsidP="00337BFB">
      <w:pPr>
        <w:spacing w:after="200" w:line="240" w:lineRule="auto"/>
        <w:jc w:val="right"/>
        <w:rPr>
          <w:rFonts w:eastAsia="Times New Roman" w:cs="Arial"/>
          <w:bCs/>
        </w:rPr>
      </w:pPr>
      <w:r>
        <w:rPr>
          <w:rFonts w:eastAsia="Times New Roman" w:cs="Arial"/>
          <w:bCs/>
        </w:rPr>
        <w:t>(1</w:t>
      </w:r>
      <w:r w:rsidR="00337BFB">
        <w:rPr>
          <w:rFonts w:eastAsia="Times New Roman" w:cs="Arial"/>
          <w:bCs/>
        </w:rPr>
        <w:t xml:space="preserve"> mark)</w:t>
      </w:r>
    </w:p>
    <w:p w14:paraId="5BB23B08" w14:textId="77777777" w:rsidR="00337BFB" w:rsidRDefault="00337BFB" w:rsidP="00337BFB">
      <w:pPr>
        <w:tabs>
          <w:tab w:val="left" w:pos="320"/>
        </w:tabs>
        <w:jc w:val="right"/>
        <w:rPr>
          <w:lang w:val="en-US"/>
        </w:rPr>
      </w:pPr>
    </w:p>
    <w:p w14:paraId="5F8F9691" w14:textId="77777777" w:rsidR="00337BFB" w:rsidRDefault="00337BFB" w:rsidP="00337BFB">
      <w:pPr>
        <w:tabs>
          <w:tab w:val="left" w:pos="320"/>
        </w:tabs>
        <w:jc w:val="right"/>
        <w:rPr>
          <w:lang w:val="en-US"/>
        </w:rPr>
      </w:pPr>
    </w:p>
    <w:sectPr w:rsidR="00337BFB" w:rsidSect="00757E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7276D"/>
    <w:multiLevelType w:val="hybridMultilevel"/>
    <w:tmpl w:val="EDF0D81A"/>
    <w:lvl w:ilvl="0" w:tplc="0366A8F4">
      <w:start w:val="1"/>
      <w:numFmt w:val="lowerLetter"/>
      <w:lvlText w:val="(%1)"/>
      <w:lvlJc w:val="left"/>
      <w:pPr>
        <w:ind w:left="1125" w:hanging="360"/>
      </w:pPr>
      <w:rPr>
        <w:rFonts w:asciiTheme="minorHAnsi" w:hAnsiTheme="minorHAnsi" w:cstheme="minorHAnsi" w:hint="default"/>
        <w:b w:val="0"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845" w:hanging="360"/>
      </w:pPr>
    </w:lvl>
    <w:lvl w:ilvl="2" w:tplc="0C09001B" w:tentative="1">
      <w:start w:val="1"/>
      <w:numFmt w:val="lowerRoman"/>
      <w:lvlText w:val="%3."/>
      <w:lvlJc w:val="right"/>
      <w:pPr>
        <w:ind w:left="2565" w:hanging="180"/>
      </w:pPr>
    </w:lvl>
    <w:lvl w:ilvl="3" w:tplc="0C09000F" w:tentative="1">
      <w:start w:val="1"/>
      <w:numFmt w:val="decimal"/>
      <w:lvlText w:val="%4."/>
      <w:lvlJc w:val="left"/>
      <w:pPr>
        <w:ind w:left="3285" w:hanging="360"/>
      </w:pPr>
    </w:lvl>
    <w:lvl w:ilvl="4" w:tplc="0C090019" w:tentative="1">
      <w:start w:val="1"/>
      <w:numFmt w:val="lowerLetter"/>
      <w:lvlText w:val="%5."/>
      <w:lvlJc w:val="left"/>
      <w:pPr>
        <w:ind w:left="4005" w:hanging="360"/>
      </w:pPr>
    </w:lvl>
    <w:lvl w:ilvl="5" w:tplc="0C09001B" w:tentative="1">
      <w:start w:val="1"/>
      <w:numFmt w:val="lowerRoman"/>
      <w:lvlText w:val="%6."/>
      <w:lvlJc w:val="right"/>
      <w:pPr>
        <w:ind w:left="4725" w:hanging="180"/>
      </w:pPr>
    </w:lvl>
    <w:lvl w:ilvl="6" w:tplc="0C09000F" w:tentative="1">
      <w:start w:val="1"/>
      <w:numFmt w:val="decimal"/>
      <w:lvlText w:val="%7."/>
      <w:lvlJc w:val="left"/>
      <w:pPr>
        <w:ind w:left="5445" w:hanging="360"/>
      </w:pPr>
    </w:lvl>
    <w:lvl w:ilvl="7" w:tplc="0C090019" w:tentative="1">
      <w:start w:val="1"/>
      <w:numFmt w:val="lowerLetter"/>
      <w:lvlText w:val="%8."/>
      <w:lvlJc w:val="left"/>
      <w:pPr>
        <w:ind w:left="6165" w:hanging="360"/>
      </w:pPr>
    </w:lvl>
    <w:lvl w:ilvl="8" w:tplc="0C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BFB"/>
    <w:rsid w:val="00223C35"/>
    <w:rsid w:val="00337BFB"/>
    <w:rsid w:val="00353935"/>
    <w:rsid w:val="003C7DD7"/>
    <w:rsid w:val="00B0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EC9AD"/>
  <w15:chartTrackingRefBased/>
  <w15:docId w15:val="{A1A832FF-F5C4-4438-8AD7-34B5B739C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BFB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BFB"/>
    <w:pPr>
      <w:ind w:left="720"/>
      <w:contextualSpacing/>
    </w:pPr>
  </w:style>
  <w:style w:type="paragraph" w:customStyle="1" w:styleId="paragraph">
    <w:name w:val="paragraph"/>
    <w:basedOn w:val="Normal"/>
    <w:rsid w:val="00337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337BFB"/>
  </w:style>
  <w:style w:type="character" w:customStyle="1" w:styleId="eop">
    <w:name w:val="eop"/>
    <w:basedOn w:val="DefaultParagraphFont"/>
    <w:rsid w:val="00337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CE3C840AC4F84382903B5BC9907367" ma:contentTypeVersion="16" ma:contentTypeDescription="Create a new document." ma:contentTypeScope="" ma:versionID="1c9ccaf6dc191e2cf16c55a84eb72feb">
  <xsd:schema xmlns:xsd="http://www.w3.org/2001/XMLSchema" xmlns:xs="http://www.w3.org/2001/XMLSchema" xmlns:p="http://schemas.microsoft.com/office/2006/metadata/properties" xmlns:ns2="ed9e1aa2-a911-44fc-a818-eb2ff2617ef0" xmlns:ns3="b09f0e73-0e70-4669-a305-fae5ada0cedb" xmlns:ns4="5a6257ec-4509-419a-b773-4482e5bf9861" targetNamespace="http://schemas.microsoft.com/office/2006/metadata/properties" ma:root="true" ma:fieldsID="45a5f8d4ff1e3972ef7903437e147793" ns2:_="" ns3:_="" ns4:_="">
    <xsd:import namespace="ed9e1aa2-a911-44fc-a818-eb2ff2617ef0"/>
    <xsd:import namespace="b09f0e73-0e70-4669-a305-fae5ada0cedb"/>
    <xsd:import namespace="5a6257ec-4509-419a-b773-4482e5bf9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e1aa2-a911-44fc-a818-eb2ff2617e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0a88298-1645-4136-8d18-1d3c604d3b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9f0e73-0e70-4669-a305-fae5ada0ced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257ec-4509-419a-b773-4482e5bf9861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962b6721-0308-489f-9661-35bdd822534a}" ma:internalName="TaxCatchAll" ma:showField="CatchAllData" ma:web="b09f0e73-0e70-4669-a305-fae5ada0ce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9e1aa2-a911-44fc-a818-eb2ff2617ef0">
      <Terms xmlns="http://schemas.microsoft.com/office/infopath/2007/PartnerControls"/>
    </lcf76f155ced4ddcb4097134ff3c332f>
    <TaxCatchAll xmlns="5a6257ec-4509-419a-b773-4482e5bf9861" xsi:nil="true"/>
  </documentManagement>
</p:properties>
</file>

<file path=customXml/itemProps1.xml><?xml version="1.0" encoding="utf-8"?>
<ds:datastoreItem xmlns:ds="http://schemas.openxmlformats.org/officeDocument/2006/customXml" ds:itemID="{28743AEA-405C-4B5F-B585-CB3581384CD1}"/>
</file>

<file path=customXml/itemProps2.xml><?xml version="1.0" encoding="utf-8"?>
<ds:datastoreItem xmlns:ds="http://schemas.openxmlformats.org/officeDocument/2006/customXml" ds:itemID="{89CB9CDA-EB93-4B53-8397-46BA268A6B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5A454B-0060-44F8-8334-D59E18F8F06D}">
  <ds:schemaRefs>
    <ds:schemaRef ds:uri="http://schemas.microsoft.com/office/2006/metadata/properties"/>
    <ds:schemaRef ds:uri="http://purl.org/dc/elements/1.1/"/>
    <ds:schemaRef ds:uri="8059fe34-3c61-45c3-b30a-f4274d23ae53"/>
    <ds:schemaRef ds:uri="5a154c6e-4cf4-4886-ab6e-cd235f7e4334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NAME: _____________________________</vt:lpstr>
      <vt:lpstr/>
      <vt:lpstr>Assessment Task – TOPIC TEST</vt:lpstr>
      <vt:lpstr>Physical Education Studies – General Year 11</vt:lpstr>
      <vt:lpstr>    Test 2 (of 2)– Units 5 and 6</vt:lpstr>
      <vt:lpstr>Conditions: time for the task: 30 minutes</vt:lpstr>
      <vt:lpstr>Task weighting: 25% of the school mark for this pair of tasks</vt:lpstr>
      <vt:lpstr/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Ainsworth (Lumen Christi College - Martin)</dc:creator>
  <cp:keywords/>
  <dc:description/>
  <cp:lastModifiedBy>Joshua Ainsworth (Lumen Christi College - Martin)</cp:lastModifiedBy>
  <cp:revision>2</cp:revision>
  <dcterms:created xsi:type="dcterms:W3CDTF">2020-09-22T11:34:00Z</dcterms:created>
  <dcterms:modified xsi:type="dcterms:W3CDTF">2020-09-22T12:03:00Z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0x010100D4CE3C840AC4F84382903B5BC9907367</vt:lpwstr>
  </property>
</Properties>
</file>