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6521"/>
        <w:gridCol w:w="1701"/>
        <w:gridCol w:w="1843"/>
      </w:tblGrid>
      <w:tr w:rsidR="00736BFC" w:rsidTr="00A62057">
        <w:tc>
          <w:tcPr>
            <w:tcW w:w="6521" w:type="dxa"/>
          </w:tcPr>
          <w:p w:rsidR="00736BFC" w:rsidRPr="00CC01FB" w:rsidRDefault="00736BFC">
            <w:pPr>
              <w:rPr>
                <w:b/>
              </w:rPr>
            </w:pPr>
            <w:r w:rsidRPr="00CC01FB">
              <w:rPr>
                <w:b/>
              </w:rPr>
              <w:t>Curriculum Requirements</w:t>
            </w:r>
          </w:p>
        </w:tc>
        <w:tc>
          <w:tcPr>
            <w:tcW w:w="1701" w:type="dxa"/>
          </w:tcPr>
          <w:p w:rsidR="00736BFC" w:rsidRPr="00CC01FB" w:rsidRDefault="00736BFC">
            <w:pPr>
              <w:rPr>
                <w:b/>
              </w:rPr>
            </w:pPr>
            <w:r w:rsidRPr="00CC01FB">
              <w:rPr>
                <w:b/>
              </w:rPr>
              <w:t>Even Test Paper</w:t>
            </w:r>
          </w:p>
        </w:tc>
        <w:tc>
          <w:tcPr>
            <w:tcW w:w="1843" w:type="dxa"/>
          </w:tcPr>
          <w:p w:rsidR="00736BFC" w:rsidRPr="00CC01FB" w:rsidRDefault="00736BFC">
            <w:pPr>
              <w:rPr>
                <w:b/>
              </w:rPr>
            </w:pPr>
            <w:r w:rsidRPr="00CC01FB">
              <w:rPr>
                <w:b/>
              </w:rPr>
              <w:t>Odd Test Paper</w:t>
            </w:r>
          </w:p>
        </w:tc>
      </w:tr>
      <w:tr w:rsidR="007C6108" w:rsidTr="00A62057">
        <w:tc>
          <w:tcPr>
            <w:tcW w:w="6521" w:type="dxa"/>
          </w:tcPr>
          <w:p w:rsidR="007C6108" w:rsidRPr="00681BE5" w:rsidRDefault="007C6108" w:rsidP="00034B9C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year 1</w:t>
            </w:r>
            <w:r w:rsidR="00034B9C">
              <w:rPr>
                <w:rFonts w:cs="Arial"/>
                <w:sz w:val="24"/>
              </w:rPr>
              <w:t>0</w:t>
            </w:r>
            <w:r>
              <w:rPr>
                <w:rFonts w:cs="Arial"/>
                <w:sz w:val="24"/>
              </w:rPr>
              <w:t xml:space="preserve"> </w:t>
            </w:r>
            <w:r w:rsidR="00034B9C">
              <w:rPr>
                <w:rFonts w:cs="Arial"/>
                <w:sz w:val="24"/>
              </w:rPr>
              <w:t>mathematical skills</w:t>
            </w:r>
            <w:r>
              <w:rPr>
                <w:rFonts w:cs="Arial"/>
                <w:sz w:val="24"/>
              </w:rPr>
              <w:t xml:space="preserve"> (prior knowledge)</w:t>
            </w:r>
          </w:p>
        </w:tc>
        <w:tc>
          <w:tcPr>
            <w:tcW w:w="1701" w:type="dxa"/>
          </w:tcPr>
          <w:p w:rsidR="007C6108" w:rsidRDefault="007C6108" w:rsidP="00230C6E"/>
        </w:tc>
        <w:tc>
          <w:tcPr>
            <w:tcW w:w="1843" w:type="dxa"/>
          </w:tcPr>
          <w:p w:rsidR="007C6108" w:rsidRDefault="007C6108"/>
        </w:tc>
      </w:tr>
      <w:tr w:rsidR="008D7EBA" w:rsidTr="00A62057">
        <w:tc>
          <w:tcPr>
            <w:tcW w:w="6521" w:type="dxa"/>
          </w:tcPr>
          <w:p w:rsidR="008D7EBA" w:rsidRPr="00E97CBE" w:rsidRDefault="008D7EBA" w:rsidP="008D7EBA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317" w:hanging="283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E97CBE">
              <w:rPr>
                <w:rFonts w:ascii="Arial" w:hAnsi="Arial" w:cs="Arial"/>
                <w:sz w:val="21"/>
                <w:szCs w:val="21"/>
              </w:rPr>
              <w:t>distinguish between vector and scalar quantities, and add and subtract vectors in two dimensions</w:t>
            </w:r>
          </w:p>
        </w:tc>
        <w:tc>
          <w:tcPr>
            <w:tcW w:w="1701" w:type="dxa"/>
          </w:tcPr>
          <w:p w:rsidR="008D7EBA" w:rsidRDefault="008D7EBA" w:rsidP="008D7EBA"/>
        </w:tc>
        <w:tc>
          <w:tcPr>
            <w:tcW w:w="1843" w:type="dxa"/>
          </w:tcPr>
          <w:p w:rsidR="008D7EBA" w:rsidRDefault="008D7EBA" w:rsidP="008D7EBA">
            <w:r>
              <w:t>Q3(4)</w:t>
            </w:r>
          </w:p>
        </w:tc>
      </w:tr>
      <w:tr w:rsidR="008D7EBA" w:rsidTr="00A62057">
        <w:tc>
          <w:tcPr>
            <w:tcW w:w="6521" w:type="dxa"/>
          </w:tcPr>
          <w:p w:rsidR="008D7EBA" w:rsidRPr="00E97CBE" w:rsidRDefault="008D7EBA" w:rsidP="008D7EBA">
            <w:pPr>
              <w:pStyle w:val="Default"/>
              <w:numPr>
                <w:ilvl w:val="0"/>
                <w:numId w:val="1"/>
              </w:numPr>
              <w:spacing w:after="120" w:line="264" w:lineRule="auto"/>
              <w:ind w:left="317" w:hanging="283"/>
              <w:rPr>
                <w:rFonts w:ascii="Arial" w:hAnsi="Arial" w:cs="Arial"/>
                <w:sz w:val="21"/>
                <w:szCs w:val="21"/>
              </w:rPr>
            </w:pPr>
            <w:r w:rsidRPr="00E97CBE">
              <w:rPr>
                <w:rFonts w:ascii="Arial" w:hAnsi="Arial" w:cs="Arial"/>
                <w:sz w:val="21"/>
                <w:szCs w:val="21"/>
              </w:rPr>
              <w:t>uniformly accelerated motion is described in terms of relationships between measurable scalar and vector quantities, including displacement, speed, velocity and acceleration</w:t>
            </w:r>
          </w:p>
          <w:p w:rsidR="008D7EBA" w:rsidRPr="00E97CBE" w:rsidRDefault="008D7EBA" w:rsidP="008D7EBA">
            <w:pPr>
              <w:pStyle w:val="Default"/>
              <w:spacing w:after="120" w:line="264" w:lineRule="auto"/>
              <w:ind w:left="317"/>
              <w:rPr>
                <w:rFonts w:ascii="Arial" w:hAnsi="Arial" w:cs="Arial"/>
                <w:i/>
                <w:sz w:val="21"/>
                <w:szCs w:val="21"/>
              </w:rPr>
            </w:pPr>
            <w:r w:rsidRPr="00E97CBE">
              <w:rPr>
                <w:rFonts w:ascii="Arial" w:hAnsi="Arial" w:cs="Arial"/>
                <w:i/>
                <w:sz w:val="21"/>
                <w:szCs w:val="21"/>
              </w:rPr>
              <w:t>This includes applying the relationships</w:t>
            </w:r>
          </w:p>
          <w:p w:rsidR="008D7EBA" w:rsidRDefault="008D7EBA" w:rsidP="008D7EBA">
            <w:pPr>
              <w:pStyle w:val="NormalWeb"/>
              <w:shd w:val="clear" w:color="auto" w:fill="FFFFFF"/>
              <w:spacing w:before="0" w:beforeAutospacing="0" w:after="0" w:afterAutospacing="0"/>
              <w:ind w:left="317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E97CBE">
              <w:rPr>
                <w:rFonts w:ascii="Arial" w:hAnsi="Arial" w:cs="Arial"/>
                <w:position w:val="-24"/>
                <w:sz w:val="21"/>
                <w:szCs w:val="21"/>
              </w:rPr>
              <w:object w:dxaOrig="2340" w:dyaOrig="620" w14:anchorId="62128C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29.25pt" o:ole="">
                  <v:imagedata r:id="rId5" o:title=""/>
                </v:shape>
                <o:OLEObject Type="Embed" ProgID="Equation.DSMT4" ShapeID="_x0000_i1025" DrawAspect="Content" ObjectID="_1521394543" r:id="rId6"/>
              </w:object>
            </w:r>
          </w:p>
          <w:p w:rsidR="008D7EBA" w:rsidRPr="00E97CBE" w:rsidRDefault="008D7EBA" w:rsidP="008D7EBA">
            <w:pPr>
              <w:pStyle w:val="NormalWeb"/>
              <w:shd w:val="clear" w:color="auto" w:fill="FFFFFF"/>
              <w:spacing w:before="0" w:beforeAutospacing="0" w:after="0" w:afterAutospacing="0"/>
              <w:ind w:left="317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01" w:type="dxa"/>
          </w:tcPr>
          <w:p w:rsidR="008D7EBA" w:rsidRDefault="008D7EBA" w:rsidP="008D7EBA"/>
        </w:tc>
        <w:tc>
          <w:tcPr>
            <w:tcW w:w="1843" w:type="dxa"/>
          </w:tcPr>
          <w:p w:rsidR="008D7EBA" w:rsidRDefault="008D7EBA" w:rsidP="008D7EBA">
            <w:r>
              <w:t>Q1 (4)</w:t>
            </w:r>
          </w:p>
          <w:p w:rsidR="008D7EBA" w:rsidRDefault="008D7EBA" w:rsidP="008D7EBA">
            <w:r>
              <w:t>Q2 (2)</w:t>
            </w:r>
          </w:p>
          <w:p w:rsidR="008D7EBA" w:rsidRDefault="008D7EBA" w:rsidP="008D7EBA">
            <w:r>
              <w:t>Q6 (2)</w:t>
            </w:r>
          </w:p>
        </w:tc>
      </w:tr>
      <w:tr w:rsidR="008D7EBA" w:rsidTr="00A62057">
        <w:tc>
          <w:tcPr>
            <w:tcW w:w="6521" w:type="dxa"/>
          </w:tcPr>
          <w:p w:rsidR="008D7EBA" w:rsidRPr="00E97CBE" w:rsidRDefault="008D7EBA" w:rsidP="008D7EBA">
            <w:pPr>
              <w:pStyle w:val="Default"/>
              <w:numPr>
                <w:ilvl w:val="0"/>
                <w:numId w:val="1"/>
              </w:numPr>
              <w:spacing w:after="120" w:line="264" w:lineRule="auto"/>
              <w:ind w:left="317" w:hanging="283"/>
              <w:rPr>
                <w:rFonts w:ascii="Arial" w:hAnsi="Arial" w:cs="Arial"/>
                <w:sz w:val="21"/>
                <w:szCs w:val="21"/>
              </w:rPr>
            </w:pPr>
            <w:r w:rsidRPr="00E97CBE">
              <w:rPr>
                <w:rFonts w:ascii="Arial" w:hAnsi="Arial" w:cs="Arial"/>
                <w:sz w:val="21"/>
                <w:szCs w:val="21"/>
              </w:rPr>
              <w:t>uniformly accelerated motion is described in terms of relationships between measurable scalar and vector quantities, including displacement, speed, velocity and acceleration</w:t>
            </w:r>
          </w:p>
          <w:p w:rsidR="008D7EBA" w:rsidRDefault="008D7EBA" w:rsidP="008D7EBA">
            <w:pPr>
              <w:pStyle w:val="Default"/>
              <w:spacing w:after="120" w:line="264" w:lineRule="auto"/>
              <w:ind w:left="317"/>
              <w:rPr>
                <w:rFonts w:ascii="Arial" w:hAnsi="Arial" w:cs="Arial"/>
                <w:i/>
                <w:sz w:val="21"/>
                <w:szCs w:val="21"/>
              </w:rPr>
            </w:pPr>
            <w:r w:rsidRPr="00E97CBE">
              <w:rPr>
                <w:rFonts w:ascii="Arial" w:hAnsi="Arial" w:cs="Arial"/>
                <w:i/>
                <w:sz w:val="21"/>
                <w:szCs w:val="21"/>
              </w:rPr>
              <w:t>This includes applying the relationships</w:t>
            </w:r>
          </w:p>
          <w:p w:rsidR="008D7EBA" w:rsidRPr="00E97CBE" w:rsidRDefault="008D7EBA" w:rsidP="008D7EBA">
            <w:pPr>
              <w:pStyle w:val="Default"/>
              <w:spacing w:after="120" w:line="264" w:lineRule="auto"/>
              <w:ind w:left="317"/>
              <w:rPr>
                <w:rFonts w:ascii="Arial" w:hAnsi="Arial" w:cs="Arial"/>
                <w:sz w:val="21"/>
                <w:szCs w:val="21"/>
              </w:rPr>
            </w:pPr>
            <w:r w:rsidRPr="00E97CBE">
              <w:rPr>
                <w:rFonts w:ascii="Arial" w:hAnsi="Arial" w:cs="Arial"/>
                <w:position w:val="-10"/>
                <w:sz w:val="21"/>
                <w:szCs w:val="21"/>
              </w:rPr>
              <w:object w:dxaOrig="4500" w:dyaOrig="360">
                <v:shape id="_x0000_i1026" type="#_x0000_t75" style="width:211.5pt;height:17.25pt" o:ole="">
                  <v:imagedata r:id="rId7" o:title=""/>
                </v:shape>
                <o:OLEObject Type="Embed" ProgID="Equation.DSMT4" ShapeID="_x0000_i1026" DrawAspect="Content" ObjectID="_1521394544" r:id="rId8"/>
              </w:object>
            </w:r>
          </w:p>
        </w:tc>
        <w:tc>
          <w:tcPr>
            <w:tcW w:w="1701" w:type="dxa"/>
          </w:tcPr>
          <w:p w:rsidR="008D7EBA" w:rsidRDefault="008D7EBA" w:rsidP="008D7EBA"/>
        </w:tc>
        <w:tc>
          <w:tcPr>
            <w:tcW w:w="1843" w:type="dxa"/>
          </w:tcPr>
          <w:p w:rsidR="008D7EBA" w:rsidRDefault="008D7EBA" w:rsidP="008D7EBA">
            <w:r>
              <w:t>Q5 (6)</w:t>
            </w:r>
          </w:p>
          <w:p w:rsidR="008D7EBA" w:rsidRDefault="008D7EBA" w:rsidP="008D7EBA">
            <w:r>
              <w:t>Q6 (15)</w:t>
            </w:r>
          </w:p>
          <w:p w:rsidR="008D7EBA" w:rsidRDefault="008D7EBA" w:rsidP="008D7EBA">
            <w:r>
              <w:t>Q8 (4)</w:t>
            </w:r>
          </w:p>
          <w:p w:rsidR="008D7EBA" w:rsidRDefault="008D7EBA" w:rsidP="008D7EBA">
            <w:r>
              <w:t>Q9 (7)</w:t>
            </w:r>
          </w:p>
        </w:tc>
      </w:tr>
      <w:tr w:rsidR="008D7EBA" w:rsidTr="00A62057">
        <w:tc>
          <w:tcPr>
            <w:tcW w:w="6521" w:type="dxa"/>
          </w:tcPr>
          <w:p w:rsidR="008D7EBA" w:rsidRPr="00E97CBE" w:rsidRDefault="008D7EBA" w:rsidP="008D7EBA">
            <w:pPr>
              <w:pStyle w:val="Default"/>
              <w:numPr>
                <w:ilvl w:val="0"/>
                <w:numId w:val="1"/>
              </w:numPr>
              <w:spacing w:after="120" w:line="264" w:lineRule="auto"/>
              <w:ind w:left="317" w:hanging="283"/>
              <w:rPr>
                <w:rFonts w:ascii="Arial" w:hAnsi="Arial" w:cs="Arial"/>
                <w:sz w:val="21"/>
                <w:szCs w:val="21"/>
              </w:rPr>
            </w:pPr>
            <w:r w:rsidRPr="00E97CBE">
              <w:rPr>
                <w:rFonts w:ascii="Arial" w:hAnsi="Arial" w:cs="Arial"/>
                <w:sz w:val="21"/>
                <w:szCs w:val="21"/>
              </w:rPr>
              <w:t>representations, including graphs, vectors, and equations of motion, can be used qualitatively and quantitatively to describe and predict linear motion</w:t>
            </w:r>
          </w:p>
        </w:tc>
        <w:tc>
          <w:tcPr>
            <w:tcW w:w="1701" w:type="dxa"/>
          </w:tcPr>
          <w:p w:rsidR="008D7EBA" w:rsidRDefault="008D7EBA" w:rsidP="008D7EBA"/>
        </w:tc>
        <w:tc>
          <w:tcPr>
            <w:tcW w:w="1843" w:type="dxa"/>
          </w:tcPr>
          <w:p w:rsidR="008D7EBA" w:rsidRDefault="008D7EBA" w:rsidP="008D7EBA">
            <w:r>
              <w:t>Q4 (9)</w:t>
            </w:r>
          </w:p>
        </w:tc>
      </w:tr>
      <w:tr w:rsidR="008D7EBA" w:rsidTr="00A62057">
        <w:tc>
          <w:tcPr>
            <w:tcW w:w="6521" w:type="dxa"/>
          </w:tcPr>
          <w:p w:rsidR="008D7EBA" w:rsidRPr="00E97CBE" w:rsidRDefault="008D7EBA" w:rsidP="008D7EBA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317" w:hanging="283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E97CBE">
              <w:rPr>
                <w:rFonts w:ascii="Arial" w:hAnsi="Arial" w:cs="Arial"/>
                <w:sz w:val="21"/>
                <w:szCs w:val="21"/>
              </w:rPr>
              <w:t>vertical motion is analysed by assuming the acceleration due to gravity is constant near Earth’s surface</w:t>
            </w:r>
          </w:p>
        </w:tc>
        <w:tc>
          <w:tcPr>
            <w:tcW w:w="1701" w:type="dxa"/>
          </w:tcPr>
          <w:p w:rsidR="008D7EBA" w:rsidRDefault="008D7EBA" w:rsidP="008D7EBA"/>
        </w:tc>
        <w:tc>
          <w:tcPr>
            <w:tcW w:w="1843" w:type="dxa"/>
          </w:tcPr>
          <w:p w:rsidR="008D7EBA" w:rsidRDefault="008D7EBA" w:rsidP="008D7EBA">
            <w:r>
              <w:t>Q7 (10)</w:t>
            </w:r>
          </w:p>
        </w:tc>
      </w:tr>
      <w:tr w:rsidR="008D7EBA" w:rsidTr="00A62057">
        <w:tc>
          <w:tcPr>
            <w:tcW w:w="6521" w:type="dxa"/>
          </w:tcPr>
          <w:p w:rsidR="008D7EBA" w:rsidRPr="00E97CBE" w:rsidRDefault="008D7EBA" w:rsidP="008D7EBA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317" w:hanging="283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01" w:type="dxa"/>
          </w:tcPr>
          <w:p w:rsidR="008D7EBA" w:rsidRDefault="008D7EBA" w:rsidP="008D7EBA"/>
        </w:tc>
        <w:tc>
          <w:tcPr>
            <w:tcW w:w="1843" w:type="dxa"/>
          </w:tcPr>
          <w:p w:rsidR="008D7EBA" w:rsidRDefault="008D7EBA" w:rsidP="008D7EBA">
            <w:r>
              <w:t>9</w:t>
            </w:r>
            <w:r>
              <w:t xml:space="preserve"> questions</w:t>
            </w:r>
          </w:p>
          <w:p w:rsidR="008D7EBA" w:rsidRDefault="008D7EBA" w:rsidP="008D7EBA">
            <w:r>
              <w:t>56</w:t>
            </w:r>
            <w:r>
              <w:t xml:space="preserve"> marks</w:t>
            </w:r>
          </w:p>
        </w:tc>
      </w:tr>
    </w:tbl>
    <w:p w:rsidR="00B072AC" w:rsidRDefault="00B072AC">
      <w:bookmarkStart w:id="0" w:name="_GoBack"/>
      <w:bookmarkEnd w:id="0"/>
    </w:p>
    <w:sectPr w:rsidR="00B07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82988"/>
    <w:multiLevelType w:val="hybridMultilevel"/>
    <w:tmpl w:val="C464B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C8"/>
    <w:rsid w:val="00034B9C"/>
    <w:rsid w:val="00230C6E"/>
    <w:rsid w:val="004B59C8"/>
    <w:rsid w:val="00736BFC"/>
    <w:rsid w:val="007B5857"/>
    <w:rsid w:val="007C6108"/>
    <w:rsid w:val="008D7EBA"/>
    <w:rsid w:val="00A62057"/>
    <w:rsid w:val="00B072AC"/>
    <w:rsid w:val="00CC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77B7F-C6D5-43A0-8435-6A62CB10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B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1F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34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Default">
    <w:name w:val="Default"/>
    <w:rsid w:val="00034B9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6</cp:revision>
  <cp:lastPrinted>2016-01-06T02:49:00Z</cp:lastPrinted>
  <dcterms:created xsi:type="dcterms:W3CDTF">2016-01-06T02:45:00Z</dcterms:created>
  <dcterms:modified xsi:type="dcterms:W3CDTF">2016-04-05T12:48:00Z</dcterms:modified>
</cp:coreProperties>
</file>