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B9" w:rsidRPr="007B3B98" w:rsidRDefault="00046FDC" w:rsidP="008E6C24">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7216"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5"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9337B9" w:rsidRPr="009C65F0">
            <w:rPr>
              <w:rFonts w:ascii="Trebuchet MS" w:hAnsi="Trebuchet MS" w:cs="Arial"/>
              <w:b/>
              <w:sz w:val="44"/>
              <w:szCs w:val="44"/>
              <w:u w:val="single"/>
            </w:rPr>
            <w:t>COMET</w:t>
          </w:r>
        </w:smartTag>
        <w:r w:rsidR="009337B9" w:rsidRPr="009C65F0">
          <w:rPr>
            <w:rFonts w:ascii="Trebuchet MS" w:hAnsi="Trebuchet MS" w:cs="Arial"/>
            <w:b/>
            <w:sz w:val="44"/>
            <w:szCs w:val="44"/>
            <w:u w:val="single"/>
          </w:rPr>
          <w:t xml:space="preserve"> </w:t>
        </w:r>
        <w:smartTag w:uri="urn:schemas-microsoft-com:office:smarttags" w:element="PlaceType">
          <w:r w:rsidR="009337B9" w:rsidRPr="009C65F0">
            <w:rPr>
              <w:rFonts w:ascii="Trebuchet MS" w:hAnsi="Trebuchet MS" w:cs="Arial"/>
              <w:b/>
              <w:sz w:val="44"/>
              <w:szCs w:val="44"/>
              <w:u w:val="single"/>
            </w:rPr>
            <w:t>BAY</w:t>
          </w:r>
        </w:smartTag>
        <w:r w:rsidR="009337B9" w:rsidRPr="009C65F0">
          <w:rPr>
            <w:rFonts w:ascii="Trebuchet MS" w:hAnsi="Trebuchet MS" w:cs="Arial"/>
            <w:b/>
            <w:sz w:val="44"/>
            <w:szCs w:val="44"/>
            <w:u w:val="single"/>
          </w:rPr>
          <w:t xml:space="preserve"> </w:t>
        </w:r>
        <w:smartTag w:uri="urn:schemas-microsoft-com:office:smarttags" w:element="PlaceType">
          <w:r w:rsidR="009337B9" w:rsidRPr="009C65F0">
            <w:rPr>
              <w:rFonts w:ascii="Trebuchet MS" w:hAnsi="Trebuchet MS" w:cs="Arial"/>
              <w:b/>
              <w:sz w:val="44"/>
              <w:szCs w:val="44"/>
              <w:u w:val="single"/>
            </w:rPr>
            <w:t>COLLEGE</w:t>
          </w:r>
        </w:smartTag>
      </w:smartTag>
    </w:p>
    <w:p w:rsidR="009337B9" w:rsidRPr="009C65F0" w:rsidRDefault="009337B9" w:rsidP="008E6C24">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9337B9" w:rsidRDefault="0005785F" w:rsidP="008E6C24">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w:t>
      </w:r>
      <w:r w:rsidR="00974923">
        <w:rPr>
          <w:rFonts w:ascii="Trebuchet MS" w:hAnsi="Trebuchet MS" w:cs="Arial"/>
          <w:b/>
          <w:sz w:val="36"/>
          <w:szCs w:val="36"/>
        </w:rPr>
        <w:t>3 &amp; 4</w:t>
      </w:r>
      <w:r>
        <w:rPr>
          <w:rFonts w:ascii="Trebuchet MS" w:hAnsi="Trebuchet MS" w:cs="Arial"/>
          <w:b/>
          <w:sz w:val="36"/>
          <w:szCs w:val="36"/>
        </w:rPr>
        <w:t xml:space="preserve"> - Task </w:t>
      </w:r>
      <w:r w:rsidR="00974923">
        <w:rPr>
          <w:rFonts w:ascii="Trebuchet MS" w:hAnsi="Trebuchet MS" w:cs="Arial"/>
          <w:b/>
          <w:sz w:val="36"/>
          <w:szCs w:val="36"/>
        </w:rPr>
        <w:t>11</w:t>
      </w:r>
    </w:p>
    <w:p w:rsidR="009337B9" w:rsidRDefault="003E4540" w:rsidP="008E6C24">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Research Topic</w:t>
      </w:r>
    </w:p>
    <w:p w:rsidR="009337B9" w:rsidRPr="009C65F0" w:rsidRDefault="009337B9" w:rsidP="008E6C24">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9337B9" w:rsidRPr="007B3B98" w:rsidRDefault="009337B9" w:rsidP="008E6C24">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DC4A96">
        <w:rPr>
          <w:rFonts w:ascii="Trebuchet MS" w:hAnsi="Trebuchet MS" w:cs="Arial"/>
          <w:b/>
          <w:sz w:val="28"/>
          <w:szCs w:val="28"/>
        </w:rPr>
        <w:t xml:space="preserve"> </w:t>
      </w:r>
      <w:r>
        <w:rPr>
          <w:rFonts w:ascii="Trebuchet MS" w:hAnsi="Trebuchet MS" w:cs="Arial"/>
          <w:b/>
          <w:sz w:val="28"/>
          <w:szCs w:val="28"/>
        </w:rPr>
        <w:t xml:space="preserve">         </w:t>
      </w:r>
      <w:r w:rsidR="003E4540">
        <w:rPr>
          <w:rFonts w:ascii="Trebuchet MS" w:hAnsi="Trebuchet MS" w:cs="Arial"/>
          <w:b/>
          <w:sz w:val="28"/>
          <w:szCs w:val="28"/>
        </w:rPr>
        <w:t xml:space="preserve">   </w:t>
      </w:r>
      <w:r>
        <w:rPr>
          <w:rFonts w:ascii="Trebuchet MS" w:hAnsi="Trebuchet MS" w:cs="Arial"/>
          <w:b/>
          <w:sz w:val="28"/>
          <w:szCs w:val="28"/>
        </w:rPr>
        <w:t xml:space="preserve">                       Total </w:t>
      </w:r>
      <w:r w:rsidRPr="00702F88">
        <w:rPr>
          <w:rFonts w:ascii="Trebuchet MS" w:hAnsi="Trebuchet MS" w:cs="Arial"/>
          <w:b/>
          <w:sz w:val="28"/>
          <w:szCs w:val="28"/>
        </w:rPr>
        <w:t>Marks</w:t>
      </w:r>
      <w:r>
        <w:rPr>
          <w:rFonts w:ascii="Trebuchet MS" w:hAnsi="Trebuchet MS" w:cs="Arial"/>
          <w:b/>
          <w:sz w:val="28"/>
          <w:szCs w:val="28"/>
        </w:rPr>
        <w:t xml:space="preserve">          /100</w:t>
      </w:r>
    </w:p>
    <w:p w:rsidR="009337B9" w:rsidRPr="008E6C24" w:rsidRDefault="009337B9" w:rsidP="008E6C24">
      <w:pPr>
        <w:spacing w:after="120"/>
        <w:rPr>
          <w:rFonts w:ascii="Trebuchet MS" w:hAnsi="Trebuchet MS"/>
          <w:sz w:val="24"/>
          <w:szCs w:val="24"/>
        </w:rPr>
      </w:pPr>
      <w:r w:rsidRPr="008E6C24">
        <w:rPr>
          <w:rFonts w:ascii="Trebuchet MS" w:hAnsi="Trebuchet MS"/>
          <w:sz w:val="24"/>
          <w:szCs w:val="24"/>
        </w:rPr>
        <w:t xml:space="preserve">Students: This lists the requirements and some hints for </w:t>
      </w:r>
      <w:r w:rsidR="003E4540">
        <w:rPr>
          <w:rFonts w:ascii="Trebuchet MS" w:hAnsi="Trebuchet MS"/>
          <w:sz w:val="24"/>
          <w:szCs w:val="24"/>
        </w:rPr>
        <w:t>completing research on a desired topic</w:t>
      </w:r>
      <w:r w:rsidRPr="008E6C24">
        <w:rPr>
          <w:rFonts w:ascii="Trebuchet MS" w:hAnsi="Trebuchet MS"/>
          <w:sz w:val="24"/>
          <w:szCs w:val="24"/>
        </w:rPr>
        <w:t xml:space="preserve"> for Senior Physics. However, if you require further assistance, then please contact me immediately. Standard </w:t>
      </w:r>
      <w:r w:rsidR="00974923">
        <w:rPr>
          <w:rFonts w:ascii="Trebuchet MS" w:hAnsi="Trebuchet MS"/>
          <w:sz w:val="24"/>
          <w:szCs w:val="24"/>
        </w:rPr>
        <w:t xml:space="preserve">SCSA and </w:t>
      </w:r>
      <w:r w:rsidRPr="008E6C24">
        <w:rPr>
          <w:rFonts w:ascii="Trebuchet MS" w:hAnsi="Trebuchet MS"/>
          <w:sz w:val="24"/>
          <w:szCs w:val="24"/>
        </w:rPr>
        <w:t xml:space="preserve">CBC assessment guidelines apply and will be adhered to. </w:t>
      </w:r>
    </w:p>
    <w:p w:rsidR="009337B9" w:rsidRPr="008E6C24" w:rsidRDefault="009337B9" w:rsidP="008E6C24">
      <w:pPr>
        <w:spacing w:after="120"/>
        <w:rPr>
          <w:rFonts w:ascii="Trebuchet MS" w:hAnsi="Trebuchet MS"/>
          <w:b/>
          <w:sz w:val="28"/>
          <w:szCs w:val="28"/>
          <w:u w:val="single"/>
        </w:rPr>
      </w:pPr>
      <w:r w:rsidRPr="008E6C24">
        <w:rPr>
          <w:rFonts w:ascii="Trebuchet MS" w:hAnsi="Trebuchet MS"/>
          <w:b/>
          <w:sz w:val="28"/>
          <w:szCs w:val="28"/>
          <w:u w:val="single"/>
        </w:rPr>
        <w:t xml:space="preserve">Due dates: </w:t>
      </w:r>
    </w:p>
    <w:p w:rsidR="009337B9" w:rsidRDefault="009337B9" w:rsidP="008E6C24">
      <w:pPr>
        <w:numPr>
          <w:ilvl w:val="0"/>
          <w:numId w:val="2"/>
        </w:numPr>
        <w:spacing w:after="120" w:line="240" w:lineRule="auto"/>
        <w:rPr>
          <w:rFonts w:ascii="Trebuchet MS" w:hAnsi="Trebuchet MS"/>
          <w:b/>
          <w:sz w:val="24"/>
          <w:szCs w:val="24"/>
        </w:rPr>
      </w:pPr>
      <w:r w:rsidRPr="008E6C24">
        <w:rPr>
          <w:rFonts w:ascii="Trebuchet MS" w:hAnsi="Trebuchet MS"/>
          <w:b/>
          <w:sz w:val="24"/>
          <w:szCs w:val="24"/>
        </w:rPr>
        <w:t>Report</w:t>
      </w:r>
      <w:r>
        <w:rPr>
          <w:rFonts w:ascii="Trebuchet MS" w:hAnsi="Trebuchet MS"/>
          <w:b/>
          <w:sz w:val="24"/>
          <w:szCs w:val="24"/>
        </w:rPr>
        <w:t xml:space="preserve"> due</w:t>
      </w:r>
      <w:r w:rsidRPr="008E6C24">
        <w:rPr>
          <w:rFonts w:ascii="Trebuchet MS" w:hAnsi="Trebuchet MS"/>
          <w:b/>
          <w:sz w:val="24"/>
          <w:szCs w:val="24"/>
        </w:rPr>
        <w:t xml:space="preserve"> </w:t>
      </w:r>
      <w:r w:rsidR="00B455BA">
        <w:rPr>
          <w:rFonts w:ascii="Trebuchet MS" w:hAnsi="Trebuchet MS"/>
          <w:b/>
          <w:sz w:val="24"/>
          <w:szCs w:val="24"/>
        </w:rPr>
        <w:t>____</w:t>
      </w:r>
      <w:r w:rsidR="00974923">
        <w:rPr>
          <w:rFonts w:ascii="Trebuchet MS" w:hAnsi="Trebuchet MS"/>
          <w:b/>
          <w:sz w:val="24"/>
          <w:szCs w:val="24"/>
        </w:rPr>
        <w:t>_____________</w:t>
      </w:r>
      <w:r w:rsidR="00B455BA">
        <w:rPr>
          <w:rFonts w:ascii="Trebuchet MS" w:hAnsi="Trebuchet MS"/>
          <w:b/>
          <w:sz w:val="24"/>
          <w:szCs w:val="24"/>
        </w:rPr>
        <w:t>_</w:t>
      </w:r>
      <w:r w:rsidR="00BF69FB">
        <w:rPr>
          <w:rFonts w:ascii="Trebuchet MS" w:hAnsi="Trebuchet MS"/>
          <w:b/>
          <w:sz w:val="24"/>
          <w:szCs w:val="24"/>
        </w:rPr>
        <w:t>___________</w:t>
      </w:r>
      <w:r w:rsidR="00B455BA">
        <w:rPr>
          <w:rFonts w:ascii="Trebuchet MS" w:hAnsi="Trebuchet MS"/>
          <w:b/>
          <w:sz w:val="24"/>
          <w:szCs w:val="24"/>
        </w:rPr>
        <w:t>__</w:t>
      </w:r>
      <w:r w:rsidR="00B455BA" w:rsidRPr="008E6C24">
        <w:rPr>
          <w:rFonts w:ascii="Trebuchet MS" w:hAnsi="Trebuchet MS"/>
          <w:b/>
          <w:sz w:val="24"/>
          <w:szCs w:val="24"/>
        </w:rPr>
        <w:t xml:space="preserve"> </w:t>
      </w:r>
    </w:p>
    <w:p w:rsidR="009337B9" w:rsidRPr="008E6C24" w:rsidRDefault="009337B9" w:rsidP="008E6C24">
      <w:pPr>
        <w:spacing w:after="120"/>
        <w:rPr>
          <w:rFonts w:ascii="Trebuchet MS" w:hAnsi="Trebuchet MS"/>
          <w:b/>
          <w:sz w:val="28"/>
          <w:szCs w:val="28"/>
          <w:u w:val="single"/>
        </w:rPr>
      </w:pPr>
      <w:r>
        <w:rPr>
          <w:rFonts w:ascii="Trebuchet MS" w:hAnsi="Trebuchet MS"/>
          <w:b/>
          <w:sz w:val="28"/>
          <w:szCs w:val="28"/>
          <w:u w:val="single"/>
        </w:rPr>
        <w:t>Information</w:t>
      </w:r>
      <w:r w:rsidRPr="008E6C24">
        <w:rPr>
          <w:rFonts w:ascii="Trebuchet MS" w:hAnsi="Trebuchet MS"/>
          <w:b/>
          <w:sz w:val="28"/>
          <w:szCs w:val="28"/>
          <w:u w:val="single"/>
        </w:rPr>
        <w:t xml:space="preserve">: </w:t>
      </w:r>
    </w:p>
    <w:p w:rsidR="00AD6160" w:rsidRDefault="005C34F4" w:rsidP="00DC56D1">
      <w:pPr>
        <w:spacing w:after="120"/>
        <w:rPr>
          <w:rFonts w:ascii="Trebuchet MS" w:hAnsi="Trebuchet MS"/>
          <w:sz w:val="24"/>
          <w:szCs w:val="24"/>
        </w:rPr>
      </w:pPr>
      <w:r>
        <w:rPr>
          <w:rFonts w:ascii="Trebuchet MS" w:hAnsi="Trebuchet MS"/>
          <w:sz w:val="24"/>
          <w:szCs w:val="24"/>
        </w:rPr>
        <w:t xml:space="preserve">You are to write a </w:t>
      </w:r>
      <w:r w:rsidR="00AD6160" w:rsidRPr="00AD6160">
        <w:rPr>
          <w:rFonts w:ascii="Trebuchet MS" w:hAnsi="Trebuchet MS"/>
          <w:b/>
          <w:sz w:val="24"/>
          <w:szCs w:val="24"/>
          <w:u w:val="single"/>
        </w:rPr>
        <w:t xml:space="preserve">scientific </w:t>
      </w:r>
      <w:r w:rsidRPr="00AD6160">
        <w:rPr>
          <w:rFonts w:ascii="Trebuchet MS" w:hAnsi="Trebuchet MS"/>
          <w:b/>
          <w:sz w:val="24"/>
          <w:szCs w:val="24"/>
          <w:u w:val="single"/>
        </w:rPr>
        <w:t>report</w:t>
      </w:r>
      <w:r>
        <w:rPr>
          <w:rFonts w:ascii="Trebuchet MS" w:hAnsi="Trebuchet MS"/>
          <w:sz w:val="24"/>
          <w:szCs w:val="24"/>
        </w:rPr>
        <w:t xml:space="preserve"> on </w:t>
      </w:r>
      <w:r w:rsidR="00974923" w:rsidRPr="00974923">
        <w:rPr>
          <w:rFonts w:ascii="Trebuchet MS" w:hAnsi="Trebuchet MS"/>
          <w:sz w:val="24"/>
          <w:szCs w:val="24"/>
        </w:rPr>
        <w:t>information on the</w:t>
      </w:r>
      <w:r w:rsidR="00974923">
        <w:rPr>
          <w:rFonts w:ascii="Trebuchet MS" w:hAnsi="Trebuchet MS"/>
          <w:b/>
          <w:sz w:val="24"/>
          <w:szCs w:val="24"/>
        </w:rPr>
        <w:t xml:space="preserve"> Big Bang Theory</w:t>
      </w:r>
      <w:r w:rsidR="000406AC">
        <w:rPr>
          <w:rFonts w:ascii="Trebuchet MS" w:hAnsi="Trebuchet MS"/>
          <w:sz w:val="24"/>
          <w:szCs w:val="24"/>
        </w:rPr>
        <w:t xml:space="preserve">. </w:t>
      </w:r>
      <w:r w:rsidR="00974923">
        <w:rPr>
          <w:rFonts w:ascii="Trebuchet MS" w:hAnsi="Trebuchet MS"/>
          <w:sz w:val="24"/>
          <w:szCs w:val="24"/>
        </w:rPr>
        <w:t>You are to use the following articles in your report. You can chose to take any path you wish, including;</w:t>
      </w:r>
    </w:p>
    <w:p w:rsidR="00974923" w:rsidRPr="00F46F47" w:rsidRDefault="00974923" w:rsidP="00F46F47">
      <w:pPr>
        <w:pStyle w:val="ListParagraph"/>
        <w:numPr>
          <w:ilvl w:val="0"/>
          <w:numId w:val="21"/>
        </w:numPr>
        <w:spacing w:after="120"/>
        <w:rPr>
          <w:rFonts w:ascii="Trebuchet MS" w:hAnsi="Trebuchet MS"/>
          <w:sz w:val="24"/>
          <w:szCs w:val="24"/>
        </w:rPr>
      </w:pPr>
      <w:r w:rsidRPr="00F46F47">
        <w:rPr>
          <w:rFonts w:ascii="Trebuchet MS" w:hAnsi="Trebuchet MS"/>
          <w:sz w:val="24"/>
          <w:szCs w:val="24"/>
        </w:rPr>
        <w:t>Discussing the theories of the Big Bang Theory.</w:t>
      </w:r>
    </w:p>
    <w:p w:rsidR="00974923" w:rsidRPr="00F46F47" w:rsidRDefault="00974923" w:rsidP="00F46F47">
      <w:pPr>
        <w:pStyle w:val="ListParagraph"/>
        <w:numPr>
          <w:ilvl w:val="0"/>
          <w:numId w:val="21"/>
        </w:numPr>
        <w:spacing w:after="120"/>
        <w:rPr>
          <w:rFonts w:ascii="Trebuchet MS" w:hAnsi="Trebuchet MS"/>
          <w:sz w:val="24"/>
          <w:szCs w:val="24"/>
        </w:rPr>
      </w:pPr>
      <w:r w:rsidRPr="00F46F47">
        <w:rPr>
          <w:rFonts w:ascii="Trebuchet MS" w:hAnsi="Trebuchet MS"/>
          <w:sz w:val="24"/>
          <w:szCs w:val="24"/>
        </w:rPr>
        <w:t>Discuss the relevant technology or experiments used to support the theory of the Big Bang.</w:t>
      </w:r>
    </w:p>
    <w:p w:rsidR="00974923" w:rsidRPr="00F46F47" w:rsidRDefault="00974923" w:rsidP="00F46F47">
      <w:pPr>
        <w:pStyle w:val="ListParagraph"/>
        <w:numPr>
          <w:ilvl w:val="0"/>
          <w:numId w:val="21"/>
        </w:numPr>
        <w:spacing w:after="120"/>
        <w:rPr>
          <w:rFonts w:ascii="Trebuchet MS" w:hAnsi="Trebuchet MS"/>
          <w:sz w:val="24"/>
          <w:szCs w:val="24"/>
        </w:rPr>
      </w:pPr>
      <w:r w:rsidRPr="00F46F47">
        <w:rPr>
          <w:rFonts w:ascii="Trebuchet MS" w:hAnsi="Trebuchet MS"/>
          <w:sz w:val="24"/>
          <w:szCs w:val="24"/>
        </w:rPr>
        <w:t>Discuss the validity and reliability of any of these articles with reference to the others.</w:t>
      </w:r>
    </w:p>
    <w:p w:rsidR="00974923" w:rsidRDefault="00974923" w:rsidP="00DC56D1">
      <w:pPr>
        <w:spacing w:after="120"/>
        <w:rPr>
          <w:rFonts w:ascii="Trebuchet MS" w:hAnsi="Trebuchet MS"/>
          <w:sz w:val="24"/>
          <w:szCs w:val="24"/>
        </w:rPr>
      </w:pPr>
      <w:r>
        <w:rPr>
          <w:rFonts w:ascii="Trebuchet MS" w:hAnsi="Trebuchet MS"/>
          <w:sz w:val="24"/>
          <w:szCs w:val="24"/>
        </w:rPr>
        <w:t xml:space="preserve">You can chose to add </w:t>
      </w:r>
      <w:r w:rsidR="006055C6">
        <w:rPr>
          <w:rFonts w:ascii="Trebuchet MS" w:hAnsi="Trebuchet MS"/>
          <w:sz w:val="24"/>
          <w:szCs w:val="24"/>
        </w:rPr>
        <w:t xml:space="preserve">up to </w:t>
      </w:r>
      <w:r w:rsidR="00C674C1">
        <w:rPr>
          <w:rFonts w:ascii="Trebuchet MS" w:hAnsi="Trebuchet MS"/>
          <w:sz w:val="24"/>
          <w:szCs w:val="24"/>
        </w:rPr>
        <w:t>three</w:t>
      </w:r>
      <w:r>
        <w:rPr>
          <w:rFonts w:ascii="Trebuchet MS" w:hAnsi="Trebuchet MS"/>
          <w:sz w:val="24"/>
          <w:szCs w:val="24"/>
        </w:rPr>
        <w:t xml:space="preserve"> other article</w:t>
      </w:r>
      <w:r w:rsidR="006055C6">
        <w:rPr>
          <w:rFonts w:ascii="Trebuchet MS" w:hAnsi="Trebuchet MS"/>
          <w:sz w:val="24"/>
          <w:szCs w:val="24"/>
        </w:rPr>
        <w:t>s</w:t>
      </w:r>
      <w:r>
        <w:rPr>
          <w:rFonts w:ascii="Trebuchet MS" w:hAnsi="Trebuchet MS"/>
          <w:sz w:val="24"/>
          <w:szCs w:val="24"/>
        </w:rPr>
        <w:t xml:space="preserve"> into the spread of articles given. However, at least </w:t>
      </w:r>
      <w:r w:rsidR="007A1B37">
        <w:rPr>
          <w:rFonts w:ascii="Trebuchet MS" w:hAnsi="Trebuchet MS"/>
          <w:sz w:val="24"/>
          <w:szCs w:val="24"/>
        </w:rPr>
        <w:t>2</w:t>
      </w:r>
      <w:r>
        <w:rPr>
          <w:rFonts w:ascii="Trebuchet MS" w:hAnsi="Trebuchet MS"/>
          <w:sz w:val="24"/>
          <w:szCs w:val="24"/>
        </w:rPr>
        <w:t xml:space="preserve"> of the </w:t>
      </w:r>
      <w:r w:rsidR="003C6825">
        <w:rPr>
          <w:rFonts w:ascii="Trebuchet MS" w:hAnsi="Trebuchet MS"/>
          <w:sz w:val="24"/>
          <w:szCs w:val="24"/>
        </w:rPr>
        <w:t>5</w:t>
      </w:r>
      <w:bookmarkStart w:id="0" w:name="_GoBack"/>
      <w:bookmarkEnd w:id="0"/>
      <w:r>
        <w:rPr>
          <w:rFonts w:ascii="Trebuchet MS" w:hAnsi="Trebuchet MS"/>
          <w:sz w:val="24"/>
          <w:szCs w:val="24"/>
        </w:rPr>
        <w:t xml:space="preserve"> articles mentioned below must be used and referenced in your report.</w:t>
      </w:r>
    </w:p>
    <w:p w:rsidR="007547E7" w:rsidRDefault="00DC56D1" w:rsidP="00DC56D1">
      <w:pPr>
        <w:spacing w:after="120"/>
        <w:rPr>
          <w:rFonts w:ascii="Trebuchet MS" w:hAnsi="Trebuchet MS"/>
          <w:sz w:val="24"/>
          <w:szCs w:val="24"/>
        </w:rPr>
      </w:pPr>
      <w:r w:rsidRPr="00A56C40">
        <w:rPr>
          <w:rFonts w:ascii="Trebuchet MS" w:hAnsi="Trebuchet MS"/>
          <w:sz w:val="24"/>
          <w:szCs w:val="24"/>
        </w:rPr>
        <w:t xml:space="preserve">In the process you will gain a better understanding of the concepts, and context surrounding the </w:t>
      </w:r>
      <w:r w:rsidR="00974923">
        <w:rPr>
          <w:rFonts w:ascii="Trebuchet MS" w:hAnsi="Trebuchet MS"/>
          <w:sz w:val="24"/>
          <w:szCs w:val="24"/>
        </w:rPr>
        <w:t>Big Bang Theory</w:t>
      </w:r>
      <w:r w:rsidRPr="00A56C40">
        <w:rPr>
          <w:rFonts w:ascii="Trebuchet MS" w:hAnsi="Trebuchet MS"/>
          <w:sz w:val="24"/>
          <w:szCs w:val="24"/>
        </w:rPr>
        <w:t xml:space="preserve">. </w:t>
      </w:r>
      <w:r w:rsidR="00F46F47">
        <w:rPr>
          <w:rFonts w:ascii="Trebuchet MS" w:hAnsi="Trebuchet MS"/>
          <w:sz w:val="24"/>
          <w:szCs w:val="24"/>
        </w:rPr>
        <w:t>The articles that are available for your selection are:</w:t>
      </w:r>
    </w:p>
    <w:p w:rsidR="00F46F47" w:rsidRDefault="00F46F47" w:rsidP="00DC56D1">
      <w:pPr>
        <w:spacing w:after="120"/>
        <w:rPr>
          <w:rFonts w:ascii="Trebuchet MS" w:hAnsi="Trebuchet MS"/>
          <w:sz w:val="24"/>
          <w:szCs w:val="24"/>
        </w:rPr>
      </w:pPr>
    </w:p>
    <w:p w:rsidR="00C674C1" w:rsidRPr="00C674C1" w:rsidRDefault="00C674C1" w:rsidP="00C674C1">
      <w:pPr>
        <w:pStyle w:val="ListParagraph"/>
        <w:numPr>
          <w:ilvl w:val="0"/>
          <w:numId w:val="22"/>
        </w:numPr>
        <w:spacing w:after="120"/>
        <w:rPr>
          <w:rFonts w:ascii="Trebuchet MS" w:hAnsi="Trebuchet MS"/>
          <w:sz w:val="24"/>
          <w:szCs w:val="24"/>
        </w:rPr>
      </w:pPr>
      <w:r w:rsidRPr="00C674C1">
        <w:rPr>
          <w:rFonts w:ascii="Trebuchet MS" w:hAnsi="Trebuchet MS"/>
          <w:sz w:val="24"/>
          <w:szCs w:val="24"/>
        </w:rPr>
        <w:t>What Is the Big Bang Theory? (http://www.space.com/25126-big-bang-theory.html)</w:t>
      </w:r>
    </w:p>
    <w:p w:rsidR="00F46F47" w:rsidRPr="00C674C1" w:rsidRDefault="00AF187C" w:rsidP="00C674C1">
      <w:pPr>
        <w:pStyle w:val="ListParagraph"/>
        <w:numPr>
          <w:ilvl w:val="0"/>
          <w:numId w:val="22"/>
        </w:numPr>
        <w:spacing w:after="120"/>
        <w:rPr>
          <w:rFonts w:ascii="Trebuchet MS" w:hAnsi="Trebuchet MS"/>
          <w:sz w:val="24"/>
          <w:szCs w:val="24"/>
        </w:rPr>
      </w:pPr>
      <w:r w:rsidRPr="00C674C1">
        <w:rPr>
          <w:rFonts w:ascii="Trebuchet MS" w:eastAsia="Times New Roman" w:hAnsi="Trebuchet MS"/>
          <w:bCs/>
          <w:kern w:val="36"/>
          <w:sz w:val="24"/>
          <w:szCs w:val="24"/>
          <w:lang w:eastAsia="en-AU"/>
        </w:rPr>
        <w:t>Cosmic Microwave Background: Big Bang Relic Explained (Infographic) (</w:t>
      </w:r>
      <w:r w:rsidR="006055C6" w:rsidRPr="00C674C1">
        <w:rPr>
          <w:rFonts w:ascii="Trebuchet MS" w:hAnsi="Trebuchet MS"/>
          <w:sz w:val="24"/>
          <w:szCs w:val="24"/>
        </w:rPr>
        <w:t>http://www.space.com/20330-cosmic-microwave-background-explained-infographic.html</w:t>
      </w:r>
      <w:r w:rsidRPr="00C674C1">
        <w:rPr>
          <w:rFonts w:ascii="Trebuchet MS" w:hAnsi="Trebuchet MS"/>
          <w:sz w:val="24"/>
          <w:szCs w:val="24"/>
        </w:rPr>
        <w:t>)</w:t>
      </w:r>
    </w:p>
    <w:p w:rsidR="00C674C1" w:rsidRPr="00C674C1" w:rsidRDefault="00C674C1" w:rsidP="00C674C1">
      <w:pPr>
        <w:pStyle w:val="ListParagraph"/>
        <w:numPr>
          <w:ilvl w:val="0"/>
          <w:numId w:val="22"/>
        </w:numPr>
        <w:spacing w:after="120"/>
        <w:rPr>
          <w:rFonts w:ascii="Trebuchet MS" w:hAnsi="Trebuchet MS"/>
          <w:sz w:val="24"/>
          <w:szCs w:val="24"/>
        </w:rPr>
      </w:pPr>
      <w:r w:rsidRPr="00C674C1">
        <w:rPr>
          <w:rFonts w:ascii="Trebuchet MS" w:hAnsi="Trebuchet MS"/>
          <w:sz w:val="24"/>
          <w:szCs w:val="24"/>
        </w:rPr>
        <w:t>What Came Before the Big Bang? (http://discovermagazine.com/2013/september/13-starting-point)</w:t>
      </w:r>
    </w:p>
    <w:p w:rsidR="00F46F47" w:rsidRDefault="009F75CA" w:rsidP="009F75CA">
      <w:pPr>
        <w:pStyle w:val="ListParagraph"/>
        <w:numPr>
          <w:ilvl w:val="0"/>
          <w:numId w:val="22"/>
        </w:numPr>
        <w:spacing w:after="120"/>
        <w:rPr>
          <w:rFonts w:ascii="Trebuchet MS" w:hAnsi="Trebuchet MS"/>
          <w:sz w:val="24"/>
          <w:szCs w:val="24"/>
        </w:rPr>
      </w:pPr>
      <w:r w:rsidRPr="009F75CA">
        <w:rPr>
          <w:rFonts w:ascii="Trebuchet MS" w:hAnsi="Trebuchet MS"/>
          <w:sz w:val="24"/>
          <w:szCs w:val="24"/>
        </w:rPr>
        <w:t>The "Big Bang" is just Religion disguised as Science (</w:t>
      </w:r>
      <w:r w:rsidR="007A1B37" w:rsidRPr="007A1B37">
        <w:rPr>
          <w:rFonts w:ascii="Trebuchet MS" w:hAnsi="Trebuchet MS"/>
          <w:sz w:val="24"/>
          <w:szCs w:val="24"/>
        </w:rPr>
        <w:t>http://www.whatreallyhappened.com/WRHARTICLES/bang.php</w:t>
      </w:r>
      <w:r w:rsidRPr="009F75CA">
        <w:rPr>
          <w:rFonts w:ascii="Trebuchet MS" w:hAnsi="Trebuchet MS"/>
          <w:sz w:val="24"/>
          <w:szCs w:val="24"/>
        </w:rPr>
        <w:t>)</w:t>
      </w:r>
    </w:p>
    <w:p w:rsidR="007A1B37" w:rsidRPr="007A1B37" w:rsidRDefault="007A1B37" w:rsidP="009F75CA">
      <w:pPr>
        <w:pStyle w:val="ListParagraph"/>
        <w:numPr>
          <w:ilvl w:val="0"/>
          <w:numId w:val="22"/>
        </w:numPr>
        <w:spacing w:after="120"/>
        <w:rPr>
          <w:rFonts w:ascii="Trebuchet MS" w:hAnsi="Trebuchet MS"/>
          <w:color w:val="000000" w:themeColor="text1"/>
          <w:sz w:val="24"/>
          <w:szCs w:val="24"/>
        </w:rPr>
      </w:pPr>
      <w:r w:rsidRPr="007A1B37">
        <w:rPr>
          <w:rFonts w:ascii="Trebuchet MS" w:eastAsia="Times New Roman" w:hAnsi="Trebuchet MS" w:cs="Arial"/>
          <w:bCs/>
          <w:color w:val="000000" w:themeColor="text1"/>
          <w:kern w:val="36"/>
          <w:sz w:val="24"/>
          <w:szCs w:val="24"/>
          <w:lang w:eastAsia="en-AU"/>
        </w:rPr>
        <w:t>Big Bang Theory: Evolution of Our Universe</w:t>
      </w:r>
      <w:r w:rsidRPr="007A1B37">
        <w:rPr>
          <w:rFonts w:ascii="Trebuchet MS" w:eastAsia="Times New Roman" w:hAnsi="Trebuchet MS" w:cs="Arial"/>
          <w:bCs/>
          <w:color w:val="000000" w:themeColor="text1"/>
          <w:kern w:val="36"/>
          <w:sz w:val="24"/>
          <w:szCs w:val="24"/>
          <w:lang w:eastAsia="en-AU"/>
        </w:rPr>
        <w:t xml:space="preserve"> (</w:t>
      </w:r>
      <w:r w:rsidRPr="007A1B37">
        <w:rPr>
          <w:rFonts w:ascii="Trebuchet MS" w:eastAsia="Times New Roman" w:hAnsi="Trebuchet MS" w:cs="Arial"/>
          <w:color w:val="000000" w:themeColor="text1"/>
          <w:sz w:val="24"/>
          <w:szCs w:val="24"/>
          <w:lang w:eastAsia="en-AU"/>
        </w:rPr>
        <w:t>http://www.universetoday.com/54756/what-is-the-big-bang-theory/</w:t>
      </w:r>
      <w:r w:rsidRPr="007A1B37">
        <w:rPr>
          <w:rFonts w:ascii="Trebuchet MS" w:eastAsia="Times New Roman" w:hAnsi="Trebuchet MS" w:cs="Arial"/>
          <w:bCs/>
          <w:color w:val="000000" w:themeColor="text1"/>
          <w:kern w:val="36"/>
          <w:sz w:val="24"/>
          <w:szCs w:val="24"/>
          <w:lang w:eastAsia="en-AU"/>
        </w:rPr>
        <w:t>)</w:t>
      </w:r>
    </w:p>
    <w:p w:rsidR="00F46F47" w:rsidRDefault="00F46F47" w:rsidP="00DC56D1">
      <w:pPr>
        <w:spacing w:after="120"/>
        <w:rPr>
          <w:rFonts w:ascii="Trebuchet MS" w:hAnsi="Trebuchet MS"/>
          <w:sz w:val="24"/>
          <w:szCs w:val="24"/>
        </w:rPr>
      </w:pPr>
    </w:p>
    <w:p w:rsidR="00F46F47" w:rsidRDefault="00F46F47" w:rsidP="00DC56D1">
      <w:pPr>
        <w:spacing w:after="120"/>
        <w:rPr>
          <w:rFonts w:ascii="Trebuchet MS" w:hAnsi="Trebuchet MS"/>
          <w:sz w:val="24"/>
          <w:szCs w:val="24"/>
        </w:rPr>
      </w:pPr>
    </w:p>
    <w:p w:rsidR="00F46F47" w:rsidRDefault="00F46F47" w:rsidP="00DC56D1">
      <w:pPr>
        <w:spacing w:after="120"/>
        <w:rPr>
          <w:rFonts w:ascii="Trebuchet MS" w:hAnsi="Trebuchet MS"/>
          <w:sz w:val="24"/>
          <w:szCs w:val="24"/>
        </w:rPr>
      </w:pPr>
    </w:p>
    <w:p w:rsidR="00F46F47" w:rsidRDefault="00F46F47" w:rsidP="00DC56D1">
      <w:pPr>
        <w:spacing w:after="120"/>
        <w:rPr>
          <w:rFonts w:ascii="Trebuchet MS" w:hAnsi="Trebuchet MS"/>
          <w:sz w:val="24"/>
          <w:szCs w:val="24"/>
        </w:rPr>
      </w:pPr>
    </w:p>
    <w:p w:rsidR="00F46F47" w:rsidRDefault="00F46F47" w:rsidP="00DC56D1">
      <w:pPr>
        <w:spacing w:after="120"/>
        <w:rPr>
          <w:rFonts w:ascii="Trebuchet MS" w:hAnsi="Trebuchet MS"/>
          <w:sz w:val="24"/>
          <w:szCs w:val="24"/>
        </w:rPr>
      </w:pPr>
    </w:p>
    <w:p w:rsidR="00F46F47" w:rsidRDefault="00F46F47" w:rsidP="00DC56D1">
      <w:pPr>
        <w:spacing w:after="120"/>
        <w:rPr>
          <w:rFonts w:ascii="Trebuchet MS" w:hAnsi="Trebuchet MS"/>
          <w:sz w:val="24"/>
          <w:szCs w:val="24"/>
        </w:rPr>
      </w:pPr>
    </w:p>
    <w:p w:rsidR="00DC4A96" w:rsidRPr="003D5B4E" w:rsidRDefault="00DC4A96" w:rsidP="00DC4A96">
      <w:pPr>
        <w:spacing w:after="120"/>
        <w:rPr>
          <w:rFonts w:ascii="Trebuchet MS" w:hAnsi="Trebuchet MS"/>
          <w:b/>
          <w:sz w:val="28"/>
          <w:szCs w:val="28"/>
        </w:rPr>
      </w:pPr>
      <w:r w:rsidRPr="003D5B4E">
        <w:rPr>
          <w:rFonts w:ascii="Trebuchet MS" w:hAnsi="Trebuchet MS"/>
          <w:b/>
          <w:sz w:val="28"/>
          <w:szCs w:val="28"/>
        </w:rPr>
        <w:lastRenderedPageBreak/>
        <w:t xml:space="preserve">What is required in your </w:t>
      </w:r>
      <w:r w:rsidR="003D5B4E">
        <w:rPr>
          <w:rFonts w:ascii="Trebuchet MS" w:hAnsi="Trebuchet MS"/>
          <w:b/>
          <w:sz w:val="28"/>
          <w:szCs w:val="28"/>
        </w:rPr>
        <w:t>research report</w:t>
      </w:r>
      <w:r w:rsidRPr="003D5B4E">
        <w:rPr>
          <w:rFonts w:ascii="Trebuchet MS" w:hAnsi="Trebuchet MS"/>
          <w:b/>
          <w:sz w:val="28"/>
          <w:szCs w:val="28"/>
        </w:rPr>
        <w:t>?</w:t>
      </w:r>
    </w:p>
    <w:p w:rsidR="00DC4A96" w:rsidRPr="00DC4A96" w:rsidRDefault="00DC4A96" w:rsidP="00DC4A96">
      <w:pPr>
        <w:suppressAutoHyphens/>
        <w:spacing w:after="120"/>
        <w:ind w:left="709" w:hanging="425"/>
        <w:rPr>
          <w:rFonts w:ascii="Trebuchet MS" w:hAnsi="Trebuchet MS"/>
          <w:spacing w:val="-3"/>
          <w:sz w:val="24"/>
          <w:szCs w:val="24"/>
        </w:rPr>
      </w:pPr>
      <w:r w:rsidRPr="00DC4A96">
        <w:rPr>
          <w:rFonts w:ascii="Trebuchet MS" w:hAnsi="Trebuchet MS"/>
          <w:b/>
          <w:spacing w:val="-3"/>
          <w:sz w:val="24"/>
          <w:szCs w:val="24"/>
        </w:rPr>
        <w:t xml:space="preserve">Title Page: </w:t>
      </w:r>
      <w:r w:rsidRPr="00DC4A96">
        <w:rPr>
          <w:rFonts w:ascii="Trebuchet MS" w:hAnsi="Trebuchet MS"/>
          <w:spacing w:val="-3"/>
          <w:sz w:val="24"/>
          <w:szCs w:val="24"/>
        </w:rPr>
        <w:t xml:space="preserve"> </w:t>
      </w:r>
      <w:r w:rsidR="00DD0931">
        <w:rPr>
          <w:rFonts w:ascii="Trebuchet MS" w:hAnsi="Trebuchet MS"/>
          <w:spacing w:val="-3"/>
          <w:sz w:val="24"/>
          <w:szCs w:val="24"/>
        </w:rPr>
        <w:t>research topic</w:t>
      </w:r>
      <w:r w:rsidRPr="00DC4A96">
        <w:rPr>
          <w:rFonts w:ascii="Trebuchet MS" w:hAnsi="Trebuchet MS"/>
          <w:spacing w:val="-3"/>
          <w:sz w:val="24"/>
          <w:szCs w:val="24"/>
        </w:rPr>
        <w:t xml:space="preserve"> title, your name, date, teacher’s name. </w:t>
      </w:r>
      <w:r w:rsidR="009B38A5">
        <w:rPr>
          <w:rFonts w:ascii="Trebuchet MS" w:hAnsi="Trebuchet MS"/>
          <w:spacing w:val="-3"/>
          <w:sz w:val="24"/>
          <w:szCs w:val="24"/>
        </w:rPr>
        <w:t xml:space="preserve"> </w:t>
      </w:r>
    </w:p>
    <w:p w:rsidR="00DC4A96" w:rsidRPr="00DC4A96" w:rsidRDefault="00DC4A96" w:rsidP="00DC4A96">
      <w:pPr>
        <w:spacing w:after="120"/>
        <w:ind w:left="709" w:hanging="425"/>
        <w:rPr>
          <w:rFonts w:ascii="Trebuchet MS" w:hAnsi="Trebuchet MS"/>
          <w:sz w:val="24"/>
          <w:szCs w:val="24"/>
        </w:rPr>
      </w:pPr>
      <w:r w:rsidRPr="00DC4A96">
        <w:rPr>
          <w:rFonts w:ascii="Trebuchet MS" w:hAnsi="Trebuchet MS"/>
          <w:b/>
          <w:sz w:val="24"/>
          <w:szCs w:val="24"/>
        </w:rPr>
        <w:t>Table of Contents:</w:t>
      </w:r>
      <w:r w:rsidRPr="00DC4A96">
        <w:rPr>
          <w:rFonts w:ascii="Trebuchet MS" w:hAnsi="Trebuchet MS"/>
          <w:sz w:val="24"/>
          <w:szCs w:val="24"/>
        </w:rPr>
        <w:t xml:space="preserve"> include the page numbers for the beginning of each section.</w:t>
      </w:r>
    </w:p>
    <w:p w:rsidR="00DC4A96" w:rsidRDefault="00DC4A96" w:rsidP="00DC4A96">
      <w:pPr>
        <w:suppressAutoHyphens/>
        <w:spacing w:after="120"/>
        <w:ind w:left="709" w:hanging="425"/>
        <w:rPr>
          <w:rFonts w:ascii="Trebuchet MS" w:hAnsi="Trebuchet MS"/>
          <w:sz w:val="24"/>
          <w:szCs w:val="24"/>
        </w:rPr>
      </w:pPr>
      <w:r w:rsidRPr="00DC4A96">
        <w:rPr>
          <w:rFonts w:ascii="Trebuchet MS" w:hAnsi="Trebuchet MS"/>
          <w:b/>
          <w:spacing w:val="-3"/>
          <w:sz w:val="24"/>
          <w:szCs w:val="24"/>
        </w:rPr>
        <w:t xml:space="preserve">Abstract (or Executive Summary): </w:t>
      </w:r>
      <w:r w:rsidRPr="00DC4A96">
        <w:rPr>
          <w:rFonts w:ascii="Trebuchet MS" w:hAnsi="Trebuchet MS"/>
          <w:spacing w:val="-3"/>
          <w:sz w:val="24"/>
          <w:szCs w:val="24"/>
        </w:rPr>
        <w:t>this</w:t>
      </w:r>
      <w:r w:rsidRPr="00DC4A96">
        <w:rPr>
          <w:rFonts w:ascii="Trebuchet MS" w:hAnsi="Trebuchet MS"/>
          <w:b/>
          <w:spacing w:val="-3"/>
          <w:sz w:val="24"/>
          <w:szCs w:val="24"/>
        </w:rPr>
        <w:t xml:space="preserve"> </w:t>
      </w:r>
      <w:r w:rsidRPr="00DC4A96">
        <w:rPr>
          <w:rFonts w:ascii="Trebuchet MS" w:hAnsi="Trebuchet MS"/>
          <w:sz w:val="24"/>
          <w:szCs w:val="24"/>
        </w:rPr>
        <w:t xml:space="preserve">is a paragraph, that if read by itself, summarises the </w:t>
      </w:r>
      <w:r w:rsidR="00DD0931">
        <w:rPr>
          <w:rFonts w:ascii="Trebuchet MS" w:hAnsi="Trebuchet MS"/>
          <w:sz w:val="24"/>
          <w:szCs w:val="24"/>
        </w:rPr>
        <w:t>topic researched</w:t>
      </w:r>
      <w:r w:rsidRPr="00DC4A96">
        <w:rPr>
          <w:rFonts w:ascii="Trebuchet MS" w:hAnsi="Trebuchet MS"/>
          <w:sz w:val="24"/>
          <w:szCs w:val="24"/>
        </w:rPr>
        <w:t xml:space="preserve"> in the least possible words (usually 1</w:t>
      </w:r>
      <w:r w:rsidR="00974923">
        <w:rPr>
          <w:rFonts w:ascii="Trebuchet MS" w:hAnsi="Trebuchet MS"/>
          <w:sz w:val="24"/>
          <w:szCs w:val="24"/>
        </w:rPr>
        <w:t>5</w:t>
      </w:r>
      <w:r w:rsidRPr="00DC4A96">
        <w:rPr>
          <w:rFonts w:ascii="Trebuchet MS" w:hAnsi="Trebuchet MS"/>
          <w:sz w:val="24"/>
          <w:szCs w:val="24"/>
        </w:rPr>
        <w:t xml:space="preserve">0 – </w:t>
      </w:r>
      <w:r w:rsidR="00974923">
        <w:rPr>
          <w:rFonts w:ascii="Trebuchet MS" w:hAnsi="Trebuchet MS"/>
          <w:sz w:val="24"/>
          <w:szCs w:val="24"/>
        </w:rPr>
        <w:t>30</w:t>
      </w:r>
      <w:r w:rsidRPr="00DC4A96">
        <w:rPr>
          <w:rFonts w:ascii="Trebuchet MS" w:hAnsi="Trebuchet MS"/>
          <w:sz w:val="24"/>
          <w:szCs w:val="24"/>
        </w:rPr>
        <w:t xml:space="preserve">0 words). It should include the principles/techniques employed and a very brief statement of your </w:t>
      </w:r>
      <w:r w:rsidR="00DD0931">
        <w:rPr>
          <w:rFonts w:ascii="Trebuchet MS" w:hAnsi="Trebuchet MS"/>
          <w:sz w:val="24"/>
          <w:szCs w:val="24"/>
        </w:rPr>
        <w:t>findings</w:t>
      </w:r>
      <w:r w:rsidRPr="00DC4A96">
        <w:rPr>
          <w:rFonts w:ascii="Trebuchet MS" w:hAnsi="Trebuchet MS"/>
          <w:sz w:val="24"/>
          <w:szCs w:val="24"/>
        </w:rPr>
        <w:t xml:space="preserve">. </w:t>
      </w:r>
    </w:p>
    <w:p w:rsidR="005D27F8" w:rsidRPr="00DC4A96" w:rsidRDefault="005D27F8" w:rsidP="00DC4A96">
      <w:pPr>
        <w:suppressAutoHyphens/>
        <w:spacing w:after="120"/>
        <w:ind w:left="709" w:hanging="425"/>
        <w:rPr>
          <w:rFonts w:ascii="Trebuchet MS" w:hAnsi="Trebuchet MS"/>
          <w:spacing w:val="-3"/>
          <w:sz w:val="24"/>
          <w:szCs w:val="24"/>
        </w:rPr>
      </w:pPr>
      <w:r>
        <w:rPr>
          <w:rFonts w:ascii="Trebuchet MS" w:hAnsi="Trebuchet MS"/>
          <w:b/>
          <w:spacing w:val="-3"/>
          <w:sz w:val="24"/>
          <w:szCs w:val="24"/>
        </w:rPr>
        <w:t>(NOTE:</w:t>
      </w:r>
      <w:r>
        <w:rPr>
          <w:rFonts w:ascii="Trebuchet MS" w:hAnsi="Trebuchet MS"/>
          <w:spacing w:val="-3"/>
          <w:sz w:val="24"/>
          <w:szCs w:val="24"/>
        </w:rPr>
        <w:t xml:space="preserve"> I accept table of contents and abstract on the one page, though in the scientific community this is not accepted – trying to save paper here peoples!)</w:t>
      </w:r>
    </w:p>
    <w:p w:rsidR="00DD0931" w:rsidRPr="00DD0931" w:rsidRDefault="00DD0931" w:rsidP="00963BF1">
      <w:pPr>
        <w:ind w:left="709" w:hanging="425"/>
        <w:rPr>
          <w:rFonts w:ascii="Trebuchet MS" w:hAnsi="Trebuchet MS"/>
          <w:spacing w:val="-3"/>
          <w:sz w:val="24"/>
          <w:szCs w:val="24"/>
        </w:rPr>
      </w:pPr>
      <w:r>
        <w:rPr>
          <w:rFonts w:ascii="Trebuchet MS" w:hAnsi="Trebuchet MS"/>
          <w:b/>
          <w:spacing w:val="-3"/>
          <w:sz w:val="24"/>
          <w:szCs w:val="24"/>
        </w:rPr>
        <w:t>Introduction</w:t>
      </w:r>
      <w:r w:rsidR="00DC4A96" w:rsidRPr="00DC4A96">
        <w:rPr>
          <w:rFonts w:ascii="Trebuchet MS" w:hAnsi="Trebuchet MS"/>
          <w:b/>
          <w:spacing w:val="-3"/>
          <w:sz w:val="24"/>
          <w:szCs w:val="24"/>
        </w:rPr>
        <w:t xml:space="preserve">: </w:t>
      </w:r>
      <w:r w:rsidR="00E74B3A" w:rsidRPr="00E74B3A">
        <w:rPr>
          <w:rFonts w:ascii="Trebuchet MS" w:hAnsi="Trebuchet MS"/>
          <w:b/>
          <w:sz w:val="24"/>
          <w:szCs w:val="24"/>
        </w:rPr>
        <w:t>(1</w:t>
      </w:r>
      <w:r w:rsidR="00974923">
        <w:rPr>
          <w:rFonts w:ascii="Trebuchet MS" w:hAnsi="Trebuchet MS"/>
          <w:b/>
          <w:sz w:val="24"/>
          <w:szCs w:val="24"/>
        </w:rPr>
        <w:t>5</w:t>
      </w:r>
      <w:r w:rsidR="00E74B3A" w:rsidRPr="00E74B3A">
        <w:rPr>
          <w:rFonts w:ascii="Trebuchet MS" w:hAnsi="Trebuchet MS"/>
          <w:b/>
          <w:sz w:val="24"/>
          <w:szCs w:val="24"/>
        </w:rPr>
        <w:t>0 words)</w:t>
      </w:r>
      <w:r w:rsidR="00E74B3A">
        <w:rPr>
          <w:rFonts w:ascii="Trebuchet MS" w:hAnsi="Trebuchet MS"/>
          <w:b/>
          <w:sz w:val="24"/>
          <w:szCs w:val="24"/>
        </w:rPr>
        <w:t>.</w:t>
      </w:r>
      <w:r w:rsidR="00E74B3A" w:rsidRPr="00E74B3A">
        <w:rPr>
          <w:rFonts w:ascii="Trebuchet MS" w:hAnsi="Trebuchet MS"/>
          <w:sz w:val="24"/>
          <w:szCs w:val="24"/>
        </w:rPr>
        <w:t xml:space="preserve"> I</w:t>
      </w:r>
      <w:r w:rsidRPr="00E74B3A">
        <w:rPr>
          <w:rFonts w:ascii="Trebuchet MS" w:hAnsi="Trebuchet MS"/>
          <w:spacing w:val="-3"/>
          <w:sz w:val="24"/>
          <w:szCs w:val="24"/>
        </w:rPr>
        <w:t>n</w:t>
      </w:r>
      <w:r w:rsidR="00E74B3A">
        <w:rPr>
          <w:rFonts w:ascii="Trebuchet MS" w:hAnsi="Trebuchet MS"/>
          <w:spacing w:val="-3"/>
          <w:sz w:val="24"/>
          <w:szCs w:val="24"/>
        </w:rPr>
        <w:t xml:space="preserve">troduces the reader </w:t>
      </w:r>
      <w:r>
        <w:rPr>
          <w:rFonts w:ascii="Trebuchet MS" w:hAnsi="Trebuchet MS"/>
          <w:spacing w:val="-3"/>
          <w:sz w:val="24"/>
          <w:szCs w:val="24"/>
        </w:rPr>
        <w:t>to the background</w:t>
      </w:r>
      <w:r w:rsidR="00E74B3A">
        <w:rPr>
          <w:rFonts w:ascii="Trebuchet MS" w:hAnsi="Trebuchet MS"/>
          <w:spacing w:val="-3"/>
          <w:sz w:val="24"/>
          <w:szCs w:val="24"/>
        </w:rPr>
        <w:t xml:space="preserve"> and </w:t>
      </w:r>
      <w:r>
        <w:rPr>
          <w:rFonts w:ascii="Trebuchet MS" w:hAnsi="Trebuchet MS"/>
          <w:spacing w:val="-3"/>
          <w:sz w:val="24"/>
          <w:szCs w:val="24"/>
        </w:rPr>
        <w:t>objectives</w:t>
      </w:r>
      <w:r w:rsidR="00DC4A96" w:rsidRPr="00DC4A96">
        <w:rPr>
          <w:rFonts w:ascii="Trebuchet MS" w:hAnsi="Trebuchet MS"/>
          <w:spacing w:val="-3"/>
          <w:sz w:val="24"/>
          <w:szCs w:val="24"/>
        </w:rPr>
        <w:t>.</w:t>
      </w:r>
      <w:r>
        <w:rPr>
          <w:rFonts w:ascii="Trebuchet MS" w:hAnsi="Trebuchet MS"/>
          <w:spacing w:val="-3"/>
          <w:sz w:val="24"/>
          <w:szCs w:val="24"/>
        </w:rPr>
        <w:t xml:space="preserve"> </w:t>
      </w:r>
      <w:r w:rsidRPr="00DD0931">
        <w:rPr>
          <w:rFonts w:ascii="Trebuchet MS" w:eastAsia="Times New Roman" w:hAnsi="Trebuchet MS"/>
          <w:sz w:val="24"/>
          <w:szCs w:val="24"/>
          <w:lang w:eastAsia="en-AU"/>
        </w:rPr>
        <w:t xml:space="preserve">In the introduction you will need to do the following things: </w:t>
      </w:r>
    </w:p>
    <w:p w:rsidR="00DD0931" w:rsidRPr="005D27F8" w:rsidRDefault="00DD0931" w:rsidP="005D27F8">
      <w:pPr>
        <w:numPr>
          <w:ilvl w:val="0"/>
          <w:numId w:val="15"/>
        </w:numPr>
        <w:spacing w:after="0" w:line="240" w:lineRule="auto"/>
        <w:rPr>
          <w:rFonts w:ascii="Trebuchet MS" w:eastAsia="Times New Roman" w:hAnsi="Trebuchet MS"/>
          <w:sz w:val="24"/>
          <w:szCs w:val="24"/>
          <w:lang w:eastAsia="en-AU"/>
        </w:rPr>
      </w:pPr>
      <w:proofErr w:type="gramStart"/>
      <w:r w:rsidRPr="00DD0931">
        <w:rPr>
          <w:rFonts w:ascii="Trebuchet MS" w:eastAsia="Times New Roman" w:hAnsi="Trebuchet MS"/>
          <w:sz w:val="24"/>
          <w:szCs w:val="24"/>
          <w:lang w:eastAsia="en-AU"/>
        </w:rPr>
        <w:t>present</w:t>
      </w:r>
      <w:proofErr w:type="gramEnd"/>
      <w:r w:rsidRPr="00DD0931">
        <w:rPr>
          <w:rFonts w:ascii="Trebuchet MS" w:eastAsia="Times New Roman" w:hAnsi="Trebuchet MS"/>
          <w:sz w:val="24"/>
          <w:szCs w:val="24"/>
          <w:lang w:eastAsia="en-AU"/>
        </w:rPr>
        <w:t xml:space="preserve"> relevant background or contextual material </w:t>
      </w:r>
      <w:r w:rsidR="005D27F8">
        <w:rPr>
          <w:rFonts w:ascii="Trebuchet MS" w:eastAsia="Times New Roman" w:hAnsi="Trebuchet MS"/>
          <w:sz w:val="24"/>
          <w:szCs w:val="24"/>
          <w:lang w:eastAsia="en-AU"/>
        </w:rPr>
        <w:t xml:space="preserve">that is covered in rest of report (e.g. </w:t>
      </w:r>
      <w:r w:rsidR="005D27F8" w:rsidRPr="00DD0931">
        <w:rPr>
          <w:rFonts w:ascii="Trebuchet MS" w:eastAsia="Times New Roman" w:hAnsi="Trebuchet MS"/>
          <w:sz w:val="24"/>
          <w:szCs w:val="24"/>
          <w:lang w:eastAsia="en-AU"/>
        </w:rPr>
        <w:t>explain the focus of the paper and your specific purpose</w:t>
      </w:r>
      <w:r w:rsidR="005D27F8">
        <w:rPr>
          <w:rFonts w:ascii="Trebuchet MS" w:eastAsia="Times New Roman" w:hAnsi="Trebuchet MS"/>
          <w:sz w:val="24"/>
          <w:szCs w:val="24"/>
          <w:lang w:eastAsia="en-AU"/>
        </w:rPr>
        <w:t>).</w:t>
      </w:r>
      <w:r w:rsidR="005D27F8" w:rsidRPr="00DD0931">
        <w:rPr>
          <w:rFonts w:ascii="Trebuchet MS" w:eastAsia="Times New Roman" w:hAnsi="Trebuchet MS"/>
          <w:sz w:val="24"/>
          <w:szCs w:val="24"/>
          <w:lang w:eastAsia="en-AU"/>
        </w:rPr>
        <w:t xml:space="preserve"> </w:t>
      </w:r>
    </w:p>
    <w:p w:rsidR="00DD0931" w:rsidRPr="00DD0931" w:rsidRDefault="00DD0931" w:rsidP="00963BF1">
      <w:pPr>
        <w:numPr>
          <w:ilvl w:val="0"/>
          <w:numId w:val="15"/>
        </w:numPr>
        <w:spacing w:after="0" w:line="240" w:lineRule="auto"/>
        <w:rPr>
          <w:rFonts w:ascii="Trebuchet MS" w:eastAsia="Times New Roman" w:hAnsi="Trebuchet MS"/>
          <w:sz w:val="24"/>
          <w:szCs w:val="24"/>
          <w:lang w:eastAsia="en-AU"/>
        </w:rPr>
      </w:pPr>
      <w:r w:rsidRPr="00DD0931">
        <w:rPr>
          <w:rFonts w:ascii="Trebuchet MS" w:eastAsia="Times New Roman" w:hAnsi="Trebuchet MS"/>
          <w:sz w:val="24"/>
          <w:szCs w:val="24"/>
          <w:lang w:eastAsia="en-AU"/>
        </w:rPr>
        <w:t xml:space="preserve">define terms or concepts when necessary </w:t>
      </w:r>
      <w:r w:rsidR="005D27F8">
        <w:rPr>
          <w:rFonts w:ascii="Trebuchet MS" w:eastAsia="Times New Roman" w:hAnsi="Trebuchet MS"/>
          <w:sz w:val="24"/>
          <w:szCs w:val="24"/>
          <w:lang w:eastAsia="en-AU"/>
        </w:rPr>
        <w:t>(e.g. full name</w:t>
      </w:r>
      <w:r w:rsidR="00974923">
        <w:rPr>
          <w:rFonts w:ascii="Trebuchet MS" w:eastAsia="Times New Roman" w:hAnsi="Trebuchet MS"/>
          <w:sz w:val="24"/>
          <w:szCs w:val="24"/>
          <w:lang w:eastAsia="en-AU"/>
        </w:rPr>
        <w:t xml:space="preserve"> of relevant scientists</w:t>
      </w:r>
      <w:r w:rsidR="005D27F8">
        <w:rPr>
          <w:rFonts w:ascii="Trebuchet MS" w:eastAsia="Times New Roman" w:hAnsi="Trebuchet MS"/>
          <w:sz w:val="24"/>
          <w:szCs w:val="24"/>
          <w:lang w:eastAsia="en-AU"/>
        </w:rPr>
        <w:t xml:space="preserve"> at beginning </w:t>
      </w:r>
      <w:r w:rsidR="00E74B3A">
        <w:rPr>
          <w:rFonts w:ascii="Trebuchet MS" w:eastAsia="Times New Roman" w:hAnsi="Trebuchet MS"/>
          <w:sz w:val="24"/>
          <w:szCs w:val="24"/>
          <w:lang w:eastAsia="en-AU"/>
        </w:rPr>
        <w:t xml:space="preserve">of the paper </w:t>
      </w:r>
      <w:r w:rsidR="005D27F8">
        <w:rPr>
          <w:rFonts w:ascii="Trebuchet MS" w:eastAsia="Times New Roman" w:hAnsi="Trebuchet MS"/>
          <w:sz w:val="24"/>
          <w:szCs w:val="24"/>
          <w:lang w:eastAsia="en-AU"/>
        </w:rPr>
        <w:t>only)</w:t>
      </w:r>
    </w:p>
    <w:p w:rsidR="00DD0931" w:rsidRPr="00DD0931" w:rsidRDefault="005D27F8" w:rsidP="00963BF1">
      <w:pPr>
        <w:numPr>
          <w:ilvl w:val="0"/>
          <w:numId w:val="15"/>
        </w:numPr>
        <w:spacing w:after="0" w:line="240" w:lineRule="auto"/>
        <w:rPr>
          <w:rFonts w:ascii="Trebuchet MS" w:eastAsia="Times New Roman" w:hAnsi="Trebuchet MS"/>
          <w:sz w:val="24"/>
          <w:szCs w:val="24"/>
          <w:lang w:eastAsia="en-AU"/>
        </w:rPr>
      </w:pPr>
      <w:proofErr w:type="gramStart"/>
      <w:r>
        <w:rPr>
          <w:rFonts w:ascii="Trebuchet MS" w:eastAsia="Times New Roman" w:hAnsi="Trebuchet MS"/>
          <w:sz w:val="24"/>
          <w:szCs w:val="24"/>
          <w:lang w:eastAsia="en-AU"/>
        </w:rPr>
        <w:t>be</w:t>
      </w:r>
      <w:proofErr w:type="gramEnd"/>
      <w:r>
        <w:rPr>
          <w:rFonts w:ascii="Trebuchet MS" w:eastAsia="Times New Roman" w:hAnsi="Trebuchet MS"/>
          <w:sz w:val="24"/>
          <w:szCs w:val="24"/>
          <w:lang w:eastAsia="en-AU"/>
        </w:rPr>
        <w:t xml:space="preserve"> direct and precise – scientists don’t like to read a lot of hairy fairy additives and nor </w:t>
      </w:r>
      <w:r w:rsidR="00E74B3A">
        <w:rPr>
          <w:rFonts w:ascii="Trebuchet MS" w:eastAsia="Times New Roman" w:hAnsi="Trebuchet MS"/>
          <w:sz w:val="24"/>
          <w:szCs w:val="24"/>
          <w:lang w:eastAsia="en-AU"/>
        </w:rPr>
        <w:t>d</w:t>
      </w:r>
      <w:r>
        <w:rPr>
          <w:rFonts w:ascii="Trebuchet MS" w:eastAsia="Times New Roman" w:hAnsi="Trebuchet MS"/>
          <w:sz w:val="24"/>
          <w:szCs w:val="24"/>
          <w:lang w:eastAsia="en-AU"/>
        </w:rPr>
        <w:t>o I. Also you only have minimal space - 1</w:t>
      </w:r>
      <w:r w:rsidR="00974923">
        <w:rPr>
          <w:rFonts w:ascii="Trebuchet MS" w:eastAsia="Times New Roman" w:hAnsi="Trebuchet MS"/>
          <w:sz w:val="24"/>
          <w:szCs w:val="24"/>
          <w:lang w:eastAsia="en-AU"/>
        </w:rPr>
        <w:t>5</w:t>
      </w:r>
      <w:r>
        <w:rPr>
          <w:rFonts w:ascii="Trebuchet MS" w:eastAsia="Times New Roman" w:hAnsi="Trebuchet MS"/>
          <w:sz w:val="24"/>
          <w:szCs w:val="24"/>
          <w:lang w:eastAsia="en-AU"/>
        </w:rPr>
        <w:t>0 words.</w:t>
      </w:r>
      <w:r w:rsidR="00DD0931" w:rsidRPr="00DD0931">
        <w:rPr>
          <w:rFonts w:ascii="Trebuchet MS" w:eastAsia="Times New Roman" w:hAnsi="Trebuchet MS"/>
          <w:sz w:val="24"/>
          <w:szCs w:val="24"/>
          <w:lang w:eastAsia="en-AU"/>
        </w:rPr>
        <w:t xml:space="preserve"> </w:t>
      </w:r>
    </w:p>
    <w:p w:rsidR="00DD0931" w:rsidRPr="00963BF1" w:rsidRDefault="00DD0931" w:rsidP="00963BF1">
      <w:pPr>
        <w:spacing w:after="0"/>
        <w:ind w:left="709" w:hanging="425"/>
        <w:rPr>
          <w:rFonts w:ascii="Trebuchet MS" w:hAnsi="Trebuchet MS"/>
          <w:spacing w:val="-3"/>
          <w:sz w:val="24"/>
          <w:szCs w:val="24"/>
        </w:rPr>
      </w:pPr>
    </w:p>
    <w:p w:rsidR="00DD0931" w:rsidRDefault="00DD0931" w:rsidP="00936811">
      <w:pPr>
        <w:spacing w:after="0"/>
        <w:ind w:left="709" w:hanging="425"/>
        <w:rPr>
          <w:rFonts w:ascii="Trebuchet MS" w:hAnsi="Trebuchet MS"/>
          <w:spacing w:val="-3"/>
          <w:sz w:val="24"/>
          <w:szCs w:val="24"/>
        </w:rPr>
      </w:pPr>
      <w:r>
        <w:rPr>
          <w:rFonts w:ascii="Trebuchet MS" w:hAnsi="Trebuchet MS"/>
          <w:b/>
          <w:spacing w:val="-3"/>
          <w:sz w:val="24"/>
          <w:szCs w:val="24"/>
        </w:rPr>
        <w:t>Body</w:t>
      </w:r>
      <w:r w:rsidR="00DC4A96" w:rsidRPr="00DC4A96">
        <w:rPr>
          <w:rFonts w:ascii="Trebuchet MS" w:hAnsi="Trebuchet MS"/>
          <w:b/>
          <w:spacing w:val="-3"/>
          <w:sz w:val="24"/>
          <w:szCs w:val="24"/>
        </w:rPr>
        <w:t>:</w:t>
      </w:r>
      <w:r w:rsidR="00DC4A96" w:rsidRPr="00DC4A96">
        <w:rPr>
          <w:rFonts w:ascii="Trebuchet MS" w:hAnsi="Trebuchet MS"/>
          <w:spacing w:val="-3"/>
          <w:sz w:val="24"/>
          <w:szCs w:val="24"/>
        </w:rPr>
        <w:t xml:space="preserve"> </w:t>
      </w:r>
      <w:r w:rsidR="00E74B3A" w:rsidRPr="00DC4A96">
        <w:rPr>
          <w:rFonts w:ascii="Trebuchet MS" w:hAnsi="Trebuchet MS"/>
          <w:sz w:val="24"/>
          <w:szCs w:val="24"/>
        </w:rPr>
        <w:t>(</w:t>
      </w:r>
      <w:r w:rsidR="00974923">
        <w:rPr>
          <w:rFonts w:ascii="Trebuchet MS" w:hAnsi="Trebuchet MS"/>
          <w:sz w:val="24"/>
          <w:szCs w:val="24"/>
        </w:rPr>
        <w:t>9</w:t>
      </w:r>
      <w:r w:rsidR="00E74B3A">
        <w:rPr>
          <w:rFonts w:ascii="Trebuchet MS" w:hAnsi="Trebuchet MS"/>
          <w:sz w:val="24"/>
          <w:szCs w:val="24"/>
        </w:rPr>
        <w:t>0</w:t>
      </w:r>
      <w:r w:rsidR="00E74B3A" w:rsidRPr="00DC4A96">
        <w:rPr>
          <w:rFonts w:ascii="Trebuchet MS" w:hAnsi="Trebuchet MS"/>
          <w:sz w:val="24"/>
          <w:szCs w:val="24"/>
        </w:rPr>
        <w:t>0 words)</w:t>
      </w:r>
      <w:r w:rsidR="00E74B3A">
        <w:rPr>
          <w:rFonts w:ascii="Trebuchet MS" w:hAnsi="Trebuchet MS"/>
          <w:sz w:val="24"/>
          <w:szCs w:val="24"/>
        </w:rPr>
        <w:t xml:space="preserve">. </w:t>
      </w:r>
      <w:r>
        <w:rPr>
          <w:rFonts w:ascii="Trebuchet MS" w:hAnsi="Trebuchet MS"/>
          <w:spacing w:val="-3"/>
          <w:sz w:val="24"/>
          <w:szCs w:val="24"/>
        </w:rPr>
        <w:t>It is important to group and sequence compiled material before writing.</w:t>
      </w:r>
      <w:r w:rsidR="009B38A5" w:rsidRPr="009B38A5">
        <w:rPr>
          <w:rFonts w:ascii="Trebuchet MS" w:hAnsi="Trebuchet MS"/>
          <w:sz w:val="24"/>
          <w:szCs w:val="24"/>
        </w:rPr>
        <w:t xml:space="preserve"> </w:t>
      </w:r>
    </w:p>
    <w:p w:rsidR="00963BF1" w:rsidRPr="00963BF1" w:rsidRDefault="00963BF1" w:rsidP="00936811">
      <w:pPr>
        <w:numPr>
          <w:ilvl w:val="0"/>
          <w:numId w:val="15"/>
        </w:numPr>
        <w:spacing w:after="0" w:line="240" w:lineRule="auto"/>
        <w:rPr>
          <w:rFonts w:ascii="Trebuchet MS" w:eastAsia="Times New Roman" w:hAnsi="Trebuchet MS"/>
          <w:sz w:val="24"/>
          <w:szCs w:val="24"/>
          <w:lang w:eastAsia="en-AU"/>
        </w:rPr>
      </w:pPr>
      <w:r w:rsidRPr="00963BF1">
        <w:rPr>
          <w:rFonts w:ascii="Trebuchet MS" w:eastAsia="Times New Roman" w:hAnsi="Trebuchet MS"/>
          <w:sz w:val="24"/>
          <w:szCs w:val="24"/>
          <w:lang w:eastAsia="en-AU"/>
        </w:rPr>
        <w:t>Use your outline and prospectus</w:t>
      </w:r>
      <w:r>
        <w:rPr>
          <w:rFonts w:ascii="Trebuchet MS" w:eastAsia="Times New Roman" w:hAnsi="Trebuchet MS"/>
          <w:sz w:val="24"/>
          <w:szCs w:val="24"/>
          <w:lang w:eastAsia="en-AU"/>
        </w:rPr>
        <w:t xml:space="preserve"> (</w:t>
      </w:r>
      <w:r w:rsidR="00E74B3A">
        <w:rPr>
          <w:rFonts w:ascii="Trebuchet MS" w:eastAsia="Times New Roman" w:hAnsi="Trebuchet MS"/>
          <w:sz w:val="24"/>
          <w:szCs w:val="24"/>
          <w:lang w:eastAsia="en-AU"/>
        </w:rPr>
        <w:t xml:space="preserve">i.e. </w:t>
      </w:r>
      <w:r>
        <w:rPr>
          <w:rFonts w:ascii="Trebuchet MS" w:eastAsia="Times New Roman" w:hAnsi="Trebuchet MS"/>
          <w:sz w:val="24"/>
          <w:szCs w:val="24"/>
          <w:lang w:eastAsia="en-AU"/>
        </w:rPr>
        <w:t>table of contents</w:t>
      </w:r>
      <w:r w:rsidR="005D27F8">
        <w:rPr>
          <w:rFonts w:ascii="Trebuchet MS" w:eastAsia="Times New Roman" w:hAnsi="Trebuchet MS"/>
          <w:sz w:val="24"/>
          <w:szCs w:val="24"/>
          <w:lang w:eastAsia="en-AU"/>
        </w:rPr>
        <w:t xml:space="preserve"> and introduction</w:t>
      </w:r>
      <w:r>
        <w:rPr>
          <w:rFonts w:ascii="Trebuchet MS" w:eastAsia="Times New Roman" w:hAnsi="Trebuchet MS"/>
          <w:sz w:val="24"/>
          <w:szCs w:val="24"/>
          <w:lang w:eastAsia="en-AU"/>
        </w:rPr>
        <w:t>)</w:t>
      </w:r>
      <w:r w:rsidRPr="00963BF1">
        <w:rPr>
          <w:rFonts w:ascii="Trebuchet MS" w:eastAsia="Times New Roman" w:hAnsi="Trebuchet MS"/>
          <w:sz w:val="24"/>
          <w:szCs w:val="24"/>
          <w:lang w:eastAsia="en-AU"/>
        </w:rPr>
        <w:t xml:space="preserve"> as guides </w:t>
      </w:r>
      <w:r w:rsidR="005D27F8">
        <w:rPr>
          <w:rFonts w:ascii="Trebuchet MS" w:eastAsia="Times New Roman" w:hAnsi="Trebuchet MS"/>
          <w:sz w:val="24"/>
          <w:szCs w:val="24"/>
          <w:lang w:eastAsia="en-AU"/>
        </w:rPr>
        <w:t>to what should be in the body</w:t>
      </w:r>
    </w:p>
    <w:p w:rsidR="00963BF1" w:rsidRPr="00963BF1" w:rsidRDefault="00963BF1" w:rsidP="00963BF1">
      <w:pPr>
        <w:numPr>
          <w:ilvl w:val="0"/>
          <w:numId w:val="15"/>
        </w:numPr>
        <w:spacing w:after="0" w:line="240" w:lineRule="auto"/>
        <w:rPr>
          <w:rFonts w:ascii="Trebuchet MS" w:eastAsia="Times New Roman" w:hAnsi="Trebuchet MS"/>
          <w:sz w:val="24"/>
          <w:szCs w:val="24"/>
          <w:lang w:eastAsia="en-AU"/>
        </w:rPr>
      </w:pPr>
      <w:r w:rsidRPr="00963BF1">
        <w:rPr>
          <w:rFonts w:ascii="Trebuchet MS" w:eastAsia="Times New Roman" w:hAnsi="Trebuchet MS"/>
          <w:sz w:val="24"/>
          <w:szCs w:val="24"/>
          <w:lang w:eastAsia="en-AU"/>
        </w:rPr>
        <w:t xml:space="preserve">Build your </w:t>
      </w:r>
      <w:r w:rsidR="00E74B3A">
        <w:rPr>
          <w:rFonts w:ascii="Trebuchet MS" w:eastAsia="Times New Roman" w:hAnsi="Trebuchet MS"/>
          <w:sz w:val="24"/>
          <w:szCs w:val="24"/>
          <w:lang w:eastAsia="en-AU"/>
        </w:rPr>
        <w:t>report</w:t>
      </w:r>
      <w:r w:rsidRPr="00963BF1">
        <w:rPr>
          <w:rFonts w:ascii="Trebuchet MS" w:eastAsia="Times New Roman" w:hAnsi="Trebuchet MS"/>
          <w:sz w:val="24"/>
          <w:szCs w:val="24"/>
          <w:lang w:eastAsia="en-AU"/>
        </w:rPr>
        <w:t xml:space="preserve"> aroun</w:t>
      </w:r>
      <w:r>
        <w:rPr>
          <w:rFonts w:ascii="Trebuchet MS" w:eastAsia="Times New Roman" w:hAnsi="Trebuchet MS"/>
          <w:sz w:val="24"/>
          <w:szCs w:val="24"/>
          <w:lang w:eastAsia="en-AU"/>
        </w:rPr>
        <w:t>d points you want to make (i.e.</w:t>
      </w:r>
      <w:r w:rsidRPr="00963BF1">
        <w:rPr>
          <w:rFonts w:ascii="Trebuchet MS" w:eastAsia="Times New Roman" w:hAnsi="Trebuchet MS"/>
          <w:sz w:val="24"/>
          <w:szCs w:val="24"/>
          <w:lang w:eastAsia="en-AU"/>
        </w:rPr>
        <w:t xml:space="preserve"> don't let your sources organi</w:t>
      </w:r>
      <w:r>
        <w:rPr>
          <w:rFonts w:ascii="Trebuchet MS" w:eastAsia="Times New Roman" w:hAnsi="Trebuchet MS"/>
          <w:sz w:val="24"/>
          <w:szCs w:val="24"/>
          <w:lang w:eastAsia="en-AU"/>
        </w:rPr>
        <w:t>s</w:t>
      </w:r>
      <w:r w:rsidRPr="00963BF1">
        <w:rPr>
          <w:rFonts w:ascii="Trebuchet MS" w:eastAsia="Times New Roman" w:hAnsi="Trebuchet MS"/>
          <w:sz w:val="24"/>
          <w:szCs w:val="24"/>
          <w:lang w:eastAsia="en-AU"/>
        </w:rPr>
        <w:t>e your paper</w:t>
      </w:r>
      <w:r w:rsidR="00E74B3A">
        <w:rPr>
          <w:rFonts w:ascii="Trebuchet MS" w:eastAsia="Times New Roman" w:hAnsi="Trebuchet MS"/>
          <w:sz w:val="24"/>
          <w:szCs w:val="24"/>
          <w:lang w:eastAsia="en-AU"/>
        </w:rPr>
        <w:t>, that often leads to plagiarism</w:t>
      </w:r>
      <w:r w:rsidRPr="00963BF1">
        <w:rPr>
          <w:rFonts w:ascii="Trebuchet MS" w:eastAsia="Times New Roman" w:hAnsi="Trebuchet MS"/>
          <w:sz w:val="24"/>
          <w:szCs w:val="24"/>
          <w:lang w:eastAsia="en-AU"/>
        </w:rPr>
        <w:t xml:space="preserve">) </w:t>
      </w:r>
    </w:p>
    <w:p w:rsidR="00963BF1" w:rsidRPr="00963BF1" w:rsidRDefault="00963BF1" w:rsidP="00963BF1">
      <w:pPr>
        <w:numPr>
          <w:ilvl w:val="0"/>
          <w:numId w:val="15"/>
        </w:numPr>
        <w:spacing w:after="0" w:line="240" w:lineRule="auto"/>
        <w:rPr>
          <w:rFonts w:ascii="Trebuchet MS" w:eastAsia="Times New Roman" w:hAnsi="Trebuchet MS"/>
          <w:sz w:val="24"/>
          <w:szCs w:val="24"/>
          <w:lang w:eastAsia="en-AU"/>
        </w:rPr>
      </w:pPr>
      <w:r w:rsidRPr="00963BF1">
        <w:rPr>
          <w:rFonts w:ascii="Trebuchet MS" w:eastAsia="Times New Roman" w:hAnsi="Trebuchet MS"/>
          <w:sz w:val="24"/>
          <w:szCs w:val="24"/>
          <w:lang w:eastAsia="en-AU"/>
        </w:rPr>
        <w:t xml:space="preserve">Integrate your sources into your discussion </w:t>
      </w:r>
    </w:p>
    <w:p w:rsidR="00963BF1" w:rsidRPr="00974923" w:rsidRDefault="00963BF1" w:rsidP="00A14BB3">
      <w:pPr>
        <w:numPr>
          <w:ilvl w:val="0"/>
          <w:numId w:val="15"/>
        </w:numPr>
        <w:spacing w:after="0"/>
        <w:rPr>
          <w:rFonts w:ascii="Trebuchet MS" w:hAnsi="Trebuchet MS"/>
          <w:b/>
          <w:spacing w:val="-3"/>
          <w:sz w:val="24"/>
          <w:szCs w:val="24"/>
        </w:rPr>
      </w:pPr>
      <w:r w:rsidRPr="00974923">
        <w:rPr>
          <w:rFonts w:ascii="Trebuchet MS" w:eastAsia="Times New Roman" w:hAnsi="Trebuchet MS"/>
          <w:b/>
          <w:sz w:val="24"/>
          <w:szCs w:val="24"/>
          <w:lang w:eastAsia="en-AU"/>
        </w:rPr>
        <w:t>Summarize, analyse, explain, and evaluate published work rather than merely reporting it.</w:t>
      </w:r>
      <w:r w:rsidR="00DD0931" w:rsidRPr="00974923">
        <w:rPr>
          <w:rFonts w:ascii="Trebuchet MS" w:hAnsi="Trebuchet MS"/>
          <w:b/>
          <w:spacing w:val="-3"/>
          <w:sz w:val="24"/>
          <w:szCs w:val="24"/>
        </w:rPr>
        <w:t xml:space="preserve"> </w:t>
      </w:r>
    </w:p>
    <w:p w:rsidR="00A14BB3" w:rsidRPr="00A14BB3" w:rsidRDefault="00A14BB3" w:rsidP="00974923">
      <w:pPr>
        <w:ind w:left="1636"/>
        <w:rPr>
          <w:rFonts w:ascii="Trebuchet MS" w:hAnsi="Trebuchet MS"/>
          <w:b/>
          <w:spacing w:val="-3"/>
          <w:sz w:val="24"/>
          <w:szCs w:val="24"/>
        </w:rPr>
      </w:pPr>
    </w:p>
    <w:p w:rsidR="00DC4A96" w:rsidRDefault="00DC4A96" w:rsidP="00A14BB3">
      <w:pPr>
        <w:ind w:left="709" w:hanging="425"/>
        <w:rPr>
          <w:rFonts w:ascii="Trebuchet MS" w:hAnsi="Trebuchet MS"/>
          <w:sz w:val="24"/>
          <w:szCs w:val="24"/>
        </w:rPr>
      </w:pPr>
      <w:r w:rsidRPr="00DC4A96">
        <w:rPr>
          <w:rFonts w:ascii="Trebuchet MS" w:hAnsi="Trebuchet MS"/>
          <w:b/>
          <w:spacing w:val="-3"/>
          <w:sz w:val="24"/>
          <w:szCs w:val="24"/>
        </w:rPr>
        <w:t xml:space="preserve">Conclusion: </w:t>
      </w:r>
      <w:r w:rsidR="00E74B3A" w:rsidRPr="00E74B3A">
        <w:rPr>
          <w:rFonts w:ascii="Trebuchet MS" w:hAnsi="Trebuchet MS"/>
          <w:b/>
          <w:sz w:val="24"/>
          <w:szCs w:val="24"/>
        </w:rPr>
        <w:t>(1</w:t>
      </w:r>
      <w:r w:rsidR="00974923">
        <w:rPr>
          <w:rFonts w:ascii="Trebuchet MS" w:hAnsi="Trebuchet MS"/>
          <w:b/>
          <w:sz w:val="24"/>
          <w:szCs w:val="24"/>
        </w:rPr>
        <w:t>5</w:t>
      </w:r>
      <w:r w:rsidR="00E74B3A" w:rsidRPr="00E74B3A">
        <w:rPr>
          <w:rFonts w:ascii="Trebuchet MS" w:hAnsi="Trebuchet MS"/>
          <w:b/>
          <w:sz w:val="24"/>
          <w:szCs w:val="24"/>
        </w:rPr>
        <w:t>0 words)</w:t>
      </w:r>
      <w:r w:rsidR="00E74B3A">
        <w:rPr>
          <w:rFonts w:ascii="Trebuchet MS" w:hAnsi="Trebuchet MS"/>
          <w:sz w:val="24"/>
          <w:szCs w:val="24"/>
        </w:rPr>
        <w:t xml:space="preserve">. </w:t>
      </w:r>
      <w:r w:rsidRPr="00DC4A96">
        <w:rPr>
          <w:rFonts w:ascii="Trebuchet MS" w:hAnsi="Trebuchet MS"/>
          <w:sz w:val="24"/>
          <w:szCs w:val="24"/>
        </w:rPr>
        <w:t xml:space="preserve">The conclusion has to be very strong and leave the reader solidly understanding your </w:t>
      </w:r>
      <w:r w:rsidR="00E74B3A">
        <w:rPr>
          <w:rFonts w:ascii="Trebuchet MS" w:hAnsi="Trebuchet MS"/>
          <w:sz w:val="24"/>
          <w:szCs w:val="24"/>
        </w:rPr>
        <w:t>report</w:t>
      </w:r>
      <w:r w:rsidRPr="00DC4A96">
        <w:rPr>
          <w:rFonts w:ascii="Trebuchet MS" w:hAnsi="Trebuchet MS"/>
          <w:sz w:val="24"/>
          <w:szCs w:val="24"/>
        </w:rPr>
        <w:t>.</w:t>
      </w:r>
    </w:p>
    <w:p w:rsidR="00963BF1" w:rsidRPr="00963BF1" w:rsidRDefault="00963BF1" w:rsidP="00963BF1">
      <w:pPr>
        <w:numPr>
          <w:ilvl w:val="0"/>
          <w:numId w:val="15"/>
        </w:numPr>
        <w:spacing w:after="0" w:line="240" w:lineRule="auto"/>
        <w:rPr>
          <w:rFonts w:ascii="Trebuchet MS" w:eastAsia="Times New Roman" w:hAnsi="Trebuchet MS"/>
          <w:sz w:val="24"/>
          <w:szCs w:val="24"/>
          <w:lang w:eastAsia="en-AU"/>
        </w:rPr>
      </w:pPr>
      <w:r w:rsidRPr="00963BF1">
        <w:rPr>
          <w:rFonts w:ascii="Trebuchet MS" w:eastAsia="Times New Roman" w:hAnsi="Trebuchet MS"/>
          <w:sz w:val="24"/>
          <w:szCs w:val="24"/>
          <w:lang w:eastAsia="en-AU"/>
        </w:rPr>
        <w:t xml:space="preserve">Move from a detailed to a general level of consideration that returns the topic to the context provided by the introduction. </w:t>
      </w:r>
    </w:p>
    <w:p w:rsidR="00963BF1" w:rsidRPr="00595548" w:rsidRDefault="00963BF1" w:rsidP="00595548">
      <w:pPr>
        <w:numPr>
          <w:ilvl w:val="0"/>
          <w:numId w:val="15"/>
        </w:numPr>
        <w:spacing w:after="0"/>
        <w:rPr>
          <w:rFonts w:ascii="Trebuchet MS" w:hAnsi="Trebuchet MS"/>
          <w:sz w:val="24"/>
          <w:szCs w:val="24"/>
        </w:rPr>
      </w:pPr>
      <w:r w:rsidRPr="00963BF1">
        <w:rPr>
          <w:rFonts w:ascii="Trebuchet MS" w:eastAsia="Times New Roman" w:hAnsi="Trebuchet MS"/>
          <w:sz w:val="24"/>
          <w:szCs w:val="24"/>
          <w:lang w:eastAsia="en-AU"/>
        </w:rPr>
        <w:t>Perhaps suggest what about this topic needs further research.</w:t>
      </w:r>
    </w:p>
    <w:p w:rsidR="00595548" w:rsidRPr="00963BF1" w:rsidRDefault="00595548" w:rsidP="00595548">
      <w:pPr>
        <w:numPr>
          <w:ilvl w:val="0"/>
          <w:numId w:val="15"/>
        </w:numPr>
        <w:rPr>
          <w:rFonts w:ascii="Trebuchet MS" w:hAnsi="Trebuchet MS"/>
          <w:sz w:val="24"/>
          <w:szCs w:val="24"/>
        </w:rPr>
      </w:pPr>
      <w:r>
        <w:rPr>
          <w:rFonts w:ascii="Trebuchet MS" w:eastAsia="Times New Roman" w:hAnsi="Trebuchet MS"/>
          <w:sz w:val="24"/>
          <w:szCs w:val="24"/>
          <w:lang w:eastAsia="en-AU"/>
        </w:rPr>
        <w:t>Highlight the most poignant information</w:t>
      </w:r>
      <w:r w:rsidR="00936811">
        <w:rPr>
          <w:rFonts w:ascii="Trebuchet MS" w:eastAsia="Times New Roman" w:hAnsi="Trebuchet MS"/>
          <w:sz w:val="24"/>
          <w:szCs w:val="24"/>
          <w:lang w:eastAsia="en-AU"/>
        </w:rPr>
        <w:t xml:space="preserve"> including affects/disadvantages on society</w:t>
      </w:r>
      <w:r>
        <w:rPr>
          <w:rFonts w:ascii="Trebuchet MS" w:eastAsia="Times New Roman" w:hAnsi="Trebuchet MS"/>
          <w:sz w:val="24"/>
          <w:szCs w:val="24"/>
          <w:lang w:eastAsia="en-AU"/>
        </w:rPr>
        <w:t>.</w:t>
      </w:r>
    </w:p>
    <w:p w:rsidR="00DC4A96" w:rsidRPr="00DC4A96" w:rsidRDefault="00DC4A96" w:rsidP="00A14BB3">
      <w:pPr>
        <w:ind w:left="709" w:hanging="425"/>
        <w:rPr>
          <w:rFonts w:ascii="Trebuchet MS" w:hAnsi="Trebuchet MS"/>
          <w:b/>
          <w:spacing w:val="-3"/>
          <w:sz w:val="24"/>
          <w:szCs w:val="24"/>
        </w:rPr>
      </w:pPr>
      <w:r w:rsidRPr="00DC4A96">
        <w:rPr>
          <w:rFonts w:ascii="Trebuchet MS" w:hAnsi="Trebuchet MS"/>
          <w:b/>
          <w:spacing w:val="-3"/>
          <w:sz w:val="24"/>
          <w:szCs w:val="24"/>
        </w:rPr>
        <w:t>Appendices</w:t>
      </w:r>
      <w:r w:rsidR="00963BF1">
        <w:rPr>
          <w:rFonts w:ascii="Trebuchet MS" w:hAnsi="Trebuchet MS"/>
          <w:b/>
          <w:spacing w:val="-3"/>
          <w:sz w:val="24"/>
          <w:szCs w:val="24"/>
        </w:rPr>
        <w:t xml:space="preserve">: </w:t>
      </w:r>
      <w:r w:rsidR="00963BF1" w:rsidRPr="00963BF1">
        <w:rPr>
          <w:rFonts w:ascii="Trebuchet MS" w:hAnsi="Trebuchet MS"/>
          <w:spacing w:val="-3"/>
          <w:sz w:val="24"/>
          <w:szCs w:val="24"/>
        </w:rPr>
        <w:t>Opportunity to include manuscripts, sketches and other interesting information.</w:t>
      </w:r>
      <w:r w:rsidR="009B38A5">
        <w:rPr>
          <w:rFonts w:ascii="Trebuchet MS" w:hAnsi="Trebuchet MS"/>
          <w:spacing w:val="-3"/>
          <w:sz w:val="24"/>
          <w:szCs w:val="24"/>
        </w:rPr>
        <w:t xml:space="preserve"> Just make sure they are referenced in the report.</w:t>
      </w:r>
    </w:p>
    <w:p w:rsidR="00DC4A96" w:rsidRPr="00DC4A96" w:rsidRDefault="00DC4A96" w:rsidP="00DC4A96">
      <w:pPr>
        <w:spacing w:after="120"/>
        <w:ind w:left="284"/>
        <w:rPr>
          <w:rFonts w:ascii="Trebuchet MS" w:hAnsi="Trebuchet MS"/>
          <w:b/>
          <w:sz w:val="24"/>
          <w:szCs w:val="24"/>
        </w:rPr>
      </w:pPr>
      <w:r w:rsidRPr="00DC4A96">
        <w:rPr>
          <w:rFonts w:ascii="Trebuchet MS" w:hAnsi="Trebuchet MS"/>
          <w:b/>
          <w:sz w:val="24"/>
          <w:szCs w:val="24"/>
        </w:rPr>
        <w:t>References</w:t>
      </w:r>
      <w:r w:rsidR="00A14BB3">
        <w:rPr>
          <w:rFonts w:ascii="Trebuchet MS" w:hAnsi="Trebuchet MS"/>
          <w:b/>
          <w:sz w:val="24"/>
          <w:szCs w:val="24"/>
        </w:rPr>
        <w:t xml:space="preserve">: </w:t>
      </w:r>
      <w:r w:rsidR="00A14BB3" w:rsidRPr="00A14BB3">
        <w:rPr>
          <w:rFonts w:ascii="Trebuchet MS" w:hAnsi="Trebuchet MS"/>
          <w:sz w:val="24"/>
          <w:szCs w:val="24"/>
        </w:rPr>
        <w:t>See further on</w:t>
      </w:r>
      <w:r w:rsidR="00A14BB3">
        <w:rPr>
          <w:rFonts w:ascii="Trebuchet MS" w:hAnsi="Trebuchet MS"/>
          <w:sz w:val="24"/>
          <w:szCs w:val="24"/>
        </w:rPr>
        <w:t xml:space="preserve"> for detail</w:t>
      </w:r>
      <w:r w:rsidR="00A14BB3" w:rsidRPr="00A14BB3">
        <w:rPr>
          <w:rFonts w:ascii="Trebuchet MS" w:hAnsi="Trebuchet MS"/>
          <w:sz w:val="24"/>
          <w:szCs w:val="24"/>
        </w:rPr>
        <w:t>.</w:t>
      </w:r>
      <w:r w:rsidR="00C674C1">
        <w:rPr>
          <w:rFonts w:ascii="Trebuchet MS" w:hAnsi="Trebuchet MS"/>
          <w:sz w:val="24"/>
          <w:szCs w:val="24"/>
        </w:rPr>
        <w:t xml:space="preserve"> Minimum of 6 references must be cited.</w:t>
      </w:r>
    </w:p>
    <w:p w:rsidR="00DC4A96" w:rsidRDefault="00DC4A96" w:rsidP="00DC4A96">
      <w:pPr>
        <w:spacing w:after="120"/>
        <w:ind w:left="284"/>
        <w:rPr>
          <w:rFonts w:ascii="Trebuchet MS" w:hAnsi="Trebuchet MS"/>
          <w:sz w:val="24"/>
          <w:szCs w:val="24"/>
        </w:rPr>
      </w:pPr>
      <w:r w:rsidRPr="00DC4A96">
        <w:rPr>
          <w:rFonts w:ascii="Trebuchet MS" w:hAnsi="Trebuchet MS"/>
          <w:sz w:val="24"/>
          <w:szCs w:val="24"/>
        </w:rPr>
        <w:t xml:space="preserve">Total of about </w:t>
      </w:r>
      <w:r w:rsidR="00974923">
        <w:rPr>
          <w:rFonts w:ascii="Trebuchet MS" w:hAnsi="Trebuchet MS"/>
          <w:sz w:val="24"/>
          <w:szCs w:val="24"/>
        </w:rPr>
        <w:t>14</w:t>
      </w:r>
      <w:r w:rsidRPr="00DC4A96">
        <w:rPr>
          <w:rFonts w:ascii="Trebuchet MS" w:hAnsi="Trebuchet MS"/>
          <w:sz w:val="24"/>
          <w:szCs w:val="24"/>
        </w:rPr>
        <w:t>00</w:t>
      </w:r>
      <w:r w:rsidR="00974923">
        <w:rPr>
          <w:rFonts w:ascii="Trebuchet MS" w:hAnsi="Trebuchet MS"/>
          <w:sz w:val="24"/>
          <w:szCs w:val="24"/>
        </w:rPr>
        <w:t xml:space="preserve"> 1450</w:t>
      </w:r>
      <w:r w:rsidRPr="00DC4A96">
        <w:rPr>
          <w:rFonts w:ascii="Trebuchet MS" w:hAnsi="Trebuchet MS"/>
          <w:sz w:val="24"/>
          <w:szCs w:val="24"/>
        </w:rPr>
        <w:t xml:space="preserve"> words or </w:t>
      </w:r>
      <w:r w:rsidR="00974923">
        <w:rPr>
          <w:rFonts w:ascii="Trebuchet MS" w:hAnsi="Trebuchet MS"/>
          <w:sz w:val="24"/>
          <w:szCs w:val="24"/>
        </w:rPr>
        <w:t>3</w:t>
      </w:r>
      <w:r w:rsidRPr="00DC4A96">
        <w:rPr>
          <w:rFonts w:ascii="Trebuchet MS" w:hAnsi="Trebuchet MS"/>
          <w:sz w:val="24"/>
          <w:szCs w:val="24"/>
        </w:rPr>
        <w:t xml:space="preserve"> page</w:t>
      </w:r>
      <w:r w:rsidR="00974923">
        <w:rPr>
          <w:rFonts w:ascii="Trebuchet MS" w:hAnsi="Trebuchet MS"/>
          <w:sz w:val="24"/>
          <w:szCs w:val="24"/>
        </w:rPr>
        <w:t>s</w:t>
      </w:r>
      <w:r w:rsidR="00E74B3A">
        <w:rPr>
          <w:rFonts w:ascii="Trebuchet MS" w:hAnsi="Trebuchet MS"/>
          <w:sz w:val="24"/>
          <w:szCs w:val="24"/>
        </w:rPr>
        <w:t xml:space="preserve"> in Arial 12 font</w:t>
      </w:r>
      <w:r w:rsidRPr="00DC4A96">
        <w:rPr>
          <w:rFonts w:ascii="Trebuchet MS" w:hAnsi="Trebuchet MS"/>
          <w:sz w:val="24"/>
          <w:szCs w:val="24"/>
        </w:rPr>
        <w:t xml:space="preserve">, excluding </w:t>
      </w:r>
      <w:r w:rsidR="00415CD3">
        <w:rPr>
          <w:rFonts w:ascii="Trebuchet MS" w:hAnsi="Trebuchet MS"/>
          <w:sz w:val="24"/>
          <w:szCs w:val="24"/>
        </w:rPr>
        <w:t xml:space="preserve">title page, table of content, appendices, citations, </w:t>
      </w:r>
      <w:r w:rsidRPr="00DC4A96">
        <w:rPr>
          <w:rFonts w:ascii="Trebuchet MS" w:hAnsi="Trebuchet MS"/>
          <w:sz w:val="24"/>
          <w:szCs w:val="24"/>
        </w:rPr>
        <w:t>pictures and graphs.</w:t>
      </w:r>
    </w:p>
    <w:p w:rsidR="008E4B30" w:rsidRPr="008E4B30" w:rsidRDefault="008E4B30" w:rsidP="008E4B30">
      <w:pPr>
        <w:spacing w:after="120"/>
        <w:ind w:left="284"/>
        <w:jc w:val="center"/>
        <w:rPr>
          <w:rFonts w:ascii="Trebuchet MS" w:hAnsi="Trebuchet MS"/>
          <w:b/>
          <w:sz w:val="40"/>
          <w:szCs w:val="40"/>
        </w:rPr>
      </w:pPr>
      <w:r w:rsidRPr="008E4B30">
        <w:rPr>
          <w:rFonts w:ascii="Trebuchet MS" w:hAnsi="Trebuchet MS"/>
          <w:b/>
          <w:sz w:val="40"/>
          <w:szCs w:val="40"/>
        </w:rPr>
        <w:t>Important: Introduction, Body and Conclusion content to be presented 2x line spacing.</w:t>
      </w:r>
    </w:p>
    <w:p w:rsidR="00F46F47" w:rsidRDefault="00F46F47" w:rsidP="00F76086">
      <w:pPr>
        <w:suppressAutoHyphens/>
        <w:spacing w:after="120"/>
        <w:ind w:left="374" w:hanging="374"/>
        <w:rPr>
          <w:rFonts w:ascii="Trebuchet MS" w:hAnsi="Trebuchet MS"/>
          <w:b/>
          <w:spacing w:val="-3"/>
          <w:sz w:val="28"/>
          <w:szCs w:val="28"/>
        </w:rPr>
      </w:pPr>
    </w:p>
    <w:p w:rsidR="003E4540" w:rsidRPr="00415CD3" w:rsidRDefault="00415CD3" w:rsidP="00F76086">
      <w:pPr>
        <w:suppressAutoHyphens/>
        <w:spacing w:after="120"/>
        <w:ind w:left="374" w:hanging="374"/>
        <w:rPr>
          <w:rFonts w:ascii="Trebuchet MS" w:hAnsi="Trebuchet MS"/>
          <w:b/>
          <w:spacing w:val="-3"/>
          <w:sz w:val="28"/>
          <w:szCs w:val="28"/>
        </w:rPr>
      </w:pPr>
      <w:r w:rsidRPr="00415CD3">
        <w:rPr>
          <w:rFonts w:ascii="Trebuchet MS" w:hAnsi="Trebuchet MS"/>
          <w:b/>
          <w:spacing w:val="-3"/>
          <w:sz w:val="28"/>
          <w:szCs w:val="28"/>
        </w:rPr>
        <w:lastRenderedPageBreak/>
        <w:t>Referencing technique</w:t>
      </w:r>
    </w:p>
    <w:p w:rsidR="003E4540" w:rsidRPr="00415CD3" w:rsidRDefault="00415CD3" w:rsidP="00BB7ACB">
      <w:pPr>
        <w:suppressAutoHyphens/>
        <w:spacing w:after="120"/>
        <w:rPr>
          <w:rFonts w:ascii="Trebuchet MS" w:hAnsi="Trebuchet MS"/>
          <w:spacing w:val="-3"/>
          <w:sz w:val="24"/>
          <w:szCs w:val="24"/>
        </w:rPr>
      </w:pPr>
      <w:r w:rsidRPr="00415CD3">
        <w:rPr>
          <w:rFonts w:ascii="Trebuchet MS" w:hAnsi="Trebuchet MS"/>
          <w:spacing w:val="-3"/>
          <w:sz w:val="24"/>
          <w:szCs w:val="24"/>
        </w:rPr>
        <w:t xml:space="preserve">When writing a </w:t>
      </w:r>
      <w:r>
        <w:rPr>
          <w:rFonts w:ascii="Trebuchet MS" w:hAnsi="Trebuchet MS"/>
          <w:spacing w:val="-3"/>
          <w:sz w:val="24"/>
          <w:szCs w:val="24"/>
        </w:rPr>
        <w:t xml:space="preserve">paragraph </w:t>
      </w:r>
      <w:r w:rsidR="00BB7ACB">
        <w:rPr>
          <w:rFonts w:ascii="Trebuchet MS" w:hAnsi="Trebuchet MS"/>
          <w:spacing w:val="-3"/>
          <w:sz w:val="24"/>
          <w:szCs w:val="24"/>
        </w:rPr>
        <w:t xml:space="preserve">with referencing, there are two types: </w:t>
      </w:r>
      <w:r w:rsidR="00BB7ACB" w:rsidRPr="00BB7ACB">
        <w:rPr>
          <w:rFonts w:ascii="Trebuchet MS" w:hAnsi="Trebuchet MS"/>
          <w:b/>
          <w:spacing w:val="-3"/>
          <w:sz w:val="24"/>
          <w:szCs w:val="24"/>
        </w:rPr>
        <w:t xml:space="preserve">Supporting your statement </w:t>
      </w:r>
      <w:r w:rsidR="00BB7ACB">
        <w:rPr>
          <w:rFonts w:ascii="Trebuchet MS" w:hAnsi="Trebuchet MS"/>
          <w:spacing w:val="-3"/>
          <w:sz w:val="24"/>
          <w:szCs w:val="24"/>
        </w:rPr>
        <w:t xml:space="preserve">and </w:t>
      </w:r>
      <w:r w:rsidR="00BB7ACB" w:rsidRPr="00BB7ACB">
        <w:rPr>
          <w:rFonts w:ascii="Trebuchet MS" w:hAnsi="Trebuchet MS"/>
          <w:b/>
          <w:spacing w:val="-3"/>
          <w:sz w:val="24"/>
          <w:szCs w:val="24"/>
        </w:rPr>
        <w:t>Quoting</w:t>
      </w:r>
    </w:p>
    <w:p w:rsidR="003E4540" w:rsidRPr="00BB7ACB" w:rsidRDefault="00BB7ACB" w:rsidP="00BB7ACB">
      <w:pPr>
        <w:suppressAutoHyphens/>
        <w:ind w:left="374" w:hanging="374"/>
        <w:rPr>
          <w:rFonts w:ascii="Trebuchet MS" w:hAnsi="Trebuchet MS"/>
          <w:b/>
          <w:i/>
          <w:spacing w:val="-3"/>
          <w:sz w:val="24"/>
          <w:szCs w:val="24"/>
        </w:rPr>
      </w:pPr>
      <w:r w:rsidRPr="00BB7ACB">
        <w:rPr>
          <w:rFonts w:ascii="Trebuchet MS" w:hAnsi="Trebuchet MS"/>
          <w:b/>
          <w:i/>
          <w:spacing w:val="-3"/>
          <w:sz w:val="24"/>
          <w:szCs w:val="24"/>
        </w:rPr>
        <w:t>Example</w:t>
      </w:r>
    </w:p>
    <w:p w:rsidR="00BB7ACB" w:rsidRPr="00BB7ACB" w:rsidRDefault="00415CD3" w:rsidP="00BB7ACB">
      <w:pPr>
        <w:autoSpaceDE w:val="0"/>
        <w:autoSpaceDN w:val="0"/>
        <w:adjustRightInd w:val="0"/>
        <w:jc w:val="both"/>
        <w:rPr>
          <w:rFonts w:ascii="Trebuchet MS" w:hAnsi="Trebuchet MS"/>
        </w:rPr>
      </w:pPr>
      <w:r w:rsidRPr="00BB7ACB">
        <w:rPr>
          <w:rFonts w:ascii="Trebuchet MS" w:hAnsi="Trebuchet MS"/>
        </w:rPr>
        <w:t xml:space="preserve">Australian rural and remote schools face many challenges when it comes to dealing with staff shortages. Motley, Rossi &amp; King </w:t>
      </w:r>
      <w:r w:rsidR="00F03E0B" w:rsidRPr="00BB7ACB">
        <w:rPr>
          <w:rFonts w:ascii="Trebuchet MS" w:hAnsi="Trebuchet MS"/>
        </w:rPr>
        <w:fldChar w:fldCharType="begin"/>
      </w:r>
      <w:r w:rsidRPr="00BB7ACB">
        <w:rPr>
          <w:rFonts w:ascii="Trebuchet MS" w:hAnsi="Trebuchet MS"/>
        </w:rPr>
        <w:instrText xml:space="preserve"> ADDIN EN.CITE &lt;EndNote&gt;&lt;Cite ExcludeAuth="1"&gt;&lt;Author&gt;Motley&lt;/Author&gt;&lt;Year&gt;2005&lt;/Year&gt;&lt;RecNum&gt;10&lt;/RecNum&gt;&lt;record&gt;&lt;rec-number&gt;10&lt;/rec-number&gt;&lt;foreign-keys&gt;&lt;key app="EN" db-id="weta2rer49fpsce2z23pt5vaw20dweff2tse"&gt;10&lt;/key&gt;&lt;/foreign-keys&gt;&lt;ref-type name="Journal Article"&gt;17&lt;/ref-type&gt;&lt;contributors&gt;&lt;authors&gt;&lt;author&gt;Motley, E&lt;/author&gt;&lt;author&gt;Rossi, T&lt;/author&gt;&lt;author&gt;King, S &lt;/author&gt;&lt;/authors&gt;&lt;/contributors&gt;&lt;titles&gt;&lt;title&gt;An investigation of early career teachers&amp;apos; perceptions of professional development opportunities and career advancement for teachers in rural and remote Queensland.&lt;/title&gt;&lt;secondary-title&gt;Education in Rural Australia&lt;/secondary-title&gt;&lt;/titles&gt;&lt;periodical&gt;&lt;full-title&gt;Education in Rural Australia&lt;/full-title&gt;&lt;/periodical&gt;&lt;pages&gt;54-64&lt;/pages&gt;&lt;volume&gt;15&lt;/volume&gt;&lt;number&gt;1&lt;/number&gt;&lt;dates&gt;&lt;year&gt;2005&lt;/year&gt;&lt;/dates&gt;&lt;urls&gt;&lt;/urls&gt;&lt;/record&gt;&lt;/Cite&gt;&lt;/EndNote&gt;</w:instrText>
      </w:r>
      <w:r w:rsidR="00F03E0B" w:rsidRPr="00BB7ACB">
        <w:rPr>
          <w:rFonts w:ascii="Trebuchet MS" w:hAnsi="Trebuchet MS"/>
        </w:rPr>
        <w:fldChar w:fldCharType="separate"/>
      </w:r>
      <w:r w:rsidRPr="00BB7ACB">
        <w:rPr>
          <w:rFonts w:ascii="Trebuchet MS" w:hAnsi="Trebuchet MS"/>
        </w:rPr>
        <w:t>(2005)</w:t>
      </w:r>
      <w:r w:rsidR="00F03E0B" w:rsidRPr="00BB7ACB">
        <w:rPr>
          <w:rFonts w:ascii="Trebuchet MS" w:hAnsi="Trebuchet MS"/>
        </w:rPr>
        <w:fldChar w:fldCharType="end"/>
      </w:r>
      <w:r w:rsidRPr="00BB7ACB">
        <w:rPr>
          <w:rFonts w:ascii="Trebuchet MS" w:hAnsi="Trebuchet MS"/>
        </w:rPr>
        <w:t xml:space="preserve">, White </w:t>
      </w:r>
      <w:r w:rsidR="00F03E0B" w:rsidRPr="00BB7ACB">
        <w:rPr>
          <w:rFonts w:ascii="Trebuchet MS" w:hAnsi="Trebuchet MS"/>
        </w:rPr>
        <w:fldChar w:fldCharType="begin"/>
      </w:r>
      <w:r w:rsidRPr="00BB7ACB">
        <w:rPr>
          <w:rFonts w:ascii="Trebuchet MS" w:hAnsi="Trebuchet MS"/>
        </w:rPr>
        <w:instrText xml:space="preserve"> ADDIN EN.CITE &lt;EndNote&gt;&lt;Cite ExcludeAuth="1"&gt;&lt;Author&gt;White&lt;/Author&gt;&lt;Year&gt;2006&lt;/Year&gt;&lt;RecNum&gt;14&lt;/RecNum&gt;&lt;record&gt;&lt;rec-number&gt;14&lt;/rec-number&gt;&lt;foreign-keys&gt;&lt;key app="EN" db-id="weta2rer49fpsce2z23pt5vaw20dweff2tse"&gt;14&lt;/key&gt;&lt;/foreign-keys&gt;&lt;ref-type name="Journal Article"&gt;17&lt;/ref-type&gt;&lt;contributors&gt;&lt;authors&gt;&lt;author&gt;White, S.&lt;/author&gt;&lt;/authors&gt;&lt;/contributors&gt;&lt;titles&gt;&lt;title&gt;Preparing pre-service teachers for rural teaching: A new approach.&lt;/title&gt;&lt;secondary-title&gt;International Journal of the Association of Practical Experiences in Professional Education (PEPE Inc.)&lt;/secondary-title&gt;&lt;/titles&gt;&lt;periodical&gt;&lt;full-title&gt;International Journal of the Association of Practical Experiences in Professional Education (PEPE Inc.)&lt;/full-title&gt;&lt;/periodical&gt;&lt;pages&gt;14-19&lt;/pages&gt;&lt;volume&gt;9&lt;/volume&gt;&lt;number&gt;1&lt;/number&gt;&lt;dates&gt;&lt;year&gt;2006&lt;/year&gt;&lt;/dates&gt;&lt;urls&gt;&lt;/urls&gt;&lt;/record&gt;&lt;/Cite&gt;&lt;/EndNote&gt;</w:instrText>
      </w:r>
      <w:r w:rsidR="00F03E0B" w:rsidRPr="00BB7ACB">
        <w:rPr>
          <w:rFonts w:ascii="Trebuchet MS" w:hAnsi="Trebuchet MS"/>
        </w:rPr>
        <w:fldChar w:fldCharType="separate"/>
      </w:r>
      <w:r w:rsidRPr="00BB7ACB">
        <w:rPr>
          <w:rFonts w:ascii="Trebuchet MS" w:hAnsi="Trebuchet MS"/>
        </w:rPr>
        <w:t>(2006)</w:t>
      </w:r>
      <w:r w:rsidR="00F03E0B" w:rsidRPr="00BB7ACB">
        <w:rPr>
          <w:rFonts w:ascii="Trebuchet MS" w:hAnsi="Trebuchet MS"/>
        </w:rPr>
        <w:fldChar w:fldCharType="end"/>
      </w:r>
      <w:r w:rsidRPr="00BB7ACB">
        <w:rPr>
          <w:rFonts w:ascii="Trebuchet MS" w:hAnsi="Trebuchet MS"/>
        </w:rPr>
        <w:t xml:space="preserve">, </w:t>
      </w:r>
      <w:proofErr w:type="spellStart"/>
      <w:r w:rsidRPr="00BB7ACB">
        <w:rPr>
          <w:rFonts w:ascii="Trebuchet MS" w:hAnsi="Trebuchet MS"/>
        </w:rPr>
        <w:t>Cavicchiolo</w:t>
      </w:r>
      <w:proofErr w:type="spellEnd"/>
      <w:r w:rsidRPr="00BB7ACB">
        <w:rPr>
          <w:rFonts w:ascii="Trebuchet MS" w:hAnsi="Trebuchet MS"/>
        </w:rPr>
        <w:t xml:space="preserve"> &amp; Davis (2006), </w:t>
      </w:r>
      <w:proofErr w:type="spellStart"/>
      <w:r w:rsidRPr="00BB7ACB">
        <w:rPr>
          <w:rFonts w:ascii="Trebuchet MS" w:hAnsi="Trebuchet MS"/>
        </w:rPr>
        <w:t>McConaghy</w:t>
      </w:r>
      <w:proofErr w:type="spellEnd"/>
      <w:r w:rsidRPr="00BB7ACB">
        <w:rPr>
          <w:rFonts w:ascii="Trebuchet MS" w:hAnsi="Trebuchet MS"/>
        </w:rPr>
        <w:t xml:space="preserve"> </w:t>
      </w:r>
      <w:r w:rsidR="00F03E0B" w:rsidRPr="00BB7ACB">
        <w:rPr>
          <w:rFonts w:ascii="Trebuchet MS" w:hAnsi="Trebuchet MS"/>
        </w:rPr>
        <w:fldChar w:fldCharType="begin"/>
      </w:r>
      <w:r w:rsidRPr="00BB7ACB">
        <w:rPr>
          <w:rFonts w:ascii="Trebuchet MS" w:hAnsi="Trebuchet MS"/>
        </w:rPr>
        <w:instrText xml:space="preserve"> ADDIN EN.CITE &lt;EndNote&gt;&lt;Cite ExcludeAuth="1"&gt;&lt;Author&gt;McConaghy&lt;/Author&gt;&lt;Year&gt;2006&lt;/Year&gt;&lt;RecNum&gt;6&lt;/RecNum&gt;&lt;record&gt;&lt;rec-number&gt;6&lt;/rec-number&gt;&lt;foreign-keys&gt;&lt;key app="EN" db-id="weta2rer49fpsce2z23pt5vaw20dweff2tse"&gt;6&lt;/key&gt;&lt;/foreign-keys&gt;&lt;ref-type name="Journal Article"&gt;17&lt;/ref-type&gt;&lt;contributors&gt;&lt;authors&gt;&lt;author&gt;McConaghy, C.&lt;/author&gt;&lt;/authors&gt;&lt;/contributors&gt;&lt;titles&gt;&lt;title&gt;Schooling the dust belt.&lt;/title&gt;&lt;secondary-title&gt;Education in Rural Australia&lt;/secondary-title&gt;&lt;/titles&gt;&lt;periodical&gt;&lt;full-title&gt;Education in Rural Australia&lt;/full-title&gt;&lt;/periodical&gt;&lt;pages&gt;39-45&lt;/pages&gt;&lt;volume&gt;16&lt;/volume&gt;&lt;number&gt;1&lt;/number&gt;&lt;dates&gt;&lt;year&gt;2006&lt;/year&gt;&lt;/dates&gt;&lt;urls&gt;&lt;/urls&gt;&lt;/record&gt;&lt;/Cite&gt;&lt;/EndNote&gt;</w:instrText>
      </w:r>
      <w:r w:rsidR="00F03E0B" w:rsidRPr="00BB7ACB">
        <w:rPr>
          <w:rFonts w:ascii="Trebuchet MS" w:hAnsi="Trebuchet MS"/>
        </w:rPr>
        <w:fldChar w:fldCharType="separate"/>
      </w:r>
      <w:r w:rsidRPr="00BB7ACB">
        <w:rPr>
          <w:rFonts w:ascii="Trebuchet MS" w:hAnsi="Trebuchet MS"/>
        </w:rPr>
        <w:t>(2006)</w:t>
      </w:r>
      <w:r w:rsidR="00F03E0B" w:rsidRPr="00BB7ACB">
        <w:rPr>
          <w:rFonts w:ascii="Trebuchet MS" w:hAnsi="Trebuchet MS"/>
        </w:rPr>
        <w:fldChar w:fldCharType="end"/>
      </w:r>
      <w:r w:rsidRPr="00BB7ACB">
        <w:rPr>
          <w:rFonts w:ascii="Trebuchet MS" w:hAnsi="Trebuchet MS"/>
        </w:rPr>
        <w:t xml:space="preserve">, and </w:t>
      </w:r>
      <w:proofErr w:type="spellStart"/>
      <w:r w:rsidRPr="00BB7ACB">
        <w:rPr>
          <w:rFonts w:ascii="Trebuchet MS" w:hAnsi="Trebuchet MS"/>
        </w:rPr>
        <w:t>Sharplin</w:t>
      </w:r>
      <w:proofErr w:type="spellEnd"/>
      <w:r w:rsidRPr="00BB7ACB">
        <w:rPr>
          <w:rFonts w:ascii="Trebuchet MS" w:hAnsi="Trebuchet MS"/>
        </w:rPr>
        <w:t xml:space="preserve"> </w:t>
      </w:r>
      <w:r w:rsidR="00F03E0B" w:rsidRPr="00BB7ACB">
        <w:rPr>
          <w:rFonts w:ascii="Trebuchet MS" w:hAnsi="Trebuchet MS"/>
        </w:rPr>
        <w:fldChar w:fldCharType="begin"/>
      </w:r>
      <w:r w:rsidRPr="00BB7ACB">
        <w:rPr>
          <w:rFonts w:ascii="Trebuchet MS" w:hAnsi="Trebuchet MS"/>
        </w:rPr>
        <w:instrText xml:space="preserve"> ADDIN EN.CITE &lt;EndNote&gt;&lt;Cite ExcludeAuth="1"&gt;&lt;Author&gt;Sharplin&lt;/Author&gt;&lt;Year&gt;2002&lt;/Year&gt;&lt;RecNum&gt;16&lt;/RecNum&gt;&lt;record&gt;&lt;rec-number&gt;16&lt;/rec-number&gt;&lt;foreign-keys&gt;&lt;key app="EN" db-id="weta2rer49fpsce2z23pt5vaw20dweff2tse"&gt;16&lt;/key&gt;&lt;/foreign-keys&gt;&lt;ref-type name="Journal Article"&gt;17&lt;/ref-type&gt;&lt;contributors&gt;&lt;authors&gt;&lt;author&gt;Sharplin, Elaine&lt;/author&gt;&lt;/authors&gt;&lt;/contributors&gt;&lt;titles&gt;&lt;title&gt;Rural retreat or outback hell: Expectations of rural and remote teaching&lt;/title&gt;&lt;secondary-title&gt;Issues in Educational Research&lt;/secondary-title&gt;&lt;/titles&gt;&lt;periodical&gt;&lt;full-title&gt;Issues in Educational Research&lt;/full-title&gt;&lt;/periodical&gt;&lt;pages&gt;49-63&lt;/pages&gt;&lt;volume&gt;12&lt;/volume&gt;&lt;number&gt;1&lt;/number&gt;&lt;dates&gt;&lt;year&gt;2002&lt;/year&gt;&lt;/dates&gt;&lt;urls&gt;&lt;/urls&gt;&lt;/record&gt;&lt;/Cite&gt;&lt;/EndNote&gt;</w:instrText>
      </w:r>
      <w:r w:rsidR="00F03E0B" w:rsidRPr="00BB7ACB">
        <w:rPr>
          <w:rFonts w:ascii="Trebuchet MS" w:hAnsi="Trebuchet MS"/>
        </w:rPr>
        <w:fldChar w:fldCharType="separate"/>
      </w:r>
      <w:r w:rsidRPr="00BB7ACB">
        <w:rPr>
          <w:rFonts w:ascii="Trebuchet MS" w:hAnsi="Trebuchet MS"/>
        </w:rPr>
        <w:t>(2002)</w:t>
      </w:r>
      <w:r w:rsidR="00F03E0B" w:rsidRPr="00BB7ACB">
        <w:rPr>
          <w:rFonts w:ascii="Trebuchet MS" w:hAnsi="Trebuchet MS"/>
        </w:rPr>
        <w:fldChar w:fldCharType="end"/>
      </w:r>
      <w:r w:rsidRPr="00BB7ACB">
        <w:rPr>
          <w:rFonts w:ascii="Trebuchet MS" w:hAnsi="Trebuchet MS"/>
        </w:rPr>
        <w:t xml:space="preserve"> all agree that rural, and more specifically, remote schools have difficulty recruiting and retaining qualified staff. </w:t>
      </w:r>
    </w:p>
    <w:p w:rsidR="00BB7ACB" w:rsidRPr="00BB7ACB" w:rsidRDefault="00415CD3" w:rsidP="00BB7ACB">
      <w:pPr>
        <w:autoSpaceDE w:val="0"/>
        <w:autoSpaceDN w:val="0"/>
        <w:adjustRightInd w:val="0"/>
        <w:jc w:val="both"/>
        <w:rPr>
          <w:rFonts w:ascii="Trebuchet MS" w:hAnsi="Trebuchet MS"/>
        </w:rPr>
      </w:pPr>
      <w:r w:rsidRPr="00BB7ACB">
        <w:rPr>
          <w:rFonts w:ascii="Trebuchet MS" w:hAnsi="Trebuchet MS"/>
        </w:rPr>
        <w:t xml:space="preserve">Page </w:t>
      </w:r>
      <w:r w:rsidR="00F03E0B" w:rsidRPr="00BB7ACB">
        <w:rPr>
          <w:rFonts w:ascii="Trebuchet MS" w:hAnsi="Trebuchet MS"/>
        </w:rPr>
        <w:fldChar w:fldCharType="begin"/>
      </w:r>
      <w:r w:rsidRPr="00BB7ACB">
        <w:rPr>
          <w:rFonts w:ascii="Trebuchet MS" w:hAnsi="Trebuchet MS"/>
        </w:rPr>
        <w:instrText xml:space="preserve"> ADDIN EN.CITE &lt;EndNote&gt;&lt;Cite ExcludeAuth="1"&gt;&lt;Author&gt;Page&lt;/Author&gt;&lt;Year&gt;2006&lt;/Year&gt;&lt;RecNum&gt;11&lt;/RecNum&gt;&lt;record&gt;&lt;rec-number&gt;11&lt;/rec-number&gt;&lt;foreign-keys&gt;&lt;key app="EN" db-id="weta2rer49fpsce2z23pt5vaw20dweff2tse"&gt;11&lt;/key&gt;&lt;/foreign-keys&gt;&lt;ref-type name="Journal Article"&gt;17&lt;/ref-type&gt;&lt;contributors&gt;&lt;authors&gt;&lt;author&gt;Page, J.&lt;/author&gt;&lt;/authors&gt;&lt;/contributors&gt;&lt;titles&gt;&lt;title&gt;Teaching in rural and remote schools : implications for pre-service teacher preparation pedagogies of place and their implication for pre- service teacher preparation.&lt;/title&gt;&lt;secondary-title&gt;Education in Rural Australia&lt;/secondary-title&gt;&lt;/titles&gt;&lt;periodical&gt;&lt;full-title&gt;Education in Rural Australia&lt;/full-title&gt;&lt;/periodical&gt;&lt;pages&gt;47-63&lt;/pages&gt;&lt;volume&gt;16&lt;/volume&gt;&lt;number&gt;1&lt;/number&gt;&lt;dates&gt;&lt;year&gt;2006&lt;/year&gt;&lt;/dates&gt;&lt;urls&gt;&lt;/urls&gt;&lt;/record&gt;&lt;/Cite&gt;&lt;/EndNote&gt;</w:instrText>
      </w:r>
      <w:r w:rsidR="00F03E0B" w:rsidRPr="00BB7ACB">
        <w:rPr>
          <w:rFonts w:ascii="Trebuchet MS" w:hAnsi="Trebuchet MS"/>
        </w:rPr>
        <w:fldChar w:fldCharType="separate"/>
      </w:r>
      <w:r w:rsidRPr="00BB7ACB">
        <w:rPr>
          <w:rFonts w:ascii="Trebuchet MS" w:hAnsi="Trebuchet MS"/>
        </w:rPr>
        <w:t>(2006)</w:t>
      </w:r>
      <w:r w:rsidR="00F03E0B" w:rsidRPr="00BB7ACB">
        <w:rPr>
          <w:rFonts w:ascii="Trebuchet MS" w:hAnsi="Trebuchet MS"/>
        </w:rPr>
        <w:fldChar w:fldCharType="end"/>
      </w:r>
      <w:r w:rsidRPr="00BB7ACB">
        <w:rPr>
          <w:rFonts w:ascii="Trebuchet MS" w:hAnsi="Trebuchet MS"/>
        </w:rPr>
        <w:t xml:space="preserve"> talks further on the implications of these shortages in rural areas by noting the association of ‘quality learning outcomes for rural students (as) being related to preparing, attracting and retaining high quality teachers.’ </w:t>
      </w:r>
    </w:p>
    <w:p w:rsidR="00415CD3" w:rsidRPr="00BB7ACB" w:rsidRDefault="00415CD3" w:rsidP="00BB7ACB">
      <w:pPr>
        <w:autoSpaceDE w:val="0"/>
        <w:autoSpaceDN w:val="0"/>
        <w:adjustRightInd w:val="0"/>
        <w:jc w:val="both"/>
        <w:rPr>
          <w:rFonts w:ascii="Trebuchet MS" w:hAnsi="Trebuchet MS"/>
        </w:rPr>
      </w:pPr>
      <w:r w:rsidRPr="00BB7ACB">
        <w:rPr>
          <w:rFonts w:ascii="Trebuchet MS" w:hAnsi="Trebuchet MS"/>
        </w:rPr>
        <w:t xml:space="preserve">Yet, this problem is not specific to Australia; New Zealand also suffers shortages in rural schools </w:t>
      </w:r>
      <w:r w:rsidR="00F03E0B" w:rsidRPr="00BB7ACB">
        <w:rPr>
          <w:rFonts w:ascii="Trebuchet MS" w:hAnsi="Trebuchet MS"/>
        </w:rPr>
        <w:fldChar w:fldCharType="begin"/>
      </w:r>
      <w:r w:rsidRPr="00BB7ACB">
        <w:rPr>
          <w:rFonts w:ascii="Trebuchet MS" w:hAnsi="Trebuchet MS"/>
        </w:rPr>
        <w:instrText xml:space="preserve"> ADDIN EN.CITE &lt;EndNote&gt;&lt;Cite&gt;&lt;Author&gt;Yates&lt;/Author&gt;&lt;Year&gt;2007&lt;/Year&gt;&lt;RecNum&gt;15&lt;/RecNum&gt;&lt;record&gt;&lt;rec-number&gt;15&lt;/rec-number&gt;&lt;foreign-keys&gt;&lt;key app="EN" db-id="weta2rer49fpsce2z23pt5vaw20dweff2tse"&gt;15&lt;/key&gt;&lt;/foreign-keys&gt;&lt;ref-type name="Journal Article"&gt;17&lt;/ref-type&gt;&lt;contributors&gt;&lt;authors&gt;&lt;author&gt;Yates, R. &lt;/author&gt;&lt;/authors&gt;&lt;/contributors&gt;&lt;titles&gt;&lt;title&gt;Local solutions for local problems : addressing teacher supply in rural communities.&lt;/title&gt;&lt;secondary-title&gt;Education in Rural Australia&lt;/secondary-title&gt;&lt;/titles&gt;&lt;periodical&gt;&lt;full-title&gt;Education in Rural Australia&lt;/full-title&gt;&lt;/periodical&gt;&lt;pages&gt;49-58&lt;/pages&gt;&lt;volume&gt;17&lt;/volume&gt;&lt;number&gt;1&lt;/number&gt;&lt;dates&gt;&lt;year&gt;2007&lt;/year&gt;&lt;/dates&gt;&lt;urls&gt;&lt;/urls&gt;&lt;/record&gt;&lt;/Cite&gt;&lt;/EndNote&gt;</w:instrText>
      </w:r>
      <w:r w:rsidR="00F03E0B" w:rsidRPr="00BB7ACB">
        <w:rPr>
          <w:rFonts w:ascii="Trebuchet MS" w:hAnsi="Trebuchet MS"/>
        </w:rPr>
        <w:fldChar w:fldCharType="separate"/>
      </w:r>
      <w:r w:rsidRPr="00BB7ACB">
        <w:rPr>
          <w:rFonts w:ascii="Trebuchet MS" w:hAnsi="Trebuchet MS"/>
        </w:rPr>
        <w:t>(Yates 2007)</w:t>
      </w:r>
      <w:r w:rsidR="00F03E0B" w:rsidRPr="00BB7ACB">
        <w:rPr>
          <w:rFonts w:ascii="Trebuchet MS" w:hAnsi="Trebuchet MS"/>
        </w:rPr>
        <w:fldChar w:fldCharType="end"/>
      </w:r>
      <w:r w:rsidRPr="00BB7ACB">
        <w:rPr>
          <w:rFonts w:ascii="Trebuchet MS" w:hAnsi="Trebuchet MS"/>
        </w:rPr>
        <w:t xml:space="preserve">, the United States rural schools are also experiencing shortages </w:t>
      </w:r>
      <w:r w:rsidR="00F03E0B" w:rsidRPr="00BB7ACB">
        <w:rPr>
          <w:rFonts w:ascii="Trebuchet MS" w:hAnsi="Trebuchet MS"/>
        </w:rPr>
        <w:fldChar w:fldCharType="begin"/>
      </w:r>
      <w:r w:rsidRPr="00BB7ACB">
        <w:rPr>
          <w:rFonts w:ascii="Trebuchet MS" w:hAnsi="Trebuchet MS"/>
        </w:rPr>
        <w:instrText xml:space="preserve"> ADDIN EN.CITE &lt;EndNote&gt;&lt;Cite&gt;&lt;Author&gt;Martinez&lt;/Author&gt;&lt;Year&gt;2004&lt;/Year&gt;&lt;RecNum&gt;22&lt;/RecNum&gt;&lt;record&gt;&lt;rec-number&gt;22&lt;/rec-number&gt;&lt;foreign-keys&gt;&lt;key app="EN" db-id="weta2rer49fpsce2z23pt5vaw20dweff2tse"&gt;22&lt;/key&gt;&lt;/foreign-keys&gt;&lt;ref-type name="Journal Article"&gt;17&lt;/ref-type&gt;&lt;contributors&gt;&lt;authors&gt;&lt;author&gt;Martinez, Kay&lt;/author&gt;&lt;/authors&gt;&lt;/contributors&gt;&lt;titles&gt;&lt;title&gt;Mentoring new teachers: Promise and problems in times of teacher shortage.&lt;/title&gt;&lt;secondary-title&gt;Australian Journal of Education&lt;/secondary-title&gt;&lt;/titles&gt;&lt;periodical&gt;&lt;full-title&gt;Australian Journal of Education&lt;/full-title&gt;&lt;/periodical&gt;&lt;pages&gt;95 - 108&lt;/pages&gt;&lt;volume&gt;48&lt;/volume&gt;&lt;number&gt;1&lt;/number&gt;&lt;dates&gt;&lt;year&gt;2004&lt;/year&gt;&lt;/dates&gt;&lt;urls&gt;&lt;/urls&gt;&lt;/record&gt;&lt;/Cite&gt;&lt;/EndNote&gt;</w:instrText>
      </w:r>
      <w:r w:rsidR="00F03E0B" w:rsidRPr="00BB7ACB">
        <w:rPr>
          <w:rFonts w:ascii="Trebuchet MS" w:hAnsi="Trebuchet MS"/>
        </w:rPr>
        <w:fldChar w:fldCharType="separate"/>
      </w:r>
      <w:r w:rsidRPr="00BB7ACB">
        <w:rPr>
          <w:rFonts w:ascii="Trebuchet MS" w:hAnsi="Trebuchet MS"/>
        </w:rPr>
        <w:t>(Martinez 2004)</w:t>
      </w:r>
      <w:r w:rsidR="00F03E0B" w:rsidRPr="00BB7ACB">
        <w:rPr>
          <w:rFonts w:ascii="Trebuchet MS" w:hAnsi="Trebuchet MS"/>
        </w:rPr>
        <w:fldChar w:fldCharType="end"/>
      </w:r>
      <w:r w:rsidRPr="00BB7ACB">
        <w:rPr>
          <w:rFonts w:ascii="Trebuchet MS" w:hAnsi="Trebuchet MS"/>
        </w:rPr>
        <w:t xml:space="preserve">,  as is England, where severe shortages in rural areas are an ongoing issue </w:t>
      </w:r>
      <w:r w:rsidR="00F03E0B" w:rsidRPr="00BB7ACB">
        <w:rPr>
          <w:rFonts w:ascii="Trebuchet MS" w:hAnsi="Trebuchet MS"/>
        </w:rPr>
        <w:fldChar w:fldCharType="begin"/>
      </w:r>
      <w:r w:rsidRPr="00BB7ACB">
        <w:rPr>
          <w:rFonts w:ascii="Trebuchet MS" w:hAnsi="Trebuchet MS"/>
        </w:rPr>
        <w:instrText xml:space="preserve"> ADDIN EN.CITE &lt;EndNote&gt;&lt;Cite&gt;&lt;Author&gt;Hudson&lt;/Author&gt;&lt;Year&gt;2008&lt;/Year&gt;&lt;RecNum&gt;4&lt;/RecNum&gt;&lt;record&gt;&lt;rec-number&gt;4&lt;/rec-number&gt;&lt;foreign-keys&gt;&lt;key app="EN" db-id="weta2rer49fpsce2z23pt5vaw20dweff2tse"&gt;4&lt;/key&gt;&lt;/foreign-keys&gt;&lt;ref-type name="Journal Article"&gt;17&lt;/ref-type&gt;&lt;contributors&gt;&lt;authors&gt;&lt;author&gt;Hudson, P&lt;/author&gt;&lt;author&gt;Hudson, S&lt;/author&gt;&lt;/authors&gt;&lt;/contributors&gt;&lt;titles&gt;&lt;title&gt;Changing Preservice Teachers` Attitudes For Teaching In Rural Schools&lt;/title&gt;&lt;secondary-title&gt;Australian Journal of Teacher Education&lt;/secondary-title&gt;&lt;/titles&gt;&lt;periodical&gt;&lt;full-title&gt;Australian Journal of Teacher Education&lt;/full-title&gt;&lt;/periodical&gt;&lt;pages&gt;67-77&lt;/pages&gt;&lt;volume&gt;33&lt;/volume&gt;&lt;number&gt;4&lt;/number&gt;&lt;dates&gt;&lt;year&gt;2008&lt;/year&gt;&lt;/dates&gt;&lt;urls&gt;&lt;/urls&gt;&lt;/record&gt;&lt;/Cite&gt;&lt;/EndNote&gt;</w:instrText>
      </w:r>
      <w:r w:rsidR="00F03E0B" w:rsidRPr="00BB7ACB">
        <w:rPr>
          <w:rFonts w:ascii="Trebuchet MS" w:hAnsi="Trebuchet MS"/>
        </w:rPr>
        <w:fldChar w:fldCharType="separate"/>
      </w:r>
      <w:r w:rsidRPr="00BB7ACB">
        <w:rPr>
          <w:rFonts w:ascii="Trebuchet MS" w:hAnsi="Trebuchet MS"/>
        </w:rPr>
        <w:t>(Hudson &amp; Hudson 2008)</w:t>
      </w:r>
      <w:r w:rsidR="00F03E0B" w:rsidRPr="00BB7ACB">
        <w:rPr>
          <w:rFonts w:ascii="Trebuchet MS" w:hAnsi="Trebuchet MS"/>
        </w:rPr>
        <w:fldChar w:fldCharType="end"/>
      </w:r>
      <w:r w:rsidRPr="00BB7ACB">
        <w:rPr>
          <w:rFonts w:ascii="Trebuchet MS" w:hAnsi="Trebuchet MS"/>
        </w:rPr>
        <w:t>.</w:t>
      </w:r>
    </w:p>
    <w:p w:rsidR="00415CD3" w:rsidRPr="00BB7ACB" w:rsidRDefault="00415CD3" w:rsidP="00BB7ACB">
      <w:pPr>
        <w:pStyle w:val="ListParagraph"/>
        <w:numPr>
          <w:ilvl w:val="0"/>
          <w:numId w:val="18"/>
        </w:numPr>
        <w:autoSpaceDE w:val="0"/>
        <w:autoSpaceDN w:val="0"/>
        <w:adjustRightInd w:val="0"/>
        <w:jc w:val="both"/>
        <w:rPr>
          <w:rFonts w:ascii="Trebuchet MS" w:hAnsi="Trebuchet MS"/>
        </w:rPr>
      </w:pPr>
      <w:r w:rsidRPr="00BB7ACB">
        <w:rPr>
          <w:rFonts w:ascii="Trebuchet MS" w:hAnsi="Trebuchet MS"/>
        </w:rPr>
        <w:t xml:space="preserve">Unpopularity and perceived misconceptions of teaching in the rural settings </w:t>
      </w:r>
      <w:r w:rsidR="00F03E0B" w:rsidRPr="00BB7ACB">
        <w:rPr>
          <w:rFonts w:ascii="Trebuchet MS" w:hAnsi="Trebuchet MS"/>
        </w:rPr>
        <w:fldChar w:fldCharType="begin"/>
      </w:r>
      <w:r w:rsidRPr="00BB7ACB">
        <w:rPr>
          <w:rFonts w:ascii="Trebuchet MS" w:hAnsi="Trebuchet MS"/>
        </w:rPr>
        <w:instrText xml:space="preserve"> ADDIN EN.CITE &lt;EndNote&gt;&lt;Cite&gt;&lt;Author&gt;Sharplin&lt;/Author&gt;&lt;Year&gt;2002&lt;/Year&gt;&lt;RecNum&gt;16&lt;/RecNum&gt;&lt;record&gt;&lt;rec-number&gt;16&lt;/rec-number&gt;&lt;foreign-keys&gt;&lt;key app="EN" db-id="weta2rer49fpsce2z23pt5vaw20dweff2tse"&gt;16&lt;/key&gt;&lt;/foreign-keys&gt;&lt;ref-type name="Journal Article"&gt;17&lt;/ref-type&gt;&lt;contributors&gt;&lt;authors&gt;&lt;author&gt;Sharplin, Elaine&lt;/author&gt;&lt;/authors&gt;&lt;/contributors&gt;&lt;titles&gt;&lt;title&gt;Rural retreat or outback hell: Expectations of rural and remote teaching&lt;/title&gt;&lt;secondary-title&gt;Issues in Educational Research&lt;/secondary-title&gt;&lt;/titles&gt;&lt;periodical&gt;&lt;full-title&gt;Issues in Educational Research&lt;/full-title&gt;&lt;/periodical&gt;&lt;pages&gt;49-63&lt;/pages&gt;&lt;volume&gt;12&lt;/volume&gt;&lt;number&gt;1&lt;/number&gt;&lt;dates&gt;&lt;year&gt;2002&lt;/year&gt;&lt;/dates&gt;&lt;urls&gt;&lt;/urls&gt;&lt;/record&gt;&lt;/Cite&gt;&lt;Cite&gt;&lt;Author&gt;Halsey&lt;/Author&gt;&lt;Year&gt;2006&lt;/Year&gt;&lt;RecNum&gt;19&lt;/RecNum&gt;&lt;record&gt;&lt;rec-number&gt;19&lt;/rec-number&gt;&lt;foreign-keys&gt;&lt;key app="EN" db-id="weta2rer49fpsce2z23pt5vaw20dweff2tse"&gt;19&lt;/key&gt;&lt;/foreign-keys&gt;&lt;ref-type name="Web Page"&gt;12&lt;/ref-type&gt;&lt;contributors&gt;&lt;authors&gt;&lt;author&gt;Halsey, R.J&lt;/author&gt;&lt;/authors&gt;&lt;secondary-authors&gt;&lt;author&gt;Rural Education Forum Australia&lt;/author&gt;&lt;/secondary-authors&gt;&lt;/contributors&gt;&lt;titles&gt;&lt;title&gt;Rural-Urban school partnerships and australia&amp;apos;s sustainability&lt;/title&gt;&lt;/titles&gt;&lt;volume&gt;26 September 2009&lt;/volume&gt;&lt;number&gt;26 September 2009&lt;/number&gt;&lt;dates&gt;&lt;year&gt;2006&lt;/year&gt;&lt;/dates&gt;&lt;publisher&gt;Rural Education Forum Australia&lt;/publisher&gt;&lt;urls&gt;&lt;related-urls&gt;&lt;url&gt;http://www.acsso.org.au&lt;/url&gt;&lt;/related-urls&gt;&lt;/urls&gt;&lt;custom2&gt;26 September 2009&lt;/custom2&gt;&lt;/record&gt;&lt;/Cite&gt;&lt;/EndNote&gt;</w:instrText>
      </w:r>
      <w:r w:rsidR="00F03E0B" w:rsidRPr="00BB7ACB">
        <w:rPr>
          <w:rFonts w:ascii="Trebuchet MS" w:hAnsi="Trebuchet MS"/>
        </w:rPr>
        <w:fldChar w:fldCharType="separate"/>
      </w:r>
      <w:r w:rsidRPr="00BB7ACB">
        <w:rPr>
          <w:rFonts w:ascii="Trebuchet MS" w:hAnsi="Trebuchet MS"/>
        </w:rPr>
        <w:t>(Sharplin 2002; Halsey 2006)</w:t>
      </w:r>
      <w:r w:rsidR="00F03E0B" w:rsidRPr="00BB7ACB">
        <w:rPr>
          <w:rFonts w:ascii="Trebuchet MS" w:hAnsi="Trebuchet MS"/>
        </w:rPr>
        <w:fldChar w:fldCharType="end"/>
      </w:r>
      <w:r w:rsidRPr="00BB7ACB">
        <w:rPr>
          <w:rFonts w:ascii="Trebuchet MS" w:hAnsi="Trebuchet MS"/>
        </w:rPr>
        <w:t xml:space="preserve">. </w:t>
      </w:r>
    </w:p>
    <w:p w:rsidR="00415CD3" w:rsidRPr="00BB7ACB" w:rsidRDefault="00415CD3" w:rsidP="00BB7ACB">
      <w:pPr>
        <w:pStyle w:val="ListParagraph"/>
        <w:numPr>
          <w:ilvl w:val="0"/>
          <w:numId w:val="18"/>
        </w:numPr>
        <w:autoSpaceDE w:val="0"/>
        <w:autoSpaceDN w:val="0"/>
        <w:adjustRightInd w:val="0"/>
        <w:jc w:val="both"/>
        <w:rPr>
          <w:rFonts w:ascii="Trebuchet MS" w:hAnsi="Trebuchet MS"/>
          <w:sz w:val="24"/>
          <w:szCs w:val="24"/>
        </w:rPr>
      </w:pPr>
      <w:r w:rsidRPr="00BB7ACB">
        <w:rPr>
          <w:rFonts w:ascii="Trebuchet MS" w:hAnsi="Trebuchet MS"/>
        </w:rPr>
        <w:t xml:space="preserve">Lack of Government incentives to assist teachers into locating to rural schools. There are some financial incentives, but these are either only on a temporary basis or not adequate enough to justify permanent relocation </w:t>
      </w:r>
      <w:r w:rsidR="00F03E0B" w:rsidRPr="00BB7ACB">
        <w:rPr>
          <w:rFonts w:ascii="Trebuchet MS" w:hAnsi="Trebuchet MS"/>
        </w:rPr>
        <w:fldChar w:fldCharType="begin">
          <w:fldData xml:space="preserve">PEVuZE5vdGU+PENpdGU+PEF1dGhvcj5GcmlkPC9BdXRob3I+PFllYXI+MjAwODwvWWVhcj48UmVj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</w:fldData>
        </w:fldChar>
      </w:r>
      <w:r w:rsidRPr="00BB7ACB">
        <w:rPr>
          <w:rFonts w:ascii="Trebuchet MS" w:hAnsi="Trebuchet MS"/>
        </w:rPr>
        <w:instrText xml:space="preserve"> ADDIN EN.CITE </w:instrText>
      </w:r>
      <w:r w:rsidR="00F03E0B" w:rsidRPr="00BB7ACB">
        <w:rPr>
          <w:rFonts w:ascii="Trebuchet MS" w:hAnsi="Trebuchet MS"/>
        </w:rPr>
        <w:fldChar w:fldCharType="begin">
          <w:fldData xml:space="preserve">PEVuZE5vdGU+PENpdGU+PEF1dGhvcj5GcmlkPC9BdXRob3I+PFllYXI+MjAwODwvWWVhcj48UmVj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</w:fldData>
        </w:fldChar>
      </w:r>
      <w:r w:rsidRPr="00BB7ACB">
        <w:rPr>
          <w:rFonts w:ascii="Trebuchet MS" w:hAnsi="Trebuchet MS"/>
        </w:rPr>
        <w:instrText xml:space="preserve"> ADDIN EN.CITE.DATA </w:instrText>
      </w:r>
      <w:r w:rsidR="00F03E0B" w:rsidRPr="00BB7ACB">
        <w:rPr>
          <w:rFonts w:ascii="Trebuchet MS" w:hAnsi="Trebuchet MS"/>
        </w:rPr>
      </w:r>
      <w:r w:rsidR="00F03E0B" w:rsidRPr="00BB7ACB">
        <w:rPr>
          <w:rFonts w:ascii="Trebuchet MS" w:hAnsi="Trebuchet MS"/>
        </w:rPr>
        <w:fldChar w:fldCharType="end"/>
      </w:r>
      <w:r w:rsidR="00F03E0B" w:rsidRPr="00BB7ACB">
        <w:rPr>
          <w:rFonts w:ascii="Trebuchet MS" w:hAnsi="Trebuchet MS"/>
        </w:rPr>
      </w:r>
      <w:r w:rsidR="00F03E0B" w:rsidRPr="00BB7ACB">
        <w:rPr>
          <w:rFonts w:ascii="Trebuchet MS" w:hAnsi="Trebuchet MS"/>
        </w:rPr>
        <w:fldChar w:fldCharType="separate"/>
      </w:r>
      <w:r w:rsidRPr="00BB7ACB">
        <w:rPr>
          <w:rFonts w:ascii="Trebuchet MS" w:hAnsi="Trebuchet MS"/>
        </w:rPr>
        <w:t>(Frid</w:t>
      </w:r>
      <w:r w:rsidRPr="00BB7ACB">
        <w:rPr>
          <w:rFonts w:ascii="Trebuchet MS" w:hAnsi="Trebuchet MS"/>
          <w:i/>
        </w:rPr>
        <w:t xml:space="preserve"> et al.</w:t>
      </w:r>
      <w:r w:rsidRPr="00BB7ACB">
        <w:rPr>
          <w:rFonts w:ascii="Trebuchet MS" w:hAnsi="Trebuchet MS"/>
        </w:rPr>
        <w:t xml:space="preserve"> 2008; Lane 2008; White 2006)</w:t>
      </w:r>
      <w:r w:rsidR="00F03E0B" w:rsidRPr="00BB7ACB">
        <w:rPr>
          <w:rFonts w:ascii="Trebuchet MS" w:hAnsi="Trebuchet MS"/>
        </w:rPr>
        <w:fldChar w:fldCharType="end"/>
      </w:r>
      <w:r w:rsidRPr="00BB7ACB">
        <w:rPr>
          <w:rFonts w:ascii="Trebuchet MS" w:hAnsi="Trebuchet MS"/>
          <w:sz w:val="24"/>
          <w:szCs w:val="24"/>
        </w:rPr>
        <w:t>.</w:t>
      </w:r>
    </w:p>
    <w:p w:rsidR="00415CD3" w:rsidRPr="00BB7ACB" w:rsidRDefault="00415CD3" w:rsidP="00FC510F">
      <w:pPr>
        <w:suppressAutoHyphens/>
        <w:spacing w:after="0"/>
        <w:rPr>
          <w:rFonts w:ascii="Trebuchet MS" w:hAnsi="Trebuchet MS"/>
          <w:b/>
          <w:spacing w:val="-3"/>
          <w:sz w:val="24"/>
          <w:szCs w:val="24"/>
        </w:rPr>
      </w:pPr>
      <w:r w:rsidRPr="00415CD3">
        <w:rPr>
          <w:rFonts w:ascii="Trebuchet MS" w:hAnsi="Trebuchet MS"/>
          <w:b/>
          <w:spacing w:val="-3"/>
          <w:sz w:val="24"/>
          <w:szCs w:val="24"/>
        </w:rPr>
        <w:t>Then in the reference section at the end of the report</w:t>
      </w:r>
      <w:r w:rsidR="00BB7ACB">
        <w:rPr>
          <w:rFonts w:ascii="Trebuchet MS" w:hAnsi="Trebuchet MS"/>
          <w:b/>
          <w:spacing w:val="-3"/>
          <w:sz w:val="24"/>
          <w:szCs w:val="24"/>
        </w:rPr>
        <w:t xml:space="preserve"> is the information of these cited remarks</w:t>
      </w:r>
      <w:r w:rsidR="00F03E0B" w:rsidRPr="00BB7ACB">
        <w:rPr>
          <w:rFonts w:ascii="Trebuchet MS" w:hAnsi="Trebuchet MS"/>
          <w:sz w:val="24"/>
          <w:szCs w:val="24"/>
        </w:rPr>
        <w:fldChar w:fldCharType="begin"/>
      </w:r>
      <w:r w:rsidRPr="00BB7ACB">
        <w:rPr>
          <w:rFonts w:ascii="Trebuchet MS" w:hAnsi="Trebuchet MS"/>
          <w:sz w:val="24"/>
          <w:szCs w:val="24"/>
        </w:rPr>
        <w:instrText xml:space="preserve"> ADDIN EN.REFLIST </w:instrText>
      </w:r>
      <w:r w:rsidR="00F03E0B" w:rsidRPr="00BB7ACB">
        <w:rPr>
          <w:rFonts w:ascii="Trebuchet MS" w:hAnsi="Trebuchet MS"/>
          <w:sz w:val="24"/>
          <w:szCs w:val="24"/>
        </w:rPr>
        <w:fldChar w:fldCharType="separate"/>
      </w:r>
    </w:p>
    <w:p w:rsidR="00BB7ACB" w:rsidRPr="00BB7ACB" w:rsidRDefault="00BB7ACB" w:rsidP="00FC510F">
      <w:pPr>
        <w:spacing w:after="0"/>
        <w:ind w:left="720" w:hanging="720"/>
        <w:jc w:val="both"/>
        <w:rPr>
          <w:rFonts w:ascii="Trebuchet MS" w:hAnsi="Trebuchet MS"/>
          <w:b/>
          <w:sz w:val="24"/>
          <w:szCs w:val="24"/>
          <w:u w:val="single"/>
        </w:rPr>
      </w:pPr>
      <w:r w:rsidRPr="00BB7ACB">
        <w:rPr>
          <w:rFonts w:ascii="Trebuchet MS" w:hAnsi="Trebuchet MS"/>
          <w:b/>
          <w:sz w:val="24"/>
          <w:szCs w:val="24"/>
          <w:u w:val="single"/>
        </w:rPr>
        <w:t>Book</w:t>
      </w:r>
      <w:r>
        <w:rPr>
          <w:rFonts w:ascii="Trebuchet MS" w:hAnsi="Trebuchet MS"/>
          <w:b/>
          <w:sz w:val="24"/>
          <w:szCs w:val="24"/>
          <w:u w:val="single"/>
        </w:rPr>
        <w:t>s</w:t>
      </w:r>
      <w:r w:rsidRPr="00BB7ACB">
        <w:rPr>
          <w:rFonts w:ascii="Trebuchet MS" w:hAnsi="Trebuchet MS"/>
          <w:b/>
          <w:sz w:val="24"/>
          <w:szCs w:val="24"/>
          <w:u w:val="single"/>
        </w:rPr>
        <w:t xml:space="preserve"> or Journal</w:t>
      </w:r>
      <w:r>
        <w:rPr>
          <w:rFonts w:ascii="Trebuchet MS" w:hAnsi="Trebuchet MS"/>
          <w:b/>
          <w:sz w:val="24"/>
          <w:szCs w:val="24"/>
          <w:u w:val="single"/>
        </w:rPr>
        <w:t>s</w:t>
      </w:r>
    </w:p>
    <w:p w:rsidR="00BB7ACB" w:rsidRPr="00BB7ACB" w:rsidRDefault="00BB7ACB" w:rsidP="00415CD3">
      <w:pPr>
        <w:spacing w:after="0"/>
        <w:ind w:left="720" w:hanging="720"/>
        <w:jc w:val="both"/>
        <w:rPr>
          <w:rFonts w:ascii="Trebuchet MS" w:hAnsi="Trebuchet MS"/>
          <w:sz w:val="24"/>
          <w:szCs w:val="24"/>
        </w:rPr>
      </w:pPr>
      <w:r w:rsidRPr="00BB7ACB">
        <w:rPr>
          <w:rFonts w:ascii="Trebuchet MS" w:hAnsi="Trebuchet MS"/>
          <w:sz w:val="24"/>
          <w:szCs w:val="24"/>
        </w:rPr>
        <w:t xml:space="preserve">Name of author(s), Date published, </w:t>
      </w:r>
      <w:r w:rsidRPr="00BB7ACB">
        <w:rPr>
          <w:rFonts w:ascii="Trebuchet MS" w:hAnsi="Trebuchet MS"/>
          <w:b/>
          <w:sz w:val="24"/>
          <w:szCs w:val="24"/>
        </w:rPr>
        <w:t>'</w:t>
      </w:r>
      <w:r w:rsidRPr="00BB7ACB">
        <w:rPr>
          <w:rFonts w:ascii="Trebuchet MS" w:hAnsi="Trebuchet MS"/>
          <w:sz w:val="24"/>
          <w:szCs w:val="24"/>
        </w:rPr>
        <w:t>Title of article</w:t>
      </w:r>
      <w:r w:rsidRPr="00BB7ACB">
        <w:rPr>
          <w:rFonts w:ascii="Trebuchet MS" w:hAnsi="Trebuchet MS"/>
          <w:b/>
          <w:sz w:val="24"/>
          <w:szCs w:val="24"/>
        </w:rPr>
        <w:t>'</w:t>
      </w:r>
      <w:r w:rsidRPr="00BB7ACB">
        <w:rPr>
          <w:rFonts w:ascii="Trebuchet MS" w:hAnsi="Trebuchet MS"/>
          <w:sz w:val="24"/>
          <w:szCs w:val="24"/>
        </w:rPr>
        <w:t xml:space="preserve">, </w:t>
      </w:r>
      <w:r w:rsidRPr="00BB7ACB">
        <w:rPr>
          <w:rFonts w:ascii="Trebuchet MS" w:hAnsi="Trebuchet MS"/>
          <w:i/>
          <w:sz w:val="24"/>
          <w:szCs w:val="24"/>
        </w:rPr>
        <w:t>Publisher</w:t>
      </w:r>
      <w:r w:rsidRPr="00BB7ACB">
        <w:rPr>
          <w:rFonts w:ascii="Trebuchet MS" w:hAnsi="Trebuchet MS"/>
          <w:sz w:val="24"/>
          <w:szCs w:val="24"/>
        </w:rPr>
        <w:t xml:space="preserve">, Volume, Pages sourced from, Web address </w:t>
      </w:r>
      <w:r w:rsidRPr="00BB7ACB">
        <w:rPr>
          <w:rFonts w:ascii="Trebuchet MS" w:hAnsi="Trebuchet MS"/>
          <w:b/>
          <w:sz w:val="24"/>
          <w:szCs w:val="24"/>
        </w:rPr>
        <w:t>[</w:t>
      </w:r>
      <w:r w:rsidRPr="00BB7ACB">
        <w:rPr>
          <w:rFonts w:ascii="Trebuchet MS" w:hAnsi="Trebuchet MS"/>
          <w:sz w:val="24"/>
          <w:szCs w:val="24"/>
        </w:rPr>
        <w:t>Date a</w:t>
      </w:r>
      <w:r w:rsidR="00D402D1">
        <w:rPr>
          <w:rFonts w:ascii="Trebuchet MS" w:hAnsi="Trebuchet MS"/>
          <w:sz w:val="24"/>
          <w:szCs w:val="24"/>
        </w:rPr>
        <w:t>cc</w:t>
      </w:r>
      <w:r w:rsidRPr="00BB7ACB">
        <w:rPr>
          <w:rFonts w:ascii="Trebuchet MS" w:hAnsi="Trebuchet MS"/>
          <w:sz w:val="24"/>
          <w:szCs w:val="24"/>
        </w:rPr>
        <w:t>essed by you</w:t>
      </w:r>
      <w:r w:rsidRPr="00BB7ACB">
        <w:rPr>
          <w:rFonts w:ascii="Trebuchet MS" w:hAnsi="Trebuchet MS"/>
          <w:b/>
          <w:sz w:val="24"/>
          <w:szCs w:val="24"/>
        </w:rPr>
        <w:t>]</w:t>
      </w:r>
    </w:p>
    <w:p w:rsidR="00BB7ACB" w:rsidRPr="00BB7ACB" w:rsidRDefault="00BB7ACB" w:rsidP="00415CD3">
      <w:pPr>
        <w:spacing w:after="0"/>
        <w:ind w:left="720" w:hanging="720"/>
        <w:jc w:val="both"/>
        <w:rPr>
          <w:rFonts w:ascii="Trebuchet MS" w:hAnsi="Trebuchet MS"/>
          <w:b/>
          <w:i/>
          <w:sz w:val="24"/>
          <w:szCs w:val="24"/>
        </w:rPr>
      </w:pPr>
      <w:r w:rsidRPr="00BB7ACB">
        <w:rPr>
          <w:rFonts w:ascii="Trebuchet MS" w:hAnsi="Trebuchet MS"/>
          <w:b/>
          <w:i/>
          <w:sz w:val="24"/>
          <w:szCs w:val="24"/>
        </w:rPr>
        <w:t>Examples</w:t>
      </w:r>
    </w:p>
    <w:p w:rsidR="00415CD3" w:rsidRPr="00A14BB3" w:rsidRDefault="00415CD3" w:rsidP="00415CD3">
      <w:pPr>
        <w:spacing w:after="0"/>
        <w:ind w:left="720" w:hanging="720"/>
        <w:jc w:val="both"/>
        <w:rPr>
          <w:rFonts w:ascii="Trebuchet MS" w:hAnsi="Trebuchet MS"/>
          <w:sz w:val="24"/>
          <w:szCs w:val="24"/>
        </w:rPr>
      </w:pPr>
      <w:r w:rsidRPr="00A14BB3">
        <w:rPr>
          <w:rFonts w:ascii="Trebuchet MS" w:hAnsi="Trebuchet MS"/>
          <w:sz w:val="24"/>
          <w:szCs w:val="24"/>
        </w:rPr>
        <w:t xml:space="preserve">Frid, S, Smith, M, Sparrow, L &amp; Trinidad, S 2008, 'An exploration of issues in the attraction and retention of teachers to non-metropolitan schools in Western Australia.', </w:t>
      </w:r>
      <w:r w:rsidRPr="00A14BB3">
        <w:rPr>
          <w:rFonts w:ascii="Trebuchet MS" w:hAnsi="Trebuchet MS"/>
          <w:i/>
          <w:sz w:val="24"/>
          <w:szCs w:val="24"/>
        </w:rPr>
        <w:t>Education in Rural Australia</w:t>
      </w:r>
      <w:r w:rsidRPr="00A14BB3">
        <w:rPr>
          <w:rFonts w:ascii="Trebuchet MS" w:hAnsi="Trebuchet MS"/>
          <w:sz w:val="24"/>
          <w:szCs w:val="24"/>
        </w:rPr>
        <w:t>, vol. 18, no. 1, pp. 43-56.</w:t>
      </w:r>
    </w:p>
    <w:p w:rsidR="00415CD3" w:rsidRPr="00BB7ACB" w:rsidRDefault="00415CD3" w:rsidP="00415CD3">
      <w:pPr>
        <w:spacing w:after="0"/>
        <w:ind w:left="720" w:hanging="720"/>
        <w:jc w:val="both"/>
        <w:rPr>
          <w:rFonts w:ascii="Trebuchet MS" w:hAnsi="Trebuchet MS"/>
          <w:sz w:val="24"/>
          <w:szCs w:val="24"/>
        </w:rPr>
      </w:pPr>
      <w:r w:rsidRPr="00A14BB3">
        <w:rPr>
          <w:rFonts w:ascii="Trebuchet MS" w:hAnsi="Trebuchet MS"/>
          <w:sz w:val="24"/>
          <w:szCs w:val="24"/>
        </w:rPr>
        <w:t xml:space="preserve">Halsey, RJ, </w:t>
      </w:r>
      <w:r w:rsidRPr="00A14BB3">
        <w:rPr>
          <w:rFonts w:ascii="Trebuchet MS" w:hAnsi="Trebuchet MS"/>
          <w:i/>
          <w:sz w:val="24"/>
          <w:szCs w:val="24"/>
        </w:rPr>
        <w:t>Rural-Urban school partnerships and australia's sustainability</w:t>
      </w:r>
      <w:r w:rsidRPr="00A14BB3">
        <w:rPr>
          <w:rFonts w:ascii="Trebuchet MS" w:hAnsi="Trebuchet MS"/>
          <w:sz w:val="24"/>
          <w:szCs w:val="24"/>
        </w:rPr>
        <w:t>, Rural</w:t>
      </w:r>
      <w:r w:rsidRPr="00BB7ACB">
        <w:rPr>
          <w:rFonts w:ascii="Trebuchet MS" w:hAnsi="Trebuchet MS"/>
          <w:sz w:val="24"/>
          <w:szCs w:val="24"/>
        </w:rPr>
        <w:t xml:space="preserve"> Education Forum Australia. Available from: &lt;</w:t>
      </w:r>
      <w:hyperlink r:id="rId7" w:history="1">
        <w:r w:rsidRPr="00BB7ACB">
          <w:rPr>
            <w:rStyle w:val="Hyperlink"/>
            <w:rFonts w:ascii="Trebuchet MS" w:hAnsi="Trebuchet MS"/>
            <w:sz w:val="24"/>
            <w:szCs w:val="24"/>
          </w:rPr>
          <w:t>http://www.acsso.org.au</w:t>
        </w:r>
      </w:hyperlink>
      <w:r w:rsidRPr="00BB7ACB">
        <w:rPr>
          <w:rFonts w:ascii="Trebuchet MS" w:hAnsi="Trebuchet MS"/>
          <w:sz w:val="24"/>
          <w:szCs w:val="24"/>
        </w:rPr>
        <w:t>&gt; [26 September 20</w:t>
      </w:r>
      <w:r w:rsidR="00BB7ACB">
        <w:rPr>
          <w:rFonts w:ascii="Trebuchet MS" w:hAnsi="Trebuchet MS"/>
          <w:sz w:val="24"/>
          <w:szCs w:val="24"/>
        </w:rPr>
        <w:t>10</w:t>
      </w:r>
      <w:r w:rsidRPr="00BB7ACB">
        <w:rPr>
          <w:rFonts w:ascii="Trebuchet MS" w:hAnsi="Trebuchet MS"/>
          <w:sz w:val="24"/>
          <w:szCs w:val="24"/>
        </w:rPr>
        <w:t>].</w:t>
      </w:r>
    </w:p>
    <w:p w:rsidR="00BB7ACB" w:rsidRPr="00BB7ACB" w:rsidRDefault="00BB7ACB" w:rsidP="00415CD3">
      <w:pPr>
        <w:spacing w:after="0"/>
        <w:ind w:left="720" w:hanging="720"/>
        <w:jc w:val="both"/>
        <w:rPr>
          <w:rFonts w:ascii="Trebuchet MS" w:hAnsi="Trebuchet MS"/>
          <w:b/>
          <w:sz w:val="24"/>
          <w:szCs w:val="24"/>
          <w:u w:val="single"/>
        </w:rPr>
      </w:pPr>
      <w:r w:rsidRPr="00BB7ACB">
        <w:rPr>
          <w:rFonts w:ascii="Trebuchet MS" w:hAnsi="Trebuchet MS"/>
          <w:b/>
          <w:sz w:val="24"/>
          <w:szCs w:val="24"/>
          <w:u w:val="single"/>
        </w:rPr>
        <w:t>Speeches or Lectures</w:t>
      </w:r>
    </w:p>
    <w:p w:rsidR="00BB7ACB" w:rsidRPr="00BB7ACB" w:rsidRDefault="00BB7ACB" w:rsidP="00415CD3">
      <w:pPr>
        <w:spacing w:after="0"/>
        <w:ind w:left="720" w:hanging="720"/>
        <w:jc w:val="both"/>
        <w:rPr>
          <w:rFonts w:ascii="Trebuchet MS" w:hAnsi="Trebuchet MS"/>
          <w:b/>
          <w:i/>
          <w:sz w:val="24"/>
          <w:szCs w:val="24"/>
        </w:rPr>
      </w:pPr>
      <w:r w:rsidRPr="00BB7ACB">
        <w:rPr>
          <w:rFonts w:ascii="Trebuchet MS" w:hAnsi="Trebuchet MS"/>
          <w:b/>
          <w:i/>
          <w:sz w:val="24"/>
          <w:szCs w:val="24"/>
        </w:rPr>
        <w:t>Example</w:t>
      </w:r>
    </w:p>
    <w:p w:rsidR="00415CD3" w:rsidRPr="00BB7ACB" w:rsidRDefault="00415CD3" w:rsidP="00415CD3">
      <w:pPr>
        <w:spacing w:after="0"/>
        <w:ind w:left="720" w:hanging="720"/>
        <w:jc w:val="both"/>
        <w:rPr>
          <w:rFonts w:ascii="Trebuchet MS" w:hAnsi="Trebuchet MS"/>
          <w:sz w:val="24"/>
          <w:szCs w:val="24"/>
        </w:rPr>
      </w:pPr>
      <w:r w:rsidRPr="00BB7ACB">
        <w:rPr>
          <w:rFonts w:ascii="Trebuchet MS" w:hAnsi="Trebuchet MS"/>
          <w:sz w:val="24"/>
          <w:szCs w:val="24"/>
        </w:rPr>
        <w:t xml:space="preserve">White, S, Lock, G, Hastings, W, Reid, J, Green, B &amp; Cooper, M 2009, 'Supporting beginning rural teachers: Lessons from successful schools.', in </w:t>
      </w:r>
      <w:r w:rsidRPr="00BB7ACB">
        <w:rPr>
          <w:rFonts w:ascii="Trebuchet MS" w:hAnsi="Trebuchet MS"/>
          <w:i/>
          <w:sz w:val="24"/>
          <w:szCs w:val="24"/>
        </w:rPr>
        <w:t>a paper presented at ‘Teacher education crossing borders: Cultures, contexts, communities and curriculum’ the annual conference of the Australian Teacher Education Association</w:t>
      </w:r>
      <w:r w:rsidRPr="00BB7ACB">
        <w:rPr>
          <w:rFonts w:ascii="Trebuchet MS" w:hAnsi="Trebuchet MS"/>
          <w:sz w:val="24"/>
          <w:szCs w:val="24"/>
        </w:rPr>
        <w:t xml:space="preserve">, Australian Teacher Education Association, Albany pp. 1 - 15. Available from: </w:t>
      </w:r>
      <w:hyperlink r:id="rId8" w:history="1">
        <w:r w:rsidRPr="00BB7ACB">
          <w:rPr>
            <w:rStyle w:val="Hyperlink"/>
            <w:rFonts w:ascii="Trebuchet MS" w:hAnsi="Trebuchet MS"/>
            <w:sz w:val="24"/>
            <w:szCs w:val="24"/>
          </w:rPr>
          <w:t>http://www.terranova.edu.au</w:t>
        </w:r>
      </w:hyperlink>
      <w:r w:rsidRPr="00BB7ACB">
        <w:rPr>
          <w:rFonts w:ascii="Trebuchet MS" w:hAnsi="Trebuchet MS"/>
          <w:sz w:val="24"/>
          <w:szCs w:val="24"/>
        </w:rPr>
        <w:t xml:space="preserve"> [10th October 20</w:t>
      </w:r>
      <w:r w:rsidR="00BB7ACB">
        <w:rPr>
          <w:rFonts w:ascii="Trebuchet MS" w:hAnsi="Trebuchet MS"/>
          <w:sz w:val="24"/>
          <w:szCs w:val="24"/>
        </w:rPr>
        <w:t>10</w:t>
      </w:r>
      <w:r w:rsidRPr="00BB7ACB">
        <w:rPr>
          <w:rFonts w:ascii="Trebuchet MS" w:hAnsi="Trebuchet MS"/>
          <w:sz w:val="24"/>
          <w:szCs w:val="24"/>
        </w:rPr>
        <w:t>].</w:t>
      </w:r>
    </w:p>
    <w:p w:rsidR="00415CD3" w:rsidRDefault="00BB7ACB" w:rsidP="00415CD3">
      <w:pPr>
        <w:spacing w:after="0"/>
        <w:ind w:left="720" w:hanging="720"/>
        <w:jc w:val="both"/>
        <w:rPr>
          <w:rFonts w:ascii="Trebuchet MS" w:hAnsi="Trebuchet MS"/>
          <w:b/>
          <w:sz w:val="24"/>
          <w:szCs w:val="24"/>
          <w:u w:val="single"/>
        </w:rPr>
      </w:pPr>
      <w:r w:rsidRPr="00BB7ACB">
        <w:rPr>
          <w:rFonts w:ascii="Trebuchet MS" w:hAnsi="Trebuchet MS"/>
          <w:b/>
          <w:sz w:val="24"/>
          <w:szCs w:val="24"/>
          <w:u w:val="single"/>
        </w:rPr>
        <w:t>News articles (both from news clippings and online)</w:t>
      </w:r>
    </w:p>
    <w:p w:rsidR="00BB7ACB" w:rsidRPr="00BB7ACB" w:rsidRDefault="00BB7ACB" w:rsidP="00BB7ACB">
      <w:pPr>
        <w:spacing w:after="0"/>
        <w:ind w:left="720" w:hanging="720"/>
        <w:jc w:val="both"/>
        <w:rPr>
          <w:rFonts w:ascii="Trebuchet MS" w:hAnsi="Trebuchet MS"/>
          <w:b/>
          <w:i/>
          <w:sz w:val="24"/>
          <w:szCs w:val="24"/>
        </w:rPr>
      </w:pPr>
      <w:r w:rsidRPr="00BB7ACB">
        <w:rPr>
          <w:rFonts w:ascii="Trebuchet MS" w:hAnsi="Trebuchet MS"/>
          <w:b/>
          <w:i/>
          <w:sz w:val="24"/>
          <w:szCs w:val="24"/>
        </w:rPr>
        <w:t>Example</w:t>
      </w:r>
    </w:p>
    <w:p w:rsidR="00415CD3" w:rsidRPr="00BB7ACB" w:rsidRDefault="00F03E0B" w:rsidP="00FC510F">
      <w:pPr>
        <w:pStyle w:val="Heading1"/>
        <w:spacing w:before="0" w:beforeAutospacing="0" w:after="0"/>
        <w:jc w:val="both"/>
        <w:rPr>
          <w:rFonts w:ascii="Trebuchet MS" w:hAnsi="Trebuchet MS"/>
          <w:b w:val="0"/>
          <w:sz w:val="24"/>
          <w:szCs w:val="24"/>
        </w:rPr>
      </w:pPr>
      <w:r w:rsidRPr="00BB7ACB">
        <w:rPr>
          <w:rFonts w:ascii="Trebuchet MS" w:hAnsi="Trebuchet MS"/>
          <w:sz w:val="24"/>
          <w:szCs w:val="24"/>
        </w:rPr>
        <w:fldChar w:fldCharType="end"/>
      </w:r>
      <w:proofErr w:type="spellStart"/>
      <w:r w:rsidR="00415CD3" w:rsidRPr="00BB7ACB">
        <w:rPr>
          <w:rFonts w:ascii="Trebuchet MS" w:hAnsi="Trebuchet MS"/>
          <w:b w:val="0"/>
          <w:sz w:val="24"/>
          <w:szCs w:val="24"/>
        </w:rPr>
        <w:t>Strutt</w:t>
      </w:r>
      <w:proofErr w:type="spellEnd"/>
      <w:r w:rsidR="00415CD3" w:rsidRPr="00BB7ACB">
        <w:rPr>
          <w:rFonts w:ascii="Trebuchet MS" w:hAnsi="Trebuchet MS"/>
          <w:b w:val="0"/>
          <w:sz w:val="24"/>
          <w:szCs w:val="24"/>
        </w:rPr>
        <w:t xml:space="preserve">, J 2010a, </w:t>
      </w:r>
      <w:r w:rsidR="00415CD3" w:rsidRPr="00BB7ACB">
        <w:rPr>
          <w:rFonts w:ascii="Trebuchet MS" w:hAnsi="Trebuchet MS"/>
          <w:b w:val="0"/>
          <w:i/>
          <w:sz w:val="24"/>
          <w:szCs w:val="24"/>
        </w:rPr>
        <w:t>Crash Girls 'Get Tribal Punishment'</w:t>
      </w:r>
      <w:r w:rsidR="00415CD3" w:rsidRPr="00BB7ACB">
        <w:rPr>
          <w:rFonts w:ascii="Trebuchet MS" w:hAnsi="Trebuchet MS"/>
          <w:b w:val="0"/>
          <w:sz w:val="24"/>
          <w:szCs w:val="24"/>
        </w:rPr>
        <w:t xml:space="preserve">, 10th April 2010, </w:t>
      </w:r>
      <w:proofErr w:type="gramStart"/>
      <w:r w:rsidR="00415CD3" w:rsidRPr="00BB7ACB">
        <w:rPr>
          <w:rFonts w:ascii="Trebuchet MS" w:hAnsi="Trebuchet MS"/>
          <w:b w:val="0"/>
          <w:sz w:val="24"/>
          <w:szCs w:val="24"/>
        </w:rPr>
        <w:t>The</w:t>
      </w:r>
      <w:proofErr w:type="gramEnd"/>
      <w:r w:rsidR="00415CD3" w:rsidRPr="00BB7ACB">
        <w:rPr>
          <w:rFonts w:ascii="Trebuchet MS" w:hAnsi="Trebuchet MS"/>
          <w:b w:val="0"/>
          <w:sz w:val="24"/>
          <w:szCs w:val="24"/>
        </w:rPr>
        <w:t xml:space="preserve"> West Australian, Australia. Available from: </w:t>
      </w:r>
      <w:hyperlink r:id="rId9" w:history="1">
        <w:r w:rsidR="00415CD3" w:rsidRPr="00BB7ACB">
          <w:rPr>
            <w:rStyle w:val="Hyperlink"/>
            <w:rFonts w:ascii="Trebuchet MS" w:hAnsi="Trebuchet MS"/>
            <w:b w:val="0"/>
            <w:sz w:val="24"/>
            <w:szCs w:val="24"/>
          </w:rPr>
          <w:t>http://au.news.yahoo.com/thewest/</w:t>
        </w:r>
      </w:hyperlink>
      <w:r w:rsidR="00415CD3" w:rsidRPr="00BB7ACB">
        <w:rPr>
          <w:rFonts w:ascii="Trebuchet MS" w:hAnsi="Trebuchet MS"/>
          <w:b w:val="0"/>
          <w:sz w:val="24"/>
          <w:szCs w:val="24"/>
        </w:rPr>
        <w:t xml:space="preserve"> [10th April 2010].</w:t>
      </w:r>
    </w:p>
    <w:p w:rsidR="00415CD3" w:rsidRPr="00BB7ACB" w:rsidRDefault="00415CD3" w:rsidP="00415CD3">
      <w:pPr>
        <w:pStyle w:val="Heading1"/>
        <w:spacing w:after="0"/>
        <w:ind w:left="720" w:hanging="720"/>
        <w:jc w:val="both"/>
        <w:rPr>
          <w:rFonts w:ascii="Trebuchet MS" w:hAnsi="Trebuchet MS"/>
          <w:b w:val="0"/>
          <w:sz w:val="24"/>
          <w:szCs w:val="24"/>
        </w:rPr>
      </w:pPr>
      <w:proofErr w:type="spellStart"/>
      <w:r w:rsidRPr="00BB7ACB">
        <w:rPr>
          <w:rFonts w:ascii="Trebuchet MS" w:hAnsi="Trebuchet MS"/>
          <w:b w:val="0"/>
          <w:sz w:val="24"/>
          <w:szCs w:val="24"/>
        </w:rPr>
        <w:t>Strutt</w:t>
      </w:r>
      <w:proofErr w:type="spellEnd"/>
      <w:r w:rsidRPr="00BB7ACB">
        <w:rPr>
          <w:rFonts w:ascii="Trebuchet MS" w:hAnsi="Trebuchet MS"/>
          <w:b w:val="0"/>
          <w:sz w:val="24"/>
          <w:szCs w:val="24"/>
        </w:rPr>
        <w:t>, J 2010b, '</w:t>
      </w:r>
      <w:r w:rsidRPr="00BB7ACB">
        <w:rPr>
          <w:rFonts w:ascii="Trebuchet MS" w:hAnsi="Trebuchet MS"/>
          <w:b w:val="0"/>
          <w:i/>
          <w:sz w:val="24"/>
          <w:szCs w:val="24"/>
        </w:rPr>
        <w:t>Roebourne Plagued by Social Ills</w:t>
      </w:r>
      <w:r w:rsidRPr="00BB7ACB">
        <w:rPr>
          <w:rFonts w:ascii="Trebuchet MS" w:hAnsi="Trebuchet MS"/>
          <w:b w:val="0"/>
          <w:sz w:val="24"/>
          <w:szCs w:val="24"/>
        </w:rPr>
        <w:t xml:space="preserve">', </w:t>
      </w:r>
      <w:proofErr w:type="gramStart"/>
      <w:r w:rsidRPr="00BB7ACB">
        <w:rPr>
          <w:rFonts w:ascii="Trebuchet MS" w:hAnsi="Trebuchet MS"/>
          <w:b w:val="0"/>
          <w:sz w:val="24"/>
          <w:szCs w:val="24"/>
        </w:rPr>
        <w:t>The</w:t>
      </w:r>
      <w:proofErr w:type="gramEnd"/>
      <w:r w:rsidRPr="00BB7ACB">
        <w:rPr>
          <w:rFonts w:ascii="Trebuchet MS" w:hAnsi="Trebuchet MS"/>
          <w:b w:val="0"/>
          <w:sz w:val="24"/>
          <w:szCs w:val="24"/>
        </w:rPr>
        <w:t xml:space="preserve"> West Australian, 16th March 2010.</w:t>
      </w:r>
    </w:p>
    <w:p w:rsidR="009337B9" w:rsidRPr="00E13B0E" w:rsidRDefault="003E4540" w:rsidP="00F76086">
      <w:pPr>
        <w:suppressAutoHyphens/>
        <w:spacing w:after="120"/>
        <w:ind w:left="374" w:hanging="374"/>
        <w:rPr>
          <w:rFonts w:ascii="Trebuchet MS" w:hAnsi="Trebuchet MS"/>
          <w:b/>
          <w:spacing w:val="-3"/>
          <w:sz w:val="32"/>
          <w:szCs w:val="32"/>
        </w:rPr>
      </w:pPr>
      <w:r>
        <w:rPr>
          <w:rFonts w:ascii="Trebuchet MS" w:hAnsi="Trebuchet MS"/>
          <w:b/>
          <w:spacing w:val="-3"/>
          <w:sz w:val="32"/>
          <w:szCs w:val="32"/>
        </w:rPr>
        <w:lastRenderedPageBreak/>
        <w:t>Research Topic</w:t>
      </w:r>
      <w:r w:rsidR="009337B9" w:rsidRPr="00E13B0E">
        <w:rPr>
          <w:rFonts w:ascii="Trebuchet MS" w:hAnsi="Trebuchet MS"/>
          <w:b/>
          <w:spacing w:val="-3"/>
          <w:sz w:val="32"/>
          <w:szCs w:val="32"/>
        </w:rPr>
        <w:t xml:space="preserve"> Rubric </w:t>
      </w:r>
      <w:r>
        <w:rPr>
          <w:rFonts w:ascii="Trebuchet MS" w:hAnsi="Trebuchet MS"/>
          <w:b/>
          <w:spacing w:val="-3"/>
          <w:sz w:val="32"/>
          <w:szCs w:val="32"/>
        </w:rPr>
        <w:t>for Year 1</w:t>
      </w:r>
      <w:r w:rsidR="00095903">
        <w:rPr>
          <w:rFonts w:ascii="Trebuchet MS" w:hAnsi="Trebuchet MS"/>
          <w:b/>
          <w:spacing w:val="-3"/>
          <w:sz w:val="32"/>
          <w:szCs w:val="32"/>
        </w:rPr>
        <w:t>2</w:t>
      </w:r>
      <w:r>
        <w:rPr>
          <w:rFonts w:ascii="Trebuchet MS" w:hAnsi="Trebuchet MS"/>
          <w:b/>
          <w:spacing w:val="-3"/>
          <w:sz w:val="32"/>
          <w:szCs w:val="32"/>
        </w:rPr>
        <w:t xml:space="preserve"> Physics</w:t>
      </w:r>
    </w:p>
    <w:p w:rsidR="009337B9" w:rsidRPr="00A14BB3" w:rsidRDefault="003C6825" w:rsidP="003E4540">
      <w:pPr>
        <w:suppressAutoHyphens/>
        <w:spacing w:after="120"/>
        <w:rPr>
          <w:rFonts w:ascii="Trebuchet MS" w:hAnsi="Trebuchet MS"/>
          <w:b/>
          <w:spacing w:val="-3"/>
          <w:sz w:val="24"/>
          <w:szCs w:val="24"/>
        </w:rPr>
      </w:pPr>
      <w:r>
        <w:rPr>
          <w:noProof/>
          <w:sz w:val="16"/>
          <w:szCs w:val="16"/>
          <w:lang w:val="en-US"/>
        </w:rPr>
        <w:pict>
          <v:rect id="_x0000_s1027" style="position:absolute;margin-left:-12.75pt;margin-top:33.95pt;width:540pt;height:716.25pt;z-index:251658240" filled="f" stroked="f">
            <v:textbox style="mso-next-textbox:#_x0000_s1027">
              <w:txbxContent>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08"/>
                    <w:gridCol w:w="1440"/>
                    <w:gridCol w:w="1620"/>
                    <w:gridCol w:w="1620"/>
                    <w:gridCol w:w="1486"/>
                    <w:gridCol w:w="2666"/>
                  </w:tblGrid>
                  <w:tr w:rsidR="009337B9" w:rsidRPr="00E13B0E" w:rsidTr="00E74B3A">
                    <w:tc>
                      <w:tcPr>
                        <w:tcW w:w="1908" w:type="dxa"/>
                      </w:tcPr>
                      <w:p w:rsidR="009337B9" w:rsidRPr="00481849" w:rsidRDefault="009337B9" w:rsidP="00EE1CA2">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 xml:space="preserve">                    </w:t>
                        </w:r>
                        <w:r w:rsidRPr="00481849">
                          <w:rPr>
                            <w:rFonts w:ascii="Trebuchet MS" w:hAnsi="Trebuchet MS"/>
                            <w:b/>
                            <w:spacing w:val="-3"/>
                            <w:sz w:val="20"/>
                            <w:szCs w:val="20"/>
                            <w:lang w:eastAsia="en-AU"/>
                          </w:rPr>
                          <w:t xml:space="preserve">Grade Topic                                              </w:t>
                        </w:r>
                      </w:p>
                    </w:tc>
                    <w:tc>
                      <w:tcPr>
                        <w:tcW w:w="1440" w:type="dxa"/>
                        <w:vAlign w:val="center"/>
                      </w:tcPr>
                      <w:p w:rsidR="009337B9" w:rsidRPr="00481849" w:rsidRDefault="009337B9" w:rsidP="00EE1CA2">
                        <w:pPr>
                          <w:suppressAutoHyphens/>
                          <w:spacing w:after="120"/>
                          <w:jc w:val="center"/>
                          <w:rPr>
                            <w:rFonts w:ascii="Trebuchet MS" w:hAnsi="Trebuchet MS"/>
                            <w:b/>
                            <w:spacing w:val="-3"/>
                            <w:sz w:val="20"/>
                            <w:szCs w:val="20"/>
                            <w:lang w:eastAsia="en-AU"/>
                          </w:rPr>
                        </w:pPr>
                        <w:r w:rsidRPr="00481849">
                          <w:rPr>
                            <w:rFonts w:ascii="Trebuchet MS" w:hAnsi="Trebuchet MS"/>
                            <w:b/>
                            <w:spacing w:val="-3"/>
                            <w:sz w:val="20"/>
                            <w:szCs w:val="20"/>
                            <w:lang w:eastAsia="en-AU"/>
                          </w:rPr>
                          <w:t>HD</w:t>
                        </w:r>
                      </w:p>
                    </w:tc>
                    <w:tc>
                      <w:tcPr>
                        <w:tcW w:w="1620" w:type="dxa"/>
                        <w:vAlign w:val="center"/>
                      </w:tcPr>
                      <w:p w:rsidR="009337B9" w:rsidRPr="00481849" w:rsidRDefault="009337B9" w:rsidP="00EE1CA2">
                        <w:pPr>
                          <w:suppressAutoHyphens/>
                          <w:spacing w:after="120"/>
                          <w:jc w:val="center"/>
                          <w:rPr>
                            <w:rFonts w:ascii="Trebuchet MS" w:hAnsi="Trebuchet MS"/>
                            <w:b/>
                            <w:spacing w:val="-3"/>
                            <w:sz w:val="20"/>
                            <w:szCs w:val="20"/>
                            <w:lang w:eastAsia="en-AU"/>
                          </w:rPr>
                        </w:pPr>
                        <w:r w:rsidRPr="00481849">
                          <w:rPr>
                            <w:rFonts w:ascii="Trebuchet MS" w:hAnsi="Trebuchet MS"/>
                            <w:b/>
                            <w:spacing w:val="-3"/>
                            <w:sz w:val="20"/>
                            <w:szCs w:val="20"/>
                            <w:lang w:eastAsia="en-AU"/>
                          </w:rPr>
                          <w:t>D</w:t>
                        </w:r>
                      </w:p>
                    </w:tc>
                    <w:tc>
                      <w:tcPr>
                        <w:tcW w:w="1620" w:type="dxa"/>
                        <w:vAlign w:val="center"/>
                      </w:tcPr>
                      <w:p w:rsidR="009337B9" w:rsidRPr="00481849" w:rsidRDefault="009337B9" w:rsidP="00EE1CA2">
                        <w:pPr>
                          <w:suppressAutoHyphens/>
                          <w:spacing w:after="120"/>
                          <w:jc w:val="center"/>
                          <w:rPr>
                            <w:rFonts w:ascii="Trebuchet MS" w:hAnsi="Trebuchet MS"/>
                            <w:b/>
                            <w:spacing w:val="-3"/>
                            <w:sz w:val="20"/>
                            <w:szCs w:val="20"/>
                            <w:lang w:eastAsia="en-AU"/>
                          </w:rPr>
                        </w:pPr>
                        <w:r w:rsidRPr="00481849">
                          <w:rPr>
                            <w:rFonts w:ascii="Trebuchet MS" w:hAnsi="Trebuchet MS"/>
                            <w:b/>
                            <w:spacing w:val="-3"/>
                            <w:sz w:val="20"/>
                            <w:szCs w:val="20"/>
                            <w:lang w:eastAsia="en-AU"/>
                          </w:rPr>
                          <w:t>C</w:t>
                        </w:r>
                      </w:p>
                    </w:tc>
                    <w:tc>
                      <w:tcPr>
                        <w:tcW w:w="1486" w:type="dxa"/>
                        <w:vAlign w:val="center"/>
                      </w:tcPr>
                      <w:p w:rsidR="009337B9" w:rsidRPr="00481849" w:rsidRDefault="009337B9" w:rsidP="00EE1CA2">
                        <w:pPr>
                          <w:suppressAutoHyphens/>
                          <w:spacing w:after="120"/>
                          <w:jc w:val="center"/>
                          <w:rPr>
                            <w:rFonts w:ascii="Trebuchet MS" w:hAnsi="Trebuchet MS"/>
                            <w:b/>
                            <w:spacing w:val="-3"/>
                            <w:sz w:val="20"/>
                            <w:szCs w:val="20"/>
                            <w:lang w:eastAsia="en-AU"/>
                          </w:rPr>
                        </w:pPr>
                        <w:r w:rsidRPr="00481849">
                          <w:rPr>
                            <w:rFonts w:ascii="Trebuchet MS" w:hAnsi="Trebuchet MS"/>
                            <w:b/>
                            <w:spacing w:val="-3"/>
                            <w:sz w:val="20"/>
                            <w:szCs w:val="20"/>
                            <w:lang w:eastAsia="en-AU"/>
                          </w:rPr>
                          <w:t>P</w:t>
                        </w:r>
                      </w:p>
                    </w:tc>
                    <w:tc>
                      <w:tcPr>
                        <w:tcW w:w="2666" w:type="dxa"/>
                        <w:vAlign w:val="center"/>
                      </w:tcPr>
                      <w:p w:rsidR="009337B9" w:rsidRPr="00481849" w:rsidRDefault="009337B9" w:rsidP="00EE1CA2">
                        <w:pPr>
                          <w:suppressAutoHyphens/>
                          <w:spacing w:after="120"/>
                          <w:jc w:val="center"/>
                          <w:rPr>
                            <w:rFonts w:ascii="Trebuchet MS" w:hAnsi="Trebuchet MS"/>
                            <w:b/>
                            <w:spacing w:val="-3"/>
                            <w:sz w:val="20"/>
                            <w:szCs w:val="20"/>
                            <w:lang w:eastAsia="en-AU"/>
                          </w:rPr>
                        </w:pPr>
                        <w:r w:rsidRPr="00481849">
                          <w:rPr>
                            <w:rFonts w:ascii="Trebuchet MS" w:hAnsi="Trebuchet MS"/>
                            <w:b/>
                            <w:spacing w:val="-3"/>
                            <w:sz w:val="20"/>
                            <w:szCs w:val="20"/>
                            <w:lang w:eastAsia="en-AU"/>
                          </w:rPr>
                          <w:t>N</w:t>
                        </w:r>
                      </w:p>
                    </w:tc>
                  </w:tr>
                  <w:tr w:rsidR="009337B9" w:rsidRPr="00E13B0E" w:rsidTr="00E74B3A">
                    <w:trPr>
                      <w:trHeight w:val="2447"/>
                    </w:trPr>
                    <w:tc>
                      <w:tcPr>
                        <w:tcW w:w="1908" w:type="dxa"/>
                      </w:tcPr>
                      <w:p w:rsidR="009337B9" w:rsidRPr="00481849" w:rsidRDefault="009337B9" w:rsidP="00EE1CA2">
                        <w:pPr>
                          <w:suppressAutoHyphens/>
                          <w:spacing w:after="120"/>
                          <w:rPr>
                            <w:rFonts w:ascii="Trebuchet MS" w:hAnsi="Trebuchet MS"/>
                            <w:b/>
                            <w:spacing w:val="-3"/>
                            <w:sz w:val="20"/>
                            <w:szCs w:val="20"/>
                            <w:lang w:eastAsia="en-AU"/>
                          </w:rPr>
                        </w:pPr>
                        <w:r w:rsidRPr="00481849">
                          <w:rPr>
                            <w:rFonts w:ascii="Trebuchet MS" w:hAnsi="Trebuchet MS"/>
                            <w:b/>
                            <w:spacing w:val="-3"/>
                            <w:sz w:val="20"/>
                            <w:szCs w:val="20"/>
                            <w:lang w:eastAsia="en-AU"/>
                          </w:rPr>
                          <w:t>Layout (Title Page, Table of Contents, Abstract, Appendices, References) and Overview</w:t>
                        </w:r>
                      </w:p>
                      <w:p w:rsidR="009337B9" w:rsidRPr="00481849" w:rsidRDefault="009337B9" w:rsidP="00EE1CA2">
                        <w:pPr>
                          <w:suppressAutoHyphens/>
                          <w:spacing w:after="120"/>
                          <w:rPr>
                            <w:rFonts w:ascii="Trebuchet MS" w:hAnsi="Trebuchet MS"/>
                            <w:b/>
                            <w:spacing w:val="-3"/>
                            <w:sz w:val="20"/>
                            <w:szCs w:val="20"/>
                            <w:lang w:eastAsia="en-AU"/>
                          </w:rPr>
                        </w:pPr>
                      </w:p>
                      <w:p w:rsidR="009337B9" w:rsidRPr="00481849" w:rsidRDefault="005270FE" w:rsidP="00EE1CA2">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5</w:t>
                        </w:r>
                        <w:r w:rsidR="009337B9" w:rsidRPr="00481849">
                          <w:rPr>
                            <w:rFonts w:ascii="Trebuchet MS" w:hAnsi="Trebuchet MS"/>
                            <w:b/>
                            <w:spacing w:val="-3"/>
                            <w:sz w:val="20"/>
                            <w:szCs w:val="20"/>
                            <w:lang w:eastAsia="en-AU"/>
                          </w:rPr>
                          <w:t>%</w:t>
                        </w:r>
                      </w:p>
                    </w:tc>
                    <w:tc>
                      <w:tcPr>
                        <w:tcW w:w="3060" w:type="dxa"/>
                        <w:gridSpan w:val="2"/>
                      </w:tcPr>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Excellent professional standard for both layout and use of scientific language.</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The sequence of the entire report and the sequence within each sub-heading is logical and suitable for the question being researched.</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Each sub-heading is clear and correctly explained in relation to the investigation.</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 xml:space="preserve">A mixture of high quality resources are included. </w:t>
                        </w:r>
                      </w:p>
                    </w:tc>
                    <w:tc>
                      <w:tcPr>
                        <w:tcW w:w="3106" w:type="dxa"/>
                        <w:gridSpan w:val="2"/>
                      </w:tcPr>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Good standard for both the layout and the use of scientific language.</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The sequence of the entire report and the sequence within each sub-heading is evident and mostly relates to the question being researched.</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Each sub-heading is clear and mostly explained in relation to the investigation.</w:t>
                        </w:r>
                      </w:p>
                      <w:p w:rsidR="009337B9" w:rsidRPr="00E74B3A" w:rsidRDefault="009337B9" w:rsidP="00EE1CA2">
                        <w:pPr>
                          <w:pStyle w:val="ListParagraph"/>
                          <w:numPr>
                            <w:ilvl w:val="0"/>
                            <w:numId w:val="6"/>
                          </w:numPr>
                          <w:suppressAutoHyphens/>
                          <w:spacing w:after="120"/>
                          <w:ind w:left="281"/>
                          <w:rPr>
                            <w:rFonts w:ascii="Trebuchet MS" w:hAnsi="Trebuchet MS"/>
                            <w:b/>
                            <w:spacing w:val="-3"/>
                            <w:sz w:val="19"/>
                            <w:szCs w:val="19"/>
                            <w:lang w:eastAsia="en-AU"/>
                          </w:rPr>
                        </w:pPr>
                        <w:r w:rsidRPr="00E74B3A">
                          <w:rPr>
                            <w:rFonts w:ascii="Trebuchet MS" w:hAnsi="Trebuchet MS" w:cs="Courier New"/>
                            <w:sz w:val="19"/>
                            <w:szCs w:val="19"/>
                            <w:lang w:eastAsia="en-AU"/>
                          </w:rPr>
                          <w:t>A mixture of resources are included.</w:t>
                        </w:r>
                      </w:p>
                    </w:tc>
                    <w:tc>
                      <w:tcPr>
                        <w:tcW w:w="2666" w:type="dxa"/>
                      </w:tcPr>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Virtually no standard for both the layout and the use of scientific language.</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The sequence of the entire report and the sequence within each sub-heading is not clear and vaguely relates to the investigation.</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Each sub-heading is listed, but poorly written.</w:t>
                        </w:r>
                      </w:p>
                      <w:p w:rsidR="009337B9" w:rsidRPr="00E74B3A" w:rsidRDefault="009337B9" w:rsidP="00EE1CA2">
                        <w:pPr>
                          <w:pStyle w:val="PlainText"/>
                          <w:numPr>
                            <w:ilvl w:val="0"/>
                            <w:numId w:val="6"/>
                          </w:numPr>
                          <w:ind w:left="281"/>
                          <w:rPr>
                            <w:rFonts w:ascii="Trebuchet MS" w:hAnsi="Trebuchet MS" w:cs="Courier New"/>
                            <w:sz w:val="19"/>
                            <w:szCs w:val="19"/>
                            <w:lang w:eastAsia="en-AU"/>
                          </w:rPr>
                        </w:pPr>
                        <w:r w:rsidRPr="00E74B3A">
                          <w:rPr>
                            <w:rFonts w:ascii="Trebuchet MS" w:hAnsi="Trebuchet MS" w:cs="Courier New"/>
                            <w:sz w:val="19"/>
                            <w:szCs w:val="19"/>
                            <w:lang w:eastAsia="en-AU"/>
                          </w:rPr>
                          <w:t>A resource is included.</w:t>
                        </w:r>
                      </w:p>
                    </w:tc>
                  </w:tr>
                  <w:tr w:rsidR="009337B9" w:rsidRPr="00E13B0E" w:rsidTr="00E74B3A">
                    <w:tc>
                      <w:tcPr>
                        <w:tcW w:w="1908" w:type="dxa"/>
                      </w:tcPr>
                      <w:p w:rsidR="009337B9" w:rsidRPr="00481849" w:rsidRDefault="003E4540" w:rsidP="00EE1CA2">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 xml:space="preserve">Depth of Scientific knowledge </w:t>
                        </w:r>
                      </w:p>
                      <w:p w:rsidR="009337B9" w:rsidRPr="00481849" w:rsidRDefault="009337B9" w:rsidP="00EE1CA2">
                        <w:pPr>
                          <w:suppressAutoHyphens/>
                          <w:spacing w:after="120"/>
                          <w:rPr>
                            <w:rFonts w:ascii="Trebuchet MS" w:hAnsi="Trebuchet MS"/>
                            <w:b/>
                            <w:spacing w:val="-3"/>
                            <w:sz w:val="20"/>
                            <w:szCs w:val="20"/>
                            <w:lang w:eastAsia="en-AU"/>
                          </w:rPr>
                        </w:pPr>
                      </w:p>
                      <w:p w:rsidR="009337B9" w:rsidRPr="00481849" w:rsidRDefault="00147203" w:rsidP="00147203">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15</w:t>
                        </w:r>
                        <w:r w:rsidR="009337B9" w:rsidRPr="00481849">
                          <w:rPr>
                            <w:rFonts w:ascii="Trebuchet MS" w:hAnsi="Trebuchet MS"/>
                            <w:b/>
                            <w:spacing w:val="-3"/>
                            <w:sz w:val="20"/>
                            <w:szCs w:val="20"/>
                            <w:lang w:eastAsia="en-AU"/>
                          </w:rPr>
                          <w:t>%</w:t>
                        </w:r>
                      </w:p>
                    </w:tc>
                    <w:tc>
                      <w:tcPr>
                        <w:tcW w:w="3060" w:type="dxa"/>
                        <w:gridSpan w:val="2"/>
                      </w:tcPr>
                      <w:p w:rsidR="009337B9" w:rsidRPr="00E74B3A" w:rsidRDefault="009337B9" w:rsidP="00EE1CA2">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Excellent use of scientific language which relates to the investigation.</w:t>
                        </w:r>
                      </w:p>
                      <w:p w:rsidR="009337B9" w:rsidRPr="00E74B3A" w:rsidRDefault="009337B9" w:rsidP="00EE1CA2">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Many references are used from a range of sources (e.g. texts, books, websites, DVD lab activities, journals etc.).</w:t>
                        </w:r>
                      </w:p>
                      <w:p w:rsidR="009337B9" w:rsidRPr="00E74B3A" w:rsidRDefault="009337B9" w:rsidP="003E4540">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 xml:space="preserve">There is an in-depth understanding of the theoretical underpinnings of </w:t>
                        </w:r>
                        <w:r w:rsidR="003E4540" w:rsidRPr="00E74B3A">
                          <w:rPr>
                            <w:rFonts w:ascii="Trebuchet MS" w:hAnsi="Trebuchet MS" w:cs="Courier New"/>
                            <w:sz w:val="19"/>
                            <w:szCs w:val="19"/>
                            <w:lang w:eastAsia="en-AU"/>
                          </w:rPr>
                          <w:t>the topic</w:t>
                        </w:r>
                        <w:r w:rsidRPr="00E74B3A">
                          <w:rPr>
                            <w:rFonts w:ascii="Trebuchet MS" w:hAnsi="Trebuchet MS" w:cs="Courier New"/>
                            <w:sz w:val="19"/>
                            <w:szCs w:val="19"/>
                            <w:lang w:eastAsia="en-AU"/>
                          </w:rPr>
                          <w:t xml:space="preserve"> in th</w:t>
                        </w:r>
                        <w:r w:rsidR="003E4540" w:rsidRPr="00E74B3A">
                          <w:rPr>
                            <w:rFonts w:ascii="Trebuchet MS" w:hAnsi="Trebuchet MS" w:cs="Courier New"/>
                            <w:sz w:val="19"/>
                            <w:szCs w:val="19"/>
                            <w:lang w:eastAsia="en-AU"/>
                          </w:rPr>
                          <w:t>is</w:t>
                        </w:r>
                        <w:r w:rsidRPr="00E74B3A">
                          <w:rPr>
                            <w:rFonts w:ascii="Trebuchet MS" w:hAnsi="Trebuchet MS" w:cs="Courier New"/>
                            <w:sz w:val="19"/>
                            <w:szCs w:val="19"/>
                            <w:lang w:eastAsia="en-AU"/>
                          </w:rPr>
                          <w:t xml:space="preserve"> report. </w:t>
                        </w:r>
                      </w:p>
                    </w:tc>
                    <w:tc>
                      <w:tcPr>
                        <w:tcW w:w="3106" w:type="dxa"/>
                        <w:gridSpan w:val="2"/>
                      </w:tcPr>
                      <w:p w:rsidR="009337B9" w:rsidRPr="00E74B3A" w:rsidRDefault="009337B9" w:rsidP="00EE1CA2">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Good use of scientific language which relates to the investigation.</w:t>
                        </w:r>
                      </w:p>
                      <w:p w:rsidR="009337B9" w:rsidRPr="00E74B3A" w:rsidRDefault="009337B9" w:rsidP="00EE1CA2">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Some references are used from a limited range of sources.</w:t>
                        </w:r>
                      </w:p>
                      <w:p w:rsidR="009337B9" w:rsidRPr="00E74B3A" w:rsidRDefault="009337B9" w:rsidP="003E4540">
                        <w:pPr>
                          <w:pStyle w:val="PlainText"/>
                          <w:numPr>
                            <w:ilvl w:val="0"/>
                            <w:numId w:val="7"/>
                          </w:numPr>
                          <w:ind w:left="281"/>
                          <w:rPr>
                            <w:rFonts w:ascii="Trebuchet MS" w:hAnsi="Trebuchet MS"/>
                            <w:b/>
                            <w:spacing w:val="-3"/>
                            <w:sz w:val="19"/>
                            <w:szCs w:val="19"/>
                            <w:lang w:eastAsia="en-AU"/>
                          </w:rPr>
                        </w:pPr>
                        <w:r w:rsidRPr="00E74B3A">
                          <w:rPr>
                            <w:rFonts w:ascii="Trebuchet MS" w:hAnsi="Trebuchet MS" w:cs="Courier New"/>
                            <w:sz w:val="19"/>
                            <w:szCs w:val="19"/>
                            <w:lang w:eastAsia="en-AU"/>
                          </w:rPr>
                          <w:t>There is an understanding o</w:t>
                        </w:r>
                        <w:r w:rsidR="003E4540" w:rsidRPr="00E74B3A">
                          <w:rPr>
                            <w:rFonts w:ascii="Trebuchet MS" w:hAnsi="Trebuchet MS" w:cs="Courier New"/>
                            <w:sz w:val="19"/>
                            <w:szCs w:val="19"/>
                            <w:lang w:eastAsia="en-AU"/>
                          </w:rPr>
                          <w:t xml:space="preserve">f the theoretical underpinnings of the topic </w:t>
                        </w:r>
                        <w:r w:rsidRPr="00E74B3A">
                          <w:rPr>
                            <w:rFonts w:ascii="Trebuchet MS" w:hAnsi="Trebuchet MS" w:cs="Courier New"/>
                            <w:sz w:val="19"/>
                            <w:szCs w:val="19"/>
                            <w:lang w:eastAsia="en-AU"/>
                          </w:rPr>
                          <w:t>embedded in th</w:t>
                        </w:r>
                        <w:r w:rsidR="003E4540" w:rsidRPr="00E74B3A">
                          <w:rPr>
                            <w:rFonts w:ascii="Trebuchet MS" w:hAnsi="Trebuchet MS" w:cs="Courier New"/>
                            <w:sz w:val="19"/>
                            <w:szCs w:val="19"/>
                            <w:lang w:eastAsia="en-AU"/>
                          </w:rPr>
                          <w:t>is</w:t>
                        </w:r>
                        <w:r w:rsidRPr="00E74B3A">
                          <w:rPr>
                            <w:rFonts w:ascii="Trebuchet MS" w:hAnsi="Trebuchet MS" w:cs="Courier New"/>
                            <w:sz w:val="19"/>
                            <w:szCs w:val="19"/>
                            <w:lang w:eastAsia="en-AU"/>
                          </w:rPr>
                          <w:t xml:space="preserve"> report.</w:t>
                        </w:r>
                      </w:p>
                    </w:tc>
                    <w:tc>
                      <w:tcPr>
                        <w:tcW w:w="2666" w:type="dxa"/>
                      </w:tcPr>
                      <w:p w:rsidR="009337B9" w:rsidRPr="00E74B3A" w:rsidRDefault="009337B9" w:rsidP="00EE1CA2">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Poor use of scientific language which vaguely relates to the investigation.</w:t>
                        </w:r>
                      </w:p>
                      <w:p w:rsidR="009337B9" w:rsidRPr="00E74B3A" w:rsidRDefault="009337B9" w:rsidP="00EE1CA2">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No references are used.</w:t>
                        </w:r>
                      </w:p>
                      <w:p w:rsidR="009337B9" w:rsidRPr="00E74B3A" w:rsidRDefault="009337B9" w:rsidP="003E4540">
                        <w:pPr>
                          <w:pStyle w:val="PlainText"/>
                          <w:numPr>
                            <w:ilvl w:val="0"/>
                            <w:numId w:val="7"/>
                          </w:numPr>
                          <w:ind w:left="281"/>
                          <w:rPr>
                            <w:rFonts w:ascii="Trebuchet MS" w:hAnsi="Trebuchet MS"/>
                            <w:b/>
                            <w:spacing w:val="-3"/>
                            <w:sz w:val="19"/>
                            <w:szCs w:val="19"/>
                            <w:lang w:eastAsia="en-AU"/>
                          </w:rPr>
                        </w:pPr>
                        <w:r w:rsidRPr="00E74B3A">
                          <w:rPr>
                            <w:rFonts w:ascii="Trebuchet MS" w:hAnsi="Trebuchet MS" w:cs="Courier New"/>
                            <w:sz w:val="19"/>
                            <w:szCs w:val="19"/>
                            <w:lang w:eastAsia="en-AU"/>
                          </w:rPr>
                          <w:t>There is no evidence of understanding the theory</w:t>
                        </w:r>
                        <w:r w:rsidR="003E4540" w:rsidRPr="00E74B3A">
                          <w:rPr>
                            <w:rFonts w:ascii="Trebuchet MS" w:hAnsi="Trebuchet MS" w:cs="Courier New"/>
                            <w:sz w:val="19"/>
                            <w:szCs w:val="19"/>
                            <w:lang w:eastAsia="en-AU"/>
                          </w:rPr>
                          <w:t xml:space="preserve"> of the topic</w:t>
                        </w:r>
                        <w:r w:rsidRPr="00E74B3A">
                          <w:rPr>
                            <w:rFonts w:ascii="Trebuchet MS" w:hAnsi="Trebuchet MS" w:cs="Courier New"/>
                            <w:sz w:val="19"/>
                            <w:szCs w:val="19"/>
                            <w:lang w:eastAsia="en-AU"/>
                          </w:rPr>
                          <w:t xml:space="preserve"> embedded in the report.</w:t>
                        </w:r>
                      </w:p>
                    </w:tc>
                  </w:tr>
                  <w:tr w:rsidR="00936811" w:rsidRPr="00E13B0E" w:rsidTr="00E74B3A">
                    <w:tc>
                      <w:tcPr>
                        <w:tcW w:w="1908" w:type="dxa"/>
                      </w:tcPr>
                      <w:p w:rsidR="00936811" w:rsidRDefault="00936811" w:rsidP="0000749B">
                        <w:pPr>
                          <w:suppressAutoHyphens/>
                          <w:spacing w:after="120"/>
                          <w:rPr>
                            <w:rFonts w:ascii="Trebuchet MS" w:hAnsi="Trebuchet MS"/>
                            <w:b/>
                            <w:spacing w:val="-3"/>
                            <w:sz w:val="20"/>
                            <w:szCs w:val="20"/>
                            <w:lang w:eastAsia="en-AU"/>
                          </w:rPr>
                        </w:pPr>
                        <w:r w:rsidRPr="00481849">
                          <w:rPr>
                            <w:rFonts w:ascii="Trebuchet MS" w:hAnsi="Trebuchet MS"/>
                            <w:b/>
                            <w:spacing w:val="-3"/>
                            <w:sz w:val="20"/>
                            <w:szCs w:val="20"/>
                            <w:lang w:eastAsia="en-AU"/>
                          </w:rPr>
                          <w:t xml:space="preserve">Scientific </w:t>
                        </w:r>
                        <w:r>
                          <w:rPr>
                            <w:rFonts w:ascii="Trebuchet MS" w:hAnsi="Trebuchet MS"/>
                            <w:b/>
                            <w:spacing w:val="-3"/>
                            <w:sz w:val="20"/>
                            <w:szCs w:val="20"/>
                            <w:lang w:eastAsia="en-AU"/>
                          </w:rPr>
                          <w:t>Discovery/ Discussion</w:t>
                        </w:r>
                      </w:p>
                      <w:p w:rsidR="00936811" w:rsidRPr="00481849" w:rsidRDefault="00936811" w:rsidP="0000749B">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(Body of report)</w:t>
                        </w:r>
                      </w:p>
                      <w:p w:rsidR="00936811" w:rsidRPr="00481849" w:rsidRDefault="00936811" w:rsidP="0000749B">
                        <w:pPr>
                          <w:suppressAutoHyphens/>
                          <w:spacing w:after="120"/>
                          <w:rPr>
                            <w:rFonts w:ascii="Trebuchet MS" w:hAnsi="Trebuchet MS"/>
                            <w:b/>
                            <w:spacing w:val="-3"/>
                            <w:sz w:val="20"/>
                            <w:szCs w:val="20"/>
                            <w:lang w:eastAsia="en-AU"/>
                          </w:rPr>
                        </w:pPr>
                      </w:p>
                      <w:p w:rsidR="00936811" w:rsidRPr="00481849" w:rsidRDefault="00707325" w:rsidP="005270FE">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3</w:t>
                        </w:r>
                        <w:r w:rsidR="005270FE">
                          <w:rPr>
                            <w:rFonts w:ascii="Trebuchet MS" w:hAnsi="Trebuchet MS"/>
                            <w:b/>
                            <w:spacing w:val="-3"/>
                            <w:sz w:val="20"/>
                            <w:szCs w:val="20"/>
                            <w:lang w:eastAsia="en-AU"/>
                          </w:rPr>
                          <w:t>5</w:t>
                        </w:r>
                        <w:r w:rsidR="00936811" w:rsidRPr="00481849">
                          <w:rPr>
                            <w:rFonts w:ascii="Trebuchet MS" w:hAnsi="Trebuchet MS"/>
                            <w:b/>
                            <w:spacing w:val="-3"/>
                            <w:sz w:val="20"/>
                            <w:szCs w:val="20"/>
                            <w:lang w:eastAsia="en-AU"/>
                          </w:rPr>
                          <w:t>%</w:t>
                        </w:r>
                      </w:p>
                    </w:tc>
                    <w:tc>
                      <w:tcPr>
                        <w:tcW w:w="3060" w:type="dxa"/>
                        <w:gridSpan w:val="2"/>
                      </w:tcPr>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Excellent use of scientific language which relates to the investigation.</w:t>
                        </w:r>
                      </w:p>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Many references are used from a range of sources (e.g. texts, books, websites, DVD lab activities, journals etc.).</w:t>
                        </w:r>
                      </w:p>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 xml:space="preserve">There is an in-depth understanding of the theoretical underpinnings of the topic in this report. </w:t>
                        </w:r>
                      </w:p>
                    </w:tc>
                    <w:tc>
                      <w:tcPr>
                        <w:tcW w:w="3106" w:type="dxa"/>
                        <w:gridSpan w:val="2"/>
                      </w:tcPr>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Good use of scientific language which relates to the investigation.</w:t>
                        </w:r>
                      </w:p>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Some references are used from a limited range of sources.</w:t>
                        </w:r>
                      </w:p>
                      <w:p w:rsidR="00936811" w:rsidRPr="00E74B3A" w:rsidRDefault="00936811" w:rsidP="0000749B">
                        <w:pPr>
                          <w:pStyle w:val="PlainText"/>
                          <w:numPr>
                            <w:ilvl w:val="0"/>
                            <w:numId w:val="7"/>
                          </w:numPr>
                          <w:ind w:left="281"/>
                          <w:rPr>
                            <w:rFonts w:ascii="Trebuchet MS" w:hAnsi="Trebuchet MS"/>
                            <w:b/>
                            <w:spacing w:val="-3"/>
                            <w:sz w:val="19"/>
                            <w:szCs w:val="19"/>
                            <w:lang w:eastAsia="en-AU"/>
                          </w:rPr>
                        </w:pPr>
                        <w:r w:rsidRPr="00E74B3A">
                          <w:rPr>
                            <w:rFonts w:ascii="Trebuchet MS" w:hAnsi="Trebuchet MS" w:cs="Courier New"/>
                            <w:sz w:val="19"/>
                            <w:szCs w:val="19"/>
                            <w:lang w:eastAsia="en-AU"/>
                          </w:rPr>
                          <w:t>There is an understanding of the theoretical underpinnings of the topic embedded in this report.</w:t>
                        </w:r>
                      </w:p>
                    </w:tc>
                    <w:tc>
                      <w:tcPr>
                        <w:tcW w:w="2666" w:type="dxa"/>
                      </w:tcPr>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Poor use of scientific language which vaguely relates to the investigation.</w:t>
                        </w:r>
                      </w:p>
                      <w:p w:rsidR="00936811" w:rsidRPr="00E74B3A" w:rsidRDefault="00936811" w:rsidP="0000749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No references are used.</w:t>
                        </w:r>
                      </w:p>
                      <w:p w:rsidR="00936811" w:rsidRPr="00E74B3A" w:rsidRDefault="00936811" w:rsidP="0000749B">
                        <w:pPr>
                          <w:pStyle w:val="PlainText"/>
                          <w:numPr>
                            <w:ilvl w:val="0"/>
                            <w:numId w:val="7"/>
                          </w:numPr>
                          <w:ind w:left="281"/>
                          <w:rPr>
                            <w:rFonts w:ascii="Trebuchet MS" w:hAnsi="Trebuchet MS"/>
                            <w:b/>
                            <w:spacing w:val="-3"/>
                            <w:sz w:val="19"/>
                            <w:szCs w:val="19"/>
                            <w:lang w:eastAsia="en-AU"/>
                          </w:rPr>
                        </w:pPr>
                        <w:r w:rsidRPr="00E74B3A">
                          <w:rPr>
                            <w:rFonts w:ascii="Trebuchet MS" w:hAnsi="Trebuchet MS" w:cs="Courier New"/>
                            <w:sz w:val="19"/>
                            <w:szCs w:val="19"/>
                            <w:lang w:eastAsia="en-AU"/>
                          </w:rPr>
                          <w:t>There is no evidence of understanding the theory of the topic embedded in the report.</w:t>
                        </w:r>
                      </w:p>
                    </w:tc>
                  </w:tr>
                  <w:tr w:rsidR="00936811" w:rsidRPr="00E13B0E" w:rsidTr="00E74B3A">
                    <w:tc>
                      <w:tcPr>
                        <w:tcW w:w="1908" w:type="dxa"/>
                      </w:tcPr>
                      <w:p w:rsidR="00936811" w:rsidRPr="00481849" w:rsidRDefault="00936811" w:rsidP="0000749B">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Affects/ Advantages</w:t>
                        </w:r>
                        <w:r w:rsidR="00F66188">
                          <w:rPr>
                            <w:rFonts w:ascii="Trebuchet MS" w:hAnsi="Trebuchet MS"/>
                            <w:b/>
                            <w:spacing w:val="-3"/>
                            <w:sz w:val="20"/>
                            <w:szCs w:val="20"/>
                            <w:lang w:eastAsia="en-AU"/>
                          </w:rPr>
                          <w:t>/ Disadvantages</w:t>
                        </w:r>
                      </w:p>
                      <w:p w:rsidR="00936811" w:rsidRPr="00481849" w:rsidRDefault="005270FE" w:rsidP="0000749B">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15</w:t>
                        </w:r>
                        <w:r w:rsidR="00936811" w:rsidRPr="00481849">
                          <w:rPr>
                            <w:rFonts w:ascii="Trebuchet MS" w:hAnsi="Trebuchet MS"/>
                            <w:b/>
                            <w:spacing w:val="-3"/>
                            <w:sz w:val="20"/>
                            <w:szCs w:val="20"/>
                            <w:lang w:eastAsia="en-AU"/>
                          </w:rPr>
                          <w:t>%</w:t>
                        </w:r>
                      </w:p>
                    </w:tc>
                    <w:tc>
                      <w:tcPr>
                        <w:tcW w:w="3060" w:type="dxa"/>
                        <w:gridSpan w:val="2"/>
                      </w:tcPr>
                      <w:p w:rsidR="00936811" w:rsidRPr="00E74B3A" w:rsidRDefault="00936811" w:rsidP="0000749B">
                        <w:pPr>
                          <w:pStyle w:val="ListParagraph"/>
                          <w:numPr>
                            <w:ilvl w:val="0"/>
                            <w:numId w:val="8"/>
                          </w:numPr>
                          <w:suppressAutoHyphens/>
                          <w:spacing w:after="120"/>
                          <w:ind w:left="281"/>
                          <w:rPr>
                            <w:rFonts w:ascii="Trebuchet MS" w:hAnsi="Trebuchet MS" w:cs="Courier New"/>
                            <w:sz w:val="19"/>
                            <w:szCs w:val="19"/>
                            <w:lang w:eastAsia="en-AU"/>
                          </w:rPr>
                        </w:pPr>
                        <w:r w:rsidRPr="00E74B3A">
                          <w:rPr>
                            <w:rFonts w:ascii="Trebuchet MS" w:hAnsi="Trebuchet MS" w:cs="Courier New"/>
                            <w:sz w:val="19"/>
                            <w:szCs w:val="19"/>
                            <w:lang w:eastAsia="en-AU"/>
                          </w:rPr>
                          <w:t>Multi-layered understanding of the potential affects/advantages to society is embedded in the report.</w:t>
                        </w:r>
                      </w:p>
                    </w:tc>
                    <w:tc>
                      <w:tcPr>
                        <w:tcW w:w="3106" w:type="dxa"/>
                        <w:gridSpan w:val="2"/>
                      </w:tcPr>
                      <w:p w:rsidR="00936811" w:rsidRPr="00E74B3A" w:rsidRDefault="00936811" w:rsidP="0000749B">
                        <w:pPr>
                          <w:pStyle w:val="ListParagraph"/>
                          <w:numPr>
                            <w:ilvl w:val="0"/>
                            <w:numId w:val="8"/>
                          </w:numPr>
                          <w:suppressAutoHyphens/>
                          <w:spacing w:after="120"/>
                          <w:ind w:left="281"/>
                          <w:rPr>
                            <w:rFonts w:ascii="Trebuchet MS" w:hAnsi="Trebuchet MS" w:cs="Courier New"/>
                            <w:sz w:val="19"/>
                            <w:szCs w:val="19"/>
                            <w:lang w:eastAsia="en-AU"/>
                          </w:rPr>
                        </w:pPr>
                        <w:r w:rsidRPr="00E74B3A">
                          <w:rPr>
                            <w:rFonts w:ascii="Trebuchet MS" w:hAnsi="Trebuchet MS" w:cs="Courier New"/>
                            <w:sz w:val="19"/>
                            <w:szCs w:val="19"/>
                            <w:lang w:eastAsia="en-AU"/>
                          </w:rPr>
                          <w:t>Some understanding of the potential affects/advantages to society is embedded in the report.</w:t>
                        </w:r>
                      </w:p>
                    </w:tc>
                    <w:tc>
                      <w:tcPr>
                        <w:tcW w:w="2666" w:type="dxa"/>
                      </w:tcPr>
                      <w:p w:rsidR="00936811" w:rsidRPr="00E74B3A" w:rsidRDefault="00936811" w:rsidP="0000749B">
                        <w:pPr>
                          <w:pStyle w:val="ListParagraph"/>
                          <w:numPr>
                            <w:ilvl w:val="0"/>
                            <w:numId w:val="8"/>
                          </w:numPr>
                          <w:suppressAutoHyphens/>
                          <w:spacing w:after="120"/>
                          <w:ind w:left="317"/>
                          <w:rPr>
                            <w:rFonts w:ascii="Trebuchet MS" w:hAnsi="Trebuchet MS"/>
                            <w:b/>
                            <w:spacing w:val="-3"/>
                            <w:sz w:val="19"/>
                            <w:szCs w:val="19"/>
                            <w:lang w:eastAsia="en-AU"/>
                          </w:rPr>
                        </w:pPr>
                        <w:r w:rsidRPr="00E74B3A">
                          <w:rPr>
                            <w:rFonts w:ascii="Trebuchet MS" w:hAnsi="Trebuchet MS" w:cs="Courier New"/>
                            <w:sz w:val="19"/>
                            <w:szCs w:val="19"/>
                            <w:lang w:eastAsia="en-AU"/>
                          </w:rPr>
                          <w:t>Very little understanding of the potential affects/ advantages to society is embedded in the report.</w:t>
                        </w:r>
                      </w:p>
                    </w:tc>
                  </w:tr>
                  <w:tr w:rsidR="00E74B3A" w:rsidRPr="00481849" w:rsidTr="00E74B3A">
                    <w:tc>
                      <w:tcPr>
                        <w:tcW w:w="1908" w:type="dxa"/>
                        <w:tcBorders>
                          <w:top w:val="single" w:sz="4" w:space="0" w:color="000000"/>
                          <w:left w:val="single" w:sz="4" w:space="0" w:color="000000"/>
                          <w:bottom w:val="single" w:sz="4" w:space="0" w:color="000000"/>
                          <w:right w:val="single" w:sz="4" w:space="0" w:color="000000"/>
                        </w:tcBorders>
                      </w:tcPr>
                      <w:p w:rsidR="00E74B3A" w:rsidRDefault="00E74B3A" w:rsidP="007815EB">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Referencing</w:t>
                        </w:r>
                        <w:r w:rsidR="005B3E68">
                          <w:rPr>
                            <w:rFonts w:ascii="Trebuchet MS" w:hAnsi="Trebuchet MS"/>
                            <w:b/>
                            <w:spacing w:val="-3"/>
                            <w:sz w:val="20"/>
                            <w:szCs w:val="20"/>
                            <w:lang w:eastAsia="en-AU"/>
                          </w:rPr>
                          <w:t xml:space="preserve"> and Abstract</w:t>
                        </w:r>
                      </w:p>
                      <w:p w:rsidR="00E74B3A" w:rsidRPr="00481849" w:rsidRDefault="00E74B3A" w:rsidP="007815EB">
                        <w:pPr>
                          <w:suppressAutoHyphens/>
                          <w:spacing w:after="120"/>
                          <w:rPr>
                            <w:rFonts w:ascii="Trebuchet MS" w:hAnsi="Trebuchet MS"/>
                            <w:b/>
                            <w:spacing w:val="-3"/>
                            <w:sz w:val="20"/>
                            <w:szCs w:val="20"/>
                            <w:lang w:eastAsia="en-AU"/>
                          </w:rPr>
                        </w:pPr>
                      </w:p>
                      <w:p w:rsidR="00E74B3A" w:rsidRPr="00481849" w:rsidRDefault="00707325" w:rsidP="007815EB">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2</w:t>
                        </w:r>
                        <w:r w:rsidR="00E74B3A" w:rsidRPr="00481849">
                          <w:rPr>
                            <w:rFonts w:ascii="Trebuchet MS" w:hAnsi="Trebuchet MS"/>
                            <w:b/>
                            <w:spacing w:val="-3"/>
                            <w:sz w:val="20"/>
                            <w:szCs w:val="20"/>
                            <w:lang w:eastAsia="en-AU"/>
                          </w:rPr>
                          <w:t>0%</w:t>
                        </w:r>
                      </w:p>
                      <w:p w:rsidR="00E74B3A" w:rsidRPr="00481849" w:rsidRDefault="00E74B3A" w:rsidP="007815EB">
                        <w:pPr>
                          <w:suppressAutoHyphens/>
                          <w:spacing w:after="120"/>
                          <w:rPr>
                            <w:rFonts w:ascii="Trebuchet MS" w:hAnsi="Trebuchet MS"/>
                            <w:b/>
                            <w:spacing w:val="-3"/>
                            <w:sz w:val="20"/>
                            <w:szCs w:val="20"/>
                            <w:lang w:eastAsia="en-AU"/>
                          </w:rPr>
                        </w:pPr>
                      </w:p>
                    </w:tc>
                    <w:tc>
                      <w:tcPr>
                        <w:tcW w:w="3060" w:type="dxa"/>
                        <w:gridSpan w:val="2"/>
                        <w:tcBorders>
                          <w:top w:val="single" w:sz="4" w:space="0" w:color="000000"/>
                          <w:left w:val="single" w:sz="4" w:space="0" w:color="000000"/>
                          <w:bottom w:val="single" w:sz="4" w:space="0" w:color="000000"/>
                          <w:right w:val="single" w:sz="4" w:space="0" w:color="000000"/>
                        </w:tcBorders>
                      </w:tcPr>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Excellent use of scientific language which relates to the investigation.</w:t>
                        </w:r>
                      </w:p>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Many references are used from a range of sources (e.g. texts, books, websites, DVD lab activities, journals etc.).</w:t>
                        </w:r>
                      </w:p>
                      <w:p w:rsidR="00E74B3A" w:rsidRPr="00E74B3A" w:rsidRDefault="00E74B3A" w:rsidP="005B3E68">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 xml:space="preserve">There is an in-depth understanding of the theoretical underpinnings of the topic in </w:t>
                        </w:r>
                        <w:r w:rsidR="005B3E68">
                          <w:rPr>
                            <w:rFonts w:ascii="Trebuchet MS" w:hAnsi="Trebuchet MS" w:cs="Courier New"/>
                            <w:sz w:val="19"/>
                            <w:szCs w:val="19"/>
                            <w:lang w:eastAsia="en-AU"/>
                          </w:rPr>
                          <w:t>the abstract</w:t>
                        </w:r>
                        <w:r w:rsidRPr="00E74B3A">
                          <w:rPr>
                            <w:rFonts w:ascii="Trebuchet MS" w:hAnsi="Trebuchet MS" w:cs="Courier New"/>
                            <w:sz w:val="19"/>
                            <w:szCs w:val="19"/>
                            <w:lang w:eastAsia="en-AU"/>
                          </w:rPr>
                          <w:t xml:space="preserve">. </w:t>
                        </w:r>
                      </w:p>
                    </w:tc>
                    <w:tc>
                      <w:tcPr>
                        <w:tcW w:w="3106" w:type="dxa"/>
                        <w:gridSpan w:val="2"/>
                        <w:tcBorders>
                          <w:top w:val="single" w:sz="4" w:space="0" w:color="000000"/>
                          <w:left w:val="single" w:sz="4" w:space="0" w:color="000000"/>
                          <w:bottom w:val="single" w:sz="4" w:space="0" w:color="000000"/>
                          <w:right w:val="single" w:sz="4" w:space="0" w:color="000000"/>
                        </w:tcBorders>
                      </w:tcPr>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Good use of scientific language which relates to the investigation.</w:t>
                        </w:r>
                      </w:p>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Some references are used from a limited range of sources.</w:t>
                        </w:r>
                      </w:p>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 xml:space="preserve">There is an understanding of the theoretical underpinnings of the topic embedded in </w:t>
                        </w:r>
                        <w:r w:rsidR="005B3E68">
                          <w:rPr>
                            <w:rFonts w:ascii="Trebuchet MS" w:hAnsi="Trebuchet MS" w:cs="Courier New"/>
                            <w:sz w:val="19"/>
                            <w:szCs w:val="19"/>
                            <w:lang w:eastAsia="en-AU"/>
                          </w:rPr>
                          <w:t>the abstract</w:t>
                        </w:r>
                        <w:r w:rsidRPr="00E74B3A">
                          <w:rPr>
                            <w:rFonts w:ascii="Trebuchet MS" w:hAnsi="Trebuchet MS" w:cs="Courier New"/>
                            <w:sz w:val="19"/>
                            <w:szCs w:val="19"/>
                            <w:lang w:eastAsia="en-AU"/>
                          </w:rPr>
                          <w:t>.</w:t>
                        </w:r>
                      </w:p>
                    </w:tc>
                    <w:tc>
                      <w:tcPr>
                        <w:tcW w:w="2666" w:type="dxa"/>
                        <w:tcBorders>
                          <w:top w:val="single" w:sz="4" w:space="0" w:color="000000"/>
                          <w:left w:val="single" w:sz="4" w:space="0" w:color="000000"/>
                          <w:bottom w:val="single" w:sz="4" w:space="0" w:color="000000"/>
                          <w:right w:val="single" w:sz="4" w:space="0" w:color="000000"/>
                        </w:tcBorders>
                      </w:tcPr>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Poor use of scientific language which vaguely relates to the investigation.</w:t>
                        </w:r>
                      </w:p>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No references are used.</w:t>
                        </w:r>
                      </w:p>
                      <w:p w:rsidR="00E74B3A" w:rsidRPr="00E74B3A" w:rsidRDefault="00E74B3A" w:rsidP="007815EB">
                        <w:pPr>
                          <w:pStyle w:val="PlainText"/>
                          <w:numPr>
                            <w:ilvl w:val="0"/>
                            <w:numId w:val="7"/>
                          </w:numPr>
                          <w:ind w:left="281"/>
                          <w:rPr>
                            <w:rFonts w:ascii="Trebuchet MS" w:hAnsi="Trebuchet MS" w:cs="Courier New"/>
                            <w:sz w:val="19"/>
                            <w:szCs w:val="19"/>
                            <w:lang w:eastAsia="en-AU"/>
                          </w:rPr>
                        </w:pPr>
                        <w:r w:rsidRPr="00E74B3A">
                          <w:rPr>
                            <w:rFonts w:ascii="Trebuchet MS" w:hAnsi="Trebuchet MS" w:cs="Courier New"/>
                            <w:sz w:val="19"/>
                            <w:szCs w:val="19"/>
                            <w:lang w:eastAsia="en-AU"/>
                          </w:rPr>
                          <w:t xml:space="preserve">There is no evidence of understanding the theory of the topic embedded in </w:t>
                        </w:r>
                        <w:r w:rsidR="005B3E68">
                          <w:rPr>
                            <w:rFonts w:ascii="Trebuchet MS" w:hAnsi="Trebuchet MS" w:cs="Courier New"/>
                            <w:sz w:val="19"/>
                            <w:szCs w:val="19"/>
                            <w:lang w:eastAsia="en-AU"/>
                          </w:rPr>
                          <w:t>the abstract</w:t>
                        </w:r>
                        <w:r w:rsidRPr="00E74B3A">
                          <w:rPr>
                            <w:rFonts w:ascii="Trebuchet MS" w:hAnsi="Trebuchet MS" w:cs="Courier New"/>
                            <w:sz w:val="19"/>
                            <w:szCs w:val="19"/>
                            <w:lang w:eastAsia="en-AU"/>
                          </w:rPr>
                          <w:t>.</w:t>
                        </w:r>
                      </w:p>
                    </w:tc>
                  </w:tr>
                  <w:tr w:rsidR="00E74B3A" w:rsidRPr="00481849" w:rsidTr="00E74B3A">
                    <w:tc>
                      <w:tcPr>
                        <w:tcW w:w="1908" w:type="dxa"/>
                        <w:tcBorders>
                          <w:top w:val="single" w:sz="4" w:space="0" w:color="000000"/>
                          <w:left w:val="single" w:sz="4" w:space="0" w:color="000000"/>
                          <w:bottom w:val="single" w:sz="4" w:space="0" w:color="000000"/>
                          <w:right w:val="single" w:sz="4" w:space="0" w:color="000000"/>
                        </w:tcBorders>
                      </w:tcPr>
                      <w:p w:rsidR="00E74B3A" w:rsidRPr="00481849" w:rsidRDefault="00E74B3A" w:rsidP="007815EB">
                        <w:pPr>
                          <w:suppressAutoHyphens/>
                          <w:spacing w:after="120"/>
                          <w:rPr>
                            <w:rFonts w:ascii="Trebuchet MS" w:hAnsi="Trebuchet MS"/>
                            <w:b/>
                            <w:spacing w:val="-3"/>
                            <w:sz w:val="20"/>
                            <w:szCs w:val="20"/>
                            <w:lang w:eastAsia="en-AU"/>
                          </w:rPr>
                        </w:pPr>
                        <w:r w:rsidRPr="00481849">
                          <w:rPr>
                            <w:rFonts w:ascii="Trebuchet MS" w:hAnsi="Trebuchet MS"/>
                            <w:b/>
                            <w:spacing w:val="-3"/>
                            <w:sz w:val="20"/>
                            <w:szCs w:val="20"/>
                            <w:lang w:eastAsia="en-AU"/>
                          </w:rPr>
                          <w:t>Concluding Remarks</w:t>
                        </w:r>
                      </w:p>
                      <w:p w:rsidR="00E74B3A" w:rsidRPr="00481849" w:rsidRDefault="00E74B3A" w:rsidP="007815EB">
                        <w:pPr>
                          <w:suppressAutoHyphens/>
                          <w:spacing w:after="120"/>
                          <w:rPr>
                            <w:rFonts w:ascii="Trebuchet MS" w:hAnsi="Trebuchet MS"/>
                            <w:b/>
                            <w:spacing w:val="-3"/>
                            <w:sz w:val="20"/>
                            <w:szCs w:val="20"/>
                            <w:lang w:eastAsia="en-AU"/>
                          </w:rPr>
                        </w:pPr>
                        <w:r>
                          <w:rPr>
                            <w:rFonts w:ascii="Trebuchet MS" w:hAnsi="Trebuchet MS"/>
                            <w:b/>
                            <w:spacing w:val="-3"/>
                            <w:sz w:val="20"/>
                            <w:szCs w:val="20"/>
                            <w:lang w:eastAsia="en-AU"/>
                          </w:rPr>
                          <w:t>10</w:t>
                        </w:r>
                        <w:r w:rsidRPr="00481849">
                          <w:rPr>
                            <w:rFonts w:ascii="Trebuchet MS" w:hAnsi="Trebuchet MS"/>
                            <w:b/>
                            <w:spacing w:val="-3"/>
                            <w:sz w:val="20"/>
                            <w:szCs w:val="20"/>
                            <w:lang w:eastAsia="en-AU"/>
                          </w:rPr>
                          <w:t>%</w:t>
                        </w:r>
                      </w:p>
                    </w:tc>
                    <w:tc>
                      <w:tcPr>
                        <w:tcW w:w="3060" w:type="dxa"/>
                        <w:gridSpan w:val="2"/>
                        <w:tcBorders>
                          <w:top w:val="single" w:sz="4" w:space="0" w:color="000000"/>
                          <w:left w:val="single" w:sz="4" w:space="0" w:color="000000"/>
                          <w:bottom w:val="single" w:sz="4" w:space="0" w:color="000000"/>
                          <w:right w:val="single" w:sz="4" w:space="0" w:color="000000"/>
                        </w:tcBorders>
                      </w:tcPr>
                      <w:p w:rsidR="00E74B3A" w:rsidRPr="00E74B3A" w:rsidRDefault="00E74B3A" w:rsidP="007815EB">
                        <w:pPr>
                          <w:pStyle w:val="ListParagraph"/>
                          <w:numPr>
                            <w:ilvl w:val="0"/>
                            <w:numId w:val="10"/>
                          </w:numPr>
                          <w:suppressAutoHyphens/>
                          <w:spacing w:after="120"/>
                          <w:ind w:left="281"/>
                          <w:rPr>
                            <w:rFonts w:ascii="Trebuchet MS" w:hAnsi="Trebuchet MS" w:cs="Courier New"/>
                            <w:sz w:val="19"/>
                            <w:szCs w:val="19"/>
                            <w:lang w:eastAsia="en-AU"/>
                          </w:rPr>
                        </w:pPr>
                        <w:r w:rsidRPr="00E74B3A">
                          <w:rPr>
                            <w:rFonts w:ascii="Trebuchet MS" w:hAnsi="Trebuchet MS" w:cs="Courier New"/>
                            <w:sz w:val="19"/>
                            <w:szCs w:val="19"/>
                            <w:lang w:eastAsia="en-AU"/>
                          </w:rPr>
                          <w:t>The conclusion relates explicitly to the investigation into the topic researched.</w:t>
                        </w:r>
                      </w:p>
                    </w:tc>
                    <w:tc>
                      <w:tcPr>
                        <w:tcW w:w="3106" w:type="dxa"/>
                        <w:gridSpan w:val="2"/>
                        <w:tcBorders>
                          <w:top w:val="single" w:sz="4" w:space="0" w:color="000000"/>
                          <w:left w:val="single" w:sz="4" w:space="0" w:color="000000"/>
                          <w:bottom w:val="single" w:sz="4" w:space="0" w:color="000000"/>
                          <w:right w:val="single" w:sz="4" w:space="0" w:color="000000"/>
                        </w:tcBorders>
                      </w:tcPr>
                      <w:p w:rsidR="00E74B3A" w:rsidRPr="00E74B3A" w:rsidRDefault="00E74B3A" w:rsidP="007815EB">
                        <w:pPr>
                          <w:pStyle w:val="ListParagraph"/>
                          <w:numPr>
                            <w:ilvl w:val="0"/>
                            <w:numId w:val="10"/>
                          </w:numPr>
                          <w:suppressAutoHyphens/>
                          <w:spacing w:after="120"/>
                          <w:ind w:left="281"/>
                          <w:rPr>
                            <w:rFonts w:ascii="Trebuchet MS" w:hAnsi="Trebuchet MS" w:cs="Courier New"/>
                            <w:sz w:val="19"/>
                            <w:szCs w:val="19"/>
                            <w:lang w:eastAsia="en-AU"/>
                          </w:rPr>
                        </w:pPr>
                        <w:r w:rsidRPr="00E74B3A">
                          <w:rPr>
                            <w:rFonts w:ascii="Trebuchet MS" w:hAnsi="Trebuchet MS" w:cs="Courier New"/>
                            <w:sz w:val="19"/>
                            <w:szCs w:val="19"/>
                            <w:lang w:eastAsia="en-AU"/>
                          </w:rPr>
                          <w:t>The conclusion relates to the investigation into the topic researched.</w:t>
                        </w:r>
                      </w:p>
                    </w:tc>
                    <w:tc>
                      <w:tcPr>
                        <w:tcW w:w="2666" w:type="dxa"/>
                        <w:tcBorders>
                          <w:top w:val="single" w:sz="4" w:space="0" w:color="000000"/>
                          <w:left w:val="single" w:sz="4" w:space="0" w:color="000000"/>
                          <w:bottom w:val="single" w:sz="4" w:space="0" w:color="000000"/>
                          <w:right w:val="single" w:sz="4" w:space="0" w:color="000000"/>
                        </w:tcBorders>
                      </w:tcPr>
                      <w:p w:rsidR="00E74B3A" w:rsidRPr="00E74B3A" w:rsidRDefault="00E74B3A" w:rsidP="007815EB">
                        <w:pPr>
                          <w:pStyle w:val="ListParagraph"/>
                          <w:numPr>
                            <w:ilvl w:val="0"/>
                            <w:numId w:val="10"/>
                          </w:numPr>
                          <w:suppressAutoHyphens/>
                          <w:spacing w:after="120"/>
                          <w:ind w:left="281"/>
                          <w:rPr>
                            <w:rFonts w:ascii="Trebuchet MS" w:hAnsi="Trebuchet MS" w:cs="Courier New"/>
                            <w:sz w:val="19"/>
                            <w:szCs w:val="19"/>
                            <w:lang w:eastAsia="en-AU"/>
                          </w:rPr>
                        </w:pPr>
                        <w:r w:rsidRPr="00E74B3A">
                          <w:rPr>
                            <w:rFonts w:ascii="Trebuchet MS" w:hAnsi="Trebuchet MS" w:cs="Courier New"/>
                            <w:sz w:val="19"/>
                            <w:szCs w:val="19"/>
                            <w:lang w:eastAsia="en-AU"/>
                          </w:rPr>
                          <w:t>The conclusion poorly relates to the investigation into the topic researched.</w:t>
                        </w:r>
                      </w:p>
                    </w:tc>
                  </w:tr>
                </w:tbl>
                <w:p w:rsidR="009337B9" w:rsidRDefault="009337B9"/>
              </w:txbxContent>
            </v:textbox>
          </v:rect>
        </w:pict>
      </w:r>
      <w:r w:rsidR="003E4540" w:rsidRPr="00A14BB3">
        <w:rPr>
          <w:rFonts w:ascii="Trebuchet MS" w:hAnsi="Trebuchet MS"/>
          <w:sz w:val="24"/>
          <w:szCs w:val="24"/>
        </w:rPr>
        <w:t>This r</w:t>
      </w:r>
      <w:r w:rsidR="009337B9" w:rsidRPr="00A14BB3">
        <w:rPr>
          <w:rFonts w:ascii="Trebuchet MS" w:hAnsi="Trebuchet MS"/>
          <w:sz w:val="24"/>
          <w:szCs w:val="24"/>
        </w:rPr>
        <w:t xml:space="preserve">eport </w:t>
      </w:r>
      <w:r w:rsidR="003E4540" w:rsidRPr="00A14BB3">
        <w:rPr>
          <w:rFonts w:ascii="Trebuchet MS" w:hAnsi="Trebuchet MS"/>
          <w:sz w:val="24"/>
          <w:szCs w:val="24"/>
        </w:rPr>
        <w:t xml:space="preserve">should be all </w:t>
      </w:r>
      <w:r w:rsidR="009337B9" w:rsidRPr="00A14BB3">
        <w:rPr>
          <w:rFonts w:ascii="Trebuchet MS" w:hAnsi="Trebuchet MS"/>
          <w:sz w:val="24"/>
          <w:szCs w:val="24"/>
        </w:rPr>
        <w:t>about communicating ideas clearly and concisely. Remember you are not graded on the amount of forest cleared to make the paper used in your report.</w:t>
      </w:r>
    </w:p>
    <w:p w:rsidR="009337B9" w:rsidRPr="00E74B3A" w:rsidRDefault="009337B9" w:rsidP="00F76086">
      <w:pPr>
        <w:rPr>
          <w:rFonts w:ascii="Trebuchet MS" w:hAnsi="Trebuchet MS"/>
          <w:sz w:val="16"/>
          <w:szCs w:val="16"/>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9337B9" w:rsidRDefault="009337B9"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3E4540" w:rsidRDefault="003E4540" w:rsidP="008E6C24">
      <w:pPr>
        <w:spacing w:after="120" w:line="240" w:lineRule="auto"/>
        <w:rPr>
          <w:rFonts w:ascii="Trebuchet MS" w:hAnsi="Trebuchet MS"/>
          <w:sz w:val="24"/>
          <w:szCs w:val="24"/>
        </w:rPr>
      </w:pPr>
    </w:p>
    <w:p w:rsidR="00936811" w:rsidRDefault="00936811" w:rsidP="008E6C24">
      <w:pPr>
        <w:spacing w:after="120" w:line="240" w:lineRule="auto"/>
        <w:rPr>
          <w:rFonts w:ascii="Trebuchet MS" w:hAnsi="Trebuchet MS"/>
          <w:sz w:val="24"/>
          <w:szCs w:val="24"/>
        </w:rPr>
      </w:pPr>
    </w:p>
    <w:p w:rsidR="00936811" w:rsidRDefault="00936811" w:rsidP="008E6C24">
      <w:pPr>
        <w:spacing w:after="120" w:line="240" w:lineRule="auto"/>
        <w:rPr>
          <w:rFonts w:ascii="Trebuchet MS" w:hAnsi="Trebuchet MS"/>
          <w:sz w:val="24"/>
          <w:szCs w:val="24"/>
        </w:rPr>
      </w:pPr>
    </w:p>
    <w:p w:rsidR="00936811" w:rsidRDefault="00936811" w:rsidP="008E6C24">
      <w:pPr>
        <w:spacing w:after="120" w:line="240" w:lineRule="auto"/>
        <w:rPr>
          <w:rFonts w:ascii="Trebuchet MS" w:hAnsi="Trebuchet MS"/>
          <w:sz w:val="24"/>
          <w:szCs w:val="24"/>
        </w:rPr>
      </w:pPr>
    </w:p>
    <w:p w:rsidR="00936811" w:rsidRDefault="00936811" w:rsidP="008E6C24">
      <w:pPr>
        <w:spacing w:after="120" w:line="240" w:lineRule="auto"/>
        <w:rPr>
          <w:rFonts w:ascii="Trebuchet MS" w:hAnsi="Trebuchet MS"/>
          <w:sz w:val="24"/>
          <w:szCs w:val="24"/>
        </w:rPr>
      </w:pPr>
    </w:p>
    <w:p w:rsidR="00936811" w:rsidRDefault="00936811" w:rsidP="008E6C24">
      <w:pPr>
        <w:spacing w:after="120" w:line="240" w:lineRule="auto"/>
        <w:rPr>
          <w:rFonts w:ascii="Trebuchet MS" w:hAnsi="Trebuchet MS"/>
          <w:sz w:val="24"/>
          <w:szCs w:val="24"/>
        </w:rPr>
      </w:pPr>
    </w:p>
    <w:p w:rsidR="00936811" w:rsidRDefault="00936811" w:rsidP="008E6C24">
      <w:pPr>
        <w:spacing w:after="120" w:line="240" w:lineRule="auto"/>
        <w:rPr>
          <w:rFonts w:ascii="Trebuchet MS" w:hAnsi="Trebuchet MS"/>
          <w:sz w:val="24"/>
          <w:szCs w:val="24"/>
        </w:rPr>
      </w:pPr>
    </w:p>
    <w:sectPr w:rsidR="00936811" w:rsidSect="008E4B30">
      <w:pgSz w:w="11906" w:h="16838"/>
      <w:pgMar w:top="709" w:right="707"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736C"/>
    <w:multiLevelType w:val="hybridMultilevel"/>
    <w:tmpl w:val="A9C69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37D3C"/>
    <w:multiLevelType w:val="hybridMultilevel"/>
    <w:tmpl w:val="9474A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0E61A0"/>
    <w:multiLevelType w:val="hybridMultilevel"/>
    <w:tmpl w:val="E02C7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2017F1"/>
    <w:multiLevelType w:val="hybridMultilevel"/>
    <w:tmpl w:val="7196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933EB8"/>
    <w:multiLevelType w:val="hybridMultilevel"/>
    <w:tmpl w:val="D0C6D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9737CC"/>
    <w:multiLevelType w:val="hybridMultilevel"/>
    <w:tmpl w:val="4962B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84E3968"/>
    <w:multiLevelType w:val="hybridMultilevel"/>
    <w:tmpl w:val="EEB2D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652D3C"/>
    <w:multiLevelType w:val="hybridMultilevel"/>
    <w:tmpl w:val="28861070"/>
    <w:lvl w:ilvl="0" w:tplc="0C1E4292">
      <w:start w:val="1"/>
      <w:numFmt w:val="bullet"/>
      <w:lvlText w:val="o"/>
      <w:lvlJc w:val="left"/>
      <w:pPr>
        <w:ind w:left="72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B951D2"/>
    <w:multiLevelType w:val="hybridMultilevel"/>
    <w:tmpl w:val="46245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D45C84"/>
    <w:multiLevelType w:val="hybridMultilevel"/>
    <w:tmpl w:val="EC065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626626B"/>
    <w:multiLevelType w:val="hybridMultilevel"/>
    <w:tmpl w:val="44609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162B00"/>
    <w:multiLevelType w:val="singleLevel"/>
    <w:tmpl w:val="FB26AA9E"/>
    <w:lvl w:ilvl="0">
      <w:numFmt w:val="decimal"/>
      <w:pStyle w:val="csbullet"/>
      <w:lvlText w:val=""/>
      <w:lvlJc w:val="left"/>
      <w:rPr>
        <w:rFonts w:cs="Times New Roman"/>
      </w:rPr>
    </w:lvl>
  </w:abstractNum>
  <w:abstractNum w:abstractNumId="12">
    <w:nsid w:val="4CDB288A"/>
    <w:multiLevelType w:val="hybridMultilevel"/>
    <w:tmpl w:val="7FFC4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00054E4"/>
    <w:multiLevelType w:val="hybridMultilevel"/>
    <w:tmpl w:val="E2EAD9A6"/>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4">
    <w:nsid w:val="509A7CAB"/>
    <w:multiLevelType w:val="hybridMultilevel"/>
    <w:tmpl w:val="06DA4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F627CD"/>
    <w:multiLevelType w:val="hybridMultilevel"/>
    <w:tmpl w:val="456E0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EF369E3"/>
    <w:multiLevelType w:val="hybridMultilevel"/>
    <w:tmpl w:val="11647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0723E0D"/>
    <w:multiLevelType w:val="multilevel"/>
    <w:tmpl w:val="90E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6B5425"/>
    <w:multiLevelType w:val="hybridMultilevel"/>
    <w:tmpl w:val="C348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C9D1B93"/>
    <w:multiLevelType w:val="hybridMultilevel"/>
    <w:tmpl w:val="CF023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1CC7985"/>
    <w:multiLevelType w:val="hybridMultilevel"/>
    <w:tmpl w:val="551EE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95633BC"/>
    <w:multiLevelType w:val="hybridMultilevel"/>
    <w:tmpl w:val="B3F442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6"/>
  </w:num>
  <w:num w:numId="3">
    <w:abstractNumId w:val="8"/>
  </w:num>
  <w:num w:numId="4">
    <w:abstractNumId w:val="1"/>
  </w:num>
  <w:num w:numId="5">
    <w:abstractNumId w:val="7"/>
  </w:num>
  <w:num w:numId="6">
    <w:abstractNumId w:val="5"/>
  </w:num>
  <w:num w:numId="7">
    <w:abstractNumId w:val="12"/>
  </w:num>
  <w:num w:numId="8">
    <w:abstractNumId w:val="10"/>
  </w:num>
  <w:num w:numId="9">
    <w:abstractNumId w:val="20"/>
  </w:num>
  <w:num w:numId="10">
    <w:abstractNumId w:val="3"/>
  </w:num>
  <w:num w:numId="11">
    <w:abstractNumId w:val="9"/>
  </w:num>
  <w:num w:numId="12">
    <w:abstractNumId w:val="0"/>
  </w:num>
  <w:num w:numId="13">
    <w:abstractNumId w:val="16"/>
  </w:num>
  <w:num w:numId="14">
    <w:abstractNumId w:val="17"/>
  </w:num>
  <w:num w:numId="15">
    <w:abstractNumId w:val="13"/>
  </w:num>
  <w:num w:numId="16">
    <w:abstractNumId w:val="2"/>
  </w:num>
  <w:num w:numId="17">
    <w:abstractNumId w:val="14"/>
  </w:num>
  <w:num w:numId="18">
    <w:abstractNumId w:val="21"/>
  </w:num>
  <w:num w:numId="19">
    <w:abstractNumId w:val="18"/>
  </w:num>
  <w:num w:numId="20">
    <w:abstractNumId w:val="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E6C24"/>
    <w:rsid w:val="000406AC"/>
    <w:rsid w:val="00045C7C"/>
    <w:rsid w:val="00046FDC"/>
    <w:rsid w:val="0005785F"/>
    <w:rsid w:val="000675A5"/>
    <w:rsid w:val="00095903"/>
    <w:rsid w:val="000A717C"/>
    <w:rsid w:val="000C48BA"/>
    <w:rsid w:val="00147203"/>
    <w:rsid w:val="00151192"/>
    <w:rsid w:val="00152942"/>
    <w:rsid w:val="00187229"/>
    <w:rsid w:val="001A210E"/>
    <w:rsid w:val="001E4CA2"/>
    <w:rsid w:val="00213E6E"/>
    <w:rsid w:val="00217D3F"/>
    <w:rsid w:val="002677FD"/>
    <w:rsid w:val="0028413B"/>
    <w:rsid w:val="003517D4"/>
    <w:rsid w:val="003562A8"/>
    <w:rsid w:val="0036263C"/>
    <w:rsid w:val="003C5277"/>
    <w:rsid w:val="003C6825"/>
    <w:rsid w:val="003D5B4E"/>
    <w:rsid w:val="003E4540"/>
    <w:rsid w:val="00411256"/>
    <w:rsid w:val="00411B4D"/>
    <w:rsid w:val="00415CD3"/>
    <w:rsid w:val="00430EA4"/>
    <w:rsid w:val="00481849"/>
    <w:rsid w:val="00496FEF"/>
    <w:rsid w:val="004B0DC2"/>
    <w:rsid w:val="005270FE"/>
    <w:rsid w:val="00537E1F"/>
    <w:rsid w:val="00560423"/>
    <w:rsid w:val="00560C9C"/>
    <w:rsid w:val="00595548"/>
    <w:rsid w:val="005B3E68"/>
    <w:rsid w:val="005C34F4"/>
    <w:rsid w:val="005D27F8"/>
    <w:rsid w:val="006055C6"/>
    <w:rsid w:val="00631745"/>
    <w:rsid w:val="006442C1"/>
    <w:rsid w:val="0064542C"/>
    <w:rsid w:val="006B4EE5"/>
    <w:rsid w:val="006F11C1"/>
    <w:rsid w:val="00702F88"/>
    <w:rsid w:val="00707325"/>
    <w:rsid w:val="007547E7"/>
    <w:rsid w:val="007A1B37"/>
    <w:rsid w:val="007B3B98"/>
    <w:rsid w:val="007E2234"/>
    <w:rsid w:val="00822FD9"/>
    <w:rsid w:val="008E4B30"/>
    <w:rsid w:val="008E6C24"/>
    <w:rsid w:val="0092382B"/>
    <w:rsid w:val="00932971"/>
    <w:rsid w:val="009337B9"/>
    <w:rsid w:val="00936811"/>
    <w:rsid w:val="00963BF1"/>
    <w:rsid w:val="00974923"/>
    <w:rsid w:val="009927C9"/>
    <w:rsid w:val="009B38A5"/>
    <w:rsid w:val="009B4DB4"/>
    <w:rsid w:val="009C65F0"/>
    <w:rsid w:val="009D19CE"/>
    <w:rsid w:val="009E0678"/>
    <w:rsid w:val="009F75CA"/>
    <w:rsid w:val="00A14BB3"/>
    <w:rsid w:val="00A56C40"/>
    <w:rsid w:val="00AA3D27"/>
    <w:rsid w:val="00AD6160"/>
    <w:rsid w:val="00AF187C"/>
    <w:rsid w:val="00B36E4B"/>
    <w:rsid w:val="00B455BA"/>
    <w:rsid w:val="00BB75D6"/>
    <w:rsid w:val="00BB7ACB"/>
    <w:rsid w:val="00BD3B1B"/>
    <w:rsid w:val="00BF161F"/>
    <w:rsid w:val="00BF69FB"/>
    <w:rsid w:val="00C153E0"/>
    <w:rsid w:val="00C674C1"/>
    <w:rsid w:val="00C67C51"/>
    <w:rsid w:val="00D10297"/>
    <w:rsid w:val="00D402D1"/>
    <w:rsid w:val="00D94483"/>
    <w:rsid w:val="00D94E7E"/>
    <w:rsid w:val="00D9590E"/>
    <w:rsid w:val="00DB786D"/>
    <w:rsid w:val="00DC4A96"/>
    <w:rsid w:val="00DC56D1"/>
    <w:rsid w:val="00DD050B"/>
    <w:rsid w:val="00DD0931"/>
    <w:rsid w:val="00E13B0E"/>
    <w:rsid w:val="00E21964"/>
    <w:rsid w:val="00E74B3A"/>
    <w:rsid w:val="00E779E1"/>
    <w:rsid w:val="00ED0971"/>
    <w:rsid w:val="00EE1CA2"/>
    <w:rsid w:val="00F03E0B"/>
    <w:rsid w:val="00F12DCD"/>
    <w:rsid w:val="00F46F47"/>
    <w:rsid w:val="00F66188"/>
    <w:rsid w:val="00F76086"/>
    <w:rsid w:val="00F95133"/>
    <w:rsid w:val="00FB10FE"/>
    <w:rsid w:val="00FC12DB"/>
    <w:rsid w:val="00FC510F"/>
    <w:rsid w:val="00FD07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paragraph" w:styleId="Heading1">
    <w:name w:val="heading 1"/>
    <w:basedOn w:val="Normal"/>
    <w:link w:val="Heading1Char"/>
    <w:uiPriority w:val="9"/>
    <w:qFormat/>
    <w:locked/>
    <w:rsid w:val="00415CD3"/>
    <w:pPr>
      <w:spacing w:before="100" w:beforeAutospacing="1" w:after="100" w:afterAutospacing="1" w:line="240" w:lineRule="auto"/>
      <w:outlineLvl w:val="0"/>
    </w:pPr>
    <w:rPr>
      <w:rFonts w:ascii="Times New Roman" w:eastAsia="Times New Roman" w:hAnsi="Times New Roman"/>
      <w:b/>
      <w:bCs/>
      <w:kern w:val="36"/>
      <w:sz w:val="48"/>
      <w:szCs w:val="48"/>
      <w:lang w:eastAsia="en-AU"/>
    </w:rPr>
  </w:style>
  <w:style w:type="paragraph" w:styleId="Heading2">
    <w:name w:val="heading 2"/>
    <w:basedOn w:val="Normal"/>
    <w:next w:val="Normal"/>
    <w:link w:val="Heading2Char"/>
    <w:semiHidden/>
    <w:unhideWhenUsed/>
    <w:qFormat/>
    <w:locked/>
    <w:rsid w:val="009F75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8E6C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8E6C24"/>
    <w:rPr>
      <w:rFonts w:ascii="Consolas" w:eastAsia="Times New Roman" w:hAnsi="Consolas" w:cs="Times New Roman"/>
      <w:sz w:val="21"/>
      <w:szCs w:val="21"/>
    </w:rPr>
  </w:style>
  <w:style w:type="paragraph" w:customStyle="1" w:styleId="csbullet">
    <w:name w:val="csbullet"/>
    <w:basedOn w:val="Normal"/>
    <w:uiPriority w:val="99"/>
    <w:rsid w:val="008E6C24"/>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34"/>
    <w:qFormat/>
    <w:rsid w:val="008E6C24"/>
    <w:pPr>
      <w:ind w:left="720"/>
      <w:contextualSpacing/>
    </w:pPr>
  </w:style>
  <w:style w:type="character" w:styleId="Hyperlink">
    <w:name w:val="Hyperlink"/>
    <w:basedOn w:val="DefaultParagraphFont"/>
    <w:uiPriority w:val="99"/>
    <w:rsid w:val="00631745"/>
    <w:rPr>
      <w:rFonts w:cs="Times New Roman"/>
      <w:color w:val="0000FF"/>
      <w:u w:val="single"/>
    </w:rPr>
  </w:style>
  <w:style w:type="paragraph" w:styleId="BodyText2">
    <w:name w:val="Body Text 2"/>
    <w:basedOn w:val="Normal"/>
    <w:link w:val="BodyText2Char"/>
    <w:rsid w:val="00DC56D1"/>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DC56D1"/>
    <w:rPr>
      <w:rFonts w:ascii="Times New Roman" w:eastAsia="Times New Roman" w:hAnsi="Times New Roman"/>
      <w:sz w:val="24"/>
      <w:szCs w:val="24"/>
      <w:lang w:val="en-AU"/>
    </w:rPr>
  </w:style>
  <w:style w:type="character" w:customStyle="1" w:styleId="body">
    <w:name w:val="body"/>
    <w:basedOn w:val="DefaultParagraphFont"/>
    <w:rsid w:val="00DC4A96"/>
  </w:style>
  <w:style w:type="character" w:customStyle="1" w:styleId="bodybold">
    <w:name w:val="bodybold"/>
    <w:basedOn w:val="DefaultParagraphFont"/>
    <w:rsid w:val="00DC4A96"/>
  </w:style>
  <w:style w:type="paragraph" w:styleId="NormalWeb">
    <w:name w:val="Normal (Web)"/>
    <w:basedOn w:val="Normal"/>
    <w:uiPriority w:val="99"/>
    <w:semiHidden/>
    <w:unhideWhenUsed/>
    <w:rsid w:val="00DD0931"/>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Heading1Char">
    <w:name w:val="Heading 1 Char"/>
    <w:basedOn w:val="DefaultParagraphFont"/>
    <w:link w:val="Heading1"/>
    <w:uiPriority w:val="9"/>
    <w:rsid w:val="00415CD3"/>
    <w:rPr>
      <w:rFonts w:ascii="Times New Roman" w:eastAsia="Times New Roman" w:hAnsi="Times New Roman"/>
      <w:b/>
      <w:bCs/>
      <w:kern w:val="36"/>
      <w:sz w:val="48"/>
      <w:szCs w:val="48"/>
      <w:lang w:val="en-AU" w:eastAsia="en-AU"/>
    </w:rPr>
  </w:style>
  <w:style w:type="paragraph" w:styleId="HTMLPreformatted">
    <w:name w:val="HTML Preformatted"/>
    <w:basedOn w:val="Normal"/>
    <w:link w:val="HTMLPreformattedChar"/>
    <w:uiPriority w:val="99"/>
    <w:semiHidden/>
    <w:unhideWhenUsed/>
    <w:rsid w:val="00FC5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C510F"/>
    <w:rPr>
      <w:rFonts w:ascii="Courier New" w:eastAsia="Times New Roman" w:hAnsi="Courier New" w:cs="Courier New"/>
      <w:sz w:val="20"/>
      <w:szCs w:val="20"/>
      <w:lang w:val="en-AU" w:eastAsia="en-AU"/>
    </w:rPr>
  </w:style>
  <w:style w:type="paragraph" w:styleId="BalloonText">
    <w:name w:val="Balloon Text"/>
    <w:basedOn w:val="Normal"/>
    <w:link w:val="BalloonTextChar"/>
    <w:uiPriority w:val="99"/>
    <w:semiHidden/>
    <w:unhideWhenUsed/>
    <w:rsid w:val="00822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D9"/>
    <w:rPr>
      <w:rFonts w:ascii="Tahoma" w:hAnsi="Tahoma" w:cs="Tahoma"/>
      <w:sz w:val="16"/>
      <w:szCs w:val="16"/>
      <w:lang w:eastAsia="en-US"/>
    </w:rPr>
  </w:style>
  <w:style w:type="character" w:customStyle="1" w:styleId="Heading2Char">
    <w:name w:val="Heading 2 Char"/>
    <w:basedOn w:val="DefaultParagraphFont"/>
    <w:link w:val="Heading2"/>
    <w:semiHidden/>
    <w:rsid w:val="009F75CA"/>
    <w:rPr>
      <w:rFonts w:asciiTheme="majorHAnsi" w:eastAsiaTheme="majorEastAsia" w:hAnsiTheme="majorHAnsi" w:cstheme="majorBidi"/>
      <w:color w:val="365F91" w:themeColor="accent1" w:themeShade="BF"/>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47340">
      <w:bodyDiv w:val="1"/>
      <w:marLeft w:val="0"/>
      <w:marRight w:val="0"/>
      <w:marTop w:val="0"/>
      <w:marBottom w:val="0"/>
      <w:divBdr>
        <w:top w:val="none" w:sz="0" w:space="0" w:color="auto"/>
        <w:left w:val="none" w:sz="0" w:space="0" w:color="auto"/>
        <w:bottom w:val="none" w:sz="0" w:space="0" w:color="auto"/>
        <w:right w:val="none" w:sz="0" w:space="0" w:color="auto"/>
      </w:divBdr>
    </w:div>
    <w:div w:id="1150513859">
      <w:bodyDiv w:val="1"/>
      <w:marLeft w:val="0"/>
      <w:marRight w:val="0"/>
      <w:marTop w:val="0"/>
      <w:marBottom w:val="0"/>
      <w:divBdr>
        <w:top w:val="none" w:sz="0" w:space="0" w:color="auto"/>
        <w:left w:val="none" w:sz="0" w:space="0" w:color="auto"/>
        <w:bottom w:val="none" w:sz="0" w:space="0" w:color="auto"/>
        <w:right w:val="none" w:sz="0" w:space="0" w:color="auto"/>
      </w:divBdr>
    </w:div>
    <w:div w:id="1335263072">
      <w:bodyDiv w:val="1"/>
      <w:marLeft w:val="0"/>
      <w:marRight w:val="0"/>
      <w:marTop w:val="0"/>
      <w:marBottom w:val="0"/>
      <w:divBdr>
        <w:top w:val="none" w:sz="0" w:space="0" w:color="auto"/>
        <w:left w:val="none" w:sz="0" w:space="0" w:color="auto"/>
        <w:bottom w:val="none" w:sz="0" w:space="0" w:color="auto"/>
        <w:right w:val="none" w:sz="0" w:space="0" w:color="auto"/>
      </w:divBdr>
    </w:div>
    <w:div w:id="1360428887">
      <w:bodyDiv w:val="1"/>
      <w:marLeft w:val="0"/>
      <w:marRight w:val="0"/>
      <w:marTop w:val="0"/>
      <w:marBottom w:val="0"/>
      <w:divBdr>
        <w:top w:val="none" w:sz="0" w:space="0" w:color="auto"/>
        <w:left w:val="none" w:sz="0" w:space="0" w:color="auto"/>
        <w:bottom w:val="none" w:sz="0" w:space="0" w:color="auto"/>
        <w:right w:val="none" w:sz="0" w:space="0" w:color="auto"/>
      </w:divBdr>
    </w:div>
    <w:div w:id="1712876136">
      <w:bodyDiv w:val="1"/>
      <w:marLeft w:val="0"/>
      <w:marRight w:val="0"/>
      <w:marTop w:val="0"/>
      <w:marBottom w:val="0"/>
      <w:divBdr>
        <w:top w:val="none" w:sz="0" w:space="0" w:color="auto"/>
        <w:left w:val="none" w:sz="0" w:space="0" w:color="auto"/>
        <w:bottom w:val="none" w:sz="0" w:space="0" w:color="auto"/>
        <w:right w:val="none" w:sz="0" w:space="0" w:color="auto"/>
      </w:divBdr>
    </w:div>
    <w:div w:id="1779595364">
      <w:bodyDiv w:val="1"/>
      <w:marLeft w:val="0"/>
      <w:marRight w:val="0"/>
      <w:marTop w:val="0"/>
      <w:marBottom w:val="0"/>
      <w:divBdr>
        <w:top w:val="none" w:sz="0" w:space="0" w:color="auto"/>
        <w:left w:val="none" w:sz="0" w:space="0" w:color="auto"/>
        <w:bottom w:val="none" w:sz="0" w:space="0" w:color="auto"/>
        <w:right w:val="none" w:sz="0" w:space="0" w:color="auto"/>
      </w:divBdr>
    </w:div>
    <w:div w:id="20897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rranova.edu.au" TargetMode="External"/><Relationship Id="rId3" Type="http://schemas.microsoft.com/office/2007/relationships/stylesWithEffects" Target="stylesWithEffects.xml"/><Relationship Id="rId7" Type="http://schemas.openxmlformats.org/officeDocument/2006/relationships/hyperlink" Target="http://www.acsso.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u.news.yahoo.com/thew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F4D44031</Template>
  <TotalTime>81</TotalTime>
  <Pages>4</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Coddington</dc:creator>
  <cp:keywords/>
  <dc:description/>
  <cp:lastModifiedBy>CODDINGTON Kim</cp:lastModifiedBy>
  <cp:revision>18</cp:revision>
  <cp:lastPrinted>2014-02-03T01:31:00Z</cp:lastPrinted>
  <dcterms:created xsi:type="dcterms:W3CDTF">2013-02-11T07:33:00Z</dcterms:created>
  <dcterms:modified xsi:type="dcterms:W3CDTF">2016-08-08T02:30:00Z</dcterms:modified>
</cp:coreProperties>
</file>