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476"/>
        <w:gridCol w:w="5046"/>
      </w:tblGrid>
      <w:tr w:rsidR="00181F44" w14:paraId="0D3912A8" w14:textId="77777777" w:rsidTr="005E0D14">
        <w:tc>
          <w:tcPr>
            <w:tcW w:w="1728" w:type="dxa"/>
            <w:vAlign w:val="center"/>
          </w:tcPr>
          <w:p w14:paraId="1CF0753D" w14:textId="09083121" w:rsidR="00181F44" w:rsidRDefault="006123E1" w:rsidP="00181F44">
            <w:pPr>
              <w:jc w:val="center"/>
            </w:pPr>
            <w:bookmarkStart w:id="0" w:name="_GoBack"/>
            <w:bookmarkEnd w:id="0"/>
            <w:r>
              <w:rPr>
                <w:rFonts w:ascii="Arial" w:hAnsi="Arial"/>
                <w:noProof/>
                <w:lang w:val="en-US"/>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77777777" w:rsidR="00181F44" w:rsidRPr="002512F5" w:rsidRDefault="00C34625" w:rsidP="00181F44">
            <w:pPr>
              <w:jc w:val="center"/>
              <w:rPr>
                <w:rFonts w:ascii="Arial" w:hAnsi="Arial" w:cs="Arial"/>
                <w:b/>
                <w:sz w:val="32"/>
                <w:szCs w:val="32"/>
              </w:rPr>
            </w:pPr>
            <w:r>
              <w:rPr>
                <w:rFonts w:ascii="Arial" w:hAnsi="Arial" w:cs="Arial"/>
                <w:b/>
                <w:sz w:val="32"/>
                <w:szCs w:val="32"/>
              </w:rPr>
              <w:t>12 ATAR</w:t>
            </w:r>
            <w:r w:rsidR="002512F5" w:rsidRPr="002512F5">
              <w:rPr>
                <w:rFonts w:ascii="Arial" w:hAnsi="Arial" w:cs="Arial"/>
                <w:b/>
                <w:sz w:val="32"/>
                <w:szCs w:val="32"/>
              </w:rPr>
              <w:t xml:space="preserve"> </w:t>
            </w:r>
            <w:r w:rsidR="00181F44" w:rsidRPr="002512F5">
              <w:rPr>
                <w:rFonts w:ascii="Arial" w:hAnsi="Arial" w:cs="Arial"/>
                <w:b/>
                <w:sz w:val="32"/>
                <w:szCs w:val="32"/>
              </w:rPr>
              <w:t>Physics</w:t>
            </w:r>
            <w:r w:rsidR="002512F5" w:rsidRPr="002512F5">
              <w:rPr>
                <w:rFonts w:ascii="Arial" w:hAnsi="Arial" w:cs="Arial"/>
                <w:b/>
                <w:sz w:val="32"/>
                <w:szCs w:val="32"/>
              </w:rPr>
              <w:t xml:space="preserve"> </w:t>
            </w:r>
          </w:p>
          <w:p w14:paraId="7D02F4CD" w14:textId="77777777" w:rsidR="00181F44" w:rsidRPr="002512F5" w:rsidRDefault="00181F44" w:rsidP="00181F44">
            <w:pPr>
              <w:jc w:val="center"/>
              <w:rPr>
                <w:rFonts w:ascii="Arial" w:hAnsi="Arial" w:cs="Arial"/>
                <w:b/>
              </w:rPr>
            </w:pPr>
          </w:p>
          <w:p w14:paraId="4BF0594F" w14:textId="18B7D57F" w:rsidR="0076066D" w:rsidRDefault="00337C84" w:rsidP="00181F44">
            <w:pPr>
              <w:jc w:val="center"/>
              <w:rPr>
                <w:rFonts w:ascii="Arial" w:hAnsi="Arial" w:cs="Arial"/>
                <w:b/>
                <w:sz w:val="32"/>
                <w:szCs w:val="32"/>
              </w:rPr>
            </w:pPr>
            <w:r>
              <w:rPr>
                <w:rFonts w:ascii="Arial" w:hAnsi="Arial" w:cs="Arial"/>
                <w:b/>
                <w:sz w:val="32"/>
                <w:szCs w:val="32"/>
              </w:rPr>
              <w:t>Quantum Physics &amp; Light</w:t>
            </w:r>
            <w:r w:rsidR="00C1164B">
              <w:rPr>
                <w:rFonts w:ascii="Arial" w:hAnsi="Arial" w:cs="Arial"/>
                <w:b/>
                <w:sz w:val="32"/>
                <w:szCs w:val="32"/>
              </w:rPr>
              <w:t xml:space="preserve"> </w:t>
            </w:r>
          </w:p>
          <w:p w14:paraId="7576485E" w14:textId="3EAF849C" w:rsidR="00181F44" w:rsidRPr="002512F5" w:rsidRDefault="00904C00" w:rsidP="00181F44">
            <w:pPr>
              <w:jc w:val="center"/>
              <w:rPr>
                <w:rFonts w:ascii="Arial" w:hAnsi="Arial" w:cs="Arial"/>
                <w:b/>
                <w:sz w:val="32"/>
                <w:szCs w:val="32"/>
              </w:rPr>
            </w:pPr>
            <w:r>
              <w:rPr>
                <w:rFonts w:ascii="Arial" w:hAnsi="Arial" w:cs="Arial"/>
                <w:b/>
                <w:sz w:val="32"/>
                <w:szCs w:val="32"/>
              </w:rPr>
              <w:t>Investigation</w:t>
            </w:r>
            <w:r w:rsidR="00AF0277">
              <w:rPr>
                <w:rFonts w:ascii="Arial" w:hAnsi="Arial" w:cs="Arial"/>
                <w:b/>
                <w:sz w:val="32"/>
                <w:szCs w:val="32"/>
              </w:rPr>
              <w:t xml:space="preserve"> 2016</w:t>
            </w:r>
            <w:r w:rsidR="00337C84">
              <w:rPr>
                <w:rFonts w:ascii="Arial" w:hAnsi="Arial" w:cs="Arial"/>
                <w:b/>
                <w:sz w:val="32"/>
                <w:szCs w:val="32"/>
              </w:rPr>
              <w:t xml:space="preserve"> (5%)</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941"/>
              <w:gridCol w:w="2889"/>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29F65E38" w14:textId="77777777" w:rsidR="00882E5F" w:rsidRDefault="00882E5F" w:rsidP="00337C84">
      <w:pPr>
        <w:rPr>
          <w:rFonts w:ascii="Arial" w:hAnsi="Arial" w:cs="Arial"/>
        </w:rPr>
      </w:pPr>
    </w:p>
    <w:p w14:paraId="7D7F13B1" w14:textId="32F23399" w:rsidR="006F402F" w:rsidRPr="00D3787C" w:rsidRDefault="006F402F" w:rsidP="00D3787C">
      <w:pPr>
        <w:jc w:val="center"/>
        <w:rPr>
          <w:rFonts w:ascii="Arial" w:hAnsi="Arial" w:cs="Arial"/>
          <w:b/>
        </w:rPr>
      </w:pPr>
      <w:r w:rsidRPr="00D3787C">
        <w:rPr>
          <w:rFonts w:ascii="Arial" w:hAnsi="Arial" w:cs="Arial"/>
          <w:b/>
        </w:rPr>
        <w:t xml:space="preserve">Read the following passage and answer all the </w:t>
      </w:r>
      <w:r w:rsidR="001B1595" w:rsidRPr="00D3787C">
        <w:rPr>
          <w:rFonts w:ascii="Arial" w:hAnsi="Arial" w:cs="Arial"/>
          <w:b/>
        </w:rPr>
        <w:t>questions.</w:t>
      </w:r>
    </w:p>
    <w:p w14:paraId="0F2359A7" w14:textId="77777777" w:rsidR="006F402F" w:rsidRDefault="006F402F" w:rsidP="00337C84">
      <w:pPr>
        <w:rPr>
          <w:rFonts w:ascii="Arial" w:hAnsi="Arial" w:cs="Arial"/>
        </w:rPr>
      </w:pPr>
    </w:p>
    <w:p w14:paraId="358497A8" w14:textId="741C7343" w:rsidR="00904C00" w:rsidRDefault="00904C00" w:rsidP="00337C84">
      <w:pPr>
        <w:rPr>
          <w:rFonts w:ascii="Arial" w:hAnsi="Arial" w:cs="Arial"/>
        </w:rPr>
      </w:pPr>
      <w:r>
        <w:rPr>
          <w:rFonts w:ascii="Arial" w:hAnsi="Arial" w:cs="Arial"/>
        </w:rPr>
        <w:t>The photoelectric effect is the ejection of electrons from the polished surface of a metal caused by light particles (photons) hitting the surface. The emitted electrons are referred to as photoelectrons. The experimental arrangement</w:t>
      </w:r>
      <w:r w:rsidR="00974990">
        <w:rPr>
          <w:rFonts w:ascii="Arial" w:hAnsi="Arial" w:cs="Arial"/>
        </w:rPr>
        <w:t xml:space="preserve"> used </w:t>
      </w:r>
      <w:r w:rsidR="00934FC6">
        <w:rPr>
          <w:rFonts w:ascii="Arial" w:hAnsi="Arial" w:cs="Arial"/>
        </w:rPr>
        <w:t xml:space="preserve">to demonstrate the photoelectric effect can be seen in </w:t>
      </w:r>
      <w:r w:rsidR="00FB0B40">
        <w:rPr>
          <w:rFonts w:ascii="Arial" w:hAnsi="Arial" w:cs="Arial"/>
        </w:rPr>
        <w:t>Figure 1 below.</w:t>
      </w:r>
    </w:p>
    <w:p w14:paraId="4147A1F1" w14:textId="77777777" w:rsidR="00FB0B40" w:rsidRDefault="00FB0B40" w:rsidP="00337C8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592" w14:paraId="611B98A1" w14:textId="77777777" w:rsidTr="00B2477D">
        <w:tc>
          <w:tcPr>
            <w:tcW w:w="8296" w:type="dxa"/>
          </w:tcPr>
          <w:p w14:paraId="6FA67D23" w14:textId="12351A1E" w:rsidR="00445592" w:rsidRDefault="00D33EE4" w:rsidP="005C1C3D">
            <w:pPr>
              <w:jc w:val="center"/>
              <w:rPr>
                <w:rFonts w:ascii="Arial" w:hAnsi="Arial" w:cs="Arial"/>
              </w:rPr>
            </w:pPr>
            <w:r>
              <w:rPr>
                <w:rFonts w:ascii="Arial" w:hAnsi="Arial" w:cs="Arial"/>
                <w:noProof/>
                <w:lang w:val="en-US"/>
              </w:rPr>
              <w:drawing>
                <wp:inline distT="0" distB="0" distL="0" distR="0" wp14:anchorId="1A37B383" wp14:editId="6CFA38F7">
                  <wp:extent cx="2616835" cy="1805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electric-effect1.png"/>
                          <pic:cNvPicPr/>
                        </pic:nvPicPr>
                        <pic:blipFill>
                          <a:blip r:embed="rId9">
                            <a:extLst>
                              <a:ext uri="{28A0092B-C50C-407E-A947-70E740481C1C}">
                                <a14:useLocalDpi xmlns:a14="http://schemas.microsoft.com/office/drawing/2010/main" val="0"/>
                              </a:ext>
                            </a:extLst>
                          </a:blip>
                          <a:stretch>
                            <a:fillRect/>
                          </a:stretch>
                        </pic:blipFill>
                        <pic:spPr>
                          <a:xfrm>
                            <a:off x="0" y="0"/>
                            <a:ext cx="2646479" cy="1826345"/>
                          </a:xfrm>
                          <a:prstGeom prst="rect">
                            <a:avLst/>
                          </a:prstGeom>
                        </pic:spPr>
                      </pic:pic>
                    </a:graphicData>
                  </a:graphic>
                </wp:inline>
              </w:drawing>
            </w:r>
          </w:p>
        </w:tc>
      </w:tr>
      <w:tr w:rsidR="00D33EE4" w14:paraId="5A2623C2" w14:textId="77777777" w:rsidTr="00B2477D">
        <w:tc>
          <w:tcPr>
            <w:tcW w:w="8296" w:type="dxa"/>
          </w:tcPr>
          <w:p w14:paraId="0436B90C" w14:textId="77777777" w:rsidR="00D33EE4" w:rsidRPr="00B2477D" w:rsidRDefault="00D33EE4" w:rsidP="005C1C3D">
            <w:pPr>
              <w:jc w:val="center"/>
              <w:rPr>
                <w:rFonts w:ascii="Arial" w:hAnsi="Arial" w:cs="Arial"/>
                <w:noProof/>
                <w:sz w:val="12"/>
                <w:szCs w:val="12"/>
                <w:lang w:val="en-US"/>
              </w:rPr>
            </w:pPr>
          </w:p>
          <w:p w14:paraId="4B127710" w14:textId="77777777" w:rsidR="00B2477D" w:rsidRPr="00B2477D" w:rsidRDefault="00D33EE4" w:rsidP="005C1C3D">
            <w:pPr>
              <w:jc w:val="center"/>
              <w:rPr>
                <w:rFonts w:ascii="Arial" w:hAnsi="Arial" w:cs="Arial"/>
                <w:b/>
                <w:noProof/>
                <w:sz w:val="20"/>
                <w:szCs w:val="20"/>
                <w:lang w:val="en-US"/>
              </w:rPr>
            </w:pPr>
            <w:r w:rsidRPr="00B2477D">
              <w:rPr>
                <w:rFonts w:ascii="Arial" w:hAnsi="Arial" w:cs="Arial"/>
                <w:b/>
                <w:noProof/>
                <w:sz w:val="20"/>
                <w:szCs w:val="20"/>
                <w:lang w:val="en-US"/>
              </w:rPr>
              <w:t xml:space="preserve">Figure 1: Photoelectric effect – light shining on the cathode </w:t>
            </w:r>
          </w:p>
          <w:p w14:paraId="4265C698" w14:textId="1E6E7E66" w:rsidR="00D33EE4" w:rsidRPr="00B2477D" w:rsidRDefault="00D33EE4" w:rsidP="005C1C3D">
            <w:pPr>
              <w:jc w:val="center"/>
              <w:rPr>
                <w:rFonts w:ascii="Arial" w:hAnsi="Arial" w:cs="Arial"/>
                <w:b/>
                <w:noProof/>
                <w:sz w:val="20"/>
                <w:szCs w:val="20"/>
                <w:lang w:val="en-US"/>
              </w:rPr>
            </w:pPr>
            <w:r w:rsidRPr="00B2477D">
              <w:rPr>
                <w:rFonts w:ascii="Arial" w:hAnsi="Arial" w:cs="Arial"/>
                <w:b/>
                <w:noProof/>
                <w:sz w:val="20"/>
                <w:szCs w:val="20"/>
                <w:lang w:val="en-US"/>
              </w:rPr>
              <w:t>produces electrons that are accelerated towards the anode.</w:t>
            </w:r>
          </w:p>
          <w:p w14:paraId="2EED2160" w14:textId="77777777" w:rsidR="00D33EE4" w:rsidRPr="00B2477D" w:rsidRDefault="00D33EE4" w:rsidP="005C1C3D">
            <w:pPr>
              <w:jc w:val="center"/>
              <w:rPr>
                <w:rFonts w:ascii="Arial" w:hAnsi="Arial" w:cs="Arial"/>
                <w:noProof/>
                <w:sz w:val="12"/>
                <w:szCs w:val="12"/>
                <w:lang w:val="en-US"/>
              </w:rPr>
            </w:pPr>
          </w:p>
        </w:tc>
      </w:tr>
    </w:tbl>
    <w:p w14:paraId="027ED3F2" w14:textId="77777777" w:rsidR="00FB0B40" w:rsidRDefault="00FB0B40" w:rsidP="00337C84">
      <w:pPr>
        <w:rPr>
          <w:rFonts w:ascii="Arial" w:hAnsi="Arial" w:cs="Arial"/>
        </w:rPr>
      </w:pPr>
    </w:p>
    <w:p w14:paraId="47C6C454" w14:textId="4342175A" w:rsidR="00337C84" w:rsidRDefault="00B2477D" w:rsidP="00337C84">
      <w:pPr>
        <w:rPr>
          <w:rFonts w:ascii="Arial" w:hAnsi="Arial" w:cs="Arial"/>
        </w:rPr>
      </w:pPr>
      <w:r>
        <w:rPr>
          <w:rFonts w:ascii="Arial" w:hAnsi="Arial" w:cs="Arial"/>
        </w:rPr>
        <w:t xml:space="preserve">Light shines onto the metal surface, the cathode. If the light causes photoelectrons to be emitted, they travel through the vacuum and can be detected at the anode. A </w:t>
      </w:r>
      <w:r w:rsidRPr="00B2477D">
        <w:rPr>
          <w:rFonts w:ascii="Arial" w:hAnsi="Arial" w:cs="Arial"/>
          <w:i/>
        </w:rPr>
        <w:t>photoelectric current</w:t>
      </w:r>
      <w:r>
        <w:rPr>
          <w:rFonts w:ascii="Arial" w:hAnsi="Arial" w:cs="Arial"/>
        </w:rPr>
        <w:t xml:space="preserve"> will be measured by the ammeter.</w:t>
      </w:r>
      <w:r w:rsidR="003B737E">
        <w:rPr>
          <w:rFonts w:ascii="Arial" w:hAnsi="Arial" w:cs="Arial"/>
        </w:rPr>
        <w:t xml:space="preserve"> A variable </w:t>
      </w:r>
      <w:r w:rsidR="00E74207">
        <w:rPr>
          <w:rFonts w:ascii="Arial" w:hAnsi="Arial" w:cs="Arial"/>
        </w:rPr>
        <w:t>voltage supply can be used to make the cathode negative and therefore the anode positive. The resulting electric field accelerates the photoelectrons toward the anode and a maximum possible current is measured. A reserve potential can be applied so that the cathode becomes positive and the anode negative. This arrangement can be used to investigate the kinetic energy of the photoelectrons.</w:t>
      </w:r>
    </w:p>
    <w:p w14:paraId="1E9E8ADE" w14:textId="77777777" w:rsidR="00E74207" w:rsidRDefault="00E74207" w:rsidP="00337C84">
      <w:pPr>
        <w:rPr>
          <w:rFonts w:ascii="Arial" w:hAnsi="Arial" w:cs="Arial"/>
        </w:rPr>
      </w:pPr>
    </w:p>
    <w:p w14:paraId="5986B415" w14:textId="5970FCDF" w:rsidR="00E74207" w:rsidRDefault="004B70D1" w:rsidP="00337C84">
      <w:pPr>
        <w:rPr>
          <w:rFonts w:ascii="Arial" w:hAnsi="Arial" w:cs="Arial"/>
        </w:rPr>
      </w:pPr>
      <w:r>
        <w:rPr>
          <w:rFonts w:ascii="Arial" w:hAnsi="Arial" w:cs="Arial"/>
        </w:rPr>
        <w:t xml:space="preserve">The photoelectric effect for any particular metal is only observed when light above a given frequency (the threshold frequency) is illuminating the metal. If the frequency of the incident light is less than the threshold frequency, no photoelectrons are emitted. If the frequency is greater than the threshold frequency of the metal, the absorption of light can free some photoelectrons. The minimum energy required to release a photoelectron from the metal is called the </w:t>
      </w:r>
      <w:r w:rsidRPr="004B70D1">
        <w:rPr>
          <w:rFonts w:ascii="Arial" w:hAnsi="Arial" w:cs="Arial"/>
          <w:i/>
        </w:rPr>
        <w:t>work function</w:t>
      </w:r>
      <w:r>
        <w:rPr>
          <w:rFonts w:ascii="Arial" w:hAnsi="Arial" w:cs="Arial"/>
        </w:rPr>
        <w:t xml:space="preserve"> and is a particular property of a material. The photoelectric effect is an example of experimental evidence that supports the particle, or photon, model of light.</w:t>
      </w:r>
    </w:p>
    <w:p w14:paraId="39446ED5" w14:textId="77777777" w:rsidR="00337C84" w:rsidRDefault="00337C84" w:rsidP="00337C84">
      <w:pPr>
        <w:rPr>
          <w:rFonts w:ascii="Arial" w:hAnsi="Arial" w:cs="Arial"/>
        </w:rPr>
      </w:pPr>
    </w:p>
    <w:p w14:paraId="75C51DE8" w14:textId="339CAE17" w:rsidR="00196784" w:rsidRDefault="00E03CFE" w:rsidP="00337C84">
      <w:pPr>
        <w:rPr>
          <w:rFonts w:ascii="Arial" w:hAnsi="Arial" w:cs="Arial"/>
        </w:rPr>
      </w:pPr>
      <w:r>
        <w:rPr>
          <w:rFonts w:ascii="Arial" w:hAnsi="Arial" w:cs="Arial"/>
        </w:rPr>
        <w:lastRenderedPageBreak/>
        <w:t xml:space="preserve">Two equations </w:t>
      </w:r>
      <w:r w:rsidR="00C774D8">
        <w:rPr>
          <w:rFonts w:ascii="Arial" w:hAnsi="Arial" w:cs="Arial"/>
        </w:rPr>
        <w:t>are used in photoelectric</w:t>
      </w:r>
      <w:r w:rsidR="0005119F">
        <w:rPr>
          <w:rFonts w:ascii="Arial" w:hAnsi="Arial" w:cs="Arial"/>
        </w:rPr>
        <w:t xml:space="preserve"> effect</w:t>
      </w:r>
      <w:r w:rsidR="00C774D8">
        <w:rPr>
          <w:rFonts w:ascii="Arial" w:hAnsi="Arial" w:cs="Arial"/>
        </w:rPr>
        <w:t xml:space="preserve"> calculations:</w:t>
      </w:r>
    </w:p>
    <w:p w14:paraId="43C9A499" w14:textId="77777777" w:rsidR="00C774D8" w:rsidRDefault="00C774D8" w:rsidP="00337C84">
      <w:pPr>
        <w:rPr>
          <w:rFonts w:ascii="Arial" w:hAnsi="Arial" w:cs="Arial"/>
        </w:rPr>
      </w:pPr>
    </w:p>
    <w:p w14:paraId="3709B291" w14:textId="0AE59D39" w:rsidR="00C774D8" w:rsidRDefault="007979A4" w:rsidP="002B1AB8">
      <w:pPr>
        <w:jc w:val="center"/>
        <w:rPr>
          <w:rFonts w:ascii="Arial" w:hAnsi="Arial" w:cs="Arial"/>
        </w:rPr>
      </w:pPr>
      <w:r>
        <w:rPr>
          <w:rFonts w:ascii="Arial" w:hAnsi="Arial" w:cs="Arial"/>
        </w:rPr>
        <w:t>E</w:t>
      </w:r>
      <w:r w:rsidR="004F66C6" w:rsidRPr="002218FF">
        <w:rPr>
          <w:rFonts w:ascii="Arial" w:hAnsi="Arial" w:cs="Arial"/>
          <w:vertAlign w:val="subscript"/>
        </w:rPr>
        <w:t>K(max)</w:t>
      </w:r>
      <w:r w:rsidR="007B1D5A" w:rsidRPr="002218FF">
        <w:rPr>
          <w:rFonts w:ascii="Arial" w:hAnsi="Arial" w:cs="Arial"/>
          <w:vertAlign w:val="subscript"/>
        </w:rPr>
        <w:t xml:space="preserve"> </w:t>
      </w:r>
      <w:r w:rsidR="007B1D5A">
        <w:rPr>
          <w:rFonts w:ascii="Arial" w:hAnsi="Arial" w:cs="Arial"/>
        </w:rPr>
        <w:t xml:space="preserve">= </w:t>
      </w:r>
      <w:r w:rsidR="00027BF7">
        <w:rPr>
          <w:rFonts w:ascii="Arial" w:hAnsi="Arial" w:cs="Arial"/>
        </w:rPr>
        <w:t>eV</w:t>
      </w:r>
      <w:r w:rsidR="00027BF7" w:rsidRPr="006A7443">
        <w:rPr>
          <w:rFonts w:ascii="Arial" w:hAnsi="Arial" w:cs="Arial"/>
          <w:vertAlign w:val="subscript"/>
        </w:rPr>
        <w:t>(stop)</w:t>
      </w:r>
    </w:p>
    <w:p w14:paraId="534DEE81" w14:textId="77777777" w:rsidR="007F3339" w:rsidRDefault="007F3339" w:rsidP="002B1AB8">
      <w:pPr>
        <w:jc w:val="center"/>
        <w:rPr>
          <w:rFonts w:ascii="Arial" w:hAnsi="Arial" w:cs="Arial"/>
        </w:rPr>
      </w:pPr>
    </w:p>
    <w:p w14:paraId="3C4193F0" w14:textId="03568AD0" w:rsidR="008247B1" w:rsidRDefault="008247B1" w:rsidP="008247B1">
      <w:pPr>
        <w:jc w:val="center"/>
        <w:rPr>
          <w:rFonts w:ascii="Arial" w:hAnsi="Arial" w:cs="Arial"/>
        </w:rPr>
      </w:pPr>
      <w:r>
        <w:rPr>
          <w:rFonts w:ascii="Arial" w:hAnsi="Arial" w:cs="Arial"/>
        </w:rPr>
        <w:t>E</w:t>
      </w:r>
      <w:r w:rsidRPr="002218FF">
        <w:rPr>
          <w:rFonts w:ascii="Arial" w:hAnsi="Arial" w:cs="Arial"/>
          <w:vertAlign w:val="subscript"/>
        </w:rPr>
        <w:t xml:space="preserve">K(max) </w:t>
      </w:r>
      <w:r>
        <w:rPr>
          <w:rFonts w:ascii="Arial" w:hAnsi="Arial" w:cs="Arial"/>
        </w:rPr>
        <w:t xml:space="preserve">= </w:t>
      </w:r>
      <w:r w:rsidR="00AE4387">
        <w:rPr>
          <w:rFonts w:ascii="Arial" w:hAnsi="Arial" w:cs="Arial"/>
        </w:rPr>
        <w:t>h</w:t>
      </w:r>
      <w:r w:rsidR="00B17DD1">
        <w:rPr>
          <w:rFonts w:ascii="Arial" w:hAnsi="Arial" w:cs="Arial"/>
        </w:rPr>
        <w:t xml:space="preserve">f - </w:t>
      </w:r>
      <w:r w:rsidR="00967D5C">
        <w:rPr>
          <w:rFonts w:ascii="Arial" w:hAnsi="Arial" w:cs="Arial"/>
        </w:rPr>
        <w:sym w:font="Symbol" w:char="F066"/>
      </w:r>
    </w:p>
    <w:p w14:paraId="6FC39BEF" w14:textId="77777777" w:rsidR="007F3339" w:rsidRDefault="007F3339" w:rsidP="00967D5C">
      <w:pPr>
        <w:rPr>
          <w:rFonts w:ascii="Arial" w:hAnsi="Arial" w:cs="Arial"/>
        </w:rPr>
      </w:pPr>
    </w:p>
    <w:p w14:paraId="786E895A" w14:textId="1F96BA47" w:rsidR="00244234" w:rsidRDefault="00244234" w:rsidP="00967D5C">
      <w:pPr>
        <w:rPr>
          <w:rFonts w:ascii="Arial" w:hAnsi="Arial" w:cs="Arial"/>
        </w:rPr>
      </w:pPr>
      <w:r>
        <w:rPr>
          <w:rFonts w:ascii="Arial" w:hAnsi="Arial" w:cs="Arial"/>
        </w:rPr>
        <w:t>Where:</w:t>
      </w:r>
    </w:p>
    <w:p w14:paraId="3973FC3B" w14:textId="77777777" w:rsidR="00873209" w:rsidRDefault="00873209" w:rsidP="00967D5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450"/>
        <w:gridCol w:w="6771"/>
      </w:tblGrid>
      <w:tr w:rsidR="009C45EE" w14:paraId="06D88B23" w14:textId="77777777" w:rsidTr="009C45EE">
        <w:tc>
          <w:tcPr>
            <w:tcW w:w="1075" w:type="dxa"/>
          </w:tcPr>
          <w:p w14:paraId="6335DB90" w14:textId="4D808256" w:rsidR="007002B0" w:rsidRDefault="004207A9" w:rsidP="00B97AA7">
            <w:pPr>
              <w:jc w:val="center"/>
              <w:rPr>
                <w:rFonts w:ascii="Arial" w:hAnsi="Arial" w:cs="Arial"/>
              </w:rPr>
            </w:pPr>
            <w:r>
              <w:rPr>
                <w:rFonts w:ascii="Arial" w:hAnsi="Arial" w:cs="Arial"/>
              </w:rPr>
              <w:t>e</w:t>
            </w:r>
          </w:p>
        </w:tc>
        <w:tc>
          <w:tcPr>
            <w:tcW w:w="450" w:type="dxa"/>
          </w:tcPr>
          <w:p w14:paraId="24351355" w14:textId="253A6406" w:rsidR="007002B0" w:rsidRDefault="00B97AA7" w:rsidP="00B97AA7">
            <w:pPr>
              <w:jc w:val="center"/>
              <w:rPr>
                <w:rFonts w:ascii="Arial" w:hAnsi="Arial" w:cs="Arial"/>
              </w:rPr>
            </w:pPr>
            <w:r>
              <w:rPr>
                <w:rFonts w:ascii="Arial" w:hAnsi="Arial" w:cs="Arial"/>
              </w:rPr>
              <w:t>=</w:t>
            </w:r>
          </w:p>
        </w:tc>
        <w:tc>
          <w:tcPr>
            <w:tcW w:w="6771" w:type="dxa"/>
          </w:tcPr>
          <w:p w14:paraId="23336C90" w14:textId="53661093" w:rsidR="007002B0" w:rsidRDefault="00CB1379" w:rsidP="00967D5C">
            <w:pPr>
              <w:rPr>
                <w:rFonts w:ascii="Arial" w:hAnsi="Arial" w:cs="Arial"/>
              </w:rPr>
            </w:pPr>
            <w:r>
              <w:rPr>
                <w:rFonts w:ascii="Arial" w:hAnsi="Arial" w:cs="Arial"/>
              </w:rPr>
              <w:t>e</w:t>
            </w:r>
            <w:r w:rsidR="00474844">
              <w:rPr>
                <w:rFonts w:ascii="Arial" w:hAnsi="Arial" w:cs="Arial"/>
              </w:rPr>
              <w:t>lectron charge</w:t>
            </w:r>
          </w:p>
        </w:tc>
      </w:tr>
      <w:tr w:rsidR="009C45EE" w14:paraId="2BF09EC6" w14:textId="77777777" w:rsidTr="009C45EE">
        <w:tc>
          <w:tcPr>
            <w:tcW w:w="1075" w:type="dxa"/>
          </w:tcPr>
          <w:p w14:paraId="3C5E6162" w14:textId="0AB9309F" w:rsidR="007002B0" w:rsidRDefault="00F07DB3" w:rsidP="00B97AA7">
            <w:pPr>
              <w:jc w:val="center"/>
              <w:rPr>
                <w:rFonts w:ascii="Arial" w:hAnsi="Arial" w:cs="Arial"/>
              </w:rPr>
            </w:pPr>
            <w:r>
              <w:rPr>
                <w:rFonts w:ascii="Arial" w:hAnsi="Arial" w:cs="Arial"/>
              </w:rPr>
              <w:t>V</w:t>
            </w:r>
            <w:r w:rsidRPr="006A7443">
              <w:rPr>
                <w:rFonts w:ascii="Arial" w:hAnsi="Arial" w:cs="Arial"/>
                <w:vertAlign w:val="subscript"/>
              </w:rPr>
              <w:t>(stop)</w:t>
            </w:r>
          </w:p>
        </w:tc>
        <w:tc>
          <w:tcPr>
            <w:tcW w:w="450" w:type="dxa"/>
          </w:tcPr>
          <w:p w14:paraId="0BCAB1C4" w14:textId="4C1C0C87" w:rsidR="007002B0" w:rsidRDefault="00B97AA7" w:rsidP="00B97AA7">
            <w:pPr>
              <w:jc w:val="center"/>
              <w:rPr>
                <w:rFonts w:ascii="Arial" w:hAnsi="Arial" w:cs="Arial"/>
              </w:rPr>
            </w:pPr>
            <w:r>
              <w:rPr>
                <w:rFonts w:ascii="Arial" w:hAnsi="Arial" w:cs="Arial"/>
              </w:rPr>
              <w:t>=</w:t>
            </w:r>
          </w:p>
        </w:tc>
        <w:tc>
          <w:tcPr>
            <w:tcW w:w="6771" w:type="dxa"/>
          </w:tcPr>
          <w:p w14:paraId="7A12526A" w14:textId="1D731AFF" w:rsidR="007002B0" w:rsidRDefault="009C45EE" w:rsidP="00967D5C">
            <w:pPr>
              <w:rPr>
                <w:rFonts w:ascii="Arial" w:hAnsi="Arial" w:cs="Arial"/>
              </w:rPr>
            </w:pPr>
            <w:r>
              <w:rPr>
                <w:rFonts w:ascii="Arial" w:hAnsi="Arial" w:cs="Arial"/>
              </w:rPr>
              <w:t>t</w:t>
            </w:r>
            <w:r w:rsidR="0098106B">
              <w:rPr>
                <w:rFonts w:ascii="Arial" w:hAnsi="Arial" w:cs="Arial"/>
              </w:rPr>
              <w:t xml:space="preserve">he </w:t>
            </w:r>
            <w:r>
              <w:rPr>
                <w:rFonts w:ascii="Arial" w:hAnsi="Arial" w:cs="Arial"/>
              </w:rPr>
              <w:t>PD</w:t>
            </w:r>
            <w:r w:rsidR="0098106B">
              <w:rPr>
                <w:rFonts w:ascii="Arial" w:hAnsi="Arial" w:cs="Arial"/>
              </w:rPr>
              <w:t xml:space="preserve"> at which the ammeter reading just drops to zero</w:t>
            </w:r>
          </w:p>
        </w:tc>
      </w:tr>
      <w:tr w:rsidR="009C45EE" w14:paraId="097E5EDB" w14:textId="77777777" w:rsidTr="009C45EE">
        <w:tc>
          <w:tcPr>
            <w:tcW w:w="1075" w:type="dxa"/>
          </w:tcPr>
          <w:p w14:paraId="4907EBEB" w14:textId="069283BC" w:rsidR="007002B0" w:rsidRDefault="003F0231" w:rsidP="00B97AA7">
            <w:pPr>
              <w:jc w:val="center"/>
              <w:rPr>
                <w:rFonts w:ascii="Arial" w:hAnsi="Arial" w:cs="Arial"/>
              </w:rPr>
            </w:pPr>
            <w:r>
              <w:rPr>
                <w:rFonts w:ascii="Arial" w:hAnsi="Arial" w:cs="Arial"/>
              </w:rPr>
              <w:t>E</w:t>
            </w:r>
            <w:r w:rsidRPr="002218FF">
              <w:rPr>
                <w:rFonts w:ascii="Arial" w:hAnsi="Arial" w:cs="Arial"/>
                <w:vertAlign w:val="subscript"/>
              </w:rPr>
              <w:t>K(max)</w:t>
            </w:r>
          </w:p>
        </w:tc>
        <w:tc>
          <w:tcPr>
            <w:tcW w:w="450" w:type="dxa"/>
          </w:tcPr>
          <w:p w14:paraId="4FF275FB" w14:textId="6B19626B" w:rsidR="007002B0" w:rsidRDefault="00B97AA7" w:rsidP="00B97AA7">
            <w:pPr>
              <w:jc w:val="center"/>
              <w:rPr>
                <w:rFonts w:ascii="Arial" w:hAnsi="Arial" w:cs="Arial"/>
              </w:rPr>
            </w:pPr>
            <w:r>
              <w:rPr>
                <w:rFonts w:ascii="Arial" w:hAnsi="Arial" w:cs="Arial"/>
              </w:rPr>
              <w:t>=</w:t>
            </w:r>
          </w:p>
        </w:tc>
        <w:tc>
          <w:tcPr>
            <w:tcW w:w="6771" w:type="dxa"/>
          </w:tcPr>
          <w:p w14:paraId="23A4EF55" w14:textId="2B110D55" w:rsidR="007002B0" w:rsidRDefault="009C45EE" w:rsidP="00967D5C">
            <w:pPr>
              <w:rPr>
                <w:rFonts w:ascii="Arial" w:hAnsi="Arial" w:cs="Arial"/>
              </w:rPr>
            </w:pPr>
            <w:r>
              <w:rPr>
                <w:rFonts w:ascii="Arial" w:hAnsi="Arial" w:cs="Arial"/>
              </w:rPr>
              <w:t>the kinetic energy of the most energetic photoelectrons</w:t>
            </w:r>
          </w:p>
        </w:tc>
      </w:tr>
      <w:tr w:rsidR="009C45EE" w14:paraId="4EF7A969" w14:textId="77777777" w:rsidTr="009C45EE">
        <w:tc>
          <w:tcPr>
            <w:tcW w:w="1075" w:type="dxa"/>
          </w:tcPr>
          <w:p w14:paraId="5009BC44" w14:textId="2768B749" w:rsidR="007002B0" w:rsidRDefault="00451089" w:rsidP="00B97AA7">
            <w:pPr>
              <w:jc w:val="center"/>
              <w:rPr>
                <w:rFonts w:ascii="Arial" w:hAnsi="Arial" w:cs="Arial"/>
              </w:rPr>
            </w:pPr>
            <w:r>
              <w:rPr>
                <w:rFonts w:ascii="Arial" w:hAnsi="Arial" w:cs="Arial"/>
              </w:rPr>
              <w:t>h</w:t>
            </w:r>
          </w:p>
        </w:tc>
        <w:tc>
          <w:tcPr>
            <w:tcW w:w="450" w:type="dxa"/>
          </w:tcPr>
          <w:p w14:paraId="20886C33" w14:textId="47E198BC" w:rsidR="007002B0" w:rsidRDefault="00B97AA7" w:rsidP="00B97AA7">
            <w:pPr>
              <w:jc w:val="center"/>
              <w:rPr>
                <w:rFonts w:ascii="Arial" w:hAnsi="Arial" w:cs="Arial"/>
              </w:rPr>
            </w:pPr>
            <w:r>
              <w:rPr>
                <w:rFonts w:ascii="Arial" w:hAnsi="Arial" w:cs="Arial"/>
              </w:rPr>
              <w:t>=</w:t>
            </w:r>
          </w:p>
        </w:tc>
        <w:tc>
          <w:tcPr>
            <w:tcW w:w="6771" w:type="dxa"/>
          </w:tcPr>
          <w:p w14:paraId="2CAB9ECB" w14:textId="6A18E34C" w:rsidR="007002B0" w:rsidRDefault="009C45EE" w:rsidP="00967D5C">
            <w:pPr>
              <w:rPr>
                <w:rFonts w:ascii="Arial" w:hAnsi="Arial" w:cs="Arial"/>
              </w:rPr>
            </w:pPr>
            <w:r>
              <w:rPr>
                <w:rFonts w:ascii="Arial" w:hAnsi="Arial" w:cs="Arial"/>
              </w:rPr>
              <w:t>Planck’s constant</w:t>
            </w:r>
          </w:p>
        </w:tc>
      </w:tr>
      <w:tr w:rsidR="009C45EE" w14:paraId="4C185875" w14:textId="77777777" w:rsidTr="009C45EE">
        <w:tc>
          <w:tcPr>
            <w:tcW w:w="1075" w:type="dxa"/>
          </w:tcPr>
          <w:p w14:paraId="0E2B0EEB" w14:textId="279770CC" w:rsidR="007002B0" w:rsidRDefault="00451089" w:rsidP="00B97AA7">
            <w:pPr>
              <w:jc w:val="center"/>
              <w:rPr>
                <w:rFonts w:ascii="Arial" w:hAnsi="Arial" w:cs="Arial"/>
              </w:rPr>
            </w:pPr>
            <w:r>
              <w:rPr>
                <w:rFonts w:ascii="Arial" w:hAnsi="Arial" w:cs="Arial"/>
              </w:rPr>
              <w:t>f</w:t>
            </w:r>
          </w:p>
        </w:tc>
        <w:tc>
          <w:tcPr>
            <w:tcW w:w="450" w:type="dxa"/>
          </w:tcPr>
          <w:p w14:paraId="24E804D2" w14:textId="34AD337F" w:rsidR="007002B0" w:rsidRDefault="00B97AA7" w:rsidP="00B97AA7">
            <w:pPr>
              <w:jc w:val="center"/>
              <w:rPr>
                <w:rFonts w:ascii="Arial" w:hAnsi="Arial" w:cs="Arial"/>
              </w:rPr>
            </w:pPr>
            <w:r>
              <w:rPr>
                <w:rFonts w:ascii="Arial" w:hAnsi="Arial" w:cs="Arial"/>
              </w:rPr>
              <w:t>=</w:t>
            </w:r>
          </w:p>
        </w:tc>
        <w:tc>
          <w:tcPr>
            <w:tcW w:w="6771" w:type="dxa"/>
          </w:tcPr>
          <w:p w14:paraId="740DAFA6" w14:textId="371F2E8E" w:rsidR="007002B0" w:rsidRDefault="009C45EE" w:rsidP="00967D5C">
            <w:pPr>
              <w:rPr>
                <w:rFonts w:ascii="Arial" w:hAnsi="Arial" w:cs="Arial"/>
              </w:rPr>
            </w:pPr>
            <w:r>
              <w:rPr>
                <w:rFonts w:ascii="Arial" w:hAnsi="Arial" w:cs="Arial"/>
              </w:rPr>
              <w:t>the frequency of the incident light</w:t>
            </w:r>
          </w:p>
        </w:tc>
      </w:tr>
      <w:tr w:rsidR="009C45EE" w14:paraId="25CCD608" w14:textId="77777777" w:rsidTr="009C45EE">
        <w:tc>
          <w:tcPr>
            <w:tcW w:w="1075" w:type="dxa"/>
          </w:tcPr>
          <w:p w14:paraId="5D0662BC" w14:textId="00C6A857" w:rsidR="007002B0" w:rsidRDefault="008254DE" w:rsidP="00B97AA7">
            <w:pPr>
              <w:jc w:val="center"/>
              <w:rPr>
                <w:rFonts w:ascii="Arial" w:hAnsi="Arial" w:cs="Arial"/>
              </w:rPr>
            </w:pPr>
            <w:r>
              <w:rPr>
                <w:rFonts w:ascii="Arial" w:hAnsi="Arial" w:cs="Arial"/>
              </w:rPr>
              <w:sym w:font="Symbol" w:char="F066"/>
            </w:r>
          </w:p>
        </w:tc>
        <w:tc>
          <w:tcPr>
            <w:tcW w:w="450" w:type="dxa"/>
          </w:tcPr>
          <w:p w14:paraId="5906A528" w14:textId="739D68C0" w:rsidR="007002B0" w:rsidRDefault="00B97AA7" w:rsidP="00B97AA7">
            <w:pPr>
              <w:jc w:val="center"/>
              <w:rPr>
                <w:rFonts w:ascii="Arial" w:hAnsi="Arial" w:cs="Arial"/>
              </w:rPr>
            </w:pPr>
            <w:r>
              <w:rPr>
                <w:rFonts w:ascii="Arial" w:hAnsi="Arial" w:cs="Arial"/>
              </w:rPr>
              <w:t>=</w:t>
            </w:r>
          </w:p>
        </w:tc>
        <w:tc>
          <w:tcPr>
            <w:tcW w:w="6771" w:type="dxa"/>
          </w:tcPr>
          <w:p w14:paraId="6EFAC7B8" w14:textId="264D3D19" w:rsidR="007002B0" w:rsidRDefault="009C45EE" w:rsidP="00967D5C">
            <w:pPr>
              <w:rPr>
                <w:rFonts w:ascii="Arial" w:hAnsi="Arial" w:cs="Arial"/>
              </w:rPr>
            </w:pPr>
            <w:r>
              <w:rPr>
                <w:rFonts w:ascii="Arial" w:hAnsi="Arial" w:cs="Arial"/>
              </w:rPr>
              <w:t>the work function of the target metal</w:t>
            </w:r>
          </w:p>
        </w:tc>
      </w:tr>
    </w:tbl>
    <w:p w14:paraId="31A03FF9" w14:textId="77777777" w:rsidR="00873209" w:rsidRDefault="00873209" w:rsidP="00967D5C">
      <w:pPr>
        <w:rPr>
          <w:rFonts w:ascii="Arial" w:hAnsi="Arial" w:cs="Arial"/>
        </w:rPr>
      </w:pPr>
    </w:p>
    <w:p w14:paraId="3E420E32" w14:textId="00AF20D8" w:rsidR="007F3339" w:rsidRDefault="009C45EE" w:rsidP="00967D5C">
      <w:pPr>
        <w:rPr>
          <w:rFonts w:ascii="Arial" w:hAnsi="Arial" w:cs="Arial"/>
        </w:rPr>
      </w:pPr>
      <w:r>
        <w:rPr>
          <w:rFonts w:ascii="Arial" w:hAnsi="Arial" w:cs="Arial"/>
        </w:rPr>
        <w:t>These equations can be combined to give:</w:t>
      </w:r>
    </w:p>
    <w:p w14:paraId="7C2DB614" w14:textId="77777777" w:rsidR="009C45EE" w:rsidRDefault="009C45EE" w:rsidP="00967D5C">
      <w:pPr>
        <w:rPr>
          <w:rFonts w:ascii="Arial" w:hAnsi="Arial" w:cs="Arial"/>
        </w:rPr>
      </w:pPr>
    </w:p>
    <w:p w14:paraId="7B244D7B" w14:textId="3EF364D3" w:rsidR="009C45EE" w:rsidRDefault="009C45EE" w:rsidP="009C45EE">
      <w:pPr>
        <w:jc w:val="center"/>
        <w:rPr>
          <w:rFonts w:ascii="Arial" w:hAnsi="Arial" w:cs="Arial"/>
        </w:rPr>
      </w:pPr>
      <w:r>
        <w:rPr>
          <w:rFonts w:ascii="Arial" w:hAnsi="Arial" w:cs="Arial"/>
        </w:rPr>
        <w:t>hf = eV</w:t>
      </w:r>
      <w:r w:rsidRPr="006A7443">
        <w:rPr>
          <w:rFonts w:ascii="Arial" w:hAnsi="Arial" w:cs="Arial"/>
          <w:vertAlign w:val="subscript"/>
        </w:rPr>
        <w:t>(stop)</w:t>
      </w:r>
      <w:r>
        <w:rPr>
          <w:rFonts w:ascii="Arial" w:hAnsi="Arial" w:cs="Arial"/>
        </w:rPr>
        <w:t xml:space="preserve"> + </w:t>
      </w:r>
      <w:r>
        <w:rPr>
          <w:rFonts w:ascii="Arial" w:hAnsi="Arial" w:cs="Arial"/>
        </w:rPr>
        <w:sym w:font="Symbol" w:char="F066"/>
      </w:r>
    </w:p>
    <w:p w14:paraId="598BB072" w14:textId="77777777" w:rsidR="009C45EE" w:rsidRDefault="009C45EE" w:rsidP="009C45EE">
      <w:pPr>
        <w:jc w:val="center"/>
        <w:rPr>
          <w:rFonts w:ascii="Arial" w:hAnsi="Arial" w:cs="Arial"/>
        </w:rPr>
      </w:pPr>
    </w:p>
    <w:p w14:paraId="07275D13" w14:textId="4B898C07" w:rsidR="007F3339" w:rsidRDefault="009C45EE" w:rsidP="00967D5C">
      <w:pPr>
        <w:rPr>
          <w:rFonts w:ascii="Arial" w:hAnsi="Arial" w:cs="Arial"/>
        </w:rPr>
      </w:pPr>
      <w:r>
        <w:rPr>
          <w:rFonts w:ascii="Arial" w:hAnsi="Arial" w:cs="Arial"/>
        </w:rPr>
        <w:t>The work functions for a number of metals are recorded in the table below.</w:t>
      </w:r>
    </w:p>
    <w:p w14:paraId="2AE51505" w14:textId="77777777" w:rsidR="005C6489" w:rsidRDefault="005C6489" w:rsidP="00967D5C">
      <w:pPr>
        <w:rPr>
          <w:rFonts w:ascii="Arial" w:hAnsi="Arial" w:cs="Arial"/>
        </w:rPr>
      </w:pPr>
    </w:p>
    <w:p w14:paraId="736AB499" w14:textId="77777777" w:rsidR="005C6489" w:rsidRDefault="005C6489" w:rsidP="00967D5C">
      <w:pPr>
        <w:rPr>
          <w:rFonts w:ascii="Arial" w:hAnsi="Arial" w:cs="Arial"/>
        </w:rPr>
      </w:pPr>
    </w:p>
    <w:tbl>
      <w:tblPr>
        <w:tblStyle w:val="TableGrid"/>
        <w:tblW w:w="0" w:type="auto"/>
        <w:tblLook w:val="04A0" w:firstRow="1" w:lastRow="0" w:firstColumn="1" w:lastColumn="0" w:noHBand="0" w:noVBand="1"/>
      </w:tblPr>
      <w:tblGrid>
        <w:gridCol w:w="2074"/>
        <w:gridCol w:w="1791"/>
        <w:gridCol w:w="2357"/>
        <w:gridCol w:w="2074"/>
      </w:tblGrid>
      <w:tr w:rsidR="009C45EE" w14:paraId="2B0EECE4" w14:textId="77777777" w:rsidTr="009C45EE">
        <w:tc>
          <w:tcPr>
            <w:tcW w:w="2074" w:type="dxa"/>
            <w:tcBorders>
              <w:top w:val="nil"/>
              <w:left w:val="nil"/>
              <w:bottom w:val="nil"/>
            </w:tcBorders>
          </w:tcPr>
          <w:p w14:paraId="28FADE04" w14:textId="77777777" w:rsidR="009C45EE" w:rsidRDefault="009C45EE" w:rsidP="009C45EE">
            <w:pPr>
              <w:jc w:val="center"/>
              <w:rPr>
                <w:rFonts w:ascii="Arial" w:hAnsi="Arial" w:cs="Arial"/>
              </w:rPr>
            </w:pPr>
          </w:p>
        </w:tc>
        <w:tc>
          <w:tcPr>
            <w:tcW w:w="1791" w:type="dxa"/>
            <w:shd w:val="clear" w:color="auto" w:fill="D9D9D9" w:themeFill="background1" w:themeFillShade="D9"/>
          </w:tcPr>
          <w:p w14:paraId="3B240596" w14:textId="0A4938F3" w:rsidR="009C45EE" w:rsidRPr="009C45EE" w:rsidRDefault="009C45EE" w:rsidP="009C45EE">
            <w:pPr>
              <w:jc w:val="center"/>
              <w:rPr>
                <w:rFonts w:ascii="Arial" w:hAnsi="Arial" w:cs="Arial"/>
                <w:b/>
              </w:rPr>
            </w:pPr>
            <w:r w:rsidRPr="009C45EE">
              <w:rPr>
                <w:rFonts w:ascii="Arial" w:hAnsi="Arial" w:cs="Arial"/>
                <w:b/>
              </w:rPr>
              <w:t>Metal</w:t>
            </w:r>
          </w:p>
        </w:tc>
        <w:tc>
          <w:tcPr>
            <w:tcW w:w="2357" w:type="dxa"/>
            <w:shd w:val="clear" w:color="auto" w:fill="D9D9D9" w:themeFill="background1" w:themeFillShade="D9"/>
          </w:tcPr>
          <w:p w14:paraId="6FF725EE" w14:textId="361A742F" w:rsidR="009C45EE" w:rsidRPr="009C45EE" w:rsidRDefault="009C45EE" w:rsidP="009C45EE">
            <w:pPr>
              <w:jc w:val="center"/>
              <w:rPr>
                <w:rFonts w:ascii="Arial" w:hAnsi="Arial" w:cs="Arial"/>
                <w:b/>
              </w:rPr>
            </w:pPr>
            <w:r w:rsidRPr="009C45EE">
              <w:rPr>
                <w:rFonts w:ascii="Arial" w:hAnsi="Arial" w:cs="Arial"/>
                <w:b/>
              </w:rPr>
              <w:t>Work function (eV)</w:t>
            </w:r>
          </w:p>
        </w:tc>
        <w:tc>
          <w:tcPr>
            <w:tcW w:w="2074" w:type="dxa"/>
            <w:tcBorders>
              <w:top w:val="nil"/>
              <w:bottom w:val="nil"/>
              <w:right w:val="nil"/>
            </w:tcBorders>
          </w:tcPr>
          <w:p w14:paraId="7776FE83" w14:textId="77777777" w:rsidR="009C45EE" w:rsidRDefault="009C45EE" w:rsidP="009C45EE">
            <w:pPr>
              <w:jc w:val="center"/>
              <w:rPr>
                <w:rFonts w:ascii="Arial" w:hAnsi="Arial" w:cs="Arial"/>
              </w:rPr>
            </w:pPr>
          </w:p>
        </w:tc>
      </w:tr>
      <w:tr w:rsidR="009C45EE" w14:paraId="61B310BA" w14:textId="77777777" w:rsidTr="009C45EE">
        <w:tc>
          <w:tcPr>
            <w:tcW w:w="2074" w:type="dxa"/>
            <w:tcBorders>
              <w:top w:val="nil"/>
              <w:left w:val="nil"/>
              <w:bottom w:val="nil"/>
            </w:tcBorders>
          </w:tcPr>
          <w:p w14:paraId="76A29FB2" w14:textId="77777777" w:rsidR="009C45EE" w:rsidRDefault="009C45EE" w:rsidP="009C45EE">
            <w:pPr>
              <w:jc w:val="center"/>
              <w:rPr>
                <w:rFonts w:ascii="Arial" w:hAnsi="Arial" w:cs="Arial"/>
              </w:rPr>
            </w:pPr>
          </w:p>
        </w:tc>
        <w:tc>
          <w:tcPr>
            <w:tcW w:w="1791" w:type="dxa"/>
          </w:tcPr>
          <w:p w14:paraId="57D56AB2" w14:textId="2FE7ED01" w:rsidR="009C45EE" w:rsidRDefault="009C45EE" w:rsidP="009C45EE">
            <w:pPr>
              <w:jc w:val="center"/>
              <w:rPr>
                <w:rFonts w:ascii="Arial" w:hAnsi="Arial" w:cs="Arial"/>
              </w:rPr>
            </w:pPr>
            <w:r>
              <w:rPr>
                <w:rFonts w:ascii="Arial" w:hAnsi="Arial" w:cs="Arial"/>
              </w:rPr>
              <w:t>Copper</w:t>
            </w:r>
          </w:p>
        </w:tc>
        <w:tc>
          <w:tcPr>
            <w:tcW w:w="2357" w:type="dxa"/>
          </w:tcPr>
          <w:p w14:paraId="316B1265" w14:textId="0A19DF39" w:rsidR="009C45EE" w:rsidRDefault="009C45EE" w:rsidP="009C45EE">
            <w:pPr>
              <w:jc w:val="center"/>
              <w:rPr>
                <w:rFonts w:ascii="Arial" w:hAnsi="Arial" w:cs="Arial"/>
              </w:rPr>
            </w:pPr>
            <w:r>
              <w:rPr>
                <w:rFonts w:ascii="Arial" w:hAnsi="Arial" w:cs="Arial"/>
              </w:rPr>
              <w:t>4.70</w:t>
            </w:r>
          </w:p>
        </w:tc>
        <w:tc>
          <w:tcPr>
            <w:tcW w:w="2074" w:type="dxa"/>
            <w:tcBorders>
              <w:top w:val="nil"/>
              <w:bottom w:val="nil"/>
              <w:right w:val="nil"/>
            </w:tcBorders>
          </w:tcPr>
          <w:p w14:paraId="73AD7D76" w14:textId="77777777" w:rsidR="009C45EE" w:rsidRDefault="009C45EE" w:rsidP="009C45EE">
            <w:pPr>
              <w:jc w:val="center"/>
              <w:rPr>
                <w:rFonts w:ascii="Arial" w:hAnsi="Arial" w:cs="Arial"/>
              </w:rPr>
            </w:pPr>
          </w:p>
        </w:tc>
      </w:tr>
      <w:tr w:rsidR="009C45EE" w14:paraId="138DB036" w14:textId="77777777" w:rsidTr="009C45EE">
        <w:tc>
          <w:tcPr>
            <w:tcW w:w="2074" w:type="dxa"/>
            <w:tcBorders>
              <w:top w:val="nil"/>
              <w:left w:val="nil"/>
              <w:bottom w:val="nil"/>
            </w:tcBorders>
          </w:tcPr>
          <w:p w14:paraId="2D9588F6" w14:textId="77777777" w:rsidR="009C45EE" w:rsidRDefault="009C45EE" w:rsidP="009C45EE">
            <w:pPr>
              <w:jc w:val="center"/>
              <w:rPr>
                <w:rFonts w:ascii="Arial" w:hAnsi="Arial" w:cs="Arial"/>
              </w:rPr>
            </w:pPr>
          </w:p>
        </w:tc>
        <w:tc>
          <w:tcPr>
            <w:tcW w:w="1791" w:type="dxa"/>
          </w:tcPr>
          <w:p w14:paraId="5CB41397" w14:textId="6F7C0AE3" w:rsidR="009C45EE" w:rsidRDefault="009C45EE" w:rsidP="009C45EE">
            <w:pPr>
              <w:jc w:val="center"/>
              <w:rPr>
                <w:rFonts w:ascii="Arial" w:hAnsi="Arial" w:cs="Arial"/>
              </w:rPr>
            </w:pPr>
            <w:r>
              <w:rPr>
                <w:rFonts w:ascii="Arial" w:hAnsi="Arial" w:cs="Arial"/>
              </w:rPr>
              <w:t>Gold</w:t>
            </w:r>
          </w:p>
        </w:tc>
        <w:tc>
          <w:tcPr>
            <w:tcW w:w="2357" w:type="dxa"/>
          </w:tcPr>
          <w:p w14:paraId="036079FA" w14:textId="1D953832" w:rsidR="009C45EE" w:rsidRDefault="009C45EE" w:rsidP="009C45EE">
            <w:pPr>
              <w:jc w:val="center"/>
              <w:rPr>
                <w:rFonts w:ascii="Arial" w:hAnsi="Arial" w:cs="Arial"/>
              </w:rPr>
            </w:pPr>
            <w:r>
              <w:rPr>
                <w:rFonts w:ascii="Arial" w:hAnsi="Arial" w:cs="Arial"/>
              </w:rPr>
              <w:t>5.10</w:t>
            </w:r>
          </w:p>
        </w:tc>
        <w:tc>
          <w:tcPr>
            <w:tcW w:w="2074" w:type="dxa"/>
            <w:tcBorders>
              <w:top w:val="nil"/>
              <w:bottom w:val="nil"/>
              <w:right w:val="nil"/>
            </w:tcBorders>
          </w:tcPr>
          <w:p w14:paraId="27341170" w14:textId="77777777" w:rsidR="009C45EE" w:rsidRDefault="009C45EE" w:rsidP="009C45EE">
            <w:pPr>
              <w:jc w:val="center"/>
              <w:rPr>
                <w:rFonts w:ascii="Arial" w:hAnsi="Arial" w:cs="Arial"/>
              </w:rPr>
            </w:pPr>
          </w:p>
        </w:tc>
      </w:tr>
      <w:tr w:rsidR="009C45EE" w14:paraId="39D4FA2B" w14:textId="77777777" w:rsidTr="009C45EE">
        <w:tc>
          <w:tcPr>
            <w:tcW w:w="2074" w:type="dxa"/>
            <w:tcBorders>
              <w:top w:val="nil"/>
              <w:left w:val="nil"/>
              <w:bottom w:val="nil"/>
            </w:tcBorders>
          </w:tcPr>
          <w:p w14:paraId="3DADB5C6" w14:textId="77777777" w:rsidR="009C45EE" w:rsidRDefault="009C45EE" w:rsidP="009C45EE">
            <w:pPr>
              <w:jc w:val="center"/>
              <w:rPr>
                <w:rFonts w:ascii="Arial" w:hAnsi="Arial" w:cs="Arial"/>
              </w:rPr>
            </w:pPr>
          </w:p>
        </w:tc>
        <w:tc>
          <w:tcPr>
            <w:tcW w:w="1791" w:type="dxa"/>
          </w:tcPr>
          <w:p w14:paraId="4C234293" w14:textId="04BAAA45" w:rsidR="009C45EE" w:rsidRDefault="009C45EE" w:rsidP="009C45EE">
            <w:pPr>
              <w:jc w:val="center"/>
              <w:rPr>
                <w:rFonts w:ascii="Arial" w:hAnsi="Arial" w:cs="Arial"/>
              </w:rPr>
            </w:pPr>
            <w:r>
              <w:rPr>
                <w:rFonts w:ascii="Arial" w:hAnsi="Arial" w:cs="Arial"/>
              </w:rPr>
              <w:t>Potassium</w:t>
            </w:r>
          </w:p>
        </w:tc>
        <w:tc>
          <w:tcPr>
            <w:tcW w:w="2357" w:type="dxa"/>
          </w:tcPr>
          <w:p w14:paraId="7FBDCC7A" w14:textId="00998945" w:rsidR="009C45EE" w:rsidRDefault="009C45EE" w:rsidP="009C45EE">
            <w:pPr>
              <w:jc w:val="center"/>
              <w:rPr>
                <w:rFonts w:ascii="Arial" w:hAnsi="Arial" w:cs="Arial"/>
              </w:rPr>
            </w:pPr>
            <w:r>
              <w:rPr>
                <w:rFonts w:ascii="Arial" w:hAnsi="Arial" w:cs="Arial"/>
              </w:rPr>
              <w:t>2.30</w:t>
            </w:r>
          </w:p>
        </w:tc>
        <w:tc>
          <w:tcPr>
            <w:tcW w:w="2074" w:type="dxa"/>
            <w:tcBorders>
              <w:top w:val="nil"/>
              <w:bottom w:val="nil"/>
              <w:right w:val="nil"/>
            </w:tcBorders>
          </w:tcPr>
          <w:p w14:paraId="2F5A64AC" w14:textId="77777777" w:rsidR="009C45EE" w:rsidRDefault="009C45EE" w:rsidP="009C45EE">
            <w:pPr>
              <w:jc w:val="center"/>
              <w:rPr>
                <w:rFonts w:ascii="Arial" w:hAnsi="Arial" w:cs="Arial"/>
              </w:rPr>
            </w:pPr>
          </w:p>
        </w:tc>
      </w:tr>
      <w:tr w:rsidR="009C45EE" w14:paraId="7D873C49" w14:textId="77777777" w:rsidTr="009C45EE">
        <w:tc>
          <w:tcPr>
            <w:tcW w:w="2074" w:type="dxa"/>
            <w:tcBorders>
              <w:top w:val="nil"/>
              <w:left w:val="nil"/>
              <w:bottom w:val="nil"/>
            </w:tcBorders>
          </w:tcPr>
          <w:p w14:paraId="3A8E1BBD" w14:textId="77777777" w:rsidR="009C45EE" w:rsidRDefault="009C45EE" w:rsidP="009C45EE">
            <w:pPr>
              <w:jc w:val="center"/>
              <w:rPr>
                <w:rFonts w:ascii="Arial" w:hAnsi="Arial" w:cs="Arial"/>
              </w:rPr>
            </w:pPr>
          </w:p>
        </w:tc>
        <w:tc>
          <w:tcPr>
            <w:tcW w:w="1791" w:type="dxa"/>
          </w:tcPr>
          <w:p w14:paraId="78CAEC83" w14:textId="2F8E8891" w:rsidR="009C45EE" w:rsidRDefault="009C45EE" w:rsidP="009C45EE">
            <w:pPr>
              <w:jc w:val="center"/>
              <w:rPr>
                <w:rFonts w:ascii="Arial" w:hAnsi="Arial" w:cs="Arial"/>
              </w:rPr>
            </w:pPr>
            <w:r>
              <w:rPr>
                <w:rFonts w:ascii="Arial" w:hAnsi="Arial" w:cs="Arial"/>
              </w:rPr>
              <w:t>Platinum</w:t>
            </w:r>
          </w:p>
        </w:tc>
        <w:tc>
          <w:tcPr>
            <w:tcW w:w="2357" w:type="dxa"/>
          </w:tcPr>
          <w:p w14:paraId="1BE0490A" w14:textId="1D33CAE6" w:rsidR="009C45EE" w:rsidRDefault="009C45EE" w:rsidP="009C45EE">
            <w:pPr>
              <w:jc w:val="center"/>
              <w:rPr>
                <w:rFonts w:ascii="Arial" w:hAnsi="Arial" w:cs="Arial"/>
              </w:rPr>
            </w:pPr>
            <w:r>
              <w:rPr>
                <w:rFonts w:ascii="Arial" w:hAnsi="Arial" w:cs="Arial"/>
              </w:rPr>
              <w:t>6.35</w:t>
            </w:r>
          </w:p>
        </w:tc>
        <w:tc>
          <w:tcPr>
            <w:tcW w:w="2074" w:type="dxa"/>
            <w:tcBorders>
              <w:top w:val="nil"/>
              <w:bottom w:val="nil"/>
              <w:right w:val="nil"/>
            </w:tcBorders>
          </w:tcPr>
          <w:p w14:paraId="065ECA65" w14:textId="77777777" w:rsidR="009C45EE" w:rsidRDefault="009C45EE" w:rsidP="009C45EE">
            <w:pPr>
              <w:jc w:val="center"/>
              <w:rPr>
                <w:rFonts w:ascii="Arial" w:hAnsi="Arial" w:cs="Arial"/>
              </w:rPr>
            </w:pPr>
          </w:p>
        </w:tc>
      </w:tr>
    </w:tbl>
    <w:p w14:paraId="76CDB7F7" w14:textId="77777777" w:rsidR="009C45EE" w:rsidRPr="00C21BA6" w:rsidRDefault="009C45EE" w:rsidP="00967D5C">
      <w:pPr>
        <w:rPr>
          <w:rFonts w:ascii="Arial" w:hAnsi="Arial" w:cs="Arial"/>
          <w:sz w:val="12"/>
          <w:szCs w:val="12"/>
        </w:rPr>
      </w:pPr>
    </w:p>
    <w:p w14:paraId="05D69979" w14:textId="14CA61AB" w:rsidR="00C21BA6" w:rsidRPr="00C21BA6" w:rsidRDefault="00C21BA6" w:rsidP="00C21BA6">
      <w:pPr>
        <w:jc w:val="center"/>
        <w:rPr>
          <w:rFonts w:ascii="Arial" w:hAnsi="Arial" w:cs="Arial"/>
          <w:b/>
          <w:sz w:val="18"/>
          <w:szCs w:val="18"/>
        </w:rPr>
      </w:pPr>
      <w:r w:rsidRPr="00C21BA6">
        <w:rPr>
          <w:rFonts w:ascii="Arial" w:hAnsi="Arial" w:cs="Arial"/>
          <w:b/>
          <w:sz w:val="18"/>
          <w:szCs w:val="18"/>
        </w:rPr>
        <w:t>Table 1.</w:t>
      </w:r>
    </w:p>
    <w:p w14:paraId="31641A4A" w14:textId="77777777" w:rsidR="005C6489" w:rsidRDefault="005C6489" w:rsidP="00967D5C">
      <w:pPr>
        <w:rPr>
          <w:rFonts w:ascii="Arial" w:hAnsi="Arial" w:cs="Arial"/>
        </w:rPr>
      </w:pPr>
    </w:p>
    <w:p w14:paraId="0C2A4B44" w14:textId="5E63864A" w:rsidR="007F3339" w:rsidRDefault="009C45EE" w:rsidP="00967D5C">
      <w:pPr>
        <w:rPr>
          <w:rFonts w:ascii="Arial" w:hAnsi="Arial" w:cs="Arial"/>
        </w:rPr>
      </w:pPr>
      <w:r>
        <w:rPr>
          <w:rFonts w:ascii="Arial" w:hAnsi="Arial" w:cs="Arial"/>
        </w:rPr>
        <w:t>In a photoelectric experiment the following values were measured:</w:t>
      </w:r>
    </w:p>
    <w:p w14:paraId="66FBA12F" w14:textId="77777777" w:rsidR="009C45EE" w:rsidRDefault="009C45EE" w:rsidP="00967D5C">
      <w:pPr>
        <w:rPr>
          <w:rFonts w:ascii="Arial" w:hAnsi="Arial" w:cs="Arial"/>
        </w:rPr>
      </w:pPr>
    </w:p>
    <w:p w14:paraId="68514892" w14:textId="77777777" w:rsidR="005C6489" w:rsidRDefault="005C6489" w:rsidP="00967D5C">
      <w:pPr>
        <w:rPr>
          <w:rFonts w:ascii="Arial" w:hAnsi="Arial" w:cs="Arial"/>
        </w:rPr>
      </w:pPr>
    </w:p>
    <w:tbl>
      <w:tblPr>
        <w:tblStyle w:val="TableGrid"/>
        <w:tblW w:w="0" w:type="auto"/>
        <w:tblLook w:val="04A0" w:firstRow="1" w:lastRow="0" w:firstColumn="1" w:lastColumn="0" w:noHBand="0" w:noVBand="1"/>
      </w:tblPr>
      <w:tblGrid>
        <w:gridCol w:w="895"/>
        <w:gridCol w:w="3330"/>
        <w:gridCol w:w="1710"/>
        <w:gridCol w:w="1440"/>
        <w:gridCol w:w="921"/>
      </w:tblGrid>
      <w:tr w:rsidR="005C6489" w14:paraId="5F6FDF2F" w14:textId="77777777" w:rsidTr="005C6489">
        <w:tc>
          <w:tcPr>
            <w:tcW w:w="895" w:type="dxa"/>
            <w:tcBorders>
              <w:top w:val="nil"/>
              <w:left w:val="nil"/>
              <w:bottom w:val="nil"/>
            </w:tcBorders>
            <w:vAlign w:val="center"/>
          </w:tcPr>
          <w:p w14:paraId="0A133DD9" w14:textId="77777777" w:rsidR="009C45EE" w:rsidRPr="00C12684" w:rsidRDefault="009C45EE" w:rsidP="009C45EE">
            <w:pPr>
              <w:jc w:val="center"/>
              <w:rPr>
                <w:rFonts w:ascii="Arial" w:hAnsi="Arial" w:cs="Arial"/>
                <w:b/>
              </w:rPr>
            </w:pPr>
          </w:p>
        </w:tc>
        <w:tc>
          <w:tcPr>
            <w:tcW w:w="3330" w:type="dxa"/>
            <w:shd w:val="clear" w:color="auto" w:fill="D9D9D9" w:themeFill="background1" w:themeFillShade="D9"/>
            <w:vAlign w:val="center"/>
          </w:tcPr>
          <w:p w14:paraId="1F386DE6" w14:textId="4C726B82" w:rsidR="009C45EE" w:rsidRPr="00C12684" w:rsidRDefault="00C12684" w:rsidP="009C45EE">
            <w:pPr>
              <w:jc w:val="center"/>
              <w:rPr>
                <w:rFonts w:ascii="Arial" w:hAnsi="Arial" w:cs="Arial"/>
                <w:b/>
              </w:rPr>
            </w:pPr>
            <w:r w:rsidRPr="00C12684">
              <w:rPr>
                <w:rFonts w:ascii="Arial" w:hAnsi="Arial" w:cs="Arial"/>
                <w:b/>
              </w:rPr>
              <w:t>Frequency of incident light (x10</w:t>
            </w:r>
            <w:r w:rsidRPr="00C12684">
              <w:rPr>
                <w:rFonts w:ascii="Arial" w:hAnsi="Arial" w:cs="Arial"/>
                <w:b/>
                <w:vertAlign w:val="superscript"/>
              </w:rPr>
              <w:t>15</w:t>
            </w:r>
            <w:r w:rsidRPr="00C12684">
              <w:rPr>
                <w:rFonts w:ascii="Arial" w:hAnsi="Arial" w:cs="Arial"/>
                <w:b/>
              </w:rPr>
              <w:t xml:space="preserve"> Hz)</w:t>
            </w:r>
          </w:p>
        </w:tc>
        <w:tc>
          <w:tcPr>
            <w:tcW w:w="1710" w:type="dxa"/>
            <w:shd w:val="clear" w:color="auto" w:fill="D9D9D9" w:themeFill="background1" w:themeFillShade="D9"/>
            <w:vAlign w:val="center"/>
          </w:tcPr>
          <w:p w14:paraId="52DCCFA5" w14:textId="48D98DD3" w:rsidR="009C45EE" w:rsidRPr="00C12684" w:rsidRDefault="009C45EE" w:rsidP="009C45EE">
            <w:pPr>
              <w:jc w:val="center"/>
              <w:rPr>
                <w:rFonts w:ascii="Arial" w:hAnsi="Arial" w:cs="Arial"/>
                <w:b/>
              </w:rPr>
            </w:pPr>
            <w:r w:rsidRPr="00C12684">
              <w:rPr>
                <w:rFonts w:ascii="Arial" w:hAnsi="Arial" w:cs="Arial"/>
                <w:b/>
              </w:rPr>
              <w:t>V</w:t>
            </w:r>
            <w:r w:rsidRPr="00C12684">
              <w:rPr>
                <w:rFonts w:ascii="Arial" w:hAnsi="Arial" w:cs="Arial"/>
                <w:b/>
                <w:vertAlign w:val="subscript"/>
              </w:rPr>
              <w:t>(stop)</w:t>
            </w:r>
            <w:r w:rsidRPr="00C12684">
              <w:rPr>
                <w:rFonts w:ascii="Arial" w:hAnsi="Arial" w:cs="Arial"/>
                <w:b/>
              </w:rPr>
              <w:t xml:space="preserve"> V</w:t>
            </w:r>
          </w:p>
        </w:tc>
        <w:tc>
          <w:tcPr>
            <w:tcW w:w="1440" w:type="dxa"/>
            <w:shd w:val="clear" w:color="auto" w:fill="D9D9D9" w:themeFill="background1" w:themeFillShade="D9"/>
            <w:vAlign w:val="center"/>
          </w:tcPr>
          <w:p w14:paraId="7C16C487" w14:textId="5D22A7AD" w:rsidR="009C45EE" w:rsidRPr="00C12684" w:rsidRDefault="009C45EE" w:rsidP="009C45EE">
            <w:pPr>
              <w:jc w:val="center"/>
              <w:rPr>
                <w:rFonts w:ascii="Arial" w:hAnsi="Arial" w:cs="Arial"/>
                <w:b/>
              </w:rPr>
            </w:pPr>
            <w:r w:rsidRPr="00C12684">
              <w:rPr>
                <w:rFonts w:ascii="Arial" w:hAnsi="Arial" w:cs="Arial"/>
                <w:b/>
              </w:rPr>
              <w:t>E</w:t>
            </w:r>
            <w:r w:rsidRPr="00C12684">
              <w:rPr>
                <w:rFonts w:ascii="Arial" w:hAnsi="Arial" w:cs="Arial"/>
                <w:b/>
                <w:vertAlign w:val="subscript"/>
              </w:rPr>
              <w:t>K(max)</w:t>
            </w:r>
          </w:p>
        </w:tc>
        <w:tc>
          <w:tcPr>
            <w:tcW w:w="921" w:type="dxa"/>
            <w:tcBorders>
              <w:top w:val="nil"/>
              <w:bottom w:val="nil"/>
              <w:right w:val="nil"/>
            </w:tcBorders>
            <w:vAlign w:val="center"/>
          </w:tcPr>
          <w:p w14:paraId="107E7C36" w14:textId="77777777" w:rsidR="009C45EE" w:rsidRPr="00C12684" w:rsidRDefault="009C45EE" w:rsidP="009C45EE">
            <w:pPr>
              <w:jc w:val="center"/>
              <w:rPr>
                <w:rFonts w:ascii="Arial" w:hAnsi="Arial" w:cs="Arial"/>
                <w:b/>
              </w:rPr>
            </w:pPr>
          </w:p>
        </w:tc>
      </w:tr>
      <w:tr w:rsidR="005C6489" w14:paraId="28BB9A46" w14:textId="77777777" w:rsidTr="005C6489">
        <w:tc>
          <w:tcPr>
            <w:tcW w:w="895" w:type="dxa"/>
            <w:tcBorders>
              <w:top w:val="nil"/>
              <w:left w:val="nil"/>
              <w:bottom w:val="nil"/>
            </w:tcBorders>
          </w:tcPr>
          <w:p w14:paraId="61D1F76C" w14:textId="77777777" w:rsidR="009C45EE" w:rsidRDefault="009C45EE" w:rsidP="009C45EE">
            <w:pPr>
              <w:jc w:val="center"/>
              <w:rPr>
                <w:rFonts w:ascii="Arial" w:hAnsi="Arial" w:cs="Arial"/>
              </w:rPr>
            </w:pPr>
          </w:p>
        </w:tc>
        <w:tc>
          <w:tcPr>
            <w:tcW w:w="3330" w:type="dxa"/>
            <w:vAlign w:val="center"/>
          </w:tcPr>
          <w:p w14:paraId="4F0DD2E9" w14:textId="103CAB84" w:rsidR="009C45EE" w:rsidRDefault="00C12684" w:rsidP="009C45EE">
            <w:pPr>
              <w:jc w:val="center"/>
              <w:rPr>
                <w:rFonts w:ascii="Arial" w:hAnsi="Arial" w:cs="Arial"/>
              </w:rPr>
            </w:pPr>
            <w:r>
              <w:rPr>
                <w:rFonts w:ascii="Arial" w:hAnsi="Arial" w:cs="Arial"/>
              </w:rPr>
              <w:t>1.20</w:t>
            </w:r>
          </w:p>
        </w:tc>
        <w:tc>
          <w:tcPr>
            <w:tcW w:w="1710" w:type="dxa"/>
            <w:vAlign w:val="center"/>
          </w:tcPr>
          <w:p w14:paraId="606104F7" w14:textId="36C16F45" w:rsidR="009C45EE" w:rsidRDefault="00C12684" w:rsidP="009C45EE">
            <w:pPr>
              <w:jc w:val="center"/>
              <w:rPr>
                <w:rFonts w:ascii="Arial" w:hAnsi="Arial" w:cs="Arial"/>
              </w:rPr>
            </w:pPr>
            <w:r>
              <w:rPr>
                <w:rFonts w:ascii="Arial" w:hAnsi="Arial" w:cs="Arial"/>
              </w:rPr>
              <w:t>-0.40</w:t>
            </w:r>
          </w:p>
        </w:tc>
        <w:tc>
          <w:tcPr>
            <w:tcW w:w="1440" w:type="dxa"/>
            <w:vAlign w:val="center"/>
          </w:tcPr>
          <w:p w14:paraId="05086D26" w14:textId="77777777" w:rsidR="009C45EE" w:rsidRDefault="009C45EE" w:rsidP="009C45EE">
            <w:pPr>
              <w:jc w:val="center"/>
              <w:rPr>
                <w:rFonts w:ascii="Arial" w:hAnsi="Arial" w:cs="Arial"/>
              </w:rPr>
            </w:pPr>
          </w:p>
        </w:tc>
        <w:tc>
          <w:tcPr>
            <w:tcW w:w="921" w:type="dxa"/>
            <w:tcBorders>
              <w:top w:val="nil"/>
              <w:bottom w:val="nil"/>
              <w:right w:val="nil"/>
            </w:tcBorders>
          </w:tcPr>
          <w:p w14:paraId="2F4FF01F" w14:textId="77777777" w:rsidR="009C45EE" w:rsidRPr="00C12684" w:rsidRDefault="009C45EE" w:rsidP="009C45EE">
            <w:pPr>
              <w:jc w:val="center"/>
              <w:rPr>
                <w:rFonts w:ascii="Arial" w:hAnsi="Arial" w:cs="Arial"/>
                <w:sz w:val="40"/>
                <w:szCs w:val="40"/>
              </w:rPr>
            </w:pPr>
          </w:p>
        </w:tc>
      </w:tr>
      <w:tr w:rsidR="005C6489" w14:paraId="2C6596D9" w14:textId="77777777" w:rsidTr="005C6489">
        <w:tc>
          <w:tcPr>
            <w:tcW w:w="895" w:type="dxa"/>
            <w:tcBorders>
              <w:top w:val="nil"/>
              <w:left w:val="nil"/>
              <w:bottom w:val="nil"/>
            </w:tcBorders>
          </w:tcPr>
          <w:p w14:paraId="401A2E12" w14:textId="77777777" w:rsidR="009C45EE" w:rsidRDefault="009C45EE" w:rsidP="009C45EE">
            <w:pPr>
              <w:jc w:val="center"/>
              <w:rPr>
                <w:rFonts w:ascii="Arial" w:hAnsi="Arial" w:cs="Arial"/>
              </w:rPr>
            </w:pPr>
          </w:p>
        </w:tc>
        <w:tc>
          <w:tcPr>
            <w:tcW w:w="3330" w:type="dxa"/>
            <w:vAlign w:val="center"/>
          </w:tcPr>
          <w:p w14:paraId="47663CAF" w14:textId="028C9D94" w:rsidR="009C45EE" w:rsidRDefault="00C12684" w:rsidP="009C45EE">
            <w:pPr>
              <w:jc w:val="center"/>
              <w:rPr>
                <w:rFonts w:ascii="Arial" w:hAnsi="Arial" w:cs="Arial"/>
              </w:rPr>
            </w:pPr>
            <w:r>
              <w:rPr>
                <w:rFonts w:ascii="Arial" w:hAnsi="Arial" w:cs="Arial"/>
              </w:rPr>
              <w:t>1.30</w:t>
            </w:r>
          </w:p>
        </w:tc>
        <w:tc>
          <w:tcPr>
            <w:tcW w:w="1710" w:type="dxa"/>
            <w:vAlign w:val="center"/>
          </w:tcPr>
          <w:p w14:paraId="3832DEBD" w14:textId="35D6724C" w:rsidR="009C45EE" w:rsidRDefault="00C12684" w:rsidP="009C45EE">
            <w:pPr>
              <w:jc w:val="center"/>
              <w:rPr>
                <w:rFonts w:ascii="Arial" w:hAnsi="Arial" w:cs="Arial"/>
              </w:rPr>
            </w:pPr>
            <w:r>
              <w:rPr>
                <w:rFonts w:ascii="Arial" w:hAnsi="Arial" w:cs="Arial"/>
              </w:rPr>
              <w:t>-0.70</w:t>
            </w:r>
          </w:p>
        </w:tc>
        <w:tc>
          <w:tcPr>
            <w:tcW w:w="1440" w:type="dxa"/>
            <w:vAlign w:val="center"/>
          </w:tcPr>
          <w:p w14:paraId="1297D859" w14:textId="77777777" w:rsidR="009C45EE" w:rsidRDefault="009C45EE" w:rsidP="009C45EE">
            <w:pPr>
              <w:jc w:val="center"/>
              <w:rPr>
                <w:rFonts w:ascii="Arial" w:hAnsi="Arial" w:cs="Arial"/>
              </w:rPr>
            </w:pPr>
          </w:p>
        </w:tc>
        <w:tc>
          <w:tcPr>
            <w:tcW w:w="921" w:type="dxa"/>
            <w:tcBorders>
              <w:top w:val="nil"/>
              <w:bottom w:val="nil"/>
              <w:right w:val="nil"/>
            </w:tcBorders>
          </w:tcPr>
          <w:p w14:paraId="66538015" w14:textId="77777777" w:rsidR="009C45EE" w:rsidRPr="00C12684" w:rsidRDefault="009C45EE" w:rsidP="009C45EE">
            <w:pPr>
              <w:jc w:val="center"/>
              <w:rPr>
                <w:rFonts w:ascii="Arial" w:hAnsi="Arial" w:cs="Arial"/>
                <w:sz w:val="40"/>
                <w:szCs w:val="40"/>
              </w:rPr>
            </w:pPr>
          </w:p>
        </w:tc>
      </w:tr>
      <w:tr w:rsidR="005C6489" w14:paraId="53F02B27" w14:textId="77777777" w:rsidTr="005C6489">
        <w:tc>
          <w:tcPr>
            <w:tcW w:w="895" w:type="dxa"/>
            <w:tcBorders>
              <w:top w:val="nil"/>
              <w:left w:val="nil"/>
              <w:bottom w:val="nil"/>
            </w:tcBorders>
          </w:tcPr>
          <w:p w14:paraId="5058C7EA" w14:textId="77777777" w:rsidR="009C45EE" w:rsidRDefault="009C45EE" w:rsidP="009C45EE">
            <w:pPr>
              <w:jc w:val="center"/>
              <w:rPr>
                <w:rFonts w:ascii="Arial" w:hAnsi="Arial" w:cs="Arial"/>
              </w:rPr>
            </w:pPr>
          </w:p>
        </w:tc>
        <w:tc>
          <w:tcPr>
            <w:tcW w:w="3330" w:type="dxa"/>
            <w:vAlign w:val="center"/>
          </w:tcPr>
          <w:p w14:paraId="78FA47FA" w14:textId="6785FA33" w:rsidR="009C45EE" w:rsidRDefault="00C12684" w:rsidP="009C45EE">
            <w:pPr>
              <w:jc w:val="center"/>
              <w:rPr>
                <w:rFonts w:ascii="Arial" w:hAnsi="Arial" w:cs="Arial"/>
              </w:rPr>
            </w:pPr>
            <w:r>
              <w:rPr>
                <w:rFonts w:ascii="Arial" w:hAnsi="Arial" w:cs="Arial"/>
              </w:rPr>
              <w:t>1.50</w:t>
            </w:r>
          </w:p>
        </w:tc>
        <w:tc>
          <w:tcPr>
            <w:tcW w:w="1710" w:type="dxa"/>
            <w:vAlign w:val="center"/>
          </w:tcPr>
          <w:p w14:paraId="34A83835" w14:textId="7EEBAB57" w:rsidR="009C45EE" w:rsidRDefault="00C12684" w:rsidP="009C45EE">
            <w:pPr>
              <w:jc w:val="center"/>
              <w:rPr>
                <w:rFonts w:ascii="Arial" w:hAnsi="Arial" w:cs="Arial"/>
              </w:rPr>
            </w:pPr>
            <w:r>
              <w:rPr>
                <w:rFonts w:ascii="Arial" w:hAnsi="Arial" w:cs="Arial"/>
              </w:rPr>
              <w:t>-1.60</w:t>
            </w:r>
          </w:p>
        </w:tc>
        <w:tc>
          <w:tcPr>
            <w:tcW w:w="1440" w:type="dxa"/>
            <w:vAlign w:val="center"/>
          </w:tcPr>
          <w:p w14:paraId="348122CB" w14:textId="77777777" w:rsidR="009C45EE" w:rsidRDefault="009C45EE" w:rsidP="009C45EE">
            <w:pPr>
              <w:jc w:val="center"/>
              <w:rPr>
                <w:rFonts w:ascii="Arial" w:hAnsi="Arial" w:cs="Arial"/>
              </w:rPr>
            </w:pPr>
          </w:p>
        </w:tc>
        <w:tc>
          <w:tcPr>
            <w:tcW w:w="921" w:type="dxa"/>
            <w:tcBorders>
              <w:top w:val="nil"/>
              <w:bottom w:val="nil"/>
              <w:right w:val="nil"/>
            </w:tcBorders>
          </w:tcPr>
          <w:p w14:paraId="5920A1E8" w14:textId="77777777" w:rsidR="009C45EE" w:rsidRPr="00C12684" w:rsidRDefault="009C45EE" w:rsidP="009C45EE">
            <w:pPr>
              <w:jc w:val="center"/>
              <w:rPr>
                <w:rFonts w:ascii="Arial" w:hAnsi="Arial" w:cs="Arial"/>
                <w:sz w:val="40"/>
                <w:szCs w:val="40"/>
              </w:rPr>
            </w:pPr>
          </w:p>
        </w:tc>
      </w:tr>
      <w:tr w:rsidR="005C6489" w14:paraId="22C27F54" w14:textId="77777777" w:rsidTr="005C6489">
        <w:tc>
          <w:tcPr>
            <w:tcW w:w="895" w:type="dxa"/>
            <w:tcBorders>
              <w:top w:val="nil"/>
              <w:left w:val="nil"/>
              <w:bottom w:val="nil"/>
            </w:tcBorders>
          </w:tcPr>
          <w:p w14:paraId="3FB46A42" w14:textId="77777777" w:rsidR="009C45EE" w:rsidRDefault="009C45EE" w:rsidP="009C45EE">
            <w:pPr>
              <w:jc w:val="center"/>
              <w:rPr>
                <w:rFonts w:ascii="Arial" w:hAnsi="Arial" w:cs="Arial"/>
              </w:rPr>
            </w:pPr>
          </w:p>
        </w:tc>
        <w:tc>
          <w:tcPr>
            <w:tcW w:w="3330" w:type="dxa"/>
            <w:vAlign w:val="center"/>
          </w:tcPr>
          <w:p w14:paraId="075D3FD2" w14:textId="19DC62A7" w:rsidR="009C45EE" w:rsidRDefault="00C12684" w:rsidP="009C45EE">
            <w:pPr>
              <w:jc w:val="center"/>
              <w:rPr>
                <w:rFonts w:ascii="Arial" w:hAnsi="Arial" w:cs="Arial"/>
              </w:rPr>
            </w:pPr>
            <w:r>
              <w:rPr>
                <w:rFonts w:ascii="Arial" w:hAnsi="Arial" w:cs="Arial"/>
              </w:rPr>
              <w:t>1.67</w:t>
            </w:r>
          </w:p>
        </w:tc>
        <w:tc>
          <w:tcPr>
            <w:tcW w:w="1710" w:type="dxa"/>
            <w:vAlign w:val="center"/>
          </w:tcPr>
          <w:p w14:paraId="1F66069A" w14:textId="321931BA" w:rsidR="009C45EE" w:rsidRDefault="00C12684" w:rsidP="009C45EE">
            <w:pPr>
              <w:jc w:val="center"/>
              <w:rPr>
                <w:rFonts w:ascii="Arial" w:hAnsi="Arial" w:cs="Arial"/>
              </w:rPr>
            </w:pPr>
            <w:r>
              <w:rPr>
                <w:rFonts w:ascii="Arial" w:hAnsi="Arial" w:cs="Arial"/>
              </w:rPr>
              <w:t>-2.20</w:t>
            </w:r>
          </w:p>
        </w:tc>
        <w:tc>
          <w:tcPr>
            <w:tcW w:w="1440" w:type="dxa"/>
            <w:vAlign w:val="center"/>
          </w:tcPr>
          <w:p w14:paraId="2817F4F9" w14:textId="77777777" w:rsidR="009C45EE" w:rsidRDefault="009C45EE" w:rsidP="009C45EE">
            <w:pPr>
              <w:jc w:val="center"/>
              <w:rPr>
                <w:rFonts w:ascii="Arial" w:hAnsi="Arial" w:cs="Arial"/>
              </w:rPr>
            </w:pPr>
          </w:p>
        </w:tc>
        <w:tc>
          <w:tcPr>
            <w:tcW w:w="921" w:type="dxa"/>
            <w:tcBorders>
              <w:top w:val="nil"/>
              <w:bottom w:val="nil"/>
              <w:right w:val="nil"/>
            </w:tcBorders>
          </w:tcPr>
          <w:p w14:paraId="3A1DC2AF" w14:textId="77777777" w:rsidR="009C45EE" w:rsidRPr="00C12684" w:rsidRDefault="009C45EE" w:rsidP="009C45EE">
            <w:pPr>
              <w:jc w:val="center"/>
              <w:rPr>
                <w:rFonts w:ascii="Arial" w:hAnsi="Arial" w:cs="Arial"/>
                <w:sz w:val="40"/>
                <w:szCs w:val="40"/>
              </w:rPr>
            </w:pPr>
          </w:p>
        </w:tc>
      </w:tr>
      <w:tr w:rsidR="005C6489" w14:paraId="308DDA8F" w14:textId="77777777" w:rsidTr="005C6489">
        <w:tc>
          <w:tcPr>
            <w:tcW w:w="895" w:type="dxa"/>
            <w:tcBorders>
              <w:top w:val="nil"/>
              <w:left w:val="nil"/>
              <w:bottom w:val="nil"/>
            </w:tcBorders>
          </w:tcPr>
          <w:p w14:paraId="1A9B857F" w14:textId="77777777" w:rsidR="009C45EE" w:rsidRDefault="009C45EE" w:rsidP="009C45EE">
            <w:pPr>
              <w:jc w:val="center"/>
              <w:rPr>
                <w:rFonts w:ascii="Arial" w:hAnsi="Arial" w:cs="Arial"/>
              </w:rPr>
            </w:pPr>
          </w:p>
        </w:tc>
        <w:tc>
          <w:tcPr>
            <w:tcW w:w="3330" w:type="dxa"/>
            <w:vAlign w:val="center"/>
          </w:tcPr>
          <w:p w14:paraId="5B5D13A8" w14:textId="0B956FA2" w:rsidR="009C45EE" w:rsidRDefault="00C12684" w:rsidP="009C45EE">
            <w:pPr>
              <w:jc w:val="center"/>
              <w:rPr>
                <w:rFonts w:ascii="Arial" w:hAnsi="Arial" w:cs="Arial"/>
              </w:rPr>
            </w:pPr>
            <w:r>
              <w:rPr>
                <w:rFonts w:ascii="Arial" w:hAnsi="Arial" w:cs="Arial"/>
              </w:rPr>
              <w:t>2.00</w:t>
            </w:r>
          </w:p>
        </w:tc>
        <w:tc>
          <w:tcPr>
            <w:tcW w:w="1710" w:type="dxa"/>
            <w:vAlign w:val="center"/>
          </w:tcPr>
          <w:p w14:paraId="1CC7E88E" w14:textId="2B06A616" w:rsidR="009C45EE" w:rsidRDefault="00C12684" w:rsidP="009C45EE">
            <w:pPr>
              <w:jc w:val="center"/>
              <w:rPr>
                <w:rFonts w:ascii="Arial" w:hAnsi="Arial" w:cs="Arial"/>
              </w:rPr>
            </w:pPr>
            <w:r>
              <w:rPr>
                <w:rFonts w:ascii="Arial" w:hAnsi="Arial" w:cs="Arial"/>
              </w:rPr>
              <w:t>-3.05</w:t>
            </w:r>
          </w:p>
        </w:tc>
        <w:tc>
          <w:tcPr>
            <w:tcW w:w="1440" w:type="dxa"/>
            <w:vAlign w:val="center"/>
          </w:tcPr>
          <w:p w14:paraId="3C313EDE" w14:textId="77777777" w:rsidR="009C45EE" w:rsidRDefault="009C45EE" w:rsidP="009C45EE">
            <w:pPr>
              <w:jc w:val="center"/>
              <w:rPr>
                <w:rFonts w:ascii="Arial" w:hAnsi="Arial" w:cs="Arial"/>
              </w:rPr>
            </w:pPr>
          </w:p>
        </w:tc>
        <w:tc>
          <w:tcPr>
            <w:tcW w:w="921" w:type="dxa"/>
            <w:tcBorders>
              <w:top w:val="nil"/>
              <w:bottom w:val="nil"/>
              <w:right w:val="nil"/>
            </w:tcBorders>
          </w:tcPr>
          <w:p w14:paraId="484595BA" w14:textId="77777777" w:rsidR="009C45EE" w:rsidRPr="00C12684" w:rsidRDefault="009C45EE" w:rsidP="009C45EE">
            <w:pPr>
              <w:jc w:val="center"/>
              <w:rPr>
                <w:rFonts w:ascii="Arial" w:hAnsi="Arial" w:cs="Arial"/>
                <w:sz w:val="40"/>
                <w:szCs w:val="40"/>
              </w:rPr>
            </w:pPr>
          </w:p>
        </w:tc>
      </w:tr>
      <w:tr w:rsidR="005C6489" w14:paraId="45D92CCF" w14:textId="77777777" w:rsidTr="005C6489">
        <w:tc>
          <w:tcPr>
            <w:tcW w:w="895" w:type="dxa"/>
            <w:tcBorders>
              <w:top w:val="nil"/>
              <w:left w:val="nil"/>
              <w:bottom w:val="nil"/>
            </w:tcBorders>
          </w:tcPr>
          <w:p w14:paraId="4D067F8F" w14:textId="77777777" w:rsidR="009C45EE" w:rsidRDefault="009C45EE" w:rsidP="009C45EE">
            <w:pPr>
              <w:jc w:val="center"/>
              <w:rPr>
                <w:rFonts w:ascii="Arial" w:hAnsi="Arial" w:cs="Arial"/>
              </w:rPr>
            </w:pPr>
          </w:p>
        </w:tc>
        <w:tc>
          <w:tcPr>
            <w:tcW w:w="3330" w:type="dxa"/>
            <w:vAlign w:val="center"/>
          </w:tcPr>
          <w:p w14:paraId="0D58621A" w14:textId="7EE86321" w:rsidR="009C45EE" w:rsidRDefault="00C12684" w:rsidP="009C45EE">
            <w:pPr>
              <w:jc w:val="center"/>
              <w:rPr>
                <w:rFonts w:ascii="Arial" w:hAnsi="Arial" w:cs="Arial"/>
              </w:rPr>
            </w:pPr>
            <w:r>
              <w:rPr>
                <w:rFonts w:ascii="Arial" w:hAnsi="Arial" w:cs="Arial"/>
              </w:rPr>
              <w:t>2.14</w:t>
            </w:r>
          </w:p>
        </w:tc>
        <w:tc>
          <w:tcPr>
            <w:tcW w:w="1710" w:type="dxa"/>
            <w:vAlign w:val="center"/>
          </w:tcPr>
          <w:p w14:paraId="12B8280F" w14:textId="391E691E" w:rsidR="009C45EE" w:rsidRDefault="00C12684" w:rsidP="009C45EE">
            <w:pPr>
              <w:jc w:val="center"/>
              <w:rPr>
                <w:rFonts w:ascii="Arial" w:hAnsi="Arial" w:cs="Arial"/>
              </w:rPr>
            </w:pPr>
            <w:r>
              <w:rPr>
                <w:rFonts w:ascii="Arial" w:hAnsi="Arial" w:cs="Arial"/>
              </w:rPr>
              <w:t>-4.20</w:t>
            </w:r>
          </w:p>
        </w:tc>
        <w:tc>
          <w:tcPr>
            <w:tcW w:w="1440" w:type="dxa"/>
            <w:vAlign w:val="center"/>
          </w:tcPr>
          <w:p w14:paraId="3DE58C29" w14:textId="77777777" w:rsidR="009C45EE" w:rsidRDefault="009C45EE" w:rsidP="009C45EE">
            <w:pPr>
              <w:jc w:val="center"/>
              <w:rPr>
                <w:rFonts w:ascii="Arial" w:hAnsi="Arial" w:cs="Arial"/>
              </w:rPr>
            </w:pPr>
          </w:p>
        </w:tc>
        <w:tc>
          <w:tcPr>
            <w:tcW w:w="921" w:type="dxa"/>
            <w:tcBorders>
              <w:top w:val="nil"/>
              <w:bottom w:val="nil"/>
              <w:right w:val="nil"/>
            </w:tcBorders>
          </w:tcPr>
          <w:p w14:paraId="2A3ECA07" w14:textId="77777777" w:rsidR="009C45EE" w:rsidRPr="00C12684" w:rsidRDefault="009C45EE" w:rsidP="009C45EE">
            <w:pPr>
              <w:jc w:val="center"/>
              <w:rPr>
                <w:rFonts w:ascii="Arial" w:hAnsi="Arial" w:cs="Arial"/>
                <w:sz w:val="40"/>
                <w:szCs w:val="40"/>
              </w:rPr>
            </w:pPr>
          </w:p>
        </w:tc>
      </w:tr>
      <w:tr w:rsidR="005C6489" w14:paraId="4DF360EC" w14:textId="77777777" w:rsidTr="005C6489">
        <w:tc>
          <w:tcPr>
            <w:tcW w:w="895" w:type="dxa"/>
            <w:tcBorders>
              <w:top w:val="nil"/>
              <w:left w:val="nil"/>
              <w:bottom w:val="nil"/>
            </w:tcBorders>
          </w:tcPr>
          <w:p w14:paraId="3798D8DE" w14:textId="77777777" w:rsidR="009C45EE" w:rsidRDefault="009C45EE" w:rsidP="009C45EE">
            <w:pPr>
              <w:jc w:val="center"/>
              <w:rPr>
                <w:rFonts w:ascii="Arial" w:hAnsi="Arial" w:cs="Arial"/>
              </w:rPr>
            </w:pPr>
          </w:p>
        </w:tc>
        <w:tc>
          <w:tcPr>
            <w:tcW w:w="3330" w:type="dxa"/>
            <w:vAlign w:val="center"/>
          </w:tcPr>
          <w:p w14:paraId="7DC4840D" w14:textId="342FDB8E" w:rsidR="009C45EE" w:rsidRDefault="00C12684" w:rsidP="009C45EE">
            <w:pPr>
              <w:jc w:val="center"/>
              <w:rPr>
                <w:rFonts w:ascii="Arial" w:hAnsi="Arial" w:cs="Arial"/>
              </w:rPr>
            </w:pPr>
            <w:r>
              <w:rPr>
                <w:rFonts w:ascii="Arial" w:hAnsi="Arial" w:cs="Arial"/>
              </w:rPr>
              <w:t>2.50</w:t>
            </w:r>
          </w:p>
        </w:tc>
        <w:tc>
          <w:tcPr>
            <w:tcW w:w="1710" w:type="dxa"/>
            <w:vAlign w:val="center"/>
          </w:tcPr>
          <w:p w14:paraId="770AEAE5" w14:textId="5EB3768B" w:rsidR="009C45EE" w:rsidRDefault="00C12684" w:rsidP="009C45EE">
            <w:pPr>
              <w:jc w:val="center"/>
              <w:rPr>
                <w:rFonts w:ascii="Arial" w:hAnsi="Arial" w:cs="Arial"/>
              </w:rPr>
            </w:pPr>
            <w:r>
              <w:rPr>
                <w:rFonts w:ascii="Arial" w:hAnsi="Arial" w:cs="Arial"/>
              </w:rPr>
              <w:t>-5.65</w:t>
            </w:r>
          </w:p>
        </w:tc>
        <w:tc>
          <w:tcPr>
            <w:tcW w:w="1440" w:type="dxa"/>
            <w:vAlign w:val="center"/>
          </w:tcPr>
          <w:p w14:paraId="78E23CE9" w14:textId="77777777" w:rsidR="009C45EE" w:rsidRDefault="009C45EE" w:rsidP="009C45EE">
            <w:pPr>
              <w:jc w:val="center"/>
              <w:rPr>
                <w:rFonts w:ascii="Arial" w:hAnsi="Arial" w:cs="Arial"/>
              </w:rPr>
            </w:pPr>
          </w:p>
        </w:tc>
        <w:tc>
          <w:tcPr>
            <w:tcW w:w="921" w:type="dxa"/>
            <w:tcBorders>
              <w:top w:val="nil"/>
              <w:bottom w:val="nil"/>
              <w:right w:val="nil"/>
            </w:tcBorders>
          </w:tcPr>
          <w:p w14:paraId="1A47C23D" w14:textId="77777777" w:rsidR="009C45EE" w:rsidRPr="00C12684" w:rsidRDefault="009C45EE" w:rsidP="009C45EE">
            <w:pPr>
              <w:jc w:val="center"/>
              <w:rPr>
                <w:rFonts w:ascii="Arial" w:hAnsi="Arial" w:cs="Arial"/>
                <w:sz w:val="40"/>
                <w:szCs w:val="40"/>
              </w:rPr>
            </w:pPr>
          </w:p>
        </w:tc>
      </w:tr>
    </w:tbl>
    <w:p w14:paraId="2B23B0EE" w14:textId="77777777" w:rsidR="009C45EE" w:rsidRPr="00C21BA6" w:rsidRDefault="009C45EE" w:rsidP="00967D5C">
      <w:pPr>
        <w:rPr>
          <w:rFonts w:ascii="Arial" w:hAnsi="Arial" w:cs="Arial"/>
          <w:sz w:val="12"/>
          <w:szCs w:val="12"/>
        </w:rPr>
      </w:pPr>
    </w:p>
    <w:p w14:paraId="61A46BF8" w14:textId="7BCEE986" w:rsidR="00C21BA6" w:rsidRPr="00C21BA6" w:rsidRDefault="00C21BA6" w:rsidP="00C21BA6">
      <w:pPr>
        <w:jc w:val="center"/>
        <w:rPr>
          <w:rFonts w:ascii="Arial" w:hAnsi="Arial" w:cs="Arial"/>
          <w:b/>
          <w:sz w:val="18"/>
          <w:szCs w:val="18"/>
        </w:rPr>
      </w:pPr>
      <w:r w:rsidRPr="00C21BA6">
        <w:rPr>
          <w:rFonts w:ascii="Arial" w:hAnsi="Arial" w:cs="Arial"/>
          <w:b/>
          <w:sz w:val="18"/>
          <w:szCs w:val="18"/>
        </w:rPr>
        <w:t>Table 2.</w:t>
      </w:r>
    </w:p>
    <w:p w14:paraId="4D962D5E" w14:textId="77777777" w:rsidR="007F3339" w:rsidRDefault="007F3339" w:rsidP="00967D5C">
      <w:pPr>
        <w:rPr>
          <w:rFonts w:ascii="Arial" w:hAnsi="Arial" w:cs="Arial"/>
        </w:rPr>
      </w:pPr>
    </w:p>
    <w:p w14:paraId="5B3219C3" w14:textId="77777777" w:rsidR="00C12684" w:rsidRDefault="00C12684" w:rsidP="00967D5C">
      <w:pPr>
        <w:rPr>
          <w:rFonts w:ascii="Arial" w:hAnsi="Arial" w:cs="Arial"/>
        </w:rPr>
      </w:pPr>
    </w:p>
    <w:p w14:paraId="2C1344D4" w14:textId="59697A40" w:rsidR="00C12684" w:rsidRDefault="00206D0F" w:rsidP="00967D5C">
      <w:pPr>
        <w:rPr>
          <w:rFonts w:ascii="Arial" w:hAnsi="Arial" w:cs="Arial"/>
        </w:rPr>
      </w:pPr>
      <w:r w:rsidRPr="00206D0F">
        <w:rPr>
          <w:rFonts w:ascii="Arial" w:hAnsi="Arial" w:cs="Arial"/>
          <w:b/>
        </w:rPr>
        <w:lastRenderedPageBreak/>
        <w:t>1.</w:t>
      </w:r>
      <w:r>
        <w:rPr>
          <w:rFonts w:ascii="Arial" w:hAnsi="Arial" w:cs="Arial"/>
        </w:rPr>
        <w:t xml:space="preserve"> </w:t>
      </w:r>
      <w:r w:rsidR="00857FC5">
        <w:rPr>
          <w:rFonts w:ascii="Arial" w:hAnsi="Arial" w:cs="Arial"/>
        </w:rPr>
        <w:t xml:space="preserve">The </w:t>
      </w:r>
      <w:r>
        <w:rPr>
          <w:rFonts w:ascii="Arial" w:hAnsi="Arial" w:cs="Arial"/>
        </w:rPr>
        <w:t xml:space="preserve">text in paragraph 3 mentions the photon model of light. What other model of light have you studied? Describe one phenomenon or experiment that supports this other model.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06D0F">
        <w:rPr>
          <w:rFonts w:ascii="Arial" w:hAnsi="Arial" w:cs="Arial"/>
          <w:b/>
        </w:rPr>
        <w:t>[5 marks]</w:t>
      </w:r>
    </w:p>
    <w:p w14:paraId="7A443D92" w14:textId="77777777" w:rsidR="00C12684" w:rsidRPr="00206D0F" w:rsidRDefault="00C12684" w:rsidP="00967D5C">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206D0F" w:rsidRPr="00206D0F" w14:paraId="3C98C86B" w14:textId="77777777" w:rsidTr="00206D0F">
        <w:tc>
          <w:tcPr>
            <w:tcW w:w="8296" w:type="dxa"/>
          </w:tcPr>
          <w:p w14:paraId="0E43080E" w14:textId="77777777" w:rsidR="00206D0F" w:rsidRPr="00206D0F" w:rsidRDefault="00206D0F" w:rsidP="00967D5C">
            <w:pPr>
              <w:rPr>
                <w:rFonts w:ascii="Arial" w:hAnsi="Arial" w:cs="Arial"/>
                <w:sz w:val="40"/>
                <w:szCs w:val="40"/>
              </w:rPr>
            </w:pPr>
          </w:p>
        </w:tc>
      </w:tr>
      <w:tr w:rsidR="00206D0F" w:rsidRPr="00206D0F" w14:paraId="555C3EF6" w14:textId="77777777" w:rsidTr="00206D0F">
        <w:tc>
          <w:tcPr>
            <w:tcW w:w="8296" w:type="dxa"/>
          </w:tcPr>
          <w:p w14:paraId="4C4D87B6" w14:textId="77777777" w:rsidR="00206D0F" w:rsidRPr="00206D0F" w:rsidRDefault="00206D0F" w:rsidP="00967D5C">
            <w:pPr>
              <w:rPr>
                <w:rFonts w:ascii="Arial" w:hAnsi="Arial" w:cs="Arial"/>
                <w:sz w:val="40"/>
                <w:szCs w:val="40"/>
              </w:rPr>
            </w:pPr>
          </w:p>
        </w:tc>
      </w:tr>
      <w:tr w:rsidR="00206D0F" w:rsidRPr="00206D0F" w14:paraId="4024990B" w14:textId="77777777" w:rsidTr="00206D0F">
        <w:tc>
          <w:tcPr>
            <w:tcW w:w="8296" w:type="dxa"/>
          </w:tcPr>
          <w:p w14:paraId="4EE84825" w14:textId="77777777" w:rsidR="00206D0F" w:rsidRPr="00206D0F" w:rsidRDefault="00206D0F" w:rsidP="00967D5C">
            <w:pPr>
              <w:rPr>
                <w:rFonts w:ascii="Arial" w:hAnsi="Arial" w:cs="Arial"/>
                <w:sz w:val="40"/>
                <w:szCs w:val="40"/>
              </w:rPr>
            </w:pPr>
          </w:p>
        </w:tc>
      </w:tr>
      <w:tr w:rsidR="00206D0F" w:rsidRPr="00206D0F" w14:paraId="20BC933E" w14:textId="77777777" w:rsidTr="00206D0F">
        <w:tc>
          <w:tcPr>
            <w:tcW w:w="8296" w:type="dxa"/>
          </w:tcPr>
          <w:p w14:paraId="57102086" w14:textId="77777777" w:rsidR="00206D0F" w:rsidRPr="00206D0F" w:rsidRDefault="00206D0F" w:rsidP="00967D5C">
            <w:pPr>
              <w:rPr>
                <w:rFonts w:ascii="Arial" w:hAnsi="Arial" w:cs="Arial"/>
                <w:sz w:val="40"/>
                <w:szCs w:val="40"/>
              </w:rPr>
            </w:pPr>
          </w:p>
        </w:tc>
      </w:tr>
      <w:tr w:rsidR="00206D0F" w:rsidRPr="00206D0F" w14:paraId="50A7B369" w14:textId="77777777" w:rsidTr="00206D0F">
        <w:tc>
          <w:tcPr>
            <w:tcW w:w="8296" w:type="dxa"/>
          </w:tcPr>
          <w:p w14:paraId="7D696DD6" w14:textId="77777777" w:rsidR="00206D0F" w:rsidRPr="00206D0F" w:rsidRDefault="00206D0F" w:rsidP="00967D5C">
            <w:pPr>
              <w:rPr>
                <w:rFonts w:ascii="Arial" w:hAnsi="Arial" w:cs="Arial"/>
                <w:sz w:val="40"/>
                <w:szCs w:val="40"/>
              </w:rPr>
            </w:pPr>
          </w:p>
        </w:tc>
      </w:tr>
      <w:tr w:rsidR="00206D0F" w:rsidRPr="00206D0F" w14:paraId="64512C86" w14:textId="77777777" w:rsidTr="00206D0F">
        <w:tc>
          <w:tcPr>
            <w:tcW w:w="8296" w:type="dxa"/>
          </w:tcPr>
          <w:p w14:paraId="4C9AA8F9" w14:textId="77777777" w:rsidR="00206D0F" w:rsidRPr="00206D0F" w:rsidRDefault="00206D0F" w:rsidP="00967D5C">
            <w:pPr>
              <w:rPr>
                <w:rFonts w:ascii="Arial" w:hAnsi="Arial" w:cs="Arial"/>
                <w:sz w:val="40"/>
                <w:szCs w:val="40"/>
              </w:rPr>
            </w:pPr>
          </w:p>
        </w:tc>
      </w:tr>
    </w:tbl>
    <w:p w14:paraId="26FB11F6" w14:textId="77777777" w:rsidR="00C12684" w:rsidRDefault="00C12684" w:rsidP="00967D5C">
      <w:pPr>
        <w:rPr>
          <w:rFonts w:ascii="Arial" w:hAnsi="Arial" w:cs="Arial"/>
        </w:rPr>
      </w:pPr>
    </w:p>
    <w:p w14:paraId="2B6AE5A2" w14:textId="321EE3EF" w:rsidR="00A26115" w:rsidRDefault="00206D0F" w:rsidP="00967D5C">
      <w:pPr>
        <w:rPr>
          <w:rFonts w:ascii="Arial" w:hAnsi="Arial" w:cs="Arial"/>
        </w:rPr>
      </w:pPr>
      <w:r w:rsidRPr="00206D0F">
        <w:rPr>
          <w:rFonts w:ascii="Arial" w:hAnsi="Arial" w:cs="Arial"/>
          <w:b/>
        </w:rPr>
        <w:t>2.</w:t>
      </w:r>
      <w:r>
        <w:rPr>
          <w:rFonts w:ascii="Arial" w:hAnsi="Arial" w:cs="Arial"/>
        </w:rPr>
        <w:t xml:space="preserve"> Make the necessary calculation</w:t>
      </w:r>
      <w:r w:rsidR="00C21BA6">
        <w:rPr>
          <w:rFonts w:ascii="Arial" w:hAnsi="Arial" w:cs="Arial"/>
        </w:rPr>
        <w:t>s and enter the results into</w:t>
      </w:r>
      <w:r>
        <w:rPr>
          <w:rFonts w:ascii="Arial" w:hAnsi="Arial" w:cs="Arial"/>
        </w:rPr>
        <w:t xml:space="preserve"> table</w:t>
      </w:r>
      <w:r w:rsidR="00C21BA6">
        <w:rPr>
          <w:rFonts w:ascii="Arial" w:hAnsi="Arial" w:cs="Arial"/>
        </w:rPr>
        <w:t xml:space="preserve"> 2</w:t>
      </w:r>
      <w:r>
        <w:rPr>
          <w:rFonts w:ascii="Arial" w:hAnsi="Arial" w:cs="Arial"/>
        </w:rPr>
        <w:t xml:space="preserve"> on the previous page. Use the table to draw a graph</w:t>
      </w:r>
      <w:r w:rsidR="00165A9A">
        <w:rPr>
          <w:rFonts w:ascii="Arial" w:hAnsi="Arial" w:cs="Arial"/>
        </w:rPr>
        <w:t xml:space="preserve"> (on next page)</w:t>
      </w:r>
      <w:r>
        <w:rPr>
          <w:rFonts w:ascii="Arial" w:hAnsi="Arial" w:cs="Arial"/>
        </w:rPr>
        <w:t xml:space="preserve"> of E</w:t>
      </w:r>
      <w:r w:rsidRPr="00206D0F">
        <w:rPr>
          <w:rFonts w:ascii="Arial" w:hAnsi="Arial" w:cs="Arial"/>
          <w:vertAlign w:val="subscript"/>
        </w:rPr>
        <w:t xml:space="preserve">K(max) </w:t>
      </w:r>
      <w:r>
        <w:rPr>
          <w:rFonts w:ascii="Arial" w:hAnsi="Arial" w:cs="Arial"/>
        </w:rPr>
        <w:t xml:space="preserve">in Joules against frequency in Hertz. Draw a line of best fit. </w:t>
      </w:r>
      <w:r w:rsidR="00165A9A">
        <w:rPr>
          <w:rFonts w:ascii="Arial" w:hAnsi="Arial" w:cs="Arial"/>
        </w:rPr>
        <w:tab/>
      </w:r>
      <w:r>
        <w:rPr>
          <w:rFonts w:ascii="Arial" w:hAnsi="Arial" w:cs="Arial"/>
        </w:rPr>
        <w:tab/>
      </w:r>
      <w:r w:rsidRPr="00206D0F">
        <w:rPr>
          <w:rFonts w:ascii="Arial" w:hAnsi="Arial" w:cs="Arial"/>
          <w:b/>
        </w:rPr>
        <w:t>[4 marks]</w:t>
      </w:r>
    </w:p>
    <w:p w14:paraId="3E83C9AF" w14:textId="77777777" w:rsidR="00206D0F" w:rsidRDefault="00206D0F" w:rsidP="00967D5C">
      <w:pPr>
        <w:rPr>
          <w:rFonts w:ascii="Arial" w:hAnsi="Arial" w:cs="Arial"/>
        </w:rPr>
      </w:pPr>
    </w:p>
    <w:p w14:paraId="60DD0FA5" w14:textId="29DBC17C" w:rsidR="00206D0F" w:rsidRDefault="007D6693" w:rsidP="00967D5C">
      <w:pPr>
        <w:rPr>
          <w:rFonts w:ascii="Arial" w:hAnsi="Arial" w:cs="Arial"/>
        </w:rPr>
      </w:pPr>
      <w:r w:rsidRPr="007D6693">
        <w:rPr>
          <w:rFonts w:ascii="Arial" w:hAnsi="Arial" w:cs="Arial"/>
          <w:b/>
        </w:rPr>
        <w:t>3.</w:t>
      </w:r>
      <w:r>
        <w:rPr>
          <w:rFonts w:ascii="Arial" w:hAnsi="Arial" w:cs="Arial"/>
        </w:rPr>
        <w:t xml:space="preserve"> Use the graph to determine the intercept on the frequency axis of the graph and use it to determine the work function of the metal. </w:t>
      </w:r>
      <w:r>
        <w:rPr>
          <w:rFonts w:ascii="Arial" w:hAnsi="Arial" w:cs="Arial"/>
        </w:rPr>
        <w:tab/>
      </w:r>
      <w:r>
        <w:rPr>
          <w:rFonts w:ascii="Arial" w:hAnsi="Arial" w:cs="Arial"/>
        </w:rPr>
        <w:tab/>
      </w:r>
      <w:r w:rsidRPr="007D6693">
        <w:rPr>
          <w:rFonts w:ascii="Arial" w:hAnsi="Arial" w:cs="Arial"/>
          <w:b/>
        </w:rPr>
        <w:t>[4 marks]</w:t>
      </w:r>
    </w:p>
    <w:p w14:paraId="1BAE1B50" w14:textId="77777777" w:rsidR="00206D0F" w:rsidRDefault="00206D0F" w:rsidP="00967D5C">
      <w:pPr>
        <w:rPr>
          <w:rFonts w:ascii="Arial" w:hAnsi="Arial" w:cs="Arial"/>
        </w:rPr>
      </w:pPr>
    </w:p>
    <w:p w14:paraId="015A94E6" w14:textId="77777777" w:rsidR="00206D0F" w:rsidRDefault="00206D0F" w:rsidP="00967D5C">
      <w:pPr>
        <w:rPr>
          <w:rFonts w:ascii="Arial" w:hAnsi="Arial" w:cs="Arial"/>
        </w:rPr>
      </w:pPr>
    </w:p>
    <w:p w14:paraId="0B0EDDF3" w14:textId="77777777" w:rsidR="00206D0F" w:rsidRDefault="00206D0F" w:rsidP="00967D5C">
      <w:pPr>
        <w:rPr>
          <w:rFonts w:ascii="Arial" w:hAnsi="Arial" w:cs="Arial"/>
        </w:rPr>
      </w:pPr>
    </w:p>
    <w:p w14:paraId="54657511" w14:textId="77777777" w:rsidR="00206D0F" w:rsidRDefault="00206D0F" w:rsidP="00967D5C">
      <w:pPr>
        <w:rPr>
          <w:rFonts w:ascii="Arial" w:hAnsi="Arial" w:cs="Arial"/>
        </w:rPr>
      </w:pPr>
    </w:p>
    <w:p w14:paraId="6E9A8AFC" w14:textId="77777777" w:rsidR="007D6693" w:rsidRDefault="007D6693" w:rsidP="00967D5C">
      <w:pPr>
        <w:rPr>
          <w:rFonts w:ascii="Arial" w:hAnsi="Arial" w:cs="Arial"/>
        </w:rPr>
      </w:pPr>
    </w:p>
    <w:p w14:paraId="39D2D6B0" w14:textId="77777777" w:rsidR="007D6693" w:rsidRDefault="007D6693" w:rsidP="00967D5C">
      <w:pPr>
        <w:rPr>
          <w:rFonts w:ascii="Arial" w:hAnsi="Arial" w:cs="Arial"/>
        </w:rPr>
      </w:pPr>
    </w:p>
    <w:p w14:paraId="5DAB9360" w14:textId="77777777" w:rsidR="007D6693" w:rsidRDefault="007D6693" w:rsidP="00967D5C">
      <w:pPr>
        <w:rPr>
          <w:rFonts w:ascii="Arial" w:hAnsi="Arial" w:cs="Arial"/>
        </w:rPr>
      </w:pPr>
    </w:p>
    <w:p w14:paraId="1A41A7B0" w14:textId="77777777" w:rsidR="007D6693" w:rsidRDefault="007D6693" w:rsidP="00967D5C">
      <w:pPr>
        <w:rPr>
          <w:rFonts w:ascii="Arial" w:hAnsi="Arial" w:cs="Arial"/>
        </w:rPr>
      </w:pPr>
    </w:p>
    <w:p w14:paraId="63CACE4C" w14:textId="77777777" w:rsidR="007D6693" w:rsidRDefault="007D6693" w:rsidP="00967D5C">
      <w:pPr>
        <w:rPr>
          <w:rFonts w:ascii="Arial" w:hAnsi="Arial" w:cs="Arial"/>
        </w:rPr>
      </w:pPr>
    </w:p>
    <w:p w14:paraId="76591EC2" w14:textId="77777777" w:rsidR="007D6693" w:rsidRDefault="007D6693" w:rsidP="00967D5C">
      <w:pPr>
        <w:rPr>
          <w:rFonts w:ascii="Arial" w:hAnsi="Arial" w:cs="Arial"/>
        </w:rPr>
      </w:pPr>
    </w:p>
    <w:p w14:paraId="1AEBA356" w14:textId="77777777" w:rsidR="007D6693" w:rsidRDefault="007D6693" w:rsidP="00967D5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731"/>
      </w:tblGrid>
      <w:tr w:rsidR="007D6693" w14:paraId="4258AE4D" w14:textId="77777777" w:rsidTr="00C21BA6">
        <w:trPr>
          <w:trHeight w:val="243"/>
        </w:trPr>
        <w:tc>
          <w:tcPr>
            <w:tcW w:w="6565" w:type="dxa"/>
          </w:tcPr>
          <w:p w14:paraId="3F648536" w14:textId="69E693F9" w:rsidR="007D6693" w:rsidRPr="00C21BA6" w:rsidRDefault="00C21BA6" w:rsidP="00C21BA6">
            <w:pPr>
              <w:jc w:val="right"/>
              <w:rPr>
                <w:rFonts w:ascii="Arial" w:hAnsi="Arial" w:cs="Arial"/>
                <w:b/>
              </w:rPr>
            </w:pPr>
            <w:r w:rsidRPr="00C21BA6">
              <w:rPr>
                <w:rFonts w:ascii="Arial" w:hAnsi="Arial" w:cs="Arial"/>
                <w:b/>
              </w:rPr>
              <w:t>Answer:</w:t>
            </w:r>
          </w:p>
        </w:tc>
        <w:tc>
          <w:tcPr>
            <w:tcW w:w="1731" w:type="dxa"/>
            <w:tcBorders>
              <w:bottom w:val="single" w:sz="4" w:space="0" w:color="auto"/>
            </w:tcBorders>
          </w:tcPr>
          <w:p w14:paraId="0E573353" w14:textId="77777777" w:rsidR="007D6693" w:rsidRDefault="007D6693" w:rsidP="00967D5C">
            <w:pPr>
              <w:rPr>
                <w:rFonts w:ascii="Arial" w:hAnsi="Arial" w:cs="Arial"/>
              </w:rPr>
            </w:pPr>
          </w:p>
        </w:tc>
      </w:tr>
    </w:tbl>
    <w:p w14:paraId="5CE5E731" w14:textId="77777777" w:rsidR="007D6693" w:rsidRDefault="007D6693" w:rsidP="00967D5C">
      <w:pPr>
        <w:rPr>
          <w:rFonts w:ascii="Arial" w:hAnsi="Arial" w:cs="Arial"/>
        </w:rPr>
      </w:pPr>
    </w:p>
    <w:p w14:paraId="22CB1365" w14:textId="56598358" w:rsidR="00C21BA6" w:rsidRDefault="00C21BA6" w:rsidP="00967D5C">
      <w:pPr>
        <w:rPr>
          <w:rFonts w:ascii="Arial" w:hAnsi="Arial" w:cs="Arial"/>
        </w:rPr>
      </w:pPr>
      <w:r w:rsidRPr="00C21BA6">
        <w:rPr>
          <w:rFonts w:ascii="Arial" w:hAnsi="Arial" w:cs="Arial"/>
          <w:b/>
        </w:rPr>
        <w:t>4.</w:t>
      </w:r>
      <w:r>
        <w:rPr>
          <w:rFonts w:ascii="Arial" w:hAnsi="Arial" w:cs="Arial"/>
        </w:rPr>
        <w:t xml:space="preserve"> Use table 1, work function values and the answer to question 3. Determine the metal used to collect the data you have just analysed. </w:t>
      </w:r>
      <w:r>
        <w:rPr>
          <w:rFonts w:ascii="Arial" w:hAnsi="Arial" w:cs="Arial"/>
        </w:rPr>
        <w:tab/>
      </w:r>
      <w:r>
        <w:rPr>
          <w:rFonts w:ascii="Arial" w:hAnsi="Arial" w:cs="Arial"/>
        </w:rPr>
        <w:tab/>
      </w:r>
      <w:r w:rsidRPr="00C21BA6">
        <w:rPr>
          <w:rFonts w:ascii="Arial" w:hAnsi="Arial" w:cs="Arial"/>
          <w:b/>
        </w:rPr>
        <w:t>[4 marks]</w:t>
      </w:r>
    </w:p>
    <w:p w14:paraId="53FE00EC" w14:textId="77777777" w:rsidR="007D6693" w:rsidRDefault="007D6693" w:rsidP="00967D5C">
      <w:pPr>
        <w:rPr>
          <w:rFonts w:ascii="Arial" w:hAnsi="Arial" w:cs="Arial"/>
        </w:rPr>
      </w:pPr>
    </w:p>
    <w:p w14:paraId="52762EBB" w14:textId="77777777" w:rsidR="007D6693" w:rsidRDefault="007D6693" w:rsidP="00967D5C">
      <w:pPr>
        <w:rPr>
          <w:rFonts w:ascii="Arial" w:hAnsi="Arial" w:cs="Arial"/>
        </w:rPr>
      </w:pPr>
    </w:p>
    <w:p w14:paraId="5348DE96" w14:textId="77777777" w:rsidR="00206D0F" w:rsidRDefault="00206D0F" w:rsidP="00967D5C">
      <w:pPr>
        <w:rPr>
          <w:rFonts w:ascii="Arial" w:hAnsi="Arial" w:cs="Arial"/>
        </w:rPr>
      </w:pPr>
    </w:p>
    <w:p w14:paraId="2D8FF4B7" w14:textId="77777777" w:rsidR="00206D0F" w:rsidRDefault="00206D0F" w:rsidP="00967D5C">
      <w:pPr>
        <w:rPr>
          <w:rFonts w:ascii="Arial" w:hAnsi="Arial" w:cs="Arial"/>
        </w:rPr>
      </w:pPr>
    </w:p>
    <w:p w14:paraId="581D1117" w14:textId="77777777" w:rsidR="00C21BA6" w:rsidRDefault="00C21BA6" w:rsidP="00967D5C">
      <w:pPr>
        <w:rPr>
          <w:rFonts w:ascii="Arial" w:hAnsi="Arial" w:cs="Arial"/>
        </w:rPr>
      </w:pPr>
    </w:p>
    <w:p w14:paraId="6E258631" w14:textId="77777777" w:rsidR="00C21BA6" w:rsidRDefault="00C21BA6" w:rsidP="00967D5C">
      <w:pPr>
        <w:rPr>
          <w:rFonts w:ascii="Arial" w:hAnsi="Arial" w:cs="Arial"/>
        </w:rPr>
      </w:pPr>
    </w:p>
    <w:p w14:paraId="3099FE70" w14:textId="77777777" w:rsidR="00C21BA6" w:rsidRDefault="00C21BA6" w:rsidP="00967D5C">
      <w:pPr>
        <w:rPr>
          <w:rFonts w:ascii="Arial" w:hAnsi="Arial" w:cs="Arial"/>
        </w:rPr>
      </w:pPr>
    </w:p>
    <w:p w14:paraId="1EC2D340" w14:textId="77777777" w:rsidR="00C21BA6" w:rsidRDefault="00C21BA6" w:rsidP="00967D5C">
      <w:pPr>
        <w:rPr>
          <w:rFonts w:ascii="Arial" w:hAnsi="Arial" w:cs="Arial"/>
        </w:rPr>
      </w:pPr>
    </w:p>
    <w:p w14:paraId="332EF972" w14:textId="77777777" w:rsidR="00C21BA6" w:rsidRDefault="00C21BA6" w:rsidP="00967D5C">
      <w:pPr>
        <w:rPr>
          <w:rFonts w:ascii="Arial" w:hAnsi="Arial" w:cs="Arial"/>
        </w:rPr>
      </w:pPr>
    </w:p>
    <w:p w14:paraId="2C2450EC" w14:textId="77777777" w:rsidR="00C21BA6" w:rsidRDefault="00C21BA6" w:rsidP="00967D5C">
      <w:pPr>
        <w:rPr>
          <w:rFonts w:ascii="Arial" w:hAnsi="Arial" w:cs="Arial"/>
        </w:rPr>
      </w:pPr>
    </w:p>
    <w:p w14:paraId="79D8EC2C" w14:textId="77777777" w:rsidR="003642BC" w:rsidRDefault="003642BC" w:rsidP="003642BC">
      <w:pPr>
        <w:rPr>
          <w:rFonts w:ascii="Arial" w:hAnsi="Arial" w:cs="Arial"/>
        </w:rPr>
      </w:pPr>
    </w:p>
    <w:p w14:paraId="11E95756" w14:textId="77777777" w:rsidR="003642BC" w:rsidRDefault="003642BC" w:rsidP="003642B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1719"/>
      </w:tblGrid>
      <w:tr w:rsidR="003642BC" w14:paraId="15DCF2F3" w14:textId="77777777" w:rsidTr="005B78B8">
        <w:trPr>
          <w:trHeight w:val="243"/>
        </w:trPr>
        <w:tc>
          <w:tcPr>
            <w:tcW w:w="6565" w:type="dxa"/>
          </w:tcPr>
          <w:p w14:paraId="3FC841C1" w14:textId="77777777" w:rsidR="003642BC" w:rsidRPr="00C21BA6" w:rsidRDefault="003642BC" w:rsidP="005B78B8">
            <w:pPr>
              <w:jc w:val="right"/>
              <w:rPr>
                <w:rFonts w:ascii="Arial" w:hAnsi="Arial" w:cs="Arial"/>
                <w:b/>
              </w:rPr>
            </w:pPr>
            <w:r w:rsidRPr="00C21BA6">
              <w:rPr>
                <w:rFonts w:ascii="Arial" w:hAnsi="Arial" w:cs="Arial"/>
                <w:b/>
              </w:rPr>
              <w:t>Answer:</w:t>
            </w:r>
          </w:p>
        </w:tc>
        <w:tc>
          <w:tcPr>
            <w:tcW w:w="1731" w:type="dxa"/>
            <w:tcBorders>
              <w:bottom w:val="single" w:sz="4" w:space="0" w:color="auto"/>
            </w:tcBorders>
          </w:tcPr>
          <w:p w14:paraId="008F55D8" w14:textId="77777777" w:rsidR="003642BC" w:rsidRDefault="003642BC" w:rsidP="005B78B8">
            <w:pPr>
              <w:rPr>
                <w:rFonts w:ascii="Arial" w:hAnsi="Arial" w:cs="Arial"/>
              </w:rPr>
            </w:pPr>
          </w:p>
        </w:tc>
      </w:tr>
      <w:tr w:rsidR="00557481" w14:paraId="797327E1" w14:textId="77777777" w:rsidTr="00557481">
        <w:trPr>
          <w:trHeight w:val="243"/>
        </w:trPr>
        <w:tc>
          <w:tcPr>
            <w:tcW w:w="6565" w:type="dxa"/>
          </w:tcPr>
          <w:p w14:paraId="51CDE44A" w14:textId="77777777" w:rsidR="00557481" w:rsidRDefault="00557481" w:rsidP="00557481">
            <w:pPr>
              <w:rPr>
                <w:rFonts w:ascii="Arial" w:hAnsi="Arial" w:cs="Arial"/>
              </w:rPr>
            </w:pPr>
          </w:p>
          <w:p w14:paraId="62BBC6F8" w14:textId="77777777" w:rsidR="00557481" w:rsidRDefault="00557481" w:rsidP="00557481">
            <w:pPr>
              <w:rPr>
                <w:rFonts w:ascii="Arial" w:hAnsi="Arial" w:cs="Arial"/>
              </w:rPr>
            </w:pPr>
          </w:p>
          <w:p w14:paraId="58CCFAFF" w14:textId="77777777" w:rsidR="00557481" w:rsidRDefault="00557481" w:rsidP="00557481">
            <w:pPr>
              <w:rPr>
                <w:rFonts w:ascii="Arial" w:hAnsi="Arial" w:cs="Arial"/>
              </w:rPr>
            </w:pPr>
          </w:p>
          <w:p w14:paraId="5457B4D8" w14:textId="77777777" w:rsidR="00557481" w:rsidRPr="00557481" w:rsidRDefault="00557481" w:rsidP="00557481">
            <w:pPr>
              <w:rPr>
                <w:rFonts w:ascii="Arial" w:hAnsi="Arial" w:cs="Arial"/>
              </w:rPr>
            </w:pPr>
          </w:p>
        </w:tc>
        <w:tc>
          <w:tcPr>
            <w:tcW w:w="1731" w:type="dxa"/>
          </w:tcPr>
          <w:p w14:paraId="43C1B615" w14:textId="77777777" w:rsidR="00557481" w:rsidRDefault="00557481" w:rsidP="005B78B8">
            <w:pPr>
              <w:rPr>
                <w:rFonts w:ascii="Arial" w:hAnsi="Arial" w:cs="Arial"/>
              </w:rPr>
            </w:pPr>
          </w:p>
        </w:tc>
      </w:tr>
      <w:tr w:rsidR="00557481" w14:paraId="076E2A54" w14:textId="77777777" w:rsidTr="005574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gridSpan w:val="2"/>
            <w:tcBorders>
              <w:top w:val="nil"/>
              <w:left w:val="nil"/>
              <w:bottom w:val="nil"/>
              <w:right w:val="nil"/>
            </w:tcBorders>
          </w:tcPr>
          <w:p w14:paraId="326CEEF2" w14:textId="77777777" w:rsidR="00557481" w:rsidRDefault="00557481" w:rsidP="00557481">
            <w:pPr>
              <w:jc w:val="center"/>
              <w:rPr>
                <w:rFonts w:ascii="Arial" w:hAnsi="Arial" w:cs="Arial"/>
              </w:rPr>
            </w:pPr>
          </w:p>
          <w:p w14:paraId="1817831F" w14:textId="095C38AF" w:rsidR="00557481" w:rsidRDefault="00557481" w:rsidP="00557481">
            <w:pPr>
              <w:jc w:val="center"/>
              <w:rPr>
                <w:rFonts w:ascii="Arial" w:hAnsi="Arial" w:cs="Arial"/>
              </w:rPr>
            </w:pPr>
            <w:r>
              <w:rPr>
                <w:rFonts w:ascii="Arial" w:hAnsi="Arial" w:cs="Arial"/>
                <w:noProof/>
                <w:lang w:val="en-US"/>
              </w:rPr>
              <w:drawing>
                <wp:inline distT="0" distB="0" distL="0" distR="0" wp14:anchorId="31F7595B" wp14:editId="4C5FE64F">
                  <wp:extent cx="5274310" cy="6591300"/>
                  <wp:effectExtent l="0" t="0" r="88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10">
                            <a:extLst>
                              <a:ext uri="{28A0092B-C50C-407E-A947-70E740481C1C}">
                                <a14:useLocalDpi xmlns:a14="http://schemas.microsoft.com/office/drawing/2010/main" val="0"/>
                              </a:ext>
                            </a:extLst>
                          </a:blip>
                          <a:stretch>
                            <a:fillRect/>
                          </a:stretch>
                        </pic:blipFill>
                        <pic:spPr>
                          <a:xfrm>
                            <a:off x="0" y="0"/>
                            <a:ext cx="5274310" cy="6591300"/>
                          </a:xfrm>
                          <a:prstGeom prst="rect">
                            <a:avLst/>
                          </a:prstGeom>
                        </pic:spPr>
                      </pic:pic>
                    </a:graphicData>
                  </a:graphic>
                </wp:inline>
              </w:drawing>
            </w:r>
          </w:p>
          <w:p w14:paraId="0DC631B8" w14:textId="77777777" w:rsidR="00557481" w:rsidRDefault="00557481" w:rsidP="00557481">
            <w:pPr>
              <w:jc w:val="center"/>
              <w:rPr>
                <w:rFonts w:ascii="Arial" w:hAnsi="Arial" w:cs="Arial"/>
              </w:rPr>
            </w:pPr>
          </w:p>
        </w:tc>
      </w:tr>
    </w:tbl>
    <w:p w14:paraId="084144A8" w14:textId="77777777" w:rsidR="00C21BA6" w:rsidRDefault="00C21BA6" w:rsidP="00967D5C">
      <w:pPr>
        <w:rPr>
          <w:rFonts w:ascii="Arial" w:hAnsi="Arial" w:cs="Arial"/>
        </w:rPr>
      </w:pPr>
    </w:p>
    <w:p w14:paraId="558FD6D6" w14:textId="77777777" w:rsidR="00DA7C6E" w:rsidRDefault="00DA7C6E" w:rsidP="00967D5C">
      <w:pPr>
        <w:rPr>
          <w:rFonts w:ascii="Arial" w:hAnsi="Arial" w:cs="Arial"/>
        </w:rPr>
      </w:pPr>
    </w:p>
    <w:p w14:paraId="0A31A8FC" w14:textId="77777777" w:rsidR="00DA7C6E" w:rsidRDefault="00DA7C6E" w:rsidP="00967D5C">
      <w:pPr>
        <w:rPr>
          <w:rFonts w:ascii="Arial" w:hAnsi="Arial" w:cs="Arial"/>
        </w:rPr>
      </w:pPr>
    </w:p>
    <w:p w14:paraId="2E2C8BD6" w14:textId="77777777" w:rsidR="00DA7C6E" w:rsidRDefault="00DA7C6E" w:rsidP="00967D5C">
      <w:pPr>
        <w:rPr>
          <w:rFonts w:ascii="Arial" w:hAnsi="Arial" w:cs="Arial"/>
        </w:rPr>
      </w:pPr>
    </w:p>
    <w:p w14:paraId="58CB83DC" w14:textId="77777777" w:rsidR="00C30774" w:rsidRDefault="00C30774" w:rsidP="00967D5C">
      <w:pPr>
        <w:rPr>
          <w:rFonts w:ascii="Arial" w:hAnsi="Arial" w:cs="Arial"/>
        </w:rPr>
      </w:pPr>
    </w:p>
    <w:p w14:paraId="128E85C3" w14:textId="77777777" w:rsidR="00C30774" w:rsidRDefault="00C30774" w:rsidP="00967D5C">
      <w:pPr>
        <w:rPr>
          <w:rFonts w:ascii="Arial" w:hAnsi="Arial" w:cs="Arial"/>
        </w:rPr>
      </w:pPr>
    </w:p>
    <w:p w14:paraId="37EBD8AB" w14:textId="677CC179" w:rsidR="00C30774" w:rsidRDefault="00C30774" w:rsidP="00C30774">
      <w:pPr>
        <w:rPr>
          <w:rFonts w:ascii="Arial" w:hAnsi="Arial" w:cs="Arial"/>
        </w:rPr>
      </w:pPr>
      <w:r>
        <w:rPr>
          <w:rFonts w:ascii="Arial" w:hAnsi="Arial" w:cs="Arial"/>
          <w:b/>
        </w:rPr>
        <w:lastRenderedPageBreak/>
        <w:t>5</w:t>
      </w:r>
      <w:r w:rsidRPr="00C21BA6">
        <w:rPr>
          <w:rFonts w:ascii="Arial" w:hAnsi="Arial" w:cs="Arial"/>
          <w:b/>
        </w:rPr>
        <w:t>.</w:t>
      </w:r>
      <w:r>
        <w:rPr>
          <w:rFonts w:ascii="Arial" w:hAnsi="Arial" w:cs="Arial"/>
        </w:rPr>
        <w:t xml:space="preserve"> Calculate the wavelength of light that corresponds to the threshold frequency for the metal in question (4) and state to which part of the electromagnetic spectrum it belongs.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b/>
        </w:rPr>
        <w:t>[3</w:t>
      </w:r>
      <w:r w:rsidRPr="00C21BA6">
        <w:rPr>
          <w:rFonts w:ascii="Arial" w:hAnsi="Arial" w:cs="Arial"/>
          <w:b/>
        </w:rPr>
        <w:t xml:space="preserve"> marks]</w:t>
      </w:r>
    </w:p>
    <w:p w14:paraId="6DE3DDE1" w14:textId="77777777" w:rsidR="00C30774" w:rsidRDefault="00C30774" w:rsidP="00C30774">
      <w:pPr>
        <w:rPr>
          <w:rFonts w:ascii="Arial" w:hAnsi="Arial" w:cs="Arial"/>
        </w:rPr>
      </w:pPr>
    </w:p>
    <w:p w14:paraId="59C3EA29" w14:textId="77777777" w:rsidR="00C30774" w:rsidRDefault="00C30774" w:rsidP="00C30774">
      <w:pPr>
        <w:rPr>
          <w:rFonts w:ascii="Arial" w:hAnsi="Arial" w:cs="Arial"/>
        </w:rPr>
      </w:pPr>
    </w:p>
    <w:p w14:paraId="4BFB169D" w14:textId="77777777" w:rsidR="00C30774" w:rsidRDefault="00C30774" w:rsidP="00C30774">
      <w:pPr>
        <w:rPr>
          <w:rFonts w:ascii="Arial" w:hAnsi="Arial" w:cs="Arial"/>
        </w:rPr>
      </w:pPr>
    </w:p>
    <w:p w14:paraId="7A9F5834" w14:textId="77777777" w:rsidR="00C30774" w:rsidRDefault="00C30774" w:rsidP="00C30774">
      <w:pPr>
        <w:rPr>
          <w:rFonts w:ascii="Arial" w:hAnsi="Arial" w:cs="Arial"/>
        </w:rPr>
      </w:pPr>
    </w:p>
    <w:p w14:paraId="18CE77AA" w14:textId="77777777" w:rsidR="00C30774" w:rsidRDefault="00C30774" w:rsidP="00C30774">
      <w:pPr>
        <w:rPr>
          <w:rFonts w:ascii="Arial" w:hAnsi="Arial" w:cs="Arial"/>
        </w:rPr>
      </w:pPr>
    </w:p>
    <w:p w14:paraId="43D17C50" w14:textId="77777777" w:rsidR="00C30774" w:rsidRDefault="00C30774" w:rsidP="00C30774">
      <w:pPr>
        <w:rPr>
          <w:rFonts w:ascii="Arial" w:hAnsi="Arial" w:cs="Arial"/>
        </w:rPr>
      </w:pPr>
    </w:p>
    <w:p w14:paraId="569AF4CF" w14:textId="77777777" w:rsidR="00C30774" w:rsidRDefault="00C30774" w:rsidP="00C30774">
      <w:pPr>
        <w:rPr>
          <w:rFonts w:ascii="Arial" w:hAnsi="Arial" w:cs="Arial"/>
        </w:rPr>
      </w:pPr>
    </w:p>
    <w:p w14:paraId="4E07B48E" w14:textId="77777777" w:rsidR="00C30774" w:rsidRDefault="00C30774" w:rsidP="00C30774">
      <w:pPr>
        <w:rPr>
          <w:rFonts w:ascii="Arial" w:hAnsi="Arial" w:cs="Arial"/>
        </w:rPr>
      </w:pPr>
    </w:p>
    <w:p w14:paraId="1996C972" w14:textId="77777777" w:rsidR="00C30774" w:rsidRDefault="00C30774" w:rsidP="00C30774">
      <w:pPr>
        <w:rPr>
          <w:rFonts w:ascii="Arial" w:hAnsi="Arial" w:cs="Arial"/>
        </w:rPr>
      </w:pPr>
    </w:p>
    <w:p w14:paraId="48BADD8D" w14:textId="77777777" w:rsidR="00C30774" w:rsidRDefault="00C30774" w:rsidP="00C30774">
      <w:pPr>
        <w:rPr>
          <w:rFonts w:ascii="Arial" w:hAnsi="Arial" w:cs="Arial"/>
        </w:rPr>
      </w:pPr>
    </w:p>
    <w:p w14:paraId="18A69A8F" w14:textId="77777777" w:rsidR="00C30774" w:rsidRDefault="00C30774" w:rsidP="00C30774">
      <w:pPr>
        <w:rPr>
          <w:rFonts w:ascii="Arial" w:hAnsi="Arial" w:cs="Arial"/>
        </w:rPr>
      </w:pPr>
    </w:p>
    <w:p w14:paraId="4A8413CD" w14:textId="77777777" w:rsidR="00C30774" w:rsidRDefault="00C30774" w:rsidP="00C30774">
      <w:pPr>
        <w:rPr>
          <w:rFonts w:ascii="Arial" w:hAnsi="Arial" w:cs="Arial"/>
        </w:rPr>
      </w:pPr>
    </w:p>
    <w:p w14:paraId="47F86D9F" w14:textId="77777777" w:rsidR="00C30774" w:rsidRDefault="00C30774" w:rsidP="00C30774">
      <w:pPr>
        <w:rPr>
          <w:rFonts w:ascii="Arial" w:hAnsi="Arial" w:cs="Arial"/>
        </w:rPr>
      </w:pPr>
    </w:p>
    <w:p w14:paraId="209257E9" w14:textId="77777777" w:rsidR="00C30774" w:rsidRDefault="00C30774" w:rsidP="00C30774">
      <w:pPr>
        <w:rPr>
          <w:rFonts w:ascii="Arial" w:hAnsi="Arial" w:cs="Arial"/>
        </w:rPr>
      </w:pPr>
    </w:p>
    <w:p w14:paraId="294355BF" w14:textId="77777777" w:rsidR="00C30774" w:rsidRDefault="00C30774" w:rsidP="00C30774">
      <w:pPr>
        <w:rPr>
          <w:rFonts w:ascii="Arial" w:hAnsi="Arial" w:cs="Arial"/>
        </w:rPr>
      </w:pPr>
    </w:p>
    <w:p w14:paraId="173D3A89" w14:textId="77777777" w:rsidR="00C30774" w:rsidRDefault="00C30774" w:rsidP="00C30774">
      <w:pPr>
        <w:rPr>
          <w:rFonts w:ascii="Arial" w:hAnsi="Arial" w:cs="Arial"/>
        </w:rPr>
      </w:pPr>
    </w:p>
    <w:p w14:paraId="22FB4B73" w14:textId="77777777" w:rsidR="00C30774" w:rsidRDefault="00C30774" w:rsidP="00C3077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731"/>
      </w:tblGrid>
      <w:tr w:rsidR="00C30774" w14:paraId="293470F7" w14:textId="77777777" w:rsidTr="00FD0ACD">
        <w:trPr>
          <w:trHeight w:val="243"/>
        </w:trPr>
        <w:tc>
          <w:tcPr>
            <w:tcW w:w="6565" w:type="dxa"/>
          </w:tcPr>
          <w:p w14:paraId="1D8A3EAA" w14:textId="77777777" w:rsidR="00C30774" w:rsidRPr="00C21BA6" w:rsidRDefault="00C30774" w:rsidP="00FD0ACD">
            <w:pPr>
              <w:jc w:val="right"/>
              <w:rPr>
                <w:rFonts w:ascii="Arial" w:hAnsi="Arial" w:cs="Arial"/>
                <w:b/>
              </w:rPr>
            </w:pPr>
            <w:r w:rsidRPr="00C21BA6">
              <w:rPr>
                <w:rFonts w:ascii="Arial" w:hAnsi="Arial" w:cs="Arial"/>
                <w:b/>
              </w:rPr>
              <w:t>Answer:</w:t>
            </w:r>
          </w:p>
        </w:tc>
        <w:tc>
          <w:tcPr>
            <w:tcW w:w="1731" w:type="dxa"/>
            <w:tcBorders>
              <w:bottom w:val="single" w:sz="4" w:space="0" w:color="auto"/>
            </w:tcBorders>
          </w:tcPr>
          <w:p w14:paraId="5B92C8F6" w14:textId="77777777" w:rsidR="00C30774" w:rsidRDefault="00C30774" w:rsidP="00FD0ACD">
            <w:pPr>
              <w:rPr>
                <w:rFonts w:ascii="Arial" w:hAnsi="Arial" w:cs="Arial"/>
              </w:rPr>
            </w:pPr>
          </w:p>
        </w:tc>
      </w:tr>
    </w:tbl>
    <w:p w14:paraId="5D367CEA" w14:textId="77777777" w:rsidR="00C30774" w:rsidRDefault="00C30774" w:rsidP="00967D5C">
      <w:pPr>
        <w:rPr>
          <w:rFonts w:ascii="Arial" w:hAnsi="Arial" w:cs="Arial"/>
        </w:rPr>
      </w:pPr>
    </w:p>
    <w:p w14:paraId="7DFD64BC" w14:textId="6BCE1CDF" w:rsidR="00DA7C6E" w:rsidRDefault="00C30774" w:rsidP="00967D5C">
      <w:pPr>
        <w:rPr>
          <w:rFonts w:ascii="Arial" w:hAnsi="Arial" w:cs="Arial"/>
        </w:rPr>
      </w:pPr>
      <w:r w:rsidRPr="00C30774">
        <w:rPr>
          <w:rFonts w:ascii="Arial" w:hAnsi="Arial" w:cs="Arial"/>
          <w:b/>
        </w:rPr>
        <w:t>6.</w:t>
      </w:r>
      <w:r>
        <w:rPr>
          <w:rFonts w:ascii="Arial" w:hAnsi="Arial" w:cs="Arial"/>
        </w:rPr>
        <w:t xml:space="preserve"> The variable DC source is removed and replaced by a conducting wire. Will the ammeter still be able to detect a current when the light shines on the cathode? Justify your answer.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30774">
        <w:rPr>
          <w:rFonts w:ascii="Arial" w:hAnsi="Arial" w:cs="Arial"/>
          <w:b/>
        </w:rPr>
        <w:t>[4 marks]</w:t>
      </w:r>
    </w:p>
    <w:p w14:paraId="4AF3891E" w14:textId="77777777" w:rsidR="00C21BA6" w:rsidRPr="00C30774" w:rsidRDefault="00C21BA6" w:rsidP="00967D5C">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C30774" w:rsidRPr="00C30774" w14:paraId="0C691D46" w14:textId="77777777" w:rsidTr="00C30774">
        <w:tc>
          <w:tcPr>
            <w:tcW w:w="8296" w:type="dxa"/>
          </w:tcPr>
          <w:p w14:paraId="6414C8D2" w14:textId="77777777" w:rsidR="00C30774" w:rsidRPr="00C30774" w:rsidRDefault="00C30774" w:rsidP="00967D5C">
            <w:pPr>
              <w:rPr>
                <w:rFonts w:ascii="Arial" w:hAnsi="Arial" w:cs="Arial"/>
                <w:sz w:val="40"/>
                <w:szCs w:val="40"/>
              </w:rPr>
            </w:pPr>
          </w:p>
        </w:tc>
      </w:tr>
      <w:tr w:rsidR="00C30774" w:rsidRPr="00C30774" w14:paraId="5F8A4C81" w14:textId="77777777" w:rsidTr="00C30774">
        <w:tc>
          <w:tcPr>
            <w:tcW w:w="8296" w:type="dxa"/>
          </w:tcPr>
          <w:p w14:paraId="3794B902" w14:textId="77777777" w:rsidR="00C30774" w:rsidRPr="00C30774" w:rsidRDefault="00C30774" w:rsidP="00967D5C">
            <w:pPr>
              <w:rPr>
                <w:rFonts w:ascii="Arial" w:hAnsi="Arial" w:cs="Arial"/>
                <w:sz w:val="40"/>
                <w:szCs w:val="40"/>
              </w:rPr>
            </w:pPr>
          </w:p>
        </w:tc>
      </w:tr>
      <w:tr w:rsidR="00C30774" w:rsidRPr="00C30774" w14:paraId="0FF65AB4" w14:textId="77777777" w:rsidTr="00C30774">
        <w:tc>
          <w:tcPr>
            <w:tcW w:w="8296" w:type="dxa"/>
          </w:tcPr>
          <w:p w14:paraId="57A5D557" w14:textId="77777777" w:rsidR="00C30774" w:rsidRPr="00C30774" w:rsidRDefault="00C30774" w:rsidP="00967D5C">
            <w:pPr>
              <w:rPr>
                <w:rFonts w:ascii="Arial" w:hAnsi="Arial" w:cs="Arial"/>
                <w:sz w:val="40"/>
                <w:szCs w:val="40"/>
              </w:rPr>
            </w:pPr>
          </w:p>
        </w:tc>
      </w:tr>
      <w:tr w:rsidR="00C30774" w:rsidRPr="00C30774" w14:paraId="69774DE8" w14:textId="77777777" w:rsidTr="00C30774">
        <w:tc>
          <w:tcPr>
            <w:tcW w:w="8296" w:type="dxa"/>
          </w:tcPr>
          <w:p w14:paraId="790254AC" w14:textId="77777777" w:rsidR="00C30774" w:rsidRPr="00C30774" w:rsidRDefault="00C30774" w:rsidP="00967D5C">
            <w:pPr>
              <w:rPr>
                <w:rFonts w:ascii="Arial" w:hAnsi="Arial" w:cs="Arial"/>
                <w:sz w:val="40"/>
                <w:szCs w:val="40"/>
              </w:rPr>
            </w:pPr>
          </w:p>
        </w:tc>
      </w:tr>
      <w:tr w:rsidR="00C30774" w:rsidRPr="00C30774" w14:paraId="65CBAA19" w14:textId="77777777" w:rsidTr="00C30774">
        <w:tc>
          <w:tcPr>
            <w:tcW w:w="8296" w:type="dxa"/>
          </w:tcPr>
          <w:p w14:paraId="20F4AE33" w14:textId="77777777" w:rsidR="00C30774" w:rsidRPr="00C30774" w:rsidRDefault="00C30774" w:rsidP="00967D5C">
            <w:pPr>
              <w:rPr>
                <w:rFonts w:ascii="Arial" w:hAnsi="Arial" w:cs="Arial"/>
                <w:sz w:val="40"/>
                <w:szCs w:val="40"/>
              </w:rPr>
            </w:pPr>
          </w:p>
        </w:tc>
      </w:tr>
      <w:tr w:rsidR="00C30774" w:rsidRPr="00C30774" w14:paraId="0B61E5A9" w14:textId="77777777" w:rsidTr="00C30774">
        <w:tc>
          <w:tcPr>
            <w:tcW w:w="8296" w:type="dxa"/>
          </w:tcPr>
          <w:p w14:paraId="51497D8A" w14:textId="77777777" w:rsidR="00C30774" w:rsidRPr="00C30774" w:rsidRDefault="00C30774" w:rsidP="00967D5C">
            <w:pPr>
              <w:rPr>
                <w:rFonts w:ascii="Arial" w:hAnsi="Arial" w:cs="Arial"/>
                <w:sz w:val="40"/>
                <w:szCs w:val="40"/>
              </w:rPr>
            </w:pPr>
          </w:p>
        </w:tc>
      </w:tr>
      <w:tr w:rsidR="00C30774" w:rsidRPr="00C30774" w14:paraId="2FE11FE4" w14:textId="77777777" w:rsidTr="00C30774">
        <w:tc>
          <w:tcPr>
            <w:tcW w:w="8296" w:type="dxa"/>
          </w:tcPr>
          <w:p w14:paraId="45B445A8" w14:textId="77777777" w:rsidR="00C30774" w:rsidRPr="00C30774" w:rsidRDefault="00C30774" w:rsidP="00967D5C">
            <w:pPr>
              <w:rPr>
                <w:rFonts w:ascii="Arial" w:hAnsi="Arial" w:cs="Arial"/>
                <w:sz w:val="40"/>
                <w:szCs w:val="40"/>
              </w:rPr>
            </w:pPr>
          </w:p>
        </w:tc>
      </w:tr>
      <w:tr w:rsidR="00C30774" w:rsidRPr="00C30774" w14:paraId="46E6DB6E" w14:textId="77777777" w:rsidTr="00C30774">
        <w:tc>
          <w:tcPr>
            <w:tcW w:w="8296" w:type="dxa"/>
          </w:tcPr>
          <w:p w14:paraId="7319FC09" w14:textId="77777777" w:rsidR="00C30774" w:rsidRPr="00C30774" w:rsidRDefault="00C30774" w:rsidP="00967D5C">
            <w:pPr>
              <w:rPr>
                <w:rFonts w:ascii="Arial" w:hAnsi="Arial" w:cs="Arial"/>
                <w:sz w:val="40"/>
                <w:szCs w:val="40"/>
              </w:rPr>
            </w:pPr>
          </w:p>
        </w:tc>
      </w:tr>
      <w:tr w:rsidR="00C30774" w:rsidRPr="00C30774" w14:paraId="51F78066" w14:textId="77777777" w:rsidTr="00C30774">
        <w:tc>
          <w:tcPr>
            <w:tcW w:w="8296" w:type="dxa"/>
          </w:tcPr>
          <w:p w14:paraId="217CF609" w14:textId="77777777" w:rsidR="00C30774" w:rsidRPr="00C30774" w:rsidRDefault="00C30774" w:rsidP="00967D5C">
            <w:pPr>
              <w:rPr>
                <w:rFonts w:ascii="Arial" w:hAnsi="Arial" w:cs="Arial"/>
                <w:sz w:val="40"/>
                <w:szCs w:val="40"/>
              </w:rPr>
            </w:pPr>
          </w:p>
        </w:tc>
      </w:tr>
      <w:tr w:rsidR="00C30774" w:rsidRPr="00C30774" w14:paraId="37E4EA3E" w14:textId="77777777" w:rsidTr="00C30774">
        <w:tc>
          <w:tcPr>
            <w:tcW w:w="8296" w:type="dxa"/>
          </w:tcPr>
          <w:p w14:paraId="1F05ADB0" w14:textId="77777777" w:rsidR="00C30774" w:rsidRPr="00C30774" w:rsidRDefault="00C30774" w:rsidP="00967D5C">
            <w:pPr>
              <w:rPr>
                <w:rFonts w:ascii="Arial" w:hAnsi="Arial" w:cs="Arial"/>
                <w:sz w:val="40"/>
                <w:szCs w:val="40"/>
              </w:rPr>
            </w:pPr>
          </w:p>
        </w:tc>
      </w:tr>
    </w:tbl>
    <w:p w14:paraId="7BE0248D" w14:textId="77777777" w:rsidR="00C21BA6" w:rsidRDefault="00C21BA6" w:rsidP="00967D5C">
      <w:pPr>
        <w:rPr>
          <w:rFonts w:ascii="Arial" w:hAnsi="Arial" w:cs="Arial"/>
        </w:rPr>
      </w:pPr>
    </w:p>
    <w:p w14:paraId="60E74190" w14:textId="77777777" w:rsidR="00C21BA6" w:rsidRDefault="00C21BA6" w:rsidP="00967D5C">
      <w:pPr>
        <w:rPr>
          <w:rFonts w:ascii="Arial" w:hAnsi="Arial" w:cs="Arial"/>
        </w:rPr>
      </w:pPr>
    </w:p>
    <w:p w14:paraId="0E62F80D" w14:textId="77777777" w:rsidR="00C30774" w:rsidRDefault="00C30774" w:rsidP="00967D5C">
      <w:pPr>
        <w:rPr>
          <w:rFonts w:ascii="Arial" w:hAnsi="Arial" w:cs="Arial"/>
        </w:rPr>
      </w:pPr>
    </w:p>
    <w:p w14:paraId="05D2B270" w14:textId="77777777" w:rsidR="00C30774" w:rsidRDefault="00C30774" w:rsidP="00967D5C">
      <w:pPr>
        <w:rPr>
          <w:rFonts w:ascii="Arial" w:hAnsi="Arial" w:cs="Arial"/>
        </w:rPr>
      </w:pPr>
    </w:p>
    <w:p w14:paraId="7F143080" w14:textId="77777777" w:rsidR="00C30774" w:rsidRDefault="00C30774" w:rsidP="00967D5C">
      <w:pPr>
        <w:rPr>
          <w:rFonts w:ascii="Arial" w:hAnsi="Arial" w:cs="Arial"/>
        </w:rPr>
      </w:pPr>
    </w:p>
    <w:p w14:paraId="44959915" w14:textId="77777777" w:rsidR="00C30774" w:rsidRDefault="00C30774" w:rsidP="00967D5C">
      <w:pPr>
        <w:rPr>
          <w:rFonts w:ascii="Arial" w:hAnsi="Arial" w:cs="Arial"/>
        </w:rPr>
      </w:pPr>
    </w:p>
    <w:p w14:paraId="3A1E9AC3" w14:textId="42D0D2C3" w:rsidR="00C30774" w:rsidRDefault="000B285E" w:rsidP="00967D5C">
      <w:pPr>
        <w:rPr>
          <w:rFonts w:ascii="Arial" w:hAnsi="Arial" w:cs="Arial"/>
        </w:rPr>
      </w:pPr>
      <w:r w:rsidRPr="000B285E">
        <w:rPr>
          <w:rFonts w:ascii="Arial" w:hAnsi="Arial" w:cs="Arial"/>
          <w:b/>
        </w:rPr>
        <w:lastRenderedPageBreak/>
        <w:t>7.</w:t>
      </w:r>
      <w:r>
        <w:rPr>
          <w:rFonts w:ascii="Arial" w:hAnsi="Arial" w:cs="Arial"/>
        </w:rPr>
        <w:t xml:space="preserve"> From the analysis you performed in the laboratory, identify the line emission spectra shown below.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B78A9">
        <w:rPr>
          <w:rFonts w:ascii="Arial" w:hAnsi="Arial" w:cs="Arial"/>
          <w:b/>
        </w:rPr>
        <w:t>[6</w:t>
      </w:r>
      <w:r w:rsidRPr="000B285E">
        <w:rPr>
          <w:rFonts w:ascii="Arial" w:hAnsi="Arial" w:cs="Arial"/>
          <w:b/>
        </w:rPr>
        <w:t xml:space="preserve"> marks]</w:t>
      </w:r>
    </w:p>
    <w:p w14:paraId="43240667" w14:textId="77777777" w:rsidR="00C30774" w:rsidRDefault="00C30774" w:rsidP="00967D5C">
      <w:pPr>
        <w:rPr>
          <w:rFonts w:ascii="Arial" w:hAnsi="Arial" w:cs="Arial"/>
        </w:rPr>
      </w:pPr>
    </w:p>
    <w:p w14:paraId="77C62E40" w14:textId="77777777" w:rsidR="00840B9D" w:rsidRDefault="00840B9D" w:rsidP="00967D5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31"/>
        <w:gridCol w:w="6472"/>
        <w:gridCol w:w="343"/>
      </w:tblGrid>
      <w:tr w:rsidR="002B78A9" w14:paraId="133D5F2C" w14:textId="77777777" w:rsidTr="002B78A9">
        <w:tc>
          <w:tcPr>
            <w:tcW w:w="1260" w:type="dxa"/>
            <w:vAlign w:val="center"/>
          </w:tcPr>
          <w:p w14:paraId="486BFCC4" w14:textId="16EE789A" w:rsidR="002B78A9" w:rsidRPr="002B78A9" w:rsidRDefault="00840B9D" w:rsidP="002B78A9">
            <w:pPr>
              <w:jc w:val="center"/>
              <w:rPr>
                <w:rFonts w:ascii="Arial" w:hAnsi="Arial" w:cs="Arial"/>
                <w:b/>
              </w:rPr>
            </w:pPr>
            <w:r>
              <w:rPr>
                <w:rFonts w:ascii="Arial" w:hAnsi="Arial" w:cs="Arial"/>
                <w:b/>
              </w:rPr>
              <w:t>Sample</w:t>
            </w:r>
          </w:p>
        </w:tc>
        <w:tc>
          <w:tcPr>
            <w:tcW w:w="6703" w:type="dxa"/>
            <w:gridSpan w:val="2"/>
            <w:vAlign w:val="center"/>
          </w:tcPr>
          <w:p w14:paraId="71CCC963" w14:textId="6E2C0879" w:rsidR="002B78A9" w:rsidRPr="002B78A9" w:rsidRDefault="002B78A9" w:rsidP="002B78A9">
            <w:pPr>
              <w:jc w:val="center"/>
              <w:rPr>
                <w:rFonts w:ascii="Arial" w:hAnsi="Arial" w:cs="Arial"/>
                <w:b/>
              </w:rPr>
            </w:pPr>
            <w:r w:rsidRPr="002B78A9">
              <w:rPr>
                <w:rFonts w:ascii="Arial" w:hAnsi="Arial" w:cs="Arial"/>
                <w:b/>
              </w:rPr>
              <w:t>Line emission spectra</w:t>
            </w:r>
          </w:p>
        </w:tc>
        <w:tc>
          <w:tcPr>
            <w:tcW w:w="343" w:type="dxa"/>
            <w:vAlign w:val="center"/>
          </w:tcPr>
          <w:p w14:paraId="5856C12A" w14:textId="77777777" w:rsidR="002B78A9" w:rsidRPr="002B78A9" w:rsidRDefault="002B78A9" w:rsidP="002B78A9">
            <w:pPr>
              <w:jc w:val="center"/>
              <w:rPr>
                <w:rFonts w:ascii="Arial" w:hAnsi="Arial" w:cs="Arial"/>
                <w:sz w:val="40"/>
                <w:szCs w:val="40"/>
              </w:rPr>
            </w:pPr>
          </w:p>
        </w:tc>
      </w:tr>
      <w:tr w:rsidR="002B78A9" w14:paraId="2E55BF48" w14:textId="77777777" w:rsidTr="002B78A9">
        <w:tc>
          <w:tcPr>
            <w:tcW w:w="1491" w:type="dxa"/>
            <w:gridSpan w:val="2"/>
            <w:vAlign w:val="center"/>
          </w:tcPr>
          <w:p w14:paraId="3478D894" w14:textId="5E2447C9" w:rsidR="002B78A9" w:rsidRPr="002B78A9" w:rsidRDefault="00840B9D" w:rsidP="002B78A9">
            <w:pPr>
              <w:jc w:val="center"/>
              <w:rPr>
                <w:rFonts w:ascii="Arial" w:hAnsi="Arial" w:cs="Arial"/>
                <w:b/>
              </w:rPr>
            </w:pPr>
            <w:r>
              <w:rPr>
                <w:rFonts w:ascii="Arial" w:hAnsi="Arial" w:cs="Arial"/>
                <w:b/>
              </w:rPr>
              <w:t>(a)</w:t>
            </w:r>
          </w:p>
        </w:tc>
        <w:tc>
          <w:tcPr>
            <w:tcW w:w="6472" w:type="dxa"/>
            <w:vMerge w:val="restart"/>
            <w:vAlign w:val="center"/>
          </w:tcPr>
          <w:p w14:paraId="1B196515" w14:textId="5A98316D" w:rsidR="002B78A9" w:rsidRDefault="002B78A9" w:rsidP="002B78A9">
            <w:pPr>
              <w:jc w:val="center"/>
              <w:rPr>
                <w:rFonts w:ascii="Arial" w:hAnsi="Arial" w:cs="Arial"/>
              </w:rPr>
            </w:pPr>
            <w:r>
              <w:rPr>
                <w:rFonts w:ascii="Arial" w:hAnsi="Arial" w:cs="Arial"/>
                <w:noProof/>
                <w:lang w:val="en-US"/>
              </w:rPr>
              <w:drawing>
                <wp:inline distT="0" distB="0" distL="0" distR="0" wp14:anchorId="1BACF818" wp14:editId="0007D67A">
                  <wp:extent cx="3973017" cy="368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7-24 at 8.45.25 PM.png"/>
                          <pic:cNvPicPr/>
                        </pic:nvPicPr>
                        <pic:blipFill>
                          <a:blip r:embed="rId11">
                            <a:extLst>
                              <a:ext uri="{28A0092B-C50C-407E-A947-70E740481C1C}">
                                <a14:useLocalDpi xmlns:a14="http://schemas.microsoft.com/office/drawing/2010/main" val="0"/>
                              </a:ext>
                            </a:extLst>
                          </a:blip>
                          <a:stretch>
                            <a:fillRect/>
                          </a:stretch>
                        </pic:blipFill>
                        <pic:spPr>
                          <a:xfrm>
                            <a:off x="0" y="0"/>
                            <a:ext cx="3988110" cy="3699541"/>
                          </a:xfrm>
                          <a:prstGeom prst="rect">
                            <a:avLst/>
                          </a:prstGeom>
                        </pic:spPr>
                      </pic:pic>
                    </a:graphicData>
                  </a:graphic>
                </wp:inline>
              </w:drawing>
            </w:r>
          </w:p>
        </w:tc>
        <w:tc>
          <w:tcPr>
            <w:tcW w:w="343" w:type="dxa"/>
            <w:vAlign w:val="center"/>
          </w:tcPr>
          <w:p w14:paraId="38479CC3" w14:textId="77777777" w:rsidR="002B78A9" w:rsidRPr="002B78A9" w:rsidRDefault="002B78A9" w:rsidP="002B78A9">
            <w:pPr>
              <w:jc w:val="center"/>
              <w:rPr>
                <w:rFonts w:ascii="Arial" w:hAnsi="Arial" w:cs="Arial"/>
                <w:sz w:val="82"/>
                <w:szCs w:val="82"/>
              </w:rPr>
            </w:pPr>
          </w:p>
        </w:tc>
      </w:tr>
      <w:tr w:rsidR="002B78A9" w14:paraId="225CD627" w14:textId="77777777" w:rsidTr="002B78A9">
        <w:tc>
          <w:tcPr>
            <w:tcW w:w="1491" w:type="dxa"/>
            <w:gridSpan w:val="2"/>
            <w:vAlign w:val="center"/>
          </w:tcPr>
          <w:p w14:paraId="14B87241" w14:textId="07B712A1" w:rsidR="002B78A9" w:rsidRPr="002B78A9" w:rsidRDefault="00840B9D" w:rsidP="002B78A9">
            <w:pPr>
              <w:jc w:val="center"/>
              <w:rPr>
                <w:rFonts w:ascii="Arial" w:hAnsi="Arial" w:cs="Arial"/>
                <w:b/>
              </w:rPr>
            </w:pPr>
            <w:r>
              <w:rPr>
                <w:rFonts w:ascii="Arial" w:hAnsi="Arial" w:cs="Arial"/>
                <w:b/>
              </w:rPr>
              <w:t>(b)</w:t>
            </w:r>
          </w:p>
        </w:tc>
        <w:tc>
          <w:tcPr>
            <w:tcW w:w="6472" w:type="dxa"/>
            <w:vMerge/>
            <w:vAlign w:val="center"/>
          </w:tcPr>
          <w:p w14:paraId="0303F70B" w14:textId="77777777" w:rsidR="002B78A9" w:rsidRDefault="002B78A9" w:rsidP="002B78A9">
            <w:pPr>
              <w:jc w:val="center"/>
              <w:rPr>
                <w:rFonts w:ascii="Arial" w:hAnsi="Arial" w:cs="Arial"/>
              </w:rPr>
            </w:pPr>
          </w:p>
        </w:tc>
        <w:tc>
          <w:tcPr>
            <w:tcW w:w="343" w:type="dxa"/>
            <w:vAlign w:val="center"/>
          </w:tcPr>
          <w:p w14:paraId="4A2902CA" w14:textId="77777777" w:rsidR="002B78A9" w:rsidRPr="002B78A9" w:rsidRDefault="002B78A9" w:rsidP="002B78A9">
            <w:pPr>
              <w:jc w:val="center"/>
              <w:rPr>
                <w:rFonts w:ascii="Arial" w:hAnsi="Arial" w:cs="Arial"/>
                <w:sz w:val="82"/>
                <w:szCs w:val="82"/>
              </w:rPr>
            </w:pPr>
          </w:p>
        </w:tc>
      </w:tr>
      <w:tr w:rsidR="002B78A9" w14:paraId="12BCBD8C" w14:textId="77777777" w:rsidTr="002B78A9">
        <w:tc>
          <w:tcPr>
            <w:tcW w:w="1491" w:type="dxa"/>
            <w:gridSpan w:val="2"/>
            <w:vAlign w:val="center"/>
          </w:tcPr>
          <w:p w14:paraId="09E9455B" w14:textId="1624C4CC" w:rsidR="002B78A9" w:rsidRPr="002B78A9" w:rsidRDefault="00840B9D" w:rsidP="002B78A9">
            <w:pPr>
              <w:jc w:val="center"/>
              <w:rPr>
                <w:rFonts w:ascii="Arial" w:hAnsi="Arial" w:cs="Arial"/>
                <w:b/>
              </w:rPr>
            </w:pPr>
            <w:r>
              <w:rPr>
                <w:rFonts w:ascii="Arial" w:hAnsi="Arial" w:cs="Arial"/>
                <w:b/>
              </w:rPr>
              <w:t>(c)</w:t>
            </w:r>
          </w:p>
        </w:tc>
        <w:tc>
          <w:tcPr>
            <w:tcW w:w="6472" w:type="dxa"/>
            <w:vMerge/>
            <w:vAlign w:val="center"/>
          </w:tcPr>
          <w:p w14:paraId="551679F7" w14:textId="77777777" w:rsidR="002B78A9" w:rsidRDefault="002B78A9" w:rsidP="002B78A9">
            <w:pPr>
              <w:jc w:val="center"/>
              <w:rPr>
                <w:rFonts w:ascii="Arial" w:hAnsi="Arial" w:cs="Arial"/>
              </w:rPr>
            </w:pPr>
          </w:p>
        </w:tc>
        <w:tc>
          <w:tcPr>
            <w:tcW w:w="343" w:type="dxa"/>
            <w:vAlign w:val="center"/>
          </w:tcPr>
          <w:p w14:paraId="5A51E4A0" w14:textId="77777777" w:rsidR="002B78A9" w:rsidRPr="002B78A9" w:rsidRDefault="002B78A9" w:rsidP="002B78A9">
            <w:pPr>
              <w:jc w:val="center"/>
              <w:rPr>
                <w:rFonts w:ascii="Arial" w:hAnsi="Arial" w:cs="Arial"/>
                <w:sz w:val="82"/>
                <w:szCs w:val="82"/>
              </w:rPr>
            </w:pPr>
          </w:p>
        </w:tc>
      </w:tr>
      <w:tr w:rsidR="002B78A9" w14:paraId="1E056EC3" w14:textId="77777777" w:rsidTr="002B78A9">
        <w:tc>
          <w:tcPr>
            <w:tcW w:w="1491" w:type="dxa"/>
            <w:gridSpan w:val="2"/>
            <w:vAlign w:val="center"/>
          </w:tcPr>
          <w:p w14:paraId="6B42FA7D" w14:textId="77FC215C" w:rsidR="002B78A9" w:rsidRPr="002B78A9" w:rsidRDefault="00840B9D" w:rsidP="002B78A9">
            <w:pPr>
              <w:jc w:val="center"/>
              <w:rPr>
                <w:rFonts w:ascii="Arial" w:hAnsi="Arial" w:cs="Arial"/>
                <w:b/>
              </w:rPr>
            </w:pPr>
            <w:r>
              <w:rPr>
                <w:rFonts w:ascii="Arial" w:hAnsi="Arial" w:cs="Arial"/>
                <w:b/>
              </w:rPr>
              <w:t>(d)</w:t>
            </w:r>
          </w:p>
        </w:tc>
        <w:tc>
          <w:tcPr>
            <w:tcW w:w="6472" w:type="dxa"/>
            <w:vMerge/>
            <w:vAlign w:val="center"/>
          </w:tcPr>
          <w:p w14:paraId="0390879F" w14:textId="77777777" w:rsidR="002B78A9" w:rsidRDefault="002B78A9" w:rsidP="002B78A9">
            <w:pPr>
              <w:jc w:val="center"/>
              <w:rPr>
                <w:rFonts w:ascii="Arial" w:hAnsi="Arial" w:cs="Arial"/>
              </w:rPr>
            </w:pPr>
          </w:p>
        </w:tc>
        <w:tc>
          <w:tcPr>
            <w:tcW w:w="343" w:type="dxa"/>
            <w:vAlign w:val="center"/>
          </w:tcPr>
          <w:p w14:paraId="5AAF9C20" w14:textId="77777777" w:rsidR="002B78A9" w:rsidRPr="002B78A9" w:rsidRDefault="002B78A9" w:rsidP="002B78A9">
            <w:pPr>
              <w:jc w:val="center"/>
              <w:rPr>
                <w:rFonts w:ascii="Arial" w:hAnsi="Arial" w:cs="Arial"/>
                <w:sz w:val="82"/>
                <w:szCs w:val="82"/>
              </w:rPr>
            </w:pPr>
          </w:p>
        </w:tc>
      </w:tr>
      <w:tr w:rsidR="002B78A9" w14:paraId="63F791F8" w14:textId="77777777" w:rsidTr="002B78A9">
        <w:tc>
          <w:tcPr>
            <w:tcW w:w="1491" w:type="dxa"/>
            <w:gridSpan w:val="2"/>
            <w:vAlign w:val="center"/>
          </w:tcPr>
          <w:p w14:paraId="787BA320" w14:textId="62EC7DC5" w:rsidR="002B78A9" w:rsidRPr="002B78A9" w:rsidRDefault="00840B9D" w:rsidP="002B78A9">
            <w:pPr>
              <w:jc w:val="center"/>
              <w:rPr>
                <w:rFonts w:ascii="Arial" w:hAnsi="Arial" w:cs="Arial"/>
                <w:b/>
              </w:rPr>
            </w:pPr>
            <w:r>
              <w:rPr>
                <w:rFonts w:ascii="Arial" w:hAnsi="Arial" w:cs="Arial"/>
                <w:b/>
              </w:rPr>
              <w:t>(e)</w:t>
            </w:r>
          </w:p>
        </w:tc>
        <w:tc>
          <w:tcPr>
            <w:tcW w:w="6472" w:type="dxa"/>
            <w:vMerge/>
            <w:vAlign w:val="center"/>
          </w:tcPr>
          <w:p w14:paraId="3A2DF497" w14:textId="77777777" w:rsidR="002B78A9" w:rsidRDefault="002B78A9" w:rsidP="002B78A9">
            <w:pPr>
              <w:jc w:val="center"/>
              <w:rPr>
                <w:rFonts w:ascii="Arial" w:hAnsi="Arial" w:cs="Arial"/>
              </w:rPr>
            </w:pPr>
          </w:p>
        </w:tc>
        <w:tc>
          <w:tcPr>
            <w:tcW w:w="343" w:type="dxa"/>
            <w:vAlign w:val="center"/>
          </w:tcPr>
          <w:p w14:paraId="100D2956" w14:textId="77777777" w:rsidR="002B78A9" w:rsidRPr="002B78A9" w:rsidRDefault="002B78A9" w:rsidP="002B78A9">
            <w:pPr>
              <w:jc w:val="center"/>
              <w:rPr>
                <w:rFonts w:ascii="Arial" w:hAnsi="Arial" w:cs="Arial"/>
                <w:sz w:val="82"/>
                <w:szCs w:val="82"/>
              </w:rPr>
            </w:pPr>
          </w:p>
        </w:tc>
      </w:tr>
      <w:tr w:rsidR="002B78A9" w14:paraId="559AB9CF" w14:textId="77777777" w:rsidTr="002B78A9">
        <w:tc>
          <w:tcPr>
            <w:tcW w:w="1491" w:type="dxa"/>
            <w:gridSpan w:val="2"/>
            <w:vAlign w:val="center"/>
          </w:tcPr>
          <w:p w14:paraId="13C13483" w14:textId="4B302857" w:rsidR="002B78A9" w:rsidRPr="002B78A9" w:rsidRDefault="00840B9D" w:rsidP="002B78A9">
            <w:pPr>
              <w:jc w:val="center"/>
              <w:rPr>
                <w:rFonts w:ascii="Arial" w:hAnsi="Arial" w:cs="Arial"/>
                <w:b/>
              </w:rPr>
            </w:pPr>
            <w:r>
              <w:rPr>
                <w:rFonts w:ascii="Arial" w:hAnsi="Arial" w:cs="Arial"/>
                <w:b/>
              </w:rPr>
              <w:t>(f)</w:t>
            </w:r>
          </w:p>
        </w:tc>
        <w:tc>
          <w:tcPr>
            <w:tcW w:w="6472" w:type="dxa"/>
            <w:vMerge/>
            <w:vAlign w:val="center"/>
          </w:tcPr>
          <w:p w14:paraId="76083D8F" w14:textId="77777777" w:rsidR="002B78A9" w:rsidRDefault="002B78A9" w:rsidP="002B78A9">
            <w:pPr>
              <w:jc w:val="center"/>
              <w:rPr>
                <w:rFonts w:ascii="Arial" w:hAnsi="Arial" w:cs="Arial"/>
              </w:rPr>
            </w:pPr>
          </w:p>
        </w:tc>
        <w:tc>
          <w:tcPr>
            <w:tcW w:w="343" w:type="dxa"/>
            <w:vAlign w:val="center"/>
          </w:tcPr>
          <w:p w14:paraId="352E8B17" w14:textId="77777777" w:rsidR="002B78A9" w:rsidRPr="002B78A9" w:rsidRDefault="002B78A9" w:rsidP="002B78A9">
            <w:pPr>
              <w:jc w:val="center"/>
              <w:rPr>
                <w:rFonts w:ascii="Arial" w:hAnsi="Arial" w:cs="Arial"/>
                <w:sz w:val="82"/>
                <w:szCs w:val="82"/>
              </w:rPr>
            </w:pPr>
          </w:p>
        </w:tc>
      </w:tr>
    </w:tbl>
    <w:p w14:paraId="581675E8" w14:textId="77777777" w:rsidR="00C30774" w:rsidRDefault="00C30774" w:rsidP="00967D5C">
      <w:pPr>
        <w:rPr>
          <w:rFonts w:ascii="Arial" w:hAnsi="Arial" w:cs="Arial"/>
        </w:rPr>
      </w:pPr>
    </w:p>
    <w:p w14:paraId="70B632F9" w14:textId="77777777" w:rsidR="00C30774" w:rsidRDefault="00C30774" w:rsidP="00967D5C">
      <w:pPr>
        <w:rPr>
          <w:rFonts w:ascii="Arial" w:hAnsi="Arial" w:cs="Arial"/>
        </w:rPr>
      </w:pPr>
    </w:p>
    <w:p w14:paraId="08E94C8F" w14:textId="77777777" w:rsidR="00840B9D" w:rsidRDefault="00840B9D" w:rsidP="00967D5C">
      <w:pPr>
        <w:rPr>
          <w:rFonts w:ascii="Arial" w:hAnsi="Arial" w:cs="Arial"/>
        </w:rPr>
      </w:pPr>
    </w:p>
    <w:p w14:paraId="06ABCA41" w14:textId="77777777" w:rsidR="00206D0F" w:rsidRDefault="00206D0F" w:rsidP="00967D5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3510"/>
        <w:gridCol w:w="3801"/>
      </w:tblGrid>
      <w:tr w:rsidR="00840B9D" w14:paraId="68E0F7F0" w14:textId="77777777" w:rsidTr="00840B9D">
        <w:tc>
          <w:tcPr>
            <w:tcW w:w="985" w:type="dxa"/>
          </w:tcPr>
          <w:p w14:paraId="413E2DFE" w14:textId="77777777" w:rsidR="00840B9D" w:rsidRDefault="00840B9D" w:rsidP="00967D5C">
            <w:pPr>
              <w:rPr>
                <w:rFonts w:ascii="Arial" w:hAnsi="Arial" w:cs="Arial"/>
              </w:rPr>
            </w:pPr>
          </w:p>
        </w:tc>
        <w:tc>
          <w:tcPr>
            <w:tcW w:w="3510" w:type="dxa"/>
            <w:vAlign w:val="center"/>
          </w:tcPr>
          <w:p w14:paraId="0977418B" w14:textId="4906340E" w:rsidR="00840B9D" w:rsidRDefault="00840B9D" w:rsidP="00967D5C">
            <w:pPr>
              <w:rPr>
                <w:rFonts w:ascii="Arial" w:hAnsi="Arial" w:cs="Arial"/>
              </w:rPr>
            </w:pPr>
            <w:r>
              <w:rPr>
                <w:rFonts w:ascii="Arial" w:hAnsi="Arial" w:cs="Arial"/>
              </w:rPr>
              <w:t>(i) Sample (a) is element</w:t>
            </w:r>
          </w:p>
        </w:tc>
        <w:tc>
          <w:tcPr>
            <w:tcW w:w="3801" w:type="dxa"/>
            <w:tcBorders>
              <w:bottom w:val="single" w:sz="4" w:space="0" w:color="auto"/>
            </w:tcBorders>
            <w:vAlign w:val="center"/>
          </w:tcPr>
          <w:p w14:paraId="3F1A23EC" w14:textId="77777777" w:rsidR="00840B9D" w:rsidRPr="00840B9D" w:rsidRDefault="00840B9D" w:rsidP="00967D5C">
            <w:pPr>
              <w:rPr>
                <w:rFonts w:ascii="Arial" w:hAnsi="Arial" w:cs="Arial"/>
                <w:sz w:val="48"/>
                <w:szCs w:val="48"/>
              </w:rPr>
            </w:pPr>
          </w:p>
        </w:tc>
      </w:tr>
      <w:tr w:rsidR="00840B9D" w14:paraId="605D62E8" w14:textId="77777777" w:rsidTr="00840B9D">
        <w:tc>
          <w:tcPr>
            <w:tcW w:w="985" w:type="dxa"/>
          </w:tcPr>
          <w:p w14:paraId="19949EE9" w14:textId="77777777" w:rsidR="00840B9D" w:rsidRDefault="00840B9D" w:rsidP="00967D5C">
            <w:pPr>
              <w:rPr>
                <w:rFonts w:ascii="Arial" w:hAnsi="Arial" w:cs="Arial"/>
              </w:rPr>
            </w:pPr>
          </w:p>
        </w:tc>
        <w:tc>
          <w:tcPr>
            <w:tcW w:w="3510" w:type="dxa"/>
            <w:vAlign w:val="center"/>
          </w:tcPr>
          <w:p w14:paraId="75A1199F" w14:textId="0E07E76A" w:rsidR="00840B9D" w:rsidRDefault="00840B9D" w:rsidP="00967D5C">
            <w:pPr>
              <w:rPr>
                <w:rFonts w:ascii="Arial" w:hAnsi="Arial" w:cs="Arial"/>
              </w:rPr>
            </w:pPr>
            <w:r>
              <w:rPr>
                <w:rFonts w:ascii="Arial" w:hAnsi="Arial" w:cs="Arial"/>
              </w:rPr>
              <w:t>(ii) Sample (b) is element</w:t>
            </w:r>
          </w:p>
        </w:tc>
        <w:tc>
          <w:tcPr>
            <w:tcW w:w="3801" w:type="dxa"/>
            <w:tcBorders>
              <w:top w:val="single" w:sz="4" w:space="0" w:color="auto"/>
              <w:bottom w:val="single" w:sz="4" w:space="0" w:color="auto"/>
            </w:tcBorders>
            <w:vAlign w:val="center"/>
          </w:tcPr>
          <w:p w14:paraId="4060E5D1" w14:textId="77777777" w:rsidR="00840B9D" w:rsidRPr="00840B9D" w:rsidRDefault="00840B9D" w:rsidP="00967D5C">
            <w:pPr>
              <w:rPr>
                <w:rFonts w:ascii="Arial" w:hAnsi="Arial" w:cs="Arial"/>
                <w:sz w:val="48"/>
                <w:szCs w:val="48"/>
              </w:rPr>
            </w:pPr>
          </w:p>
        </w:tc>
      </w:tr>
      <w:tr w:rsidR="00840B9D" w14:paraId="56E7C2D7" w14:textId="77777777" w:rsidTr="00840B9D">
        <w:tc>
          <w:tcPr>
            <w:tcW w:w="985" w:type="dxa"/>
          </w:tcPr>
          <w:p w14:paraId="79A85244" w14:textId="77777777" w:rsidR="00840B9D" w:rsidRDefault="00840B9D" w:rsidP="00967D5C">
            <w:pPr>
              <w:rPr>
                <w:rFonts w:ascii="Arial" w:hAnsi="Arial" w:cs="Arial"/>
              </w:rPr>
            </w:pPr>
          </w:p>
        </w:tc>
        <w:tc>
          <w:tcPr>
            <w:tcW w:w="3510" w:type="dxa"/>
            <w:vAlign w:val="center"/>
          </w:tcPr>
          <w:p w14:paraId="496901CC" w14:textId="60457751" w:rsidR="00840B9D" w:rsidRDefault="00840B9D" w:rsidP="00967D5C">
            <w:pPr>
              <w:rPr>
                <w:rFonts w:ascii="Arial" w:hAnsi="Arial" w:cs="Arial"/>
              </w:rPr>
            </w:pPr>
            <w:r>
              <w:rPr>
                <w:rFonts w:ascii="Arial" w:hAnsi="Arial" w:cs="Arial"/>
              </w:rPr>
              <w:t>(iii) Sample (c) is element</w:t>
            </w:r>
          </w:p>
        </w:tc>
        <w:tc>
          <w:tcPr>
            <w:tcW w:w="3801" w:type="dxa"/>
            <w:tcBorders>
              <w:top w:val="single" w:sz="4" w:space="0" w:color="auto"/>
              <w:bottom w:val="single" w:sz="4" w:space="0" w:color="auto"/>
            </w:tcBorders>
            <w:vAlign w:val="center"/>
          </w:tcPr>
          <w:p w14:paraId="5C76DC21" w14:textId="77777777" w:rsidR="00840B9D" w:rsidRPr="00840B9D" w:rsidRDefault="00840B9D" w:rsidP="00967D5C">
            <w:pPr>
              <w:rPr>
                <w:rFonts w:ascii="Arial" w:hAnsi="Arial" w:cs="Arial"/>
                <w:sz w:val="48"/>
                <w:szCs w:val="48"/>
              </w:rPr>
            </w:pPr>
          </w:p>
        </w:tc>
      </w:tr>
      <w:tr w:rsidR="00840B9D" w14:paraId="61535A04" w14:textId="77777777" w:rsidTr="00840B9D">
        <w:tc>
          <w:tcPr>
            <w:tcW w:w="985" w:type="dxa"/>
          </w:tcPr>
          <w:p w14:paraId="142A9EAE" w14:textId="77777777" w:rsidR="00840B9D" w:rsidRDefault="00840B9D" w:rsidP="00967D5C">
            <w:pPr>
              <w:rPr>
                <w:rFonts w:ascii="Arial" w:hAnsi="Arial" w:cs="Arial"/>
              </w:rPr>
            </w:pPr>
          </w:p>
        </w:tc>
        <w:tc>
          <w:tcPr>
            <w:tcW w:w="3510" w:type="dxa"/>
            <w:vAlign w:val="center"/>
          </w:tcPr>
          <w:p w14:paraId="42163441" w14:textId="63FF45E6" w:rsidR="00840B9D" w:rsidRDefault="00840B9D" w:rsidP="00967D5C">
            <w:pPr>
              <w:rPr>
                <w:rFonts w:ascii="Arial" w:hAnsi="Arial" w:cs="Arial"/>
              </w:rPr>
            </w:pPr>
            <w:r>
              <w:rPr>
                <w:rFonts w:ascii="Arial" w:hAnsi="Arial" w:cs="Arial"/>
              </w:rPr>
              <w:t>(iv) Sample (d) is element</w:t>
            </w:r>
          </w:p>
        </w:tc>
        <w:tc>
          <w:tcPr>
            <w:tcW w:w="3801" w:type="dxa"/>
            <w:tcBorders>
              <w:top w:val="single" w:sz="4" w:space="0" w:color="auto"/>
              <w:bottom w:val="single" w:sz="4" w:space="0" w:color="auto"/>
            </w:tcBorders>
            <w:vAlign w:val="center"/>
          </w:tcPr>
          <w:p w14:paraId="68DF808C" w14:textId="77777777" w:rsidR="00840B9D" w:rsidRPr="00840B9D" w:rsidRDefault="00840B9D" w:rsidP="00967D5C">
            <w:pPr>
              <w:rPr>
                <w:rFonts w:ascii="Arial" w:hAnsi="Arial" w:cs="Arial"/>
                <w:sz w:val="48"/>
                <w:szCs w:val="48"/>
              </w:rPr>
            </w:pPr>
          </w:p>
        </w:tc>
      </w:tr>
      <w:tr w:rsidR="00840B9D" w14:paraId="2AEC3509" w14:textId="77777777" w:rsidTr="00840B9D">
        <w:tc>
          <w:tcPr>
            <w:tcW w:w="985" w:type="dxa"/>
          </w:tcPr>
          <w:p w14:paraId="55B13F84" w14:textId="77777777" w:rsidR="00840B9D" w:rsidRDefault="00840B9D" w:rsidP="00967D5C">
            <w:pPr>
              <w:rPr>
                <w:rFonts w:ascii="Arial" w:hAnsi="Arial" w:cs="Arial"/>
              </w:rPr>
            </w:pPr>
          </w:p>
        </w:tc>
        <w:tc>
          <w:tcPr>
            <w:tcW w:w="3510" w:type="dxa"/>
            <w:vAlign w:val="center"/>
          </w:tcPr>
          <w:p w14:paraId="0BDE92A8" w14:textId="532982D6" w:rsidR="00840B9D" w:rsidRDefault="00840B9D" w:rsidP="00967D5C">
            <w:pPr>
              <w:rPr>
                <w:rFonts w:ascii="Arial" w:hAnsi="Arial" w:cs="Arial"/>
              </w:rPr>
            </w:pPr>
            <w:r>
              <w:rPr>
                <w:rFonts w:ascii="Arial" w:hAnsi="Arial" w:cs="Arial"/>
              </w:rPr>
              <w:t>(v) Sample (e) is element</w:t>
            </w:r>
          </w:p>
        </w:tc>
        <w:tc>
          <w:tcPr>
            <w:tcW w:w="3801" w:type="dxa"/>
            <w:tcBorders>
              <w:top w:val="single" w:sz="4" w:space="0" w:color="auto"/>
              <w:bottom w:val="single" w:sz="4" w:space="0" w:color="auto"/>
            </w:tcBorders>
            <w:vAlign w:val="center"/>
          </w:tcPr>
          <w:p w14:paraId="74ACF97D" w14:textId="77777777" w:rsidR="00840B9D" w:rsidRPr="00840B9D" w:rsidRDefault="00840B9D" w:rsidP="00967D5C">
            <w:pPr>
              <w:rPr>
                <w:rFonts w:ascii="Arial" w:hAnsi="Arial" w:cs="Arial"/>
                <w:sz w:val="48"/>
                <w:szCs w:val="48"/>
              </w:rPr>
            </w:pPr>
          </w:p>
        </w:tc>
      </w:tr>
      <w:tr w:rsidR="00840B9D" w14:paraId="5A816D0C" w14:textId="77777777" w:rsidTr="00840B9D">
        <w:tc>
          <w:tcPr>
            <w:tcW w:w="985" w:type="dxa"/>
          </w:tcPr>
          <w:p w14:paraId="42BB613A" w14:textId="77777777" w:rsidR="00840B9D" w:rsidRDefault="00840B9D" w:rsidP="00967D5C">
            <w:pPr>
              <w:rPr>
                <w:rFonts w:ascii="Arial" w:hAnsi="Arial" w:cs="Arial"/>
              </w:rPr>
            </w:pPr>
          </w:p>
        </w:tc>
        <w:tc>
          <w:tcPr>
            <w:tcW w:w="3510" w:type="dxa"/>
            <w:vAlign w:val="center"/>
          </w:tcPr>
          <w:p w14:paraId="298DC86F" w14:textId="7A8D365D" w:rsidR="00840B9D" w:rsidRDefault="00840B9D" w:rsidP="00967D5C">
            <w:pPr>
              <w:rPr>
                <w:rFonts w:ascii="Arial" w:hAnsi="Arial" w:cs="Arial"/>
              </w:rPr>
            </w:pPr>
            <w:r>
              <w:rPr>
                <w:rFonts w:ascii="Arial" w:hAnsi="Arial" w:cs="Arial"/>
              </w:rPr>
              <w:t>(vi) Sample (f) is element</w:t>
            </w:r>
          </w:p>
        </w:tc>
        <w:tc>
          <w:tcPr>
            <w:tcW w:w="3801" w:type="dxa"/>
            <w:tcBorders>
              <w:top w:val="single" w:sz="4" w:space="0" w:color="auto"/>
              <w:bottom w:val="single" w:sz="4" w:space="0" w:color="auto"/>
            </w:tcBorders>
            <w:vAlign w:val="center"/>
          </w:tcPr>
          <w:p w14:paraId="3F4F2669" w14:textId="77777777" w:rsidR="00840B9D" w:rsidRPr="00840B9D" w:rsidRDefault="00840B9D" w:rsidP="00967D5C">
            <w:pPr>
              <w:rPr>
                <w:rFonts w:ascii="Arial" w:hAnsi="Arial" w:cs="Arial"/>
                <w:sz w:val="48"/>
                <w:szCs w:val="48"/>
              </w:rPr>
            </w:pPr>
          </w:p>
        </w:tc>
      </w:tr>
    </w:tbl>
    <w:p w14:paraId="11AE8AAF" w14:textId="77777777" w:rsidR="00C30774" w:rsidRDefault="00C30774" w:rsidP="00967D5C">
      <w:pPr>
        <w:rPr>
          <w:rFonts w:ascii="Arial" w:hAnsi="Arial" w:cs="Arial"/>
        </w:rPr>
      </w:pPr>
    </w:p>
    <w:p w14:paraId="700B1B1C" w14:textId="77777777" w:rsidR="00C30774" w:rsidRDefault="00C30774" w:rsidP="00967D5C">
      <w:pPr>
        <w:rPr>
          <w:rFonts w:ascii="Arial" w:hAnsi="Arial" w:cs="Arial"/>
        </w:rPr>
      </w:pPr>
    </w:p>
    <w:p w14:paraId="751C0292" w14:textId="77777777" w:rsidR="00C30774" w:rsidRDefault="00C30774" w:rsidP="00967D5C">
      <w:pPr>
        <w:rPr>
          <w:rFonts w:ascii="Arial" w:hAnsi="Arial" w:cs="Arial"/>
        </w:rPr>
      </w:pPr>
    </w:p>
    <w:p w14:paraId="4E9B8F8D" w14:textId="77777777" w:rsidR="00C30774" w:rsidRDefault="00C30774" w:rsidP="00967D5C">
      <w:pPr>
        <w:rPr>
          <w:rFonts w:ascii="Arial" w:hAnsi="Arial" w:cs="Arial"/>
        </w:rPr>
      </w:pPr>
    </w:p>
    <w:p w14:paraId="40DEFF72" w14:textId="77777777" w:rsidR="00C30774" w:rsidRDefault="00C30774" w:rsidP="00967D5C">
      <w:pPr>
        <w:rPr>
          <w:rFonts w:ascii="Arial" w:hAnsi="Arial" w:cs="Arial"/>
        </w:rPr>
      </w:pPr>
    </w:p>
    <w:p w14:paraId="45FA8F7B" w14:textId="77777777" w:rsidR="00C30774" w:rsidRDefault="00C30774" w:rsidP="00967D5C">
      <w:pPr>
        <w:rPr>
          <w:rFonts w:ascii="Arial" w:hAnsi="Arial" w:cs="Arial"/>
        </w:rPr>
      </w:pPr>
    </w:p>
    <w:p w14:paraId="385F3E12" w14:textId="77777777" w:rsidR="00C30774" w:rsidRDefault="00C30774" w:rsidP="00967D5C">
      <w:pPr>
        <w:rPr>
          <w:rFonts w:ascii="Arial" w:hAnsi="Arial" w:cs="Arial"/>
        </w:rPr>
      </w:pPr>
    </w:p>
    <w:p w14:paraId="38DD10F5" w14:textId="77777777" w:rsidR="00C30774" w:rsidRDefault="00C30774" w:rsidP="00967D5C">
      <w:pPr>
        <w:rPr>
          <w:rFonts w:ascii="Arial" w:hAnsi="Arial" w:cs="Arial"/>
        </w:rPr>
      </w:pPr>
    </w:p>
    <w:p w14:paraId="13E0475F" w14:textId="77777777" w:rsidR="00C30774" w:rsidRDefault="00C30774" w:rsidP="00967D5C">
      <w:pPr>
        <w:rPr>
          <w:rFonts w:ascii="Arial" w:hAnsi="Arial" w:cs="Arial"/>
        </w:rPr>
      </w:pPr>
    </w:p>
    <w:p w14:paraId="1E1EBC1D" w14:textId="77777777" w:rsidR="00C30774" w:rsidRDefault="00C30774" w:rsidP="00967D5C">
      <w:pPr>
        <w:rPr>
          <w:rFonts w:ascii="Arial" w:hAnsi="Arial" w:cs="Arial"/>
        </w:rPr>
      </w:pPr>
    </w:p>
    <w:p w14:paraId="1C236BA5" w14:textId="77777777" w:rsidR="00C30774" w:rsidRDefault="00C30774" w:rsidP="00967D5C">
      <w:pPr>
        <w:rPr>
          <w:rFonts w:ascii="Arial" w:hAnsi="Arial" w:cs="Arial"/>
        </w:rPr>
      </w:pPr>
    </w:p>
    <w:p w14:paraId="15E55AE2" w14:textId="77777777" w:rsidR="00C30774" w:rsidRDefault="00C30774" w:rsidP="00967D5C">
      <w:pPr>
        <w:rPr>
          <w:rFonts w:ascii="Arial" w:hAnsi="Arial" w:cs="Arial"/>
        </w:rPr>
      </w:pPr>
    </w:p>
    <w:p w14:paraId="1ADC3D96" w14:textId="77777777" w:rsidR="00C30774" w:rsidRDefault="00C30774" w:rsidP="00967D5C">
      <w:pPr>
        <w:rPr>
          <w:rFonts w:ascii="Arial" w:hAnsi="Arial" w:cs="Arial"/>
        </w:rPr>
      </w:pPr>
    </w:p>
    <w:p w14:paraId="3EF8543D" w14:textId="77777777" w:rsidR="00A26115" w:rsidRDefault="00A26115" w:rsidP="00967D5C">
      <w:pPr>
        <w:rPr>
          <w:rFonts w:ascii="Arial" w:hAnsi="Arial" w:cs="Arial"/>
        </w:rPr>
      </w:pPr>
    </w:p>
    <w:p w14:paraId="57C48093" w14:textId="77777777" w:rsidR="00A26115" w:rsidRDefault="00A26115" w:rsidP="00337C84">
      <w:pPr>
        <w:rPr>
          <w:rFonts w:ascii="Arial" w:hAnsi="Arial" w:cs="Arial"/>
        </w:rPr>
      </w:pPr>
    </w:p>
    <w:p w14:paraId="115CB6CD" w14:textId="5EF8BCEE" w:rsidR="00337C84" w:rsidRDefault="0015729F" w:rsidP="00337C84">
      <w:pPr>
        <w:rPr>
          <w:rFonts w:ascii="Arial" w:hAnsi="Arial" w:cs="Arial"/>
        </w:rPr>
      </w:pPr>
      <w:r>
        <w:rPr>
          <w:rFonts w:ascii="Arial" w:hAnsi="Arial" w:cs="Arial"/>
        </w:rPr>
        <w:t>Use:</w:t>
      </w:r>
    </w:p>
    <w:p w14:paraId="3DA78727" w14:textId="77777777" w:rsidR="0015729F" w:rsidRDefault="0015729F" w:rsidP="00337C84">
      <w:pPr>
        <w:rPr>
          <w:rFonts w:ascii="Arial" w:hAnsi="Arial" w:cs="Arial"/>
        </w:rPr>
      </w:pPr>
    </w:p>
    <w:p w14:paraId="0774E788" w14:textId="4F189877" w:rsidR="0015729F" w:rsidRDefault="0015729F" w:rsidP="00337C84">
      <w:pPr>
        <w:rPr>
          <w:rFonts w:ascii="Arial" w:hAnsi="Arial" w:cs="Arial"/>
        </w:rPr>
      </w:pPr>
      <w:r>
        <w:rPr>
          <w:rFonts w:ascii="Arial" w:hAnsi="Arial" w:cs="Arial"/>
        </w:rPr>
        <w:t xml:space="preserve">1. </w:t>
      </w:r>
      <w:r w:rsidR="00D3787C">
        <w:rPr>
          <w:rFonts w:ascii="Arial" w:hAnsi="Arial" w:cs="Arial"/>
        </w:rPr>
        <w:t>PE comprehension</w:t>
      </w:r>
    </w:p>
    <w:p w14:paraId="2648BA1C" w14:textId="612B6EB3" w:rsidR="00D3787C" w:rsidRDefault="00D3787C" w:rsidP="00337C84">
      <w:pPr>
        <w:rPr>
          <w:rFonts w:ascii="Arial" w:hAnsi="Arial" w:cs="Arial"/>
        </w:rPr>
      </w:pPr>
      <w:r>
        <w:rPr>
          <w:rFonts w:ascii="Arial" w:hAnsi="Arial" w:cs="Arial"/>
        </w:rPr>
        <w:t xml:space="preserve">2. </w:t>
      </w:r>
      <w:r w:rsidR="006C4B8A">
        <w:rPr>
          <w:rFonts w:ascii="Arial" w:hAnsi="Arial" w:cs="Arial"/>
        </w:rPr>
        <w:t>Give 4 coloured spectra for the students to identify</w:t>
      </w:r>
      <w:r w:rsidR="008945D9">
        <w:rPr>
          <w:rFonts w:ascii="Arial" w:hAnsi="Arial" w:cs="Arial"/>
        </w:rPr>
        <w:t xml:space="preserve">. </w:t>
      </w:r>
      <w:r w:rsidR="008945D9" w:rsidRPr="008945D9">
        <w:rPr>
          <w:rFonts w:ascii="Arial" w:hAnsi="Arial" w:cs="Arial"/>
          <w:color w:val="FF0000"/>
        </w:rPr>
        <w:t>S</w:t>
      </w:r>
      <w:r w:rsidR="00997DD1" w:rsidRPr="008945D9">
        <w:rPr>
          <w:rFonts w:ascii="Arial" w:hAnsi="Arial" w:cs="Arial"/>
          <w:color w:val="FF0000"/>
        </w:rPr>
        <w:t>tudents can actually view all the spectra the day before, draw the spectra and use this to id the spectra during the investigation</w:t>
      </w:r>
    </w:p>
    <w:p w14:paraId="2C478FD4" w14:textId="6CA6F505" w:rsidR="006C4B8A" w:rsidRDefault="006C4B8A" w:rsidP="00337C84">
      <w:pPr>
        <w:rPr>
          <w:rFonts w:ascii="Arial" w:hAnsi="Arial" w:cs="Arial"/>
        </w:rPr>
      </w:pPr>
      <w:r>
        <w:rPr>
          <w:rFonts w:ascii="Arial" w:hAnsi="Arial" w:cs="Arial"/>
        </w:rPr>
        <w:t xml:space="preserve">3. </w:t>
      </w:r>
      <w:r w:rsidR="00EF7C56">
        <w:rPr>
          <w:rFonts w:ascii="Arial" w:hAnsi="Arial" w:cs="Arial"/>
        </w:rPr>
        <w:t>Give</w:t>
      </w:r>
      <w:r w:rsidR="009431D4">
        <w:rPr>
          <w:rFonts w:ascii="Arial" w:hAnsi="Arial" w:cs="Arial"/>
        </w:rPr>
        <w:t xml:space="preserve"> the hydrogen spectra and ask the students to </w:t>
      </w:r>
      <w:r w:rsidR="003953AE">
        <w:rPr>
          <w:rFonts w:ascii="Arial" w:hAnsi="Arial" w:cs="Arial"/>
        </w:rPr>
        <w:t xml:space="preserve">calculate the energy levels and draw </w:t>
      </w:r>
      <w:r w:rsidR="00A26115">
        <w:rPr>
          <w:rFonts w:ascii="Arial" w:hAnsi="Arial" w:cs="Arial"/>
        </w:rPr>
        <w:t>an energy level diagram for this atom</w:t>
      </w:r>
    </w:p>
    <w:p w14:paraId="0C523AA6" w14:textId="3B113F6E" w:rsidR="00997DD1" w:rsidRDefault="00997DD1" w:rsidP="00337C84">
      <w:pPr>
        <w:rPr>
          <w:rFonts w:ascii="Arial" w:hAnsi="Arial" w:cs="Arial"/>
        </w:rPr>
      </w:pPr>
      <w:r>
        <w:rPr>
          <w:rFonts w:ascii="Arial" w:hAnsi="Arial" w:cs="Arial"/>
        </w:rPr>
        <w:t xml:space="preserve">4. </w:t>
      </w:r>
      <w:r w:rsidR="008945D9">
        <w:rPr>
          <w:rFonts w:ascii="Arial" w:hAnsi="Arial" w:cs="Arial"/>
        </w:rPr>
        <w:t xml:space="preserve">Questions on the PE experiment. Gold leaf electroscope with Zn, charge the electroscope then shine white light, red light, green light and UV light (low voltage and high voltage using the power pack – change intensity) and determine what happens. </w:t>
      </w:r>
      <w:r>
        <w:rPr>
          <w:rFonts w:ascii="Arial" w:hAnsi="Arial" w:cs="Arial"/>
        </w:rPr>
        <w:t xml:space="preserve">Students </w:t>
      </w:r>
      <w:r w:rsidR="008945D9">
        <w:rPr>
          <w:rFonts w:ascii="Arial" w:hAnsi="Arial" w:cs="Arial"/>
        </w:rPr>
        <w:t>can do this the day before and use the data to answer questions in the investigation</w:t>
      </w:r>
    </w:p>
    <w:p w14:paraId="2CDD8CA6" w14:textId="77777777" w:rsidR="00337C84" w:rsidRDefault="00337C84" w:rsidP="00337C84">
      <w:pPr>
        <w:rPr>
          <w:rFonts w:ascii="Arial" w:hAnsi="Arial" w:cs="Arial"/>
        </w:rPr>
      </w:pPr>
    </w:p>
    <w:p w14:paraId="4A697C4B" w14:textId="77777777" w:rsidR="00337C84" w:rsidRDefault="00337C84" w:rsidP="00337C84">
      <w:pPr>
        <w:rPr>
          <w:rFonts w:ascii="Arial" w:hAnsi="Arial" w:cs="Arial"/>
        </w:rPr>
      </w:pPr>
    </w:p>
    <w:p w14:paraId="4BD227BB" w14:textId="77777777" w:rsidR="00337C84" w:rsidRDefault="00337C84" w:rsidP="00337C84">
      <w:pPr>
        <w:rPr>
          <w:rFonts w:ascii="Arial" w:hAnsi="Arial" w:cs="Arial"/>
        </w:rPr>
      </w:pPr>
    </w:p>
    <w:p w14:paraId="584B0CA5" w14:textId="77777777" w:rsidR="00337C84" w:rsidRDefault="00337C84" w:rsidP="00337C84">
      <w:pPr>
        <w:rPr>
          <w:rFonts w:ascii="Arial" w:hAnsi="Arial" w:cs="Arial"/>
        </w:rPr>
      </w:pPr>
    </w:p>
    <w:p w14:paraId="5230FC5E" w14:textId="77777777" w:rsidR="00337C84" w:rsidRDefault="00337C84" w:rsidP="00337C84">
      <w:pPr>
        <w:rPr>
          <w:rFonts w:ascii="Arial" w:hAnsi="Arial" w:cs="Arial"/>
        </w:rPr>
      </w:pPr>
    </w:p>
    <w:p w14:paraId="3C4E879A" w14:textId="77777777" w:rsidR="00337C84" w:rsidRDefault="00337C84" w:rsidP="00337C84">
      <w:pPr>
        <w:rPr>
          <w:rFonts w:ascii="Arial" w:hAnsi="Arial" w:cs="Arial"/>
        </w:rPr>
      </w:pPr>
    </w:p>
    <w:p w14:paraId="2BB4F68A" w14:textId="77777777" w:rsidR="00337C84" w:rsidRDefault="00337C84" w:rsidP="00337C84">
      <w:pPr>
        <w:rPr>
          <w:rFonts w:ascii="Arial" w:hAnsi="Arial" w:cs="Arial"/>
        </w:rPr>
      </w:pPr>
    </w:p>
    <w:p w14:paraId="5862CC92" w14:textId="77777777" w:rsidR="00337C84" w:rsidRDefault="00337C84" w:rsidP="00337C84">
      <w:pPr>
        <w:rPr>
          <w:rFonts w:ascii="Arial" w:hAnsi="Arial" w:cs="Arial"/>
        </w:rPr>
      </w:pPr>
    </w:p>
    <w:p w14:paraId="614EDEF8" w14:textId="77777777" w:rsidR="00337C84" w:rsidRDefault="00337C84" w:rsidP="00337C84">
      <w:pPr>
        <w:rPr>
          <w:rFonts w:ascii="Arial" w:hAnsi="Arial" w:cs="Arial"/>
        </w:rPr>
      </w:pPr>
    </w:p>
    <w:p w14:paraId="29CCB972" w14:textId="77777777" w:rsidR="00337C84" w:rsidRDefault="00337C84" w:rsidP="00337C84">
      <w:pPr>
        <w:rPr>
          <w:rFonts w:ascii="Arial" w:hAnsi="Arial" w:cs="Arial"/>
        </w:rPr>
      </w:pPr>
    </w:p>
    <w:p w14:paraId="2DF30CBA" w14:textId="77777777" w:rsidR="00337C84" w:rsidRDefault="00337C84" w:rsidP="00337C84">
      <w:pPr>
        <w:rPr>
          <w:rFonts w:ascii="Arial" w:hAnsi="Arial" w:cs="Arial"/>
        </w:rPr>
      </w:pPr>
    </w:p>
    <w:p w14:paraId="603C0BE4" w14:textId="77777777" w:rsidR="00337C84" w:rsidRDefault="00337C84" w:rsidP="00337C84">
      <w:pPr>
        <w:rPr>
          <w:rFonts w:ascii="Arial" w:hAnsi="Arial" w:cs="Arial"/>
        </w:rPr>
      </w:pPr>
    </w:p>
    <w:p w14:paraId="7AA11F3D" w14:textId="77777777" w:rsidR="00337C84" w:rsidRDefault="00337C84" w:rsidP="00337C84">
      <w:pPr>
        <w:rPr>
          <w:rFonts w:ascii="Arial" w:hAnsi="Arial" w:cs="Arial"/>
        </w:rPr>
      </w:pPr>
    </w:p>
    <w:p w14:paraId="12385934" w14:textId="77777777" w:rsidR="00337C84" w:rsidRDefault="00337C84" w:rsidP="00337C84">
      <w:pPr>
        <w:rPr>
          <w:rFonts w:ascii="Arial" w:hAnsi="Arial" w:cs="Arial"/>
        </w:rPr>
      </w:pPr>
    </w:p>
    <w:p w14:paraId="16C2E50D" w14:textId="77777777" w:rsidR="00337C84" w:rsidRDefault="00337C84" w:rsidP="00337C84">
      <w:pPr>
        <w:rPr>
          <w:rFonts w:ascii="Arial" w:hAnsi="Arial" w:cs="Arial"/>
        </w:rPr>
      </w:pPr>
    </w:p>
    <w:p w14:paraId="4DD9F04D" w14:textId="77777777" w:rsidR="00337C84" w:rsidRDefault="00337C84" w:rsidP="00337C84">
      <w:pPr>
        <w:rPr>
          <w:rFonts w:ascii="Arial" w:hAnsi="Arial" w:cs="Arial"/>
        </w:rPr>
      </w:pPr>
    </w:p>
    <w:p w14:paraId="3CE485E0" w14:textId="77777777" w:rsidR="00337C84" w:rsidRDefault="00337C84" w:rsidP="00337C84">
      <w:pPr>
        <w:rPr>
          <w:rFonts w:ascii="Arial" w:hAnsi="Arial" w:cs="Arial"/>
        </w:rPr>
      </w:pPr>
    </w:p>
    <w:p w14:paraId="25F0BC4A" w14:textId="77777777" w:rsidR="00337C84" w:rsidRDefault="00337C84" w:rsidP="00337C84">
      <w:pPr>
        <w:rPr>
          <w:rFonts w:ascii="Arial" w:hAnsi="Arial" w:cs="Arial"/>
        </w:rPr>
      </w:pPr>
    </w:p>
    <w:p w14:paraId="1F743B86" w14:textId="77777777" w:rsidR="00337C84" w:rsidRDefault="00337C84" w:rsidP="00337C84">
      <w:pPr>
        <w:rPr>
          <w:rFonts w:ascii="Arial" w:hAnsi="Arial" w:cs="Arial"/>
        </w:rPr>
      </w:pPr>
    </w:p>
    <w:p w14:paraId="491C58F3" w14:textId="77777777" w:rsidR="00337C84" w:rsidRDefault="00337C84" w:rsidP="00337C84">
      <w:pPr>
        <w:rPr>
          <w:rFonts w:ascii="Arial" w:hAnsi="Arial" w:cs="Arial"/>
        </w:rPr>
      </w:pPr>
    </w:p>
    <w:p w14:paraId="5F8D30E0" w14:textId="77777777" w:rsidR="00337C84" w:rsidRDefault="00337C84" w:rsidP="00337C84">
      <w:pPr>
        <w:rPr>
          <w:rFonts w:ascii="Arial" w:hAnsi="Arial" w:cs="Arial"/>
        </w:rPr>
      </w:pPr>
    </w:p>
    <w:p w14:paraId="4698EFF8" w14:textId="77777777" w:rsidR="00337C84" w:rsidRDefault="00337C84" w:rsidP="00337C84">
      <w:pPr>
        <w:rPr>
          <w:rFonts w:ascii="Arial" w:hAnsi="Arial" w:cs="Arial"/>
        </w:rPr>
      </w:pPr>
    </w:p>
    <w:p w14:paraId="743ADAD4" w14:textId="77777777" w:rsidR="00337C84" w:rsidRDefault="00337C84" w:rsidP="00337C84">
      <w:pPr>
        <w:rPr>
          <w:rFonts w:ascii="Arial" w:hAnsi="Arial" w:cs="Arial"/>
        </w:rPr>
      </w:pPr>
    </w:p>
    <w:p w14:paraId="10E9D9C6" w14:textId="77777777" w:rsidR="00337C84" w:rsidRDefault="00337C84" w:rsidP="00337C84">
      <w:pPr>
        <w:rPr>
          <w:rFonts w:ascii="Arial" w:hAnsi="Arial" w:cs="Arial"/>
        </w:rPr>
      </w:pPr>
    </w:p>
    <w:p w14:paraId="765443FD" w14:textId="77777777" w:rsidR="00337C84" w:rsidRDefault="00337C84" w:rsidP="00337C84">
      <w:pPr>
        <w:rPr>
          <w:rFonts w:ascii="Arial" w:hAnsi="Arial" w:cs="Arial"/>
        </w:rPr>
      </w:pPr>
    </w:p>
    <w:p w14:paraId="19C1308E" w14:textId="77777777" w:rsidR="00337C84" w:rsidRDefault="00337C84" w:rsidP="00337C84">
      <w:pPr>
        <w:rPr>
          <w:rFonts w:ascii="Arial" w:hAnsi="Arial" w:cs="Arial"/>
        </w:rPr>
      </w:pPr>
    </w:p>
    <w:p w14:paraId="237083F1" w14:textId="77777777" w:rsidR="00337C84" w:rsidRDefault="00337C84" w:rsidP="00337C84">
      <w:pPr>
        <w:rPr>
          <w:rFonts w:ascii="Arial" w:hAnsi="Arial" w:cs="Arial"/>
        </w:rPr>
      </w:pPr>
    </w:p>
    <w:p w14:paraId="2E826B8D" w14:textId="77777777" w:rsidR="00337C84" w:rsidRDefault="00337C84" w:rsidP="00337C84">
      <w:pPr>
        <w:rPr>
          <w:rFonts w:ascii="Arial" w:hAnsi="Arial" w:cs="Arial"/>
        </w:rPr>
      </w:pPr>
    </w:p>
    <w:p w14:paraId="5C64C023" w14:textId="77777777" w:rsidR="00337C84" w:rsidRDefault="00337C84" w:rsidP="00337C84">
      <w:pPr>
        <w:rPr>
          <w:rFonts w:ascii="Arial" w:hAnsi="Arial" w:cs="Arial"/>
        </w:rPr>
      </w:pPr>
    </w:p>
    <w:p w14:paraId="202BD63C" w14:textId="77777777" w:rsidR="00337C84" w:rsidRDefault="00337C84" w:rsidP="00337C84">
      <w:pPr>
        <w:rPr>
          <w:rFonts w:ascii="Arial" w:hAnsi="Arial" w:cs="Arial"/>
        </w:rPr>
      </w:pPr>
    </w:p>
    <w:p w14:paraId="4CC67544" w14:textId="77777777" w:rsidR="00337C84" w:rsidRDefault="00337C84" w:rsidP="00337C84">
      <w:pPr>
        <w:rPr>
          <w:rFonts w:ascii="Arial" w:hAnsi="Arial" w:cs="Arial"/>
        </w:rPr>
      </w:pPr>
    </w:p>
    <w:p w14:paraId="748D97C1" w14:textId="77777777" w:rsidR="00337C84" w:rsidRDefault="00337C84" w:rsidP="00337C84">
      <w:pPr>
        <w:rPr>
          <w:rFonts w:ascii="Arial" w:hAnsi="Arial" w:cs="Arial"/>
        </w:rPr>
      </w:pPr>
    </w:p>
    <w:p w14:paraId="7703B016" w14:textId="77777777" w:rsidR="00337C84" w:rsidRDefault="00337C84" w:rsidP="00337C84">
      <w:pPr>
        <w:rPr>
          <w:rFonts w:ascii="Arial" w:hAnsi="Arial" w:cs="Arial"/>
        </w:rPr>
      </w:pPr>
    </w:p>
    <w:p w14:paraId="63872843" w14:textId="77777777" w:rsidR="00337C84" w:rsidRDefault="00337C84" w:rsidP="00337C84">
      <w:pPr>
        <w:rPr>
          <w:rFonts w:ascii="Arial" w:hAnsi="Arial" w:cs="Arial"/>
        </w:rPr>
      </w:pPr>
    </w:p>
    <w:p w14:paraId="53207E50" w14:textId="77777777" w:rsidR="00337C84" w:rsidRDefault="00337C84" w:rsidP="00337C84">
      <w:pPr>
        <w:rPr>
          <w:rFonts w:ascii="Arial" w:hAnsi="Arial" w:cs="Arial"/>
        </w:rPr>
      </w:pPr>
    </w:p>
    <w:p w14:paraId="209A9317" w14:textId="77777777" w:rsidR="00337C84" w:rsidRDefault="00337C84" w:rsidP="00337C84">
      <w:pPr>
        <w:rPr>
          <w:rFonts w:ascii="Arial" w:hAnsi="Arial" w:cs="Arial"/>
        </w:rPr>
      </w:pPr>
    </w:p>
    <w:p w14:paraId="65098C88" w14:textId="77777777" w:rsidR="00337C84" w:rsidRDefault="00337C84" w:rsidP="00337C84">
      <w:pPr>
        <w:rPr>
          <w:rFonts w:ascii="Arial" w:hAnsi="Arial" w:cs="Arial"/>
        </w:rPr>
      </w:pPr>
    </w:p>
    <w:p w14:paraId="3A611992" w14:textId="77777777" w:rsidR="00337C84" w:rsidRDefault="00337C84" w:rsidP="00337C84">
      <w:pPr>
        <w:rPr>
          <w:rFonts w:ascii="Arial" w:hAnsi="Arial" w:cs="Arial"/>
        </w:rPr>
      </w:pPr>
    </w:p>
    <w:p w14:paraId="3A1EB98D" w14:textId="77777777" w:rsidR="00337C84" w:rsidRDefault="00337C84" w:rsidP="00337C84">
      <w:pPr>
        <w:rPr>
          <w:rFonts w:ascii="Arial" w:hAnsi="Arial" w:cs="Arial"/>
        </w:rPr>
      </w:pPr>
    </w:p>
    <w:p w14:paraId="47C122F3" w14:textId="77777777" w:rsidR="00337C84" w:rsidRDefault="00337C84" w:rsidP="00337C84">
      <w:pPr>
        <w:rPr>
          <w:rFonts w:ascii="Arial" w:hAnsi="Arial" w:cs="Arial"/>
        </w:rPr>
      </w:pPr>
    </w:p>
    <w:p w14:paraId="57669E1E" w14:textId="77777777" w:rsidR="00337C84" w:rsidRDefault="00337C84" w:rsidP="00337C84">
      <w:pPr>
        <w:rPr>
          <w:rFonts w:ascii="Arial" w:hAnsi="Arial" w:cs="Arial"/>
        </w:rPr>
      </w:pPr>
    </w:p>
    <w:p w14:paraId="16CCB693" w14:textId="77777777" w:rsidR="00337C84" w:rsidRDefault="00337C84" w:rsidP="00337C84">
      <w:pPr>
        <w:rPr>
          <w:rFonts w:ascii="Arial" w:hAnsi="Arial" w:cs="Arial"/>
        </w:rPr>
      </w:pPr>
    </w:p>
    <w:p w14:paraId="4684D86E" w14:textId="77777777" w:rsidR="00337C84" w:rsidRDefault="00337C84" w:rsidP="00337C84">
      <w:pPr>
        <w:rPr>
          <w:rFonts w:ascii="Arial" w:hAnsi="Arial" w:cs="Arial"/>
        </w:rPr>
      </w:pPr>
    </w:p>
    <w:p w14:paraId="716FC22F" w14:textId="77777777" w:rsidR="00337C84" w:rsidRDefault="00337C84" w:rsidP="00337C84">
      <w:pPr>
        <w:rPr>
          <w:rFonts w:ascii="Arial" w:hAnsi="Arial" w:cs="Arial"/>
        </w:rPr>
      </w:pPr>
    </w:p>
    <w:p w14:paraId="67797730" w14:textId="77777777" w:rsidR="00337C84" w:rsidRPr="00327C90" w:rsidRDefault="00337C84" w:rsidP="00337C84">
      <w:pPr>
        <w:rPr>
          <w:rFonts w:ascii="Arial" w:hAnsi="Arial" w:cs="Arial"/>
        </w:rPr>
      </w:pPr>
    </w:p>
    <w:sectPr w:rsidR="00337C84" w:rsidRPr="00327C90">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32347" w14:textId="77777777" w:rsidR="00F26C52" w:rsidRDefault="00F26C52">
      <w:r>
        <w:separator/>
      </w:r>
    </w:p>
  </w:endnote>
  <w:endnote w:type="continuationSeparator" w:id="0">
    <w:p w14:paraId="0AB4ADAC" w14:textId="77777777" w:rsidR="00F26C52" w:rsidRDefault="00F2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2A568" w14:textId="01BB4B92" w:rsidR="001C4470" w:rsidRPr="00904C00" w:rsidRDefault="001C4470"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2C0E7" w14:textId="77777777" w:rsidR="00F26C52" w:rsidRDefault="00F26C52">
      <w:r>
        <w:separator/>
      </w:r>
    </w:p>
  </w:footnote>
  <w:footnote w:type="continuationSeparator" w:id="0">
    <w:p w14:paraId="4F12B5C3" w14:textId="77777777" w:rsidR="00F26C52" w:rsidRDefault="00F26C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CA2C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4">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1">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6">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19">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1"/>
  </w:num>
  <w:num w:numId="4">
    <w:abstractNumId w:val="13"/>
  </w:num>
  <w:num w:numId="5">
    <w:abstractNumId w:val="6"/>
  </w:num>
  <w:num w:numId="6">
    <w:abstractNumId w:val="12"/>
  </w:num>
  <w:num w:numId="7">
    <w:abstractNumId w:val="1"/>
  </w:num>
  <w:num w:numId="8">
    <w:abstractNumId w:val="7"/>
  </w:num>
  <w:num w:numId="9">
    <w:abstractNumId w:val="0"/>
  </w:num>
  <w:num w:numId="10">
    <w:abstractNumId w:val="22"/>
  </w:num>
  <w:num w:numId="11">
    <w:abstractNumId w:val="21"/>
  </w:num>
  <w:num w:numId="12">
    <w:abstractNumId w:val="14"/>
  </w:num>
  <w:num w:numId="13">
    <w:abstractNumId w:val="20"/>
  </w:num>
  <w:num w:numId="14">
    <w:abstractNumId w:val="4"/>
  </w:num>
  <w:num w:numId="15">
    <w:abstractNumId w:val="5"/>
  </w:num>
  <w:num w:numId="16">
    <w:abstractNumId w:val="8"/>
  </w:num>
  <w:num w:numId="17">
    <w:abstractNumId w:val="16"/>
  </w:num>
  <w:num w:numId="18">
    <w:abstractNumId w:val="17"/>
  </w:num>
  <w:num w:numId="19">
    <w:abstractNumId w:val="10"/>
  </w:num>
  <w:num w:numId="20">
    <w:abstractNumId w:val="3"/>
  </w:num>
  <w:num w:numId="21">
    <w:abstractNumId w:val="15"/>
  </w:num>
  <w:num w:numId="22">
    <w:abstractNumId w:val="18"/>
  </w:num>
  <w:num w:numId="2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44"/>
    <w:rsid w:val="00000CB7"/>
    <w:rsid w:val="00011361"/>
    <w:rsid w:val="000168B8"/>
    <w:rsid w:val="00027BF7"/>
    <w:rsid w:val="00050AC8"/>
    <w:rsid w:val="0005119F"/>
    <w:rsid w:val="00062EF3"/>
    <w:rsid w:val="000713CD"/>
    <w:rsid w:val="0007404E"/>
    <w:rsid w:val="0007695A"/>
    <w:rsid w:val="00085645"/>
    <w:rsid w:val="00085F24"/>
    <w:rsid w:val="000A263E"/>
    <w:rsid w:val="000A4528"/>
    <w:rsid w:val="000A7837"/>
    <w:rsid w:val="000B285E"/>
    <w:rsid w:val="000B3427"/>
    <w:rsid w:val="000D0841"/>
    <w:rsid w:val="000D0C07"/>
    <w:rsid w:val="000D1363"/>
    <w:rsid w:val="000D1574"/>
    <w:rsid w:val="000D4B5B"/>
    <w:rsid w:val="000D6187"/>
    <w:rsid w:val="000E22ED"/>
    <w:rsid w:val="000E42D6"/>
    <w:rsid w:val="000E7DF0"/>
    <w:rsid w:val="000F1656"/>
    <w:rsid w:val="000F203E"/>
    <w:rsid w:val="000F7E76"/>
    <w:rsid w:val="00130694"/>
    <w:rsid w:val="00146A7D"/>
    <w:rsid w:val="0015729F"/>
    <w:rsid w:val="00165A9A"/>
    <w:rsid w:val="00170843"/>
    <w:rsid w:val="00170AE1"/>
    <w:rsid w:val="00171334"/>
    <w:rsid w:val="00181F44"/>
    <w:rsid w:val="0018591A"/>
    <w:rsid w:val="00187451"/>
    <w:rsid w:val="0019394B"/>
    <w:rsid w:val="001959A4"/>
    <w:rsid w:val="00196784"/>
    <w:rsid w:val="001B1595"/>
    <w:rsid w:val="001B6157"/>
    <w:rsid w:val="001B7E05"/>
    <w:rsid w:val="001C4470"/>
    <w:rsid w:val="001C5ABA"/>
    <w:rsid w:val="001D1984"/>
    <w:rsid w:val="001E1EB1"/>
    <w:rsid w:val="001E53B8"/>
    <w:rsid w:val="00206D0F"/>
    <w:rsid w:val="002119CE"/>
    <w:rsid w:val="002218FF"/>
    <w:rsid w:val="0023768D"/>
    <w:rsid w:val="0024133B"/>
    <w:rsid w:val="00242738"/>
    <w:rsid w:val="00244234"/>
    <w:rsid w:val="002512F5"/>
    <w:rsid w:val="002634DA"/>
    <w:rsid w:val="00265007"/>
    <w:rsid w:val="00265145"/>
    <w:rsid w:val="00273A20"/>
    <w:rsid w:val="002769D9"/>
    <w:rsid w:val="00294379"/>
    <w:rsid w:val="002A186B"/>
    <w:rsid w:val="002B0540"/>
    <w:rsid w:val="002B1AB8"/>
    <w:rsid w:val="002B78A9"/>
    <w:rsid w:val="002C160C"/>
    <w:rsid w:val="002C3061"/>
    <w:rsid w:val="002D05B6"/>
    <w:rsid w:val="002D12CE"/>
    <w:rsid w:val="002D5D86"/>
    <w:rsid w:val="002D63B0"/>
    <w:rsid w:val="002E08B9"/>
    <w:rsid w:val="002E5987"/>
    <w:rsid w:val="00300AD0"/>
    <w:rsid w:val="00316963"/>
    <w:rsid w:val="00316D83"/>
    <w:rsid w:val="00317C89"/>
    <w:rsid w:val="0032125D"/>
    <w:rsid w:val="003259FB"/>
    <w:rsid w:val="00326E9E"/>
    <w:rsid w:val="00327C90"/>
    <w:rsid w:val="0033152C"/>
    <w:rsid w:val="003322DE"/>
    <w:rsid w:val="00337C84"/>
    <w:rsid w:val="00342713"/>
    <w:rsid w:val="0034475F"/>
    <w:rsid w:val="003556C0"/>
    <w:rsid w:val="003642BC"/>
    <w:rsid w:val="00375B8E"/>
    <w:rsid w:val="0037782C"/>
    <w:rsid w:val="003953AE"/>
    <w:rsid w:val="003A3599"/>
    <w:rsid w:val="003A5933"/>
    <w:rsid w:val="003B653B"/>
    <w:rsid w:val="003B737E"/>
    <w:rsid w:val="003D24B1"/>
    <w:rsid w:val="003E7422"/>
    <w:rsid w:val="003F0231"/>
    <w:rsid w:val="00401ED6"/>
    <w:rsid w:val="00402BB5"/>
    <w:rsid w:val="00411CE6"/>
    <w:rsid w:val="004207A9"/>
    <w:rsid w:val="00433971"/>
    <w:rsid w:val="00437B62"/>
    <w:rsid w:val="00445592"/>
    <w:rsid w:val="00451089"/>
    <w:rsid w:val="004579E2"/>
    <w:rsid w:val="00465C26"/>
    <w:rsid w:val="00473D05"/>
    <w:rsid w:val="00474844"/>
    <w:rsid w:val="00484D0E"/>
    <w:rsid w:val="004A0315"/>
    <w:rsid w:val="004A1345"/>
    <w:rsid w:val="004A6825"/>
    <w:rsid w:val="004B32FC"/>
    <w:rsid w:val="004B70D1"/>
    <w:rsid w:val="004C3543"/>
    <w:rsid w:val="004C4CC7"/>
    <w:rsid w:val="004E04A9"/>
    <w:rsid w:val="004F66C6"/>
    <w:rsid w:val="00506A1D"/>
    <w:rsid w:val="00513CB4"/>
    <w:rsid w:val="00514624"/>
    <w:rsid w:val="00516B80"/>
    <w:rsid w:val="005248F8"/>
    <w:rsid w:val="005358D4"/>
    <w:rsid w:val="005461EF"/>
    <w:rsid w:val="00553C7E"/>
    <w:rsid w:val="00557481"/>
    <w:rsid w:val="0057267B"/>
    <w:rsid w:val="00573FA7"/>
    <w:rsid w:val="005774DB"/>
    <w:rsid w:val="005A09CF"/>
    <w:rsid w:val="005B429B"/>
    <w:rsid w:val="005C1C3D"/>
    <w:rsid w:val="005C6489"/>
    <w:rsid w:val="005C7B31"/>
    <w:rsid w:val="005E0D14"/>
    <w:rsid w:val="005E5C35"/>
    <w:rsid w:val="005E6A25"/>
    <w:rsid w:val="005F52E0"/>
    <w:rsid w:val="006026B9"/>
    <w:rsid w:val="006123E1"/>
    <w:rsid w:val="0063695A"/>
    <w:rsid w:val="00637BCD"/>
    <w:rsid w:val="00640193"/>
    <w:rsid w:val="006447DB"/>
    <w:rsid w:val="006526BD"/>
    <w:rsid w:val="00667B20"/>
    <w:rsid w:val="00670295"/>
    <w:rsid w:val="00671B23"/>
    <w:rsid w:val="006738B8"/>
    <w:rsid w:val="0068651C"/>
    <w:rsid w:val="006937DE"/>
    <w:rsid w:val="006A7443"/>
    <w:rsid w:val="006B0738"/>
    <w:rsid w:val="006C362F"/>
    <w:rsid w:val="006C3CED"/>
    <w:rsid w:val="006C4B8A"/>
    <w:rsid w:val="006D6684"/>
    <w:rsid w:val="006E49F3"/>
    <w:rsid w:val="006F2AB3"/>
    <w:rsid w:val="006F402F"/>
    <w:rsid w:val="007002B0"/>
    <w:rsid w:val="00700E2C"/>
    <w:rsid w:val="007151AB"/>
    <w:rsid w:val="00721E41"/>
    <w:rsid w:val="0072398A"/>
    <w:rsid w:val="007252E2"/>
    <w:rsid w:val="00744A9F"/>
    <w:rsid w:val="007547F2"/>
    <w:rsid w:val="00756156"/>
    <w:rsid w:val="007567C7"/>
    <w:rsid w:val="0076066D"/>
    <w:rsid w:val="00765201"/>
    <w:rsid w:val="00770620"/>
    <w:rsid w:val="00775101"/>
    <w:rsid w:val="007979A4"/>
    <w:rsid w:val="007A0125"/>
    <w:rsid w:val="007B1D5A"/>
    <w:rsid w:val="007B60B3"/>
    <w:rsid w:val="007C4852"/>
    <w:rsid w:val="007D5ADB"/>
    <w:rsid w:val="007D6693"/>
    <w:rsid w:val="007E41B5"/>
    <w:rsid w:val="007E52D5"/>
    <w:rsid w:val="007F3339"/>
    <w:rsid w:val="007F3514"/>
    <w:rsid w:val="007F3F9A"/>
    <w:rsid w:val="007F6493"/>
    <w:rsid w:val="00803912"/>
    <w:rsid w:val="00813AA9"/>
    <w:rsid w:val="008235B6"/>
    <w:rsid w:val="008247B1"/>
    <w:rsid w:val="008254DE"/>
    <w:rsid w:val="00827E06"/>
    <w:rsid w:val="00837D83"/>
    <w:rsid w:val="00840B9D"/>
    <w:rsid w:val="00847A65"/>
    <w:rsid w:val="008520D9"/>
    <w:rsid w:val="008574AE"/>
    <w:rsid w:val="00857FC5"/>
    <w:rsid w:val="00873209"/>
    <w:rsid w:val="00873EC0"/>
    <w:rsid w:val="00880E92"/>
    <w:rsid w:val="00882623"/>
    <w:rsid w:val="00882E5F"/>
    <w:rsid w:val="008945D9"/>
    <w:rsid w:val="00896C90"/>
    <w:rsid w:val="008A2ECD"/>
    <w:rsid w:val="008B2B64"/>
    <w:rsid w:val="008B406C"/>
    <w:rsid w:val="008B4D0B"/>
    <w:rsid w:val="008D09D9"/>
    <w:rsid w:val="008E0FD9"/>
    <w:rsid w:val="008E4432"/>
    <w:rsid w:val="008F2A23"/>
    <w:rsid w:val="008F785A"/>
    <w:rsid w:val="009047A4"/>
    <w:rsid w:val="00904B55"/>
    <w:rsid w:val="00904C00"/>
    <w:rsid w:val="00905D08"/>
    <w:rsid w:val="009163B0"/>
    <w:rsid w:val="00920E0A"/>
    <w:rsid w:val="0093212F"/>
    <w:rsid w:val="00934FC6"/>
    <w:rsid w:val="0093501F"/>
    <w:rsid w:val="009431D4"/>
    <w:rsid w:val="00963E23"/>
    <w:rsid w:val="00967D5C"/>
    <w:rsid w:val="00974990"/>
    <w:rsid w:val="009776D3"/>
    <w:rsid w:val="0098106B"/>
    <w:rsid w:val="00982F1D"/>
    <w:rsid w:val="00997DD1"/>
    <w:rsid w:val="009B24B6"/>
    <w:rsid w:val="009B3193"/>
    <w:rsid w:val="009B5A5B"/>
    <w:rsid w:val="009C16E5"/>
    <w:rsid w:val="009C2345"/>
    <w:rsid w:val="009C45EE"/>
    <w:rsid w:val="009D3006"/>
    <w:rsid w:val="009E409D"/>
    <w:rsid w:val="009F6CC4"/>
    <w:rsid w:val="00A001FC"/>
    <w:rsid w:val="00A01B82"/>
    <w:rsid w:val="00A02AF7"/>
    <w:rsid w:val="00A1104D"/>
    <w:rsid w:val="00A1774F"/>
    <w:rsid w:val="00A26115"/>
    <w:rsid w:val="00A2715D"/>
    <w:rsid w:val="00A50E78"/>
    <w:rsid w:val="00A514A3"/>
    <w:rsid w:val="00A54A67"/>
    <w:rsid w:val="00A57303"/>
    <w:rsid w:val="00A7634F"/>
    <w:rsid w:val="00A92613"/>
    <w:rsid w:val="00A963C9"/>
    <w:rsid w:val="00AA08CB"/>
    <w:rsid w:val="00AB23AC"/>
    <w:rsid w:val="00AB264C"/>
    <w:rsid w:val="00AC3CB8"/>
    <w:rsid w:val="00AC40B8"/>
    <w:rsid w:val="00AE4387"/>
    <w:rsid w:val="00AF0277"/>
    <w:rsid w:val="00AF461C"/>
    <w:rsid w:val="00B02187"/>
    <w:rsid w:val="00B05041"/>
    <w:rsid w:val="00B1711E"/>
    <w:rsid w:val="00B17DD1"/>
    <w:rsid w:val="00B2274E"/>
    <w:rsid w:val="00B2477D"/>
    <w:rsid w:val="00B45F47"/>
    <w:rsid w:val="00B4662B"/>
    <w:rsid w:val="00B510BC"/>
    <w:rsid w:val="00B52DB9"/>
    <w:rsid w:val="00B52F4B"/>
    <w:rsid w:val="00B53F6D"/>
    <w:rsid w:val="00B6687A"/>
    <w:rsid w:val="00B716FE"/>
    <w:rsid w:val="00B95BCB"/>
    <w:rsid w:val="00B97AA7"/>
    <w:rsid w:val="00BA6BAF"/>
    <w:rsid w:val="00BB0929"/>
    <w:rsid w:val="00BB497D"/>
    <w:rsid w:val="00BC3F4F"/>
    <w:rsid w:val="00BD0466"/>
    <w:rsid w:val="00BE39D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B1379"/>
    <w:rsid w:val="00CB4D39"/>
    <w:rsid w:val="00CC5317"/>
    <w:rsid w:val="00CC572C"/>
    <w:rsid w:val="00CF1EF8"/>
    <w:rsid w:val="00CF7339"/>
    <w:rsid w:val="00D33EE4"/>
    <w:rsid w:val="00D342BA"/>
    <w:rsid w:val="00D364C4"/>
    <w:rsid w:val="00D3787C"/>
    <w:rsid w:val="00D4118E"/>
    <w:rsid w:val="00D4617A"/>
    <w:rsid w:val="00D462F6"/>
    <w:rsid w:val="00D46439"/>
    <w:rsid w:val="00D50F43"/>
    <w:rsid w:val="00D60509"/>
    <w:rsid w:val="00D73911"/>
    <w:rsid w:val="00D80961"/>
    <w:rsid w:val="00D90292"/>
    <w:rsid w:val="00D95007"/>
    <w:rsid w:val="00D9757C"/>
    <w:rsid w:val="00DA7C6E"/>
    <w:rsid w:val="00DB181A"/>
    <w:rsid w:val="00DB2EF1"/>
    <w:rsid w:val="00DC770E"/>
    <w:rsid w:val="00E03CFE"/>
    <w:rsid w:val="00E04449"/>
    <w:rsid w:val="00E0623D"/>
    <w:rsid w:val="00E2370C"/>
    <w:rsid w:val="00E34D38"/>
    <w:rsid w:val="00E413DC"/>
    <w:rsid w:val="00E42614"/>
    <w:rsid w:val="00E65AA6"/>
    <w:rsid w:val="00E74207"/>
    <w:rsid w:val="00E744BF"/>
    <w:rsid w:val="00E96570"/>
    <w:rsid w:val="00EA21A2"/>
    <w:rsid w:val="00EA3170"/>
    <w:rsid w:val="00EE31EB"/>
    <w:rsid w:val="00EE3FA6"/>
    <w:rsid w:val="00EF4CA1"/>
    <w:rsid w:val="00EF7C56"/>
    <w:rsid w:val="00F01A8E"/>
    <w:rsid w:val="00F07DB3"/>
    <w:rsid w:val="00F21842"/>
    <w:rsid w:val="00F25598"/>
    <w:rsid w:val="00F26976"/>
    <w:rsid w:val="00F26C52"/>
    <w:rsid w:val="00F36CD1"/>
    <w:rsid w:val="00F456BF"/>
    <w:rsid w:val="00F74117"/>
    <w:rsid w:val="00F7442F"/>
    <w:rsid w:val="00F767A3"/>
    <w:rsid w:val="00F77CDC"/>
    <w:rsid w:val="00FA3D3E"/>
    <w:rsid w:val="00FB0B40"/>
    <w:rsid w:val="00FB4302"/>
    <w:rsid w:val="00FC4A49"/>
    <w:rsid w:val="00FD380D"/>
    <w:rsid w:val="00FF4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6D6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paragraph" w:styleId="BalloonText">
    <w:name w:val="Balloon Text"/>
    <w:basedOn w:val="Normal"/>
    <w:link w:val="BalloonTextChar"/>
    <w:uiPriority w:val="99"/>
    <w:semiHidden/>
    <w:unhideWhenUsed/>
    <w:rsid w:val="006E49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9F3"/>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paragraph" w:styleId="BalloonText">
    <w:name w:val="Balloon Text"/>
    <w:basedOn w:val="Normal"/>
    <w:link w:val="BalloonTextChar"/>
    <w:uiPriority w:val="99"/>
    <w:semiHidden/>
    <w:unhideWhenUsed/>
    <w:rsid w:val="006E49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9F3"/>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757</Words>
  <Characters>4320</Characters>
  <Application>Microsoft Macintosh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wilson.ian</cp:lastModifiedBy>
  <cp:revision>2</cp:revision>
  <cp:lastPrinted>2016-07-25T01:40:00Z</cp:lastPrinted>
  <dcterms:created xsi:type="dcterms:W3CDTF">2016-07-25T01:40:00Z</dcterms:created>
  <dcterms:modified xsi:type="dcterms:W3CDTF">2016-07-25T01:40:00Z</dcterms:modified>
</cp:coreProperties>
</file>