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411" w:rsidRDefault="00584588" w:rsidP="005F3411">
      <w:pPr>
        <w:rPr>
          <w:sz w:val="32"/>
          <w:szCs w:val="32"/>
        </w:rPr>
      </w:pPr>
      <w:r>
        <w:rPr>
          <w:sz w:val="32"/>
          <w:szCs w:val="32"/>
        </w:rPr>
        <w:t>11 Psychology</w:t>
      </w:r>
      <w:r w:rsidR="005F3411">
        <w:rPr>
          <w:sz w:val="32"/>
          <w:szCs w:val="32"/>
        </w:rPr>
        <w:tab/>
      </w:r>
      <w:r>
        <w:rPr>
          <w:sz w:val="32"/>
          <w:szCs w:val="32"/>
        </w:rPr>
        <w:t>Time: 60 minutes</w:t>
      </w:r>
      <w:r w:rsidR="00877B75">
        <w:rPr>
          <w:sz w:val="32"/>
          <w:szCs w:val="32"/>
        </w:rPr>
        <w:tab/>
        <w:t>Name: ANSWERS</w:t>
      </w:r>
    </w:p>
    <w:p w:rsidR="00BA2A4C" w:rsidRPr="005F3411" w:rsidRDefault="005F3411">
      <w:pPr>
        <w:rPr>
          <w:sz w:val="32"/>
          <w:szCs w:val="32"/>
        </w:rPr>
      </w:pPr>
      <w:r>
        <w:rPr>
          <w:sz w:val="32"/>
          <w:szCs w:val="32"/>
        </w:rPr>
        <w:t>D</w:t>
      </w:r>
      <w:r w:rsidR="00BA2A4C" w:rsidRPr="006641B2">
        <w:rPr>
          <w:sz w:val="32"/>
          <w:szCs w:val="32"/>
        </w:rPr>
        <w:t>evelopmental Psychology Topic Test.</w:t>
      </w:r>
      <w:r w:rsidR="000A33D1">
        <w:rPr>
          <w:sz w:val="32"/>
          <w:szCs w:val="32"/>
        </w:rPr>
        <w:t xml:space="preserve"> </w:t>
      </w:r>
      <w:r>
        <w:rPr>
          <w:sz w:val="32"/>
          <w:szCs w:val="32"/>
        </w:rPr>
        <w:tab/>
      </w:r>
      <w:r>
        <w:rPr>
          <w:sz w:val="32"/>
          <w:szCs w:val="32"/>
        </w:rPr>
        <w:tab/>
      </w:r>
      <w:r>
        <w:rPr>
          <w:sz w:val="32"/>
          <w:szCs w:val="32"/>
        </w:rPr>
        <w:tab/>
      </w:r>
      <w:r w:rsidR="000A33D1">
        <w:rPr>
          <w:sz w:val="32"/>
          <w:szCs w:val="32"/>
        </w:rPr>
        <w:t>(</w:t>
      </w:r>
      <w:r w:rsidR="00584588">
        <w:rPr>
          <w:sz w:val="32"/>
          <w:szCs w:val="32"/>
        </w:rPr>
        <w:t>60</w:t>
      </w:r>
      <w:r w:rsidR="000A33D1">
        <w:rPr>
          <w:sz w:val="32"/>
          <w:szCs w:val="32"/>
        </w:rPr>
        <w:t xml:space="preserve"> marks</w:t>
      </w:r>
      <w:r w:rsidR="005666EF" w:rsidRPr="006641B2">
        <w:rPr>
          <w:sz w:val="32"/>
          <w:szCs w:val="32"/>
        </w:rPr>
        <w:t>)</w:t>
      </w:r>
    </w:p>
    <w:p w:rsidR="008A429D" w:rsidRDefault="000F662A" w:rsidP="00BA2A4C">
      <w:pPr>
        <w:pStyle w:val="ListParagraph"/>
        <w:numPr>
          <w:ilvl w:val="0"/>
          <w:numId w:val="1"/>
        </w:numPr>
      </w:pPr>
      <w:r w:rsidRPr="00AE51E8">
        <w:rPr>
          <w:rFonts w:cstheme="minorHAnsi"/>
        </w:rPr>
        <w:t xml:space="preserve">Give three </w:t>
      </w:r>
      <w:r>
        <w:rPr>
          <w:rFonts w:cstheme="minorHAnsi"/>
        </w:rPr>
        <w:t xml:space="preserve">specific </w:t>
      </w:r>
      <w:r w:rsidRPr="00AE51E8">
        <w:rPr>
          <w:rFonts w:cstheme="minorHAnsi"/>
        </w:rPr>
        <w:t>examples of</w:t>
      </w:r>
      <w:r>
        <w:rPr>
          <w:rFonts w:cstheme="minorHAnsi"/>
        </w:rPr>
        <w:t xml:space="preserve"> how </w:t>
      </w:r>
      <w:r w:rsidR="00BA2A4C">
        <w:t>an individual</w:t>
      </w:r>
      <w:r w:rsidR="00D933A7">
        <w:t>’</w:t>
      </w:r>
      <w:r w:rsidR="00BA2A4C">
        <w:t xml:space="preserve">s physical development </w:t>
      </w:r>
      <w:r>
        <w:t>could</w:t>
      </w:r>
      <w:r w:rsidR="00BA2A4C">
        <w:t xml:space="preserve"> influence their social </w:t>
      </w:r>
      <w:r w:rsidR="00203BAC">
        <w:t xml:space="preserve">and emotional </w:t>
      </w:r>
      <w:r w:rsidR="0005588C">
        <w:t>de</w:t>
      </w:r>
      <w:r w:rsidR="000A33D1">
        <w:t xml:space="preserve">velopment in adolescence. </w:t>
      </w:r>
    </w:p>
    <w:p w:rsidR="00BA2A4C" w:rsidRDefault="000F662A" w:rsidP="008A429D">
      <w:pPr>
        <w:pStyle w:val="ListParagraph"/>
      </w:pPr>
      <w:r w:rsidRPr="000F662A">
        <w:rPr>
          <w:b/>
        </w:rPr>
        <w:t>*note – must be during adolescence, must be a scenario</w:t>
      </w:r>
      <w:r w:rsidR="008A429D">
        <w:tab/>
      </w:r>
      <w:r w:rsidR="008A429D">
        <w:tab/>
      </w:r>
      <w:r w:rsidR="00203BAC">
        <w:t>(</w:t>
      </w:r>
      <w:r w:rsidR="00BA2A4C">
        <w:t xml:space="preserve">6 </w:t>
      </w:r>
      <w:r w:rsidR="008A429D">
        <w:t>marks</w:t>
      </w:r>
      <w:r w:rsidR="00203BAC">
        <w:t>)</w:t>
      </w:r>
    </w:p>
    <w:p w:rsidR="008A429D" w:rsidRDefault="008A429D" w:rsidP="008A429D">
      <w:pPr>
        <w:pStyle w:val="ListParagraph"/>
      </w:pPr>
    </w:p>
    <w:p w:rsidR="00877B75" w:rsidRPr="003A2520" w:rsidRDefault="00877B75" w:rsidP="006641B2">
      <w:pPr>
        <w:pStyle w:val="ListParagraph"/>
        <w:spacing w:line="360" w:lineRule="auto"/>
        <w:rPr>
          <w:b/>
        </w:rPr>
      </w:pPr>
      <w:r w:rsidRPr="003A2520">
        <w:rPr>
          <w:b/>
        </w:rPr>
        <w:t>Examples: Very tall female steered into basketball. Difficulty with relationship development, feeling different around “normal” people. Lauren Jackson</w:t>
      </w:r>
    </w:p>
    <w:p w:rsidR="00877B75" w:rsidRPr="003A2520" w:rsidRDefault="00877B75" w:rsidP="006641B2">
      <w:pPr>
        <w:pStyle w:val="ListParagraph"/>
        <w:spacing w:line="360" w:lineRule="auto"/>
        <w:rPr>
          <w:b/>
        </w:rPr>
      </w:pPr>
      <w:r w:rsidRPr="003A2520">
        <w:rPr>
          <w:b/>
        </w:rPr>
        <w:t>Short male – picked on, bullied, retreats into oneself, develops personality disorder</w:t>
      </w:r>
    </w:p>
    <w:p w:rsidR="00877B75" w:rsidRPr="003A2520" w:rsidRDefault="00877B75" w:rsidP="006641B2">
      <w:pPr>
        <w:pStyle w:val="ListParagraph"/>
        <w:spacing w:line="360" w:lineRule="auto"/>
        <w:rPr>
          <w:b/>
        </w:rPr>
      </w:pPr>
      <w:r w:rsidRPr="003A2520">
        <w:rPr>
          <w:b/>
        </w:rPr>
        <w:t xml:space="preserve">Overweight male/female – </w:t>
      </w:r>
      <w:proofErr w:type="spellStart"/>
      <w:r w:rsidRPr="003A2520">
        <w:rPr>
          <w:b/>
        </w:rPr>
        <w:t>self conscious</w:t>
      </w:r>
      <w:proofErr w:type="spellEnd"/>
      <w:r w:rsidRPr="003A2520">
        <w:rPr>
          <w:b/>
        </w:rPr>
        <w:t xml:space="preserve">, low </w:t>
      </w:r>
      <w:proofErr w:type="spellStart"/>
      <w:r w:rsidRPr="003A2520">
        <w:rPr>
          <w:b/>
        </w:rPr>
        <w:t>self esteem</w:t>
      </w:r>
      <w:proofErr w:type="spellEnd"/>
      <w:r w:rsidRPr="003A2520">
        <w:rPr>
          <w:b/>
        </w:rPr>
        <w:t xml:space="preserve">, poor </w:t>
      </w:r>
      <w:proofErr w:type="spellStart"/>
      <w:r w:rsidRPr="003A2520">
        <w:rPr>
          <w:b/>
        </w:rPr>
        <w:t>self identity</w:t>
      </w:r>
      <w:proofErr w:type="spellEnd"/>
      <w:r w:rsidRPr="003A2520">
        <w:rPr>
          <w:b/>
        </w:rPr>
        <w:t xml:space="preserve"> – resorts to </w:t>
      </w:r>
      <w:proofErr w:type="spellStart"/>
      <w:r w:rsidRPr="003A2520">
        <w:rPr>
          <w:b/>
        </w:rPr>
        <w:t>self harm</w:t>
      </w:r>
      <w:proofErr w:type="spellEnd"/>
      <w:r w:rsidRPr="003A2520">
        <w:rPr>
          <w:b/>
        </w:rPr>
        <w:t>.</w:t>
      </w:r>
    </w:p>
    <w:p w:rsidR="00BA2A4C" w:rsidRDefault="00415D9B" w:rsidP="006641B2">
      <w:pPr>
        <w:pStyle w:val="ListParagraph"/>
        <w:numPr>
          <w:ilvl w:val="0"/>
          <w:numId w:val="1"/>
        </w:numPr>
      </w:pPr>
      <w:r>
        <w:t>Name</w:t>
      </w:r>
      <w:r w:rsidR="005632DD">
        <w:t xml:space="preserve"> one quantitative and one qualitative way we can measure deve</w:t>
      </w:r>
      <w:r w:rsidR="0005588C">
        <w:t xml:space="preserve">lopmental change in children. </w:t>
      </w:r>
      <w:r w:rsidR="008A429D">
        <w:tab/>
      </w:r>
      <w:r w:rsidR="008A429D">
        <w:tab/>
      </w:r>
      <w:r w:rsidR="008A429D">
        <w:tab/>
      </w:r>
      <w:r w:rsidR="008A429D">
        <w:tab/>
      </w:r>
      <w:r w:rsidR="008A429D">
        <w:tab/>
      </w:r>
      <w:r w:rsidR="008A429D">
        <w:tab/>
      </w:r>
      <w:r w:rsidR="008A429D">
        <w:tab/>
      </w:r>
      <w:r w:rsidR="008A429D">
        <w:tab/>
      </w:r>
      <w:r w:rsidR="0005588C">
        <w:t>(</w:t>
      </w:r>
      <w:r>
        <w:t>2</w:t>
      </w:r>
      <w:r w:rsidR="000F5467">
        <w:t xml:space="preserve"> marks</w:t>
      </w:r>
      <w:r w:rsidR="005632DD">
        <w:t>)</w:t>
      </w:r>
    </w:p>
    <w:p w:rsidR="008A429D" w:rsidRDefault="008A429D" w:rsidP="008A429D">
      <w:pPr>
        <w:pStyle w:val="ListParagraph"/>
      </w:pPr>
    </w:p>
    <w:p w:rsidR="00877B75" w:rsidRDefault="00877B75" w:rsidP="003A2520">
      <w:pPr>
        <w:pStyle w:val="ListParagraph"/>
        <w:spacing w:line="360" w:lineRule="auto"/>
      </w:pPr>
      <w:r w:rsidRPr="00877B75">
        <w:rPr>
          <w:b/>
        </w:rPr>
        <w:t>Qualitative</w:t>
      </w:r>
      <w:r>
        <w:t xml:space="preserve">. Observations, case studies, anecdotal evidence. These could be used to measure behavioural characteristics – ability to get on with others, initiate play, collaboration, </w:t>
      </w:r>
      <w:proofErr w:type="spellStart"/>
      <w:r>
        <w:t>etc</w:t>
      </w:r>
      <w:proofErr w:type="spellEnd"/>
    </w:p>
    <w:p w:rsidR="00C509B5" w:rsidRPr="003A2520" w:rsidRDefault="00877B75" w:rsidP="003A2520">
      <w:pPr>
        <w:pStyle w:val="ListParagraph"/>
        <w:spacing w:line="360" w:lineRule="auto"/>
      </w:pPr>
      <w:r w:rsidRPr="00877B75">
        <w:rPr>
          <w:b/>
        </w:rPr>
        <w:t>Quantitative</w:t>
      </w:r>
      <w:r w:rsidRPr="00EB1D3A">
        <w:t>.  Measurements of height and weight</w:t>
      </w:r>
      <w:r w:rsidR="00EB1D3A">
        <w:t xml:space="preserve">, surveys, </w:t>
      </w:r>
      <w:proofErr w:type="spellStart"/>
      <w:r w:rsidR="00EB1D3A">
        <w:t>questionaiires</w:t>
      </w:r>
      <w:proofErr w:type="spellEnd"/>
      <w:r w:rsidR="00EB1D3A">
        <w:t xml:space="preserve">, </w:t>
      </w:r>
      <w:proofErr w:type="spellStart"/>
      <w:r w:rsidR="00EB1D3A">
        <w:t>likert</w:t>
      </w:r>
      <w:proofErr w:type="spellEnd"/>
      <w:r w:rsidR="00EB1D3A">
        <w:t xml:space="preserve"> scales.</w:t>
      </w:r>
    </w:p>
    <w:p w:rsidR="00EB1D3A" w:rsidRDefault="00EB1D3A" w:rsidP="006641B2">
      <w:pPr>
        <w:pStyle w:val="ListParagraph"/>
      </w:pPr>
    </w:p>
    <w:p w:rsidR="00FD03AF" w:rsidRDefault="008E388E" w:rsidP="003A2520">
      <w:pPr>
        <w:pStyle w:val="ListParagraph"/>
        <w:numPr>
          <w:ilvl w:val="0"/>
          <w:numId w:val="1"/>
        </w:numPr>
      </w:pPr>
      <w:r w:rsidRPr="00AE51E8">
        <w:rPr>
          <w:rFonts w:cstheme="minorHAnsi"/>
        </w:rPr>
        <w:t xml:space="preserve">Identify Mildred </w:t>
      </w:r>
      <w:proofErr w:type="spellStart"/>
      <w:r w:rsidRPr="00AE51E8">
        <w:rPr>
          <w:rFonts w:cstheme="minorHAnsi"/>
        </w:rPr>
        <w:t>Parten’s</w:t>
      </w:r>
      <w:proofErr w:type="spellEnd"/>
      <w:r w:rsidRPr="00AE51E8">
        <w:rPr>
          <w:rFonts w:cstheme="minorHAnsi"/>
        </w:rPr>
        <w:t xml:space="preserve"> five categories of play</w:t>
      </w:r>
      <w:r>
        <w:rPr>
          <w:rFonts w:cstheme="minorHAnsi"/>
        </w:rPr>
        <w:t>, identify Piaget’s three stages of play and describe the similarities between the last stage of each</w:t>
      </w:r>
      <w:r w:rsidRPr="00AE51E8">
        <w:rPr>
          <w:rFonts w:cstheme="minorHAnsi"/>
        </w:rPr>
        <w:t>.</w:t>
      </w:r>
      <w:r w:rsidRPr="00AE51E8">
        <w:rPr>
          <w:rFonts w:cstheme="minorHAnsi"/>
        </w:rPr>
        <w:tab/>
      </w:r>
      <w:bookmarkStart w:id="0" w:name="_GoBack"/>
      <w:bookmarkEnd w:id="0"/>
      <w:r w:rsidR="008A429D">
        <w:tab/>
      </w:r>
      <w:r w:rsidR="008A429D">
        <w:tab/>
      </w:r>
      <w:r w:rsidR="008A429D">
        <w:tab/>
      </w:r>
      <w:r w:rsidR="003A2520">
        <w:t>(5 marks)</w:t>
      </w:r>
      <w:r w:rsidR="00FD03AF">
        <w:t>.</w:t>
      </w:r>
    </w:p>
    <w:p w:rsidR="004F11A3" w:rsidRDefault="00FD03AF" w:rsidP="00551E5A">
      <w:pPr>
        <w:spacing w:line="240" w:lineRule="auto"/>
        <w:ind w:firstLine="360"/>
        <w:rPr>
          <w:b/>
        </w:rPr>
      </w:pPr>
      <w:r w:rsidRPr="004F11A3">
        <w:rPr>
          <w:b/>
        </w:rPr>
        <w:t>Solitary</w:t>
      </w:r>
      <w:r w:rsidR="004F11A3">
        <w:rPr>
          <w:b/>
        </w:rPr>
        <w:t xml:space="preserve"> </w:t>
      </w:r>
      <w:r w:rsidR="004F11A3">
        <w:rPr>
          <w:b/>
        </w:rPr>
        <w:tab/>
      </w:r>
      <w:r w:rsidRPr="004F11A3">
        <w:rPr>
          <w:b/>
        </w:rPr>
        <w:t>Onlooker</w:t>
      </w:r>
      <w:r w:rsidR="004F11A3">
        <w:rPr>
          <w:b/>
        </w:rPr>
        <w:t xml:space="preserve"> </w:t>
      </w:r>
      <w:r w:rsidR="004F11A3">
        <w:rPr>
          <w:b/>
        </w:rPr>
        <w:tab/>
        <w:t>Par</w:t>
      </w:r>
      <w:r w:rsidRPr="004F11A3">
        <w:rPr>
          <w:b/>
        </w:rPr>
        <w:t>allel</w:t>
      </w:r>
      <w:r w:rsidR="004F11A3">
        <w:rPr>
          <w:b/>
        </w:rPr>
        <w:t xml:space="preserve"> </w:t>
      </w:r>
      <w:r w:rsidR="004F11A3">
        <w:rPr>
          <w:b/>
        </w:rPr>
        <w:tab/>
      </w:r>
      <w:r w:rsidRPr="004F11A3">
        <w:rPr>
          <w:b/>
        </w:rPr>
        <w:t>Associative</w:t>
      </w:r>
      <w:r w:rsidR="004F11A3">
        <w:rPr>
          <w:b/>
        </w:rPr>
        <w:t xml:space="preserve"> </w:t>
      </w:r>
      <w:r w:rsidR="004F11A3">
        <w:rPr>
          <w:b/>
        </w:rPr>
        <w:tab/>
      </w:r>
      <w:r w:rsidRPr="004F11A3">
        <w:rPr>
          <w:b/>
        </w:rPr>
        <w:t xml:space="preserve">Cooperative </w:t>
      </w:r>
      <w:r w:rsidR="008E388E">
        <w:rPr>
          <w:b/>
        </w:rPr>
        <w:t>(0.5 each)</w:t>
      </w:r>
    </w:p>
    <w:p w:rsidR="008E388E" w:rsidRDefault="008E388E" w:rsidP="00551E5A">
      <w:pPr>
        <w:spacing w:line="240" w:lineRule="auto"/>
        <w:ind w:firstLine="360"/>
        <w:rPr>
          <w:b/>
        </w:rPr>
      </w:pPr>
      <w:r>
        <w:rPr>
          <w:b/>
        </w:rPr>
        <w:t>Mastery</w:t>
      </w:r>
      <w:r>
        <w:rPr>
          <w:b/>
        </w:rPr>
        <w:tab/>
        <w:t>Symbolic/make believe</w:t>
      </w:r>
      <w:r>
        <w:rPr>
          <w:b/>
        </w:rPr>
        <w:tab/>
      </w:r>
      <w:r>
        <w:rPr>
          <w:b/>
        </w:rPr>
        <w:tab/>
        <w:t>Play with rules (0.5 each)</w:t>
      </w:r>
    </w:p>
    <w:p w:rsidR="008E388E" w:rsidRPr="00551E5A" w:rsidRDefault="008E388E" w:rsidP="008E388E">
      <w:pPr>
        <w:spacing w:line="240" w:lineRule="auto"/>
        <w:ind w:left="360"/>
        <w:rPr>
          <w:b/>
        </w:rPr>
      </w:pPr>
      <w:r>
        <w:rPr>
          <w:b/>
        </w:rPr>
        <w:t>Both play with rules and cooperative play involve more concrete roles and rules which players all communicate and understand (1 mark)</w:t>
      </w:r>
    </w:p>
    <w:p w:rsidR="00551E5A" w:rsidRPr="00EE5F0C" w:rsidRDefault="00551E5A" w:rsidP="00551E5A">
      <w:pPr>
        <w:pStyle w:val="05Sec2Examqncont"/>
        <w:numPr>
          <w:ilvl w:val="0"/>
          <w:numId w:val="1"/>
        </w:numPr>
        <w:tabs>
          <w:tab w:val="clear" w:pos="567"/>
          <w:tab w:val="clear" w:pos="9639"/>
          <w:tab w:val="left" w:pos="284"/>
          <w:tab w:val="left" w:pos="851"/>
          <w:tab w:val="right" w:pos="9923"/>
        </w:tabs>
        <w:jc w:val="left"/>
        <w:rPr>
          <w:rFonts w:ascii="Times New Roman" w:hAnsi="Times New Roman"/>
          <w:szCs w:val="24"/>
        </w:rPr>
      </w:pPr>
      <w:r w:rsidRPr="00EE5F0C">
        <w:rPr>
          <w:rFonts w:ascii="Times New Roman" w:hAnsi="Times New Roman"/>
          <w:color w:val="1D1D1D"/>
          <w:szCs w:val="24"/>
        </w:rPr>
        <w:t>For each of the following statements suggest whether it relates to the developmental change of</w:t>
      </w:r>
      <w:r>
        <w:rPr>
          <w:rFonts w:ascii="Times New Roman" w:hAnsi="Times New Roman"/>
          <w:color w:val="1D1D1D"/>
          <w:szCs w:val="24"/>
        </w:rPr>
        <w:t xml:space="preserve"> physical, cognitive, social or emotional:</w:t>
      </w:r>
      <w:r>
        <w:rPr>
          <w:rFonts w:ascii="Times New Roman" w:hAnsi="Times New Roman"/>
          <w:color w:val="1D1D1D"/>
          <w:szCs w:val="24"/>
        </w:rPr>
        <w:tab/>
        <w:t>(6</w:t>
      </w:r>
      <w:r w:rsidRPr="00EE5F0C">
        <w:rPr>
          <w:rFonts w:ascii="Times New Roman" w:hAnsi="Times New Roman"/>
          <w:color w:val="1D1D1D"/>
          <w:szCs w:val="24"/>
        </w:rPr>
        <w:t xml:space="preserve"> marks)</w:t>
      </w:r>
    </w:p>
    <w:p w:rsidR="00551E5A" w:rsidRPr="00EE5F0C" w:rsidRDefault="00551E5A" w:rsidP="00551E5A">
      <w:pPr>
        <w:pStyle w:val="ListParagraph"/>
        <w:widowControl w:val="0"/>
        <w:numPr>
          <w:ilvl w:val="0"/>
          <w:numId w:val="10"/>
        </w:numPr>
        <w:autoSpaceDE w:val="0"/>
        <w:autoSpaceDN w:val="0"/>
        <w:adjustRightInd w:val="0"/>
        <w:spacing w:after="0" w:line="360" w:lineRule="auto"/>
        <w:ind w:left="1418"/>
      </w:pPr>
      <w:r w:rsidRPr="00B50145">
        <w:rPr>
          <w:rFonts w:ascii="Times New Roman" w:hAnsi="Times New Roman"/>
          <w:color w:val="1D1D1D"/>
        </w:rPr>
        <w:t xml:space="preserve">Play reduces fear, anxiety, stress and irritability </w:t>
      </w:r>
      <w:r w:rsidRPr="00EE5F0C">
        <w:t>__</w:t>
      </w:r>
      <w:r>
        <w:t>______</w:t>
      </w:r>
      <w:r w:rsidR="00953D35" w:rsidRPr="00953D35">
        <w:rPr>
          <w:b/>
        </w:rPr>
        <w:t>emotional</w:t>
      </w:r>
      <w:r>
        <w:t>________________________</w:t>
      </w:r>
    </w:p>
    <w:p w:rsidR="00551E5A" w:rsidRPr="00EE5F0C" w:rsidRDefault="00551E5A" w:rsidP="00551E5A">
      <w:pPr>
        <w:pStyle w:val="ListParagraph"/>
        <w:widowControl w:val="0"/>
        <w:numPr>
          <w:ilvl w:val="0"/>
          <w:numId w:val="10"/>
        </w:numPr>
        <w:autoSpaceDE w:val="0"/>
        <w:autoSpaceDN w:val="0"/>
        <w:adjustRightInd w:val="0"/>
        <w:spacing w:after="0" w:line="360" w:lineRule="auto"/>
        <w:ind w:left="1418"/>
      </w:pPr>
      <w:r w:rsidRPr="00B50145">
        <w:rPr>
          <w:rFonts w:ascii="Times New Roman" w:hAnsi="Times New Roman"/>
          <w:color w:val="1D1D1D"/>
        </w:rPr>
        <w:t xml:space="preserve">Play increases calmness, resilience and adaptability and ability to deal with surprise and </w:t>
      </w:r>
      <w:proofErr w:type="spellStart"/>
      <w:proofErr w:type="gramStart"/>
      <w:r w:rsidRPr="00B50145">
        <w:rPr>
          <w:rFonts w:ascii="Times New Roman" w:hAnsi="Times New Roman"/>
          <w:color w:val="1D1D1D"/>
        </w:rPr>
        <w:t>change.</w:t>
      </w:r>
      <w:r>
        <w:t>_</w:t>
      </w:r>
      <w:proofErr w:type="gramEnd"/>
      <w:r>
        <w:t>_____</w:t>
      </w:r>
      <w:r w:rsidR="00953D35" w:rsidRPr="00953D35">
        <w:rPr>
          <w:b/>
        </w:rPr>
        <w:t>em</w:t>
      </w:r>
      <w:r w:rsidR="00953D35">
        <w:rPr>
          <w:b/>
        </w:rPr>
        <w:t>o</w:t>
      </w:r>
      <w:r w:rsidR="00953D35" w:rsidRPr="00953D35">
        <w:rPr>
          <w:b/>
        </w:rPr>
        <w:t>tional</w:t>
      </w:r>
      <w:proofErr w:type="spellEnd"/>
      <w:r>
        <w:t>______________________</w:t>
      </w:r>
    </w:p>
    <w:p w:rsidR="00551E5A" w:rsidRPr="00EE5F0C" w:rsidRDefault="00551E5A" w:rsidP="00551E5A">
      <w:pPr>
        <w:pStyle w:val="ListParagraph"/>
        <w:widowControl w:val="0"/>
        <w:numPr>
          <w:ilvl w:val="0"/>
          <w:numId w:val="10"/>
        </w:numPr>
        <w:autoSpaceDE w:val="0"/>
        <w:autoSpaceDN w:val="0"/>
        <w:adjustRightInd w:val="0"/>
        <w:spacing w:after="0" w:line="360" w:lineRule="auto"/>
        <w:ind w:left="1418"/>
      </w:pPr>
      <w:r w:rsidRPr="00B50145">
        <w:rPr>
          <w:rFonts w:ascii="Times New Roman" w:hAnsi="Times New Roman"/>
          <w:color w:val="1D1D1D"/>
        </w:rPr>
        <w:t>Play allows for modelling of relationships based on inclusion rather than exclusion</w:t>
      </w:r>
      <w:r>
        <w:rPr>
          <w:rFonts w:ascii="Times New Roman" w:hAnsi="Times New Roman"/>
          <w:color w:val="1D1D1D"/>
        </w:rPr>
        <w:t xml:space="preserve">. </w:t>
      </w:r>
      <w:r>
        <w:t>____________</w:t>
      </w:r>
      <w:r w:rsidR="00953D35" w:rsidRPr="00953D35">
        <w:rPr>
          <w:b/>
        </w:rPr>
        <w:t>social</w:t>
      </w:r>
      <w:r>
        <w:t>________________</w:t>
      </w:r>
    </w:p>
    <w:p w:rsidR="00551E5A" w:rsidRPr="00EE5F0C" w:rsidRDefault="00551E5A" w:rsidP="00551E5A">
      <w:pPr>
        <w:pStyle w:val="ListParagraph"/>
        <w:widowControl w:val="0"/>
        <w:numPr>
          <w:ilvl w:val="0"/>
          <w:numId w:val="10"/>
        </w:numPr>
        <w:autoSpaceDE w:val="0"/>
        <w:autoSpaceDN w:val="0"/>
        <w:adjustRightInd w:val="0"/>
        <w:spacing w:after="0" w:line="360" w:lineRule="auto"/>
        <w:ind w:left="1418"/>
      </w:pPr>
      <w:r w:rsidRPr="00B50145">
        <w:rPr>
          <w:rFonts w:ascii="Times New Roman" w:hAnsi="Times New Roman"/>
          <w:color w:val="1D1D1D"/>
        </w:rPr>
        <w:t xml:space="preserve">Play increases a range of motion, agility, coordination, balance, flexibility, and fine and gross motor exploration. </w:t>
      </w:r>
      <w:r w:rsidRPr="00EE5F0C">
        <w:t>___</w:t>
      </w:r>
      <w:r>
        <w:t>_</w:t>
      </w:r>
      <w:r w:rsidR="00953D35" w:rsidRPr="00953D35">
        <w:rPr>
          <w:b/>
        </w:rPr>
        <w:t>physical</w:t>
      </w:r>
      <w:r>
        <w:t>______________________________</w:t>
      </w:r>
    </w:p>
    <w:p w:rsidR="00551E5A" w:rsidRDefault="00551E5A" w:rsidP="00551E5A">
      <w:pPr>
        <w:pStyle w:val="ListParagraph"/>
        <w:widowControl w:val="0"/>
        <w:numPr>
          <w:ilvl w:val="0"/>
          <w:numId w:val="10"/>
        </w:numPr>
        <w:autoSpaceDE w:val="0"/>
        <w:autoSpaceDN w:val="0"/>
        <w:adjustRightInd w:val="0"/>
        <w:spacing w:after="0" w:line="360" w:lineRule="auto"/>
        <w:ind w:left="1418"/>
      </w:pPr>
      <w:r w:rsidRPr="00B50145">
        <w:rPr>
          <w:rFonts w:ascii="Times New Roman" w:hAnsi="Times New Roman"/>
        </w:rPr>
        <w:t xml:space="preserve">Play increases creative </w:t>
      </w:r>
      <w:proofErr w:type="spellStart"/>
      <w:proofErr w:type="gramStart"/>
      <w:r w:rsidRPr="00B50145">
        <w:rPr>
          <w:rFonts w:ascii="Times New Roman" w:hAnsi="Times New Roman"/>
        </w:rPr>
        <w:t>thinking.</w:t>
      </w:r>
      <w:r>
        <w:t>_</w:t>
      </w:r>
      <w:proofErr w:type="gramEnd"/>
      <w:r>
        <w:t>___</w:t>
      </w:r>
      <w:r w:rsidR="00953D35" w:rsidRPr="00953D35">
        <w:rPr>
          <w:b/>
        </w:rPr>
        <w:t>cognitive</w:t>
      </w:r>
      <w:proofErr w:type="spellEnd"/>
      <w:r>
        <w:t>____________________________</w:t>
      </w:r>
    </w:p>
    <w:p w:rsidR="004F11A3" w:rsidRDefault="004F11A3" w:rsidP="003A2520">
      <w:pPr>
        <w:spacing w:line="360" w:lineRule="auto"/>
        <w:ind w:left="720"/>
      </w:pPr>
    </w:p>
    <w:p w:rsidR="004F11A3" w:rsidRDefault="004F11A3" w:rsidP="003A2520">
      <w:pPr>
        <w:spacing w:line="360" w:lineRule="auto"/>
        <w:ind w:left="720"/>
      </w:pPr>
    </w:p>
    <w:p w:rsidR="003A2520" w:rsidRDefault="003A2520" w:rsidP="00F31200">
      <w:pPr>
        <w:pStyle w:val="ListParagraph"/>
        <w:numPr>
          <w:ilvl w:val="0"/>
          <w:numId w:val="1"/>
        </w:numPr>
      </w:pPr>
      <w:r>
        <w:t>Piaget identified three key terms when discussing cognitive development. State and define the three terms.</w:t>
      </w:r>
      <w:r>
        <w:tab/>
      </w:r>
      <w:r>
        <w:tab/>
      </w:r>
      <w:r>
        <w:tab/>
      </w:r>
      <w:r>
        <w:tab/>
      </w:r>
      <w:r>
        <w:tab/>
      </w:r>
      <w:r>
        <w:tab/>
      </w:r>
      <w:r>
        <w:tab/>
        <w:t>(6 marks)</w:t>
      </w:r>
    </w:p>
    <w:p w:rsidR="003A2520" w:rsidRPr="00F31200" w:rsidRDefault="003A2520" w:rsidP="00747383">
      <w:pPr>
        <w:ind w:firstLine="360"/>
        <w:rPr>
          <w:b/>
        </w:rPr>
      </w:pPr>
      <w:r w:rsidRPr="00F31200">
        <w:rPr>
          <w:b/>
        </w:rPr>
        <w:t>Schema</w:t>
      </w:r>
      <w:r w:rsidR="00F31200" w:rsidRPr="00F31200">
        <w:rPr>
          <w:b/>
        </w:rPr>
        <w:t xml:space="preserve"> – mental structures or concepts that help people organise and interpret information</w:t>
      </w:r>
    </w:p>
    <w:p w:rsidR="003A2520" w:rsidRPr="00F31200" w:rsidRDefault="003A2520" w:rsidP="00747383">
      <w:pPr>
        <w:ind w:firstLine="360"/>
        <w:rPr>
          <w:b/>
        </w:rPr>
      </w:pPr>
      <w:r w:rsidRPr="00F31200">
        <w:rPr>
          <w:b/>
        </w:rPr>
        <w:t>Assimilation</w:t>
      </w:r>
      <w:r w:rsidR="00F31200" w:rsidRPr="00F31200">
        <w:rPr>
          <w:b/>
        </w:rPr>
        <w:t xml:space="preserve"> – the </w:t>
      </w:r>
      <w:r w:rsidR="00612728">
        <w:rPr>
          <w:b/>
        </w:rPr>
        <w:t xml:space="preserve">current </w:t>
      </w:r>
      <w:r w:rsidR="00F31200" w:rsidRPr="00F31200">
        <w:rPr>
          <w:b/>
        </w:rPr>
        <w:t>schema takes in a new experience</w:t>
      </w:r>
    </w:p>
    <w:p w:rsidR="003A2520" w:rsidRPr="00F31200" w:rsidRDefault="003A2520" w:rsidP="00747383">
      <w:pPr>
        <w:ind w:firstLine="360"/>
        <w:rPr>
          <w:b/>
        </w:rPr>
      </w:pPr>
      <w:r w:rsidRPr="00F31200">
        <w:rPr>
          <w:b/>
        </w:rPr>
        <w:t>Accommodation</w:t>
      </w:r>
      <w:r w:rsidR="00F31200" w:rsidRPr="00F31200">
        <w:rPr>
          <w:b/>
        </w:rPr>
        <w:t xml:space="preserve"> </w:t>
      </w:r>
      <w:r w:rsidR="00F31200">
        <w:rPr>
          <w:b/>
        </w:rPr>
        <w:t>–</w:t>
      </w:r>
      <w:r w:rsidR="00F31200" w:rsidRPr="00F31200">
        <w:rPr>
          <w:b/>
        </w:rPr>
        <w:t xml:space="preserve"> </w:t>
      </w:r>
      <w:r w:rsidR="00F31200">
        <w:rPr>
          <w:b/>
        </w:rPr>
        <w:t>schemas change to incorporate new experiences</w:t>
      </w:r>
    </w:p>
    <w:p w:rsidR="003A2520" w:rsidRDefault="003A2520" w:rsidP="003A2520">
      <w:pPr>
        <w:pStyle w:val="ListParagraph"/>
        <w:ind w:left="1440"/>
      </w:pPr>
    </w:p>
    <w:p w:rsidR="003A2520" w:rsidRDefault="003A2520" w:rsidP="003A2520">
      <w:pPr>
        <w:pStyle w:val="ListParagraph"/>
        <w:numPr>
          <w:ilvl w:val="0"/>
          <w:numId w:val="1"/>
        </w:numPr>
        <w:spacing w:after="163" w:line="265" w:lineRule="auto"/>
        <w:ind w:right="-4"/>
        <w:rPr>
          <w:rFonts w:eastAsia="Arial" w:cs="Arial"/>
          <w:color w:val="181717"/>
          <w:lang w:eastAsia="en-AU"/>
        </w:rPr>
      </w:pPr>
      <w:r w:rsidRPr="003A2520">
        <w:rPr>
          <w:rFonts w:eastAsia="Arial" w:cs="Arial"/>
          <w:color w:val="181717"/>
          <w:lang w:eastAsia="en-AU"/>
        </w:rPr>
        <w:t xml:space="preserve">Dana is playing hide-and-seek with her brother Dion (aged three). Dion stands in the centre of the room and covers his eyes with his hands and says ‘I am hiding’. Explain, why Dion believes that he is ‘hiding’, referring to the relevant concept from Piaget’s theory of cognitive development. </w:t>
      </w:r>
      <w:r w:rsidRPr="003A2520">
        <w:rPr>
          <w:rFonts w:eastAsia="Arial" w:cs="Arial"/>
          <w:color w:val="181717"/>
          <w:lang w:eastAsia="en-AU"/>
        </w:rPr>
        <w:tab/>
      </w:r>
      <w:r>
        <w:rPr>
          <w:rFonts w:eastAsia="Arial" w:cs="Arial"/>
          <w:color w:val="181717"/>
          <w:lang w:eastAsia="en-AU"/>
        </w:rPr>
        <w:tab/>
      </w:r>
      <w:r>
        <w:rPr>
          <w:rFonts w:eastAsia="Arial" w:cs="Arial"/>
          <w:color w:val="181717"/>
          <w:lang w:eastAsia="en-AU"/>
        </w:rPr>
        <w:tab/>
      </w:r>
      <w:r>
        <w:rPr>
          <w:rFonts w:eastAsia="Arial" w:cs="Arial"/>
          <w:color w:val="181717"/>
          <w:lang w:eastAsia="en-AU"/>
        </w:rPr>
        <w:tab/>
      </w:r>
      <w:r>
        <w:rPr>
          <w:rFonts w:eastAsia="Arial" w:cs="Arial"/>
          <w:color w:val="181717"/>
          <w:lang w:eastAsia="en-AU"/>
        </w:rPr>
        <w:tab/>
      </w:r>
      <w:r>
        <w:rPr>
          <w:rFonts w:eastAsia="Arial" w:cs="Arial"/>
          <w:color w:val="181717"/>
          <w:lang w:eastAsia="en-AU"/>
        </w:rPr>
        <w:tab/>
      </w:r>
      <w:r>
        <w:rPr>
          <w:rFonts w:eastAsia="Arial" w:cs="Arial"/>
          <w:color w:val="181717"/>
          <w:lang w:eastAsia="en-AU"/>
        </w:rPr>
        <w:tab/>
      </w:r>
      <w:r w:rsidRPr="003A2520">
        <w:rPr>
          <w:rFonts w:eastAsia="Arial" w:cs="Arial"/>
          <w:color w:val="181717"/>
          <w:lang w:eastAsia="en-AU"/>
        </w:rPr>
        <w:t>(2 marks)</w:t>
      </w:r>
    </w:p>
    <w:p w:rsidR="004F11A3" w:rsidRDefault="004F11A3" w:rsidP="004F11A3">
      <w:pPr>
        <w:pStyle w:val="ListParagraph"/>
        <w:spacing w:after="163" w:line="265" w:lineRule="auto"/>
        <w:ind w:right="-4"/>
        <w:rPr>
          <w:rFonts w:eastAsia="Arial" w:cs="Arial"/>
          <w:color w:val="181717"/>
          <w:lang w:eastAsia="en-AU"/>
        </w:rPr>
      </w:pPr>
    </w:p>
    <w:p w:rsidR="0007030F" w:rsidRPr="0007030F" w:rsidRDefault="0007030F" w:rsidP="004F11A3">
      <w:pPr>
        <w:pStyle w:val="ListParagraph"/>
        <w:spacing w:after="163" w:line="265" w:lineRule="auto"/>
        <w:ind w:right="-4"/>
        <w:rPr>
          <w:rFonts w:eastAsia="Arial" w:cs="Arial"/>
          <w:b/>
          <w:color w:val="181717"/>
          <w:lang w:eastAsia="en-AU"/>
        </w:rPr>
      </w:pPr>
      <w:r w:rsidRPr="0007030F">
        <w:rPr>
          <w:rFonts w:eastAsia="Arial" w:cs="Arial"/>
          <w:b/>
          <w:color w:val="181717"/>
          <w:lang w:eastAsia="en-AU"/>
        </w:rPr>
        <w:t>Dion is at the pre-operational stage (1 mark)</w:t>
      </w:r>
    </w:p>
    <w:p w:rsidR="0007030F" w:rsidRPr="0007030F" w:rsidRDefault="000F23A8" w:rsidP="004F11A3">
      <w:pPr>
        <w:pStyle w:val="ListParagraph"/>
        <w:spacing w:after="163" w:line="265" w:lineRule="auto"/>
        <w:ind w:right="-4"/>
        <w:rPr>
          <w:rFonts w:eastAsia="Arial" w:cs="Arial"/>
          <w:b/>
          <w:color w:val="181717"/>
          <w:lang w:eastAsia="en-AU"/>
        </w:rPr>
      </w:pPr>
      <w:r>
        <w:rPr>
          <w:rFonts w:eastAsia="Arial" w:cs="Arial"/>
          <w:b/>
          <w:color w:val="181717"/>
          <w:lang w:eastAsia="en-AU"/>
        </w:rPr>
        <w:t>H</w:t>
      </w:r>
      <w:r w:rsidR="0007030F" w:rsidRPr="0007030F">
        <w:rPr>
          <w:rFonts w:eastAsia="Arial" w:cs="Arial"/>
          <w:b/>
          <w:color w:val="181717"/>
          <w:lang w:eastAsia="en-AU"/>
        </w:rPr>
        <w:t xml:space="preserve">e is </w:t>
      </w:r>
      <w:r w:rsidR="0007030F" w:rsidRPr="000F23A8">
        <w:rPr>
          <w:rFonts w:eastAsia="Arial" w:cs="Arial"/>
          <w:b/>
          <w:color w:val="181717"/>
          <w:u w:val="single"/>
          <w:lang w:eastAsia="en-AU"/>
        </w:rPr>
        <w:t>egocentric</w:t>
      </w:r>
      <w:r>
        <w:rPr>
          <w:rFonts w:eastAsia="Arial" w:cs="Arial"/>
          <w:b/>
          <w:color w:val="181717"/>
          <w:lang w:eastAsia="en-AU"/>
        </w:rPr>
        <w:t xml:space="preserve"> (1 mark</w:t>
      </w:r>
      <w:proofErr w:type="gramStart"/>
      <w:r>
        <w:rPr>
          <w:rFonts w:eastAsia="Arial" w:cs="Arial"/>
          <w:b/>
          <w:color w:val="181717"/>
          <w:lang w:eastAsia="en-AU"/>
        </w:rPr>
        <w:t xml:space="preserve">) </w:t>
      </w:r>
      <w:r w:rsidR="0007030F" w:rsidRPr="0007030F">
        <w:rPr>
          <w:rFonts w:eastAsia="Arial" w:cs="Arial"/>
          <w:b/>
          <w:color w:val="181717"/>
          <w:lang w:eastAsia="en-AU"/>
        </w:rPr>
        <w:t>.</w:t>
      </w:r>
      <w:proofErr w:type="gramEnd"/>
      <w:r w:rsidR="0007030F" w:rsidRPr="0007030F">
        <w:rPr>
          <w:rFonts w:eastAsia="Arial" w:cs="Arial"/>
          <w:b/>
          <w:color w:val="181717"/>
          <w:lang w:eastAsia="en-AU"/>
        </w:rPr>
        <w:t xml:space="preserve"> </w:t>
      </w:r>
      <w:r w:rsidRPr="0007030F">
        <w:rPr>
          <w:rFonts w:eastAsia="Arial" w:cs="Arial"/>
          <w:b/>
          <w:color w:val="181717"/>
          <w:lang w:eastAsia="en-AU"/>
        </w:rPr>
        <w:t xml:space="preserve">Cannot take other’s point of view – </w:t>
      </w:r>
      <w:r w:rsidR="0007030F" w:rsidRPr="0007030F">
        <w:rPr>
          <w:rFonts w:eastAsia="Arial" w:cs="Arial"/>
          <w:b/>
          <w:color w:val="181717"/>
          <w:lang w:eastAsia="en-AU"/>
        </w:rPr>
        <w:t>If he can’t see then nobody can see him.</w:t>
      </w:r>
      <w:r>
        <w:rPr>
          <w:rFonts w:eastAsia="Arial" w:cs="Arial"/>
          <w:b/>
          <w:color w:val="181717"/>
          <w:lang w:eastAsia="en-AU"/>
        </w:rPr>
        <w:t xml:space="preserve"> </w:t>
      </w:r>
      <w:r w:rsidRPr="0007030F">
        <w:rPr>
          <w:rFonts w:eastAsia="Arial" w:cs="Arial"/>
          <w:b/>
          <w:color w:val="181717"/>
          <w:lang w:eastAsia="en-AU"/>
        </w:rPr>
        <w:t>(1 mark)</w:t>
      </w:r>
    </w:p>
    <w:p w:rsidR="003A2520" w:rsidRDefault="003A2520" w:rsidP="003A2520">
      <w:pPr>
        <w:spacing w:after="163" w:line="265" w:lineRule="auto"/>
        <w:ind w:left="360" w:right="43" w:hanging="360"/>
        <w:rPr>
          <w:rFonts w:eastAsia="Arial" w:cs="Arial"/>
          <w:color w:val="181717"/>
          <w:lang w:eastAsia="en-AU"/>
        </w:rPr>
      </w:pPr>
      <w:r w:rsidRPr="00122897">
        <w:rPr>
          <w:rFonts w:eastAsia="Arial" w:cs="Arial"/>
          <w:b/>
          <w:color w:val="181717"/>
          <w:lang w:eastAsia="en-AU"/>
        </w:rPr>
        <w:t>Multiple-choice Section</w:t>
      </w:r>
      <w:r>
        <w:rPr>
          <w:rFonts w:eastAsia="Arial" w:cs="Arial"/>
          <w:color w:val="181717"/>
          <w:lang w:eastAsia="en-AU"/>
        </w:rPr>
        <w:t>. Circle the correct answer.</w:t>
      </w:r>
      <w:r>
        <w:rPr>
          <w:rFonts w:eastAsia="Arial" w:cs="Arial"/>
          <w:color w:val="181717"/>
          <w:lang w:eastAsia="en-AU"/>
        </w:rPr>
        <w:tab/>
      </w:r>
      <w:r>
        <w:rPr>
          <w:rFonts w:eastAsia="Arial" w:cs="Arial"/>
          <w:color w:val="181717"/>
          <w:lang w:eastAsia="en-AU"/>
        </w:rPr>
        <w:tab/>
      </w:r>
      <w:r>
        <w:rPr>
          <w:rFonts w:eastAsia="Arial" w:cs="Arial"/>
          <w:color w:val="181717"/>
          <w:lang w:eastAsia="en-AU"/>
        </w:rPr>
        <w:tab/>
      </w:r>
      <w:r>
        <w:rPr>
          <w:rFonts w:eastAsia="Arial" w:cs="Arial"/>
          <w:color w:val="181717"/>
          <w:lang w:eastAsia="en-AU"/>
        </w:rPr>
        <w:tab/>
      </w: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552633" w:rsidRDefault="003A2520" w:rsidP="00552633">
      <w:pPr>
        <w:numPr>
          <w:ilvl w:val="0"/>
          <w:numId w:val="12"/>
        </w:numPr>
        <w:autoSpaceDE w:val="0"/>
        <w:autoSpaceDN w:val="0"/>
        <w:adjustRightInd w:val="0"/>
        <w:spacing w:after="0" w:line="240" w:lineRule="auto"/>
        <w:rPr>
          <w:rFonts w:ascii="Times New Roman" w:hAnsi="Times New Roman"/>
          <w:lang w:val="en-US" w:eastAsia="en-AU"/>
        </w:rPr>
      </w:pPr>
      <w:r>
        <w:rPr>
          <w:rFonts w:ascii="Calibri" w:eastAsia="Times New Roman" w:hAnsi="Calibri" w:cs="Calibri"/>
          <w:color w:val="000000"/>
          <w:lang w:eastAsia="en-AU"/>
        </w:rPr>
        <w:t>1</w:t>
      </w:r>
      <w:r w:rsidRPr="00122897">
        <w:rPr>
          <w:rFonts w:ascii="Calibri" w:eastAsia="Times New Roman" w:hAnsi="Calibri" w:cs="Calibri"/>
          <w:color w:val="000000"/>
          <w:lang w:eastAsia="en-AU"/>
        </w:rPr>
        <w:t xml:space="preserve">. </w:t>
      </w:r>
      <w:r w:rsidR="00552633">
        <w:rPr>
          <w:rFonts w:ascii="Times New Roman" w:hAnsi="Times New Roman"/>
          <w:lang w:val="en-US" w:eastAsia="en-AU"/>
        </w:rPr>
        <w:t>According to Piaget, abstract and logical thinking are not consistently apparent until an individual has reached the _____ stage</w:t>
      </w:r>
    </w:p>
    <w:p w:rsidR="00552633" w:rsidRDefault="00552633" w:rsidP="00552633">
      <w:pPr>
        <w:shd w:val="clear" w:color="auto" w:fill="FFFFFF"/>
        <w:spacing w:after="0" w:line="240" w:lineRule="auto"/>
        <w:ind w:left="360" w:hanging="360"/>
        <w:rPr>
          <w:rFonts w:ascii="Times New Roman" w:hAnsi="Times New Roman"/>
          <w:lang w:val="en-US" w:eastAsia="en-AU"/>
        </w:rPr>
      </w:pPr>
    </w:p>
    <w:p w:rsidR="00552633" w:rsidRDefault="00552633" w:rsidP="00552633">
      <w:pPr>
        <w:pStyle w:val="ListParagraph"/>
        <w:shd w:val="clear" w:color="auto" w:fill="FFFFFF"/>
        <w:spacing w:after="0" w:line="240" w:lineRule="auto"/>
        <w:ind w:left="426"/>
        <w:rPr>
          <w:rFonts w:ascii="Calibri" w:eastAsia="Times New Roman" w:hAnsi="Calibri" w:cs="Calibri"/>
          <w:color w:val="000000"/>
          <w:lang w:eastAsia="en-AU"/>
        </w:rPr>
      </w:pPr>
      <w:r>
        <w:rPr>
          <w:rFonts w:ascii="Calibri" w:eastAsia="Times New Roman" w:hAnsi="Calibri" w:cs="Calibri"/>
          <w:bCs/>
          <w:color w:val="000000"/>
          <w:lang w:eastAsia="en-AU"/>
        </w:rPr>
        <w:t>a) sensorimotor </w:t>
      </w:r>
      <w:r>
        <w:rPr>
          <w:rFonts w:ascii="Calibri" w:eastAsia="Times New Roman" w:hAnsi="Calibri" w:cs="Calibri"/>
          <w:color w:val="000000"/>
          <w:lang w:eastAsia="en-AU"/>
        </w:rPr>
        <w:br/>
        <w:t>b) preoperational </w:t>
      </w:r>
      <w:r>
        <w:rPr>
          <w:rFonts w:ascii="Calibri" w:eastAsia="Times New Roman" w:hAnsi="Calibri" w:cs="Calibri"/>
          <w:color w:val="000000"/>
          <w:lang w:eastAsia="en-AU"/>
        </w:rPr>
        <w:br/>
      </w:r>
      <w:r w:rsidRPr="00552633">
        <w:rPr>
          <w:rFonts w:ascii="Calibri" w:eastAsia="Times New Roman" w:hAnsi="Calibri" w:cs="Calibri"/>
          <w:color w:val="000000"/>
          <w:lang w:eastAsia="en-AU"/>
        </w:rPr>
        <w:t xml:space="preserve">c) </w:t>
      </w:r>
      <w:r w:rsidRPr="00552633">
        <w:rPr>
          <w:rFonts w:ascii="Calibri" w:eastAsia="Times New Roman" w:hAnsi="Calibri" w:cs="Calibri"/>
          <w:b/>
          <w:color w:val="000000"/>
          <w:lang w:eastAsia="en-AU"/>
        </w:rPr>
        <w:t>formal operational</w:t>
      </w:r>
      <w:r>
        <w:rPr>
          <w:rFonts w:ascii="Calibri" w:eastAsia="Times New Roman" w:hAnsi="Calibri" w:cs="Calibri"/>
          <w:color w:val="000000"/>
          <w:lang w:eastAsia="en-AU"/>
        </w:rPr>
        <w:t> </w:t>
      </w:r>
      <w:r>
        <w:rPr>
          <w:rFonts w:ascii="Calibri" w:eastAsia="Times New Roman" w:hAnsi="Calibri" w:cs="Calibri"/>
          <w:color w:val="000000"/>
          <w:lang w:eastAsia="en-AU"/>
        </w:rPr>
        <w:br/>
        <w:t>d) concrete operational </w:t>
      </w:r>
    </w:p>
    <w:p w:rsidR="003A2520" w:rsidRDefault="003A2520" w:rsidP="00552633">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2</w:t>
      </w:r>
      <w:r w:rsidRPr="00122897">
        <w:rPr>
          <w:rFonts w:ascii="Calibri" w:eastAsia="Times New Roman" w:hAnsi="Calibri" w:cs="Calibri"/>
          <w:color w:val="000000"/>
          <w:lang w:eastAsia="en-AU"/>
        </w:rPr>
        <w:t>. Calvin, who is trying to impress his psychology professor with his knowledge of infant motor development, asks why some infants learn to roll over before they lift their heads from a prone position, while others develop these skills in the opposite order. What should Calvin's professor conclude from this question?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Calvin clearly understands that the sequence of motor development is not the same for all</w:t>
      </w:r>
    </w:p>
    <w:p w:rsidR="003A2520" w:rsidRDefault="003A2520" w:rsidP="003A2520">
      <w:pPr>
        <w:shd w:val="clear" w:color="auto" w:fill="FFFFFF"/>
        <w:spacing w:after="0" w:line="240" w:lineRule="auto"/>
        <w:ind w:left="360" w:firstLine="360"/>
        <w:rPr>
          <w:rFonts w:ascii="Calibri" w:eastAsia="Times New Roman" w:hAnsi="Calibri" w:cs="Calibri"/>
          <w:b/>
          <w:bCs/>
          <w:color w:val="000000"/>
          <w:lang w:eastAsia="en-AU"/>
        </w:rPr>
      </w:pPr>
      <w:r w:rsidRPr="00122897">
        <w:rPr>
          <w:rFonts w:ascii="Calibri" w:eastAsia="Times New Roman" w:hAnsi="Calibri" w:cs="Calibri"/>
          <w:color w:val="000000"/>
          <w:lang w:eastAsia="en-AU"/>
        </w:rPr>
        <w:t xml:space="preserve"> infants.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b</w:t>
      </w:r>
      <w:r w:rsidRPr="00122897">
        <w:rPr>
          <w:rFonts w:ascii="Calibri" w:eastAsia="Times New Roman" w:hAnsi="Calibri" w:cs="Calibri"/>
          <w:b/>
          <w:bCs/>
          <w:color w:val="000000"/>
          <w:lang w:eastAsia="en-AU"/>
        </w:rPr>
        <w:t xml:space="preserve">) Calvin doesn't know what he's talking about. Although some infants reach these </w:t>
      </w:r>
    </w:p>
    <w:p w:rsidR="003A2520" w:rsidRDefault="003A2520" w:rsidP="003A2520">
      <w:pPr>
        <w:shd w:val="clear" w:color="auto" w:fill="FFFFFF"/>
        <w:spacing w:after="0" w:line="240" w:lineRule="auto"/>
        <w:ind w:left="360" w:firstLine="360"/>
        <w:rPr>
          <w:rFonts w:ascii="Calibri" w:eastAsia="Times New Roman" w:hAnsi="Calibri" w:cs="Calibri"/>
          <w:color w:val="000000"/>
          <w:lang w:eastAsia="en-AU"/>
        </w:rPr>
      </w:pPr>
      <w:r w:rsidRPr="00122897">
        <w:rPr>
          <w:rFonts w:ascii="Calibri" w:eastAsia="Times New Roman" w:hAnsi="Calibri" w:cs="Calibri"/>
          <w:b/>
          <w:bCs/>
          <w:color w:val="000000"/>
          <w:lang w:eastAsia="en-AU"/>
        </w:rPr>
        <w:t>developmental milestones ahead of others, the order is the same for all infants.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Calvin needs to be reminded that rolling over is an inherited reflex, not a learned skill.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Calvin understands an important principle: motor development is unpredictable.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3</w:t>
      </w:r>
      <w:r w:rsidRPr="00122897">
        <w:rPr>
          <w:rFonts w:ascii="Calibri" w:eastAsia="Times New Roman" w:hAnsi="Calibri" w:cs="Calibri"/>
          <w:color w:val="000000"/>
          <w:lang w:eastAsia="en-AU"/>
        </w:rPr>
        <w:t>. During which stage of cognitive development do children acquire object permanence?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a)</w:t>
      </w:r>
      <w:r w:rsidRPr="00122897">
        <w:rPr>
          <w:rFonts w:ascii="Calibri" w:eastAsia="Times New Roman" w:hAnsi="Calibri" w:cs="Calibri"/>
          <w:b/>
          <w:bCs/>
          <w:color w:val="000000"/>
          <w:lang w:eastAsia="en-AU"/>
        </w:rPr>
        <w:t xml:space="preserve"> sensorimotor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preoperational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concrete operational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formal operational </w:t>
      </w:r>
    </w:p>
    <w:p w:rsidR="003A2520" w:rsidRDefault="003A2520" w:rsidP="003A2520">
      <w:pPr>
        <w:shd w:val="clear" w:color="auto" w:fill="FFFFFF"/>
        <w:spacing w:after="0" w:line="240" w:lineRule="auto"/>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4</w:t>
      </w:r>
      <w:r w:rsidRPr="00122897">
        <w:rPr>
          <w:rFonts w:ascii="Calibri" w:eastAsia="Times New Roman" w:hAnsi="Calibri" w:cs="Calibri"/>
          <w:color w:val="000000"/>
          <w:lang w:eastAsia="en-AU"/>
        </w:rPr>
        <w:t>. As a child observes, liquid is transferred from a tall, thin tube into a short, wide jar. The child is asked if there is now less liquid in order to determine if she has mastered: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xml:space="preserve"> the schema for liquids.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the concept of object permanence.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c</w:t>
      </w:r>
      <w:r w:rsidRPr="00122897">
        <w:rPr>
          <w:rFonts w:ascii="Calibri" w:eastAsia="Times New Roman" w:hAnsi="Calibri" w:cs="Calibri"/>
          <w:b/>
          <w:bCs/>
          <w:color w:val="000000"/>
          <w:lang w:eastAsia="en-AU"/>
        </w:rPr>
        <w:t>) the concept of conservation.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the ability to reason abstractly. </w:t>
      </w:r>
    </w:p>
    <w:p w:rsidR="003A2520" w:rsidRDefault="003A2520" w:rsidP="003A2520">
      <w:pPr>
        <w:shd w:val="clear" w:color="auto" w:fill="FFFFFF"/>
        <w:spacing w:after="0" w:line="240" w:lineRule="auto"/>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5.</w:t>
      </w:r>
      <w:r w:rsidRPr="00122897">
        <w:rPr>
          <w:rFonts w:ascii="Calibri" w:eastAsia="Times New Roman" w:hAnsi="Calibri" w:cs="Calibri"/>
          <w:color w:val="000000"/>
          <w:lang w:eastAsia="en-AU"/>
        </w:rPr>
        <w:t xml:space="preserve"> I am 3 years old, can use language, and have trouble taking another person's perspective. I am in Piaget's stage of cognitive development.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sensorimotor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b</w:t>
      </w:r>
      <w:r w:rsidRPr="00122897">
        <w:rPr>
          <w:rFonts w:ascii="Calibri" w:eastAsia="Times New Roman" w:hAnsi="Calibri" w:cs="Calibri"/>
          <w:b/>
          <w:bCs/>
          <w:color w:val="000000"/>
          <w:lang w:eastAsia="en-AU"/>
        </w:rPr>
        <w:t>) preoperational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concrete operational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formal operational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6</w:t>
      </w:r>
      <w:r w:rsidRPr="00122897">
        <w:rPr>
          <w:rFonts w:ascii="Calibri" w:eastAsia="Times New Roman" w:hAnsi="Calibri" w:cs="Calibri"/>
          <w:color w:val="000000"/>
          <w:lang w:eastAsia="en-AU"/>
        </w:rPr>
        <w:t xml:space="preserve">. Four-year-old </w:t>
      </w:r>
      <w:proofErr w:type="spellStart"/>
      <w:r w:rsidRPr="00122897">
        <w:rPr>
          <w:rFonts w:ascii="Calibri" w:eastAsia="Times New Roman" w:hAnsi="Calibri" w:cs="Calibri"/>
          <w:color w:val="000000"/>
          <w:lang w:eastAsia="en-AU"/>
        </w:rPr>
        <w:t>Jamail</w:t>
      </w:r>
      <w:proofErr w:type="spellEnd"/>
      <w:r w:rsidRPr="00122897">
        <w:rPr>
          <w:rFonts w:ascii="Calibri" w:eastAsia="Times New Roman" w:hAnsi="Calibri" w:cs="Calibri"/>
          <w:color w:val="000000"/>
          <w:lang w:eastAsia="en-AU"/>
        </w:rPr>
        <w:t xml:space="preserve"> has a younger sister. </w:t>
      </w:r>
    </w:p>
    <w:p w:rsidR="003A2520" w:rsidRPr="00122897" w:rsidRDefault="003A2520" w:rsidP="003A2520">
      <w:pPr>
        <w:shd w:val="clear" w:color="auto" w:fill="FFFFFF"/>
        <w:spacing w:after="0" w:line="240" w:lineRule="auto"/>
        <w:ind w:left="360" w:firstLine="360"/>
        <w:rPr>
          <w:rFonts w:ascii="Calibri" w:eastAsia="Times New Roman" w:hAnsi="Calibri" w:cs="Calibri"/>
          <w:color w:val="000000"/>
          <w:lang w:eastAsia="en-AU"/>
        </w:rPr>
      </w:pPr>
      <w:proofErr w:type="spellStart"/>
      <w:r w:rsidRPr="00122897">
        <w:rPr>
          <w:rFonts w:ascii="Calibri" w:eastAsia="Times New Roman" w:hAnsi="Calibri" w:cs="Calibri"/>
          <w:color w:val="000000"/>
          <w:lang w:eastAsia="en-AU"/>
        </w:rPr>
        <w:t>i</w:t>
      </w:r>
      <w:proofErr w:type="spellEnd"/>
      <w:r w:rsidRPr="00122897">
        <w:rPr>
          <w:rFonts w:ascii="Calibri" w:eastAsia="Times New Roman" w:hAnsi="Calibri" w:cs="Calibri"/>
          <w:color w:val="000000"/>
          <w:lang w:eastAsia="en-AU"/>
        </w:rPr>
        <w:t>)  When asked if he has a</w:t>
      </w:r>
      <w:r>
        <w:rPr>
          <w:rFonts w:ascii="Calibri" w:eastAsia="Times New Roman" w:hAnsi="Calibri" w:cs="Calibri"/>
          <w:color w:val="000000"/>
          <w:lang w:eastAsia="en-AU"/>
        </w:rPr>
        <w:t xml:space="preserve"> sister, he is likely to answer</w:t>
      </w:r>
      <w:r w:rsidRPr="00122897">
        <w:rPr>
          <w:rFonts w:ascii="Calibri" w:eastAsia="Times New Roman" w:hAnsi="Calibri" w:cs="Calibri"/>
          <w:color w:val="000000"/>
          <w:lang w:eastAsia="en-AU"/>
        </w:rPr>
        <w:t xml:space="preserve">; </w:t>
      </w:r>
    </w:p>
    <w:p w:rsidR="003A2520" w:rsidRPr="00122897" w:rsidRDefault="003A2520" w:rsidP="003A2520">
      <w:pPr>
        <w:shd w:val="clear" w:color="auto" w:fill="FFFFFF"/>
        <w:spacing w:after="0" w:line="240" w:lineRule="auto"/>
        <w:ind w:left="360" w:firstLine="360"/>
        <w:rPr>
          <w:rFonts w:ascii="Calibri" w:eastAsia="Times New Roman" w:hAnsi="Calibri" w:cs="Calibri"/>
          <w:color w:val="000000"/>
          <w:lang w:eastAsia="en-AU"/>
        </w:rPr>
      </w:pPr>
      <w:r w:rsidRPr="00122897">
        <w:rPr>
          <w:rFonts w:ascii="Calibri" w:eastAsia="Times New Roman" w:hAnsi="Calibri" w:cs="Calibri"/>
          <w:color w:val="000000"/>
          <w:lang w:eastAsia="en-AU"/>
        </w:rPr>
        <w:t>ii) when asked if his sister has a brot</w:t>
      </w:r>
      <w:r>
        <w:rPr>
          <w:rFonts w:ascii="Calibri" w:eastAsia="Times New Roman" w:hAnsi="Calibri" w:cs="Calibri"/>
          <w:color w:val="000000"/>
          <w:lang w:eastAsia="en-AU"/>
        </w:rPr>
        <w:t xml:space="preserve">her, </w:t>
      </w:r>
      <w:proofErr w:type="spellStart"/>
      <w:r>
        <w:rPr>
          <w:rFonts w:ascii="Calibri" w:eastAsia="Times New Roman" w:hAnsi="Calibri" w:cs="Calibri"/>
          <w:color w:val="000000"/>
          <w:lang w:eastAsia="en-AU"/>
        </w:rPr>
        <w:t>Jamail</w:t>
      </w:r>
      <w:proofErr w:type="spellEnd"/>
      <w:r>
        <w:rPr>
          <w:rFonts w:ascii="Calibri" w:eastAsia="Times New Roman" w:hAnsi="Calibri" w:cs="Calibri"/>
          <w:color w:val="000000"/>
          <w:lang w:eastAsia="en-AU"/>
        </w:rPr>
        <w:t xml:space="preserve"> is likely to answer;</w:t>
      </w:r>
      <w:r w:rsidRPr="00122897">
        <w:rPr>
          <w:rFonts w:ascii="Calibri" w:eastAsia="Times New Roman" w:hAnsi="Calibri" w:cs="Calibri"/>
          <w:color w:val="000000"/>
          <w:lang w:eastAsia="en-AU"/>
        </w:rPr>
        <w:t>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yes to both questions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no to both questions</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c</w:t>
      </w:r>
      <w:r w:rsidRPr="00122897">
        <w:rPr>
          <w:rFonts w:ascii="Calibri" w:eastAsia="Times New Roman" w:hAnsi="Calibri" w:cs="Calibri"/>
          <w:b/>
          <w:bCs/>
          <w:color w:val="000000"/>
          <w:lang w:eastAsia="en-AU"/>
        </w:rPr>
        <w:t>) yes; no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no; yes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7</w:t>
      </w:r>
      <w:r w:rsidRPr="00122897">
        <w:rPr>
          <w:rFonts w:ascii="Calibri" w:eastAsia="Times New Roman" w:hAnsi="Calibri" w:cs="Calibri"/>
          <w:color w:val="000000"/>
          <w:lang w:eastAsia="en-AU"/>
        </w:rPr>
        <w:t>. In Piaget's theory, conservation is to egocentrism as the ______ stage is to the ______ stage.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sensorimotor; formal operational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formal operational; sensorimotor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preoperational; sensorimotor </w:t>
      </w:r>
      <w:r w:rsidRPr="00122897">
        <w:rPr>
          <w:rFonts w:ascii="Calibri" w:eastAsia="Times New Roman" w:hAnsi="Calibri" w:cs="Calibri"/>
          <w:color w:val="000000"/>
          <w:lang w:eastAsia="en-AU"/>
        </w:rPr>
        <w:br/>
      </w:r>
      <w:r w:rsidR="004F11A3">
        <w:rPr>
          <w:rFonts w:ascii="Calibri" w:eastAsia="Times New Roman" w:hAnsi="Calibri" w:cs="Calibri"/>
          <w:b/>
          <w:bCs/>
          <w:color w:val="000000"/>
          <w:lang w:eastAsia="en-AU"/>
        </w:rPr>
        <w:t>d</w:t>
      </w:r>
      <w:r w:rsidRPr="00122897">
        <w:rPr>
          <w:rFonts w:ascii="Calibri" w:eastAsia="Times New Roman" w:hAnsi="Calibri" w:cs="Calibri"/>
          <w:b/>
          <w:bCs/>
          <w:color w:val="000000"/>
          <w:lang w:eastAsia="en-AU"/>
        </w:rPr>
        <w:t>) concrete operational; preoperational </w:t>
      </w:r>
      <w:r w:rsidRPr="00122897">
        <w:rPr>
          <w:rFonts w:ascii="Calibri" w:eastAsia="Times New Roman" w:hAnsi="Calibri" w:cs="Calibri"/>
          <w:color w:val="000000"/>
          <w:lang w:eastAsia="en-AU"/>
        </w:rPr>
        <w:br/>
      </w: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8</w:t>
      </w:r>
      <w:r w:rsidRPr="00122897">
        <w:rPr>
          <w:rFonts w:ascii="Calibri" w:eastAsia="Times New Roman" w:hAnsi="Calibri" w:cs="Calibri"/>
          <w:color w:val="000000"/>
          <w:lang w:eastAsia="en-AU"/>
        </w:rPr>
        <w:t xml:space="preserve">. The average age at which puberty begins is </w:t>
      </w:r>
    </w:p>
    <w:p w:rsidR="003A2520" w:rsidRPr="00122897" w:rsidRDefault="003A2520" w:rsidP="003A2520">
      <w:pPr>
        <w:shd w:val="clear" w:color="auto" w:fill="FFFFFF"/>
        <w:spacing w:after="0" w:line="240" w:lineRule="auto"/>
        <w:ind w:left="360" w:firstLine="360"/>
        <w:rPr>
          <w:rFonts w:ascii="Calibri" w:eastAsia="Times New Roman" w:hAnsi="Calibri" w:cs="Calibri"/>
          <w:color w:val="000000"/>
          <w:lang w:eastAsia="en-AU"/>
        </w:rPr>
      </w:pPr>
      <w:proofErr w:type="spellStart"/>
      <w:r w:rsidRPr="00122897">
        <w:rPr>
          <w:rFonts w:ascii="Calibri" w:eastAsia="Times New Roman" w:hAnsi="Calibri" w:cs="Calibri"/>
          <w:color w:val="000000"/>
          <w:lang w:eastAsia="en-AU"/>
        </w:rPr>
        <w:t>i</w:t>
      </w:r>
      <w:proofErr w:type="spellEnd"/>
      <w:r w:rsidRPr="00122897">
        <w:rPr>
          <w:rFonts w:ascii="Calibri" w:eastAsia="Times New Roman" w:hAnsi="Calibri" w:cs="Calibri"/>
          <w:color w:val="000000"/>
          <w:lang w:eastAsia="en-AU"/>
        </w:rPr>
        <w:t>)</w:t>
      </w:r>
      <w:r>
        <w:rPr>
          <w:rFonts w:ascii="Calibri" w:eastAsia="Times New Roman" w:hAnsi="Calibri" w:cs="Calibri"/>
          <w:color w:val="000000"/>
          <w:lang w:eastAsia="en-AU"/>
        </w:rPr>
        <w:t xml:space="preserve"> </w:t>
      </w:r>
      <w:r w:rsidRPr="00122897">
        <w:rPr>
          <w:rFonts w:ascii="Calibri" w:eastAsia="Times New Roman" w:hAnsi="Calibri" w:cs="Calibri"/>
          <w:color w:val="000000"/>
          <w:lang w:eastAsia="en-AU"/>
        </w:rPr>
        <w:t xml:space="preserve">in boys; </w:t>
      </w:r>
    </w:p>
    <w:p w:rsidR="003A2520" w:rsidRPr="00122897" w:rsidRDefault="003A2520" w:rsidP="003A2520">
      <w:pPr>
        <w:shd w:val="clear" w:color="auto" w:fill="FFFFFF"/>
        <w:spacing w:after="0" w:line="240" w:lineRule="auto"/>
        <w:ind w:left="360" w:firstLine="360"/>
        <w:rPr>
          <w:rFonts w:ascii="Calibri" w:eastAsia="Times New Roman" w:hAnsi="Calibri" w:cs="Calibri"/>
          <w:color w:val="000000"/>
          <w:lang w:eastAsia="en-AU"/>
        </w:rPr>
      </w:pPr>
      <w:r w:rsidRPr="00122897">
        <w:rPr>
          <w:rFonts w:ascii="Calibri" w:eastAsia="Times New Roman" w:hAnsi="Calibri" w:cs="Calibri"/>
          <w:color w:val="000000"/>
          <w:lang w:eastAsia="en-AU"/>
        </w:rPr>
        <w:t>ii)</w:t>
      </w:r>
      <w:r>
        <w:rPr>
          <w:rFonts w:ascii="Calibri" w:eastAsia="Times New Roman" w:hAnsi="Calibri" w:cs="Calibri"/>
          <w:color w:val="000000"/>
          <w:lang w:eastAsia="en-AU"/>
        </w:rPr>
        <w:t xml:space="preserve"> </w:t>
      </w:r>
      <w:r w:rsidRPr="00122897">
        <w:rPr>
          <w:rFonts w:ascii="Calibri" w:eastAsia="Times New Roman" w:hAnsi="Calibri" w:cs="Calibri"/>
          <w:color w:val="000000"/>
          <w:lang w:eastAsia="en-AU"/>
        </w:rPr>
        <w:t>in girls:</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14; 13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b</w:t>
      </w:r>
      <w:r w:rsidRPr="00122897">
        <w:rPr>
          <w:rFonts w:ascii="Calibri" w:eastAsia="Times New Roman" w:hAnsi="Calibri" w:cs="Calibri"/>
          <w:b/>
          <w:bCs/>
          <w:color w:val="000000"/>
          <w:lang w:eastAsia="en-AU"/>
        </w:rPr>
        <w:t>) 13; 11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11; 10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10; 9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9</w:t>
      </w:r>
      <w:r w:rsidRPr="00122897">
        <w:rPr>
          <w:rFonts w:ascii="Calibri" w:eastAsia="Times New Roman" w:hAnsi="Calibri" w:cs="Calibri"/>
          <w:color w:val="000000"/>
          <w:lang w:eastAsia="en-AU"/>
        </w:rPr>
        <w:t>. Which of the following statements concerning the effects of aging is true?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Aging almost inevitably leads to dementia if the individual lives long enough.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Aging increases susceptibility to short-term ailments such as the flu.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Significant increases in life satisfaction are associated with aging.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d</w:t>
      </w:r>
      <w:r w:rsidRPr="00122897">
        <w:rPr>
          <w:rFonts w:ascii="Calibri" w:eastAsia="Times New Roman" w:hAnsi="Calibri" w:cs="Calibri"/>
          <w:b/>
          <w:bCs/>
          <w:color w:val="000000"/>
          <w:lang w:eastAsia="en-AU"/>
        </w:rPr>
        <w:t>) The aging process can be significantly affected by the individual's activity patterns.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10</w:t>
      </w:r>
      <w:r w:rsidRPr="00122897">
        <w:rPr>
          <w:rFonts w:ascii="Calibri" w:eastAsia="Times New Roman" w:hAnsi="Calibri" w:cs="Calibri"/>
          <w:color w:val="000000"/>
          <w:lang w:eastAsia="en-AU"/>
        </w:rPr>
        <w:t>. The cross-sectional method:</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lastRenderedPageBreak/>
        <w:t>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a</w:t>
      </w:r>
      <w:r w:rsidRPr="00122897">
        <w:rPr>
          <w:rFonts w:ascii="Calibri" w:eastAsia="Times New Roman" w:hAnsi="Calibri" w:cs="Calibri"/>
          <w:b/>
          <w:bCs/>
          <w:color w:val="000000"/>
          <w:lang w:eastAsia="en-AU"/>
        </w:rPr>
        <w:t>) compares people of different ages with one another.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studies the same group of people at different times.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xml:space="preserve">) tends to paint too </w:t>
      </w:r>
      <w:proofErr w:type="spellStart"/>
      <w:r w:rsidRPr="00122897">
        <w:rPr>
          <w:rFonts w:ascii="Calibri" w:eastAsia="Times New Roman" w:hAnsi="Calibri" w:cs="Calibri"/>
          <w:color w:val="000000"/>
          <w:lang w:eastAsia="en-AU"/>
        </w:rPr>
        <w:t>favorable</w:t>
      </w:r>
      <w:proofErr w:type="spellEnd"/>
      <w:r w:rsidRPr="00122897">
        <w:rPr>
          <w:rFonts w:ascii="Calibri" w:eastAsia="Times New Roman" w:hAnsi="Calibri" w:cs="Calibri"/>
          <w:color w:val="000000"/>
          <w:lang w:eastAsia="en-AU"/>
        </w:rPr>
        <w:t xml:space="preserve"> a picture of the effects of aging on intelligence.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is more appropriate than the longitudinal method for studying intellectual change over the life span.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4F11A3" w:rsidRDefault="004F11A3" w:rsidP="003A2520">
      <w:pPr>
        <w:shd w:val="clear" w:color="auto" w:fill="FFFFFF"/>
        <w:spacing w:after="0" w:line="240" w:lineRule="auto"/>
        <w:ind w:left="360" w:hanging="360"/>
        <w:rPr>
          <w:rFonts w:ascii="Calibri" w:eastAsia="Times New Roman" w:hAnsi="Calibri" w:cs="Calibri"/>
          <w:color w:val="000000"/>
          <w:lang w:eastAsia="en-AU"/>
        </w:rPr>
      </w:pPr>
    </w:p>
    <w:p w:rsidR="004F11A3" w:rsidRDefault="004F11A3" w:rsidP="003A2520">
      <w:pPr>
        <w:shd w:val="clear" w:color="auto" w:fill="FFFFFF"/>
        <w:spacing w:after="0" w:line="240" w:lineRule="auto"/>
        <w:ind w:left="360" w:hanging="360"/>
        <w:rPr>
          <w:rFonts w:ascii="Calibri" w:eastAsia="Times New Roman" w:hAnsi="Calibri" w:cs="Calibri"/>
          <w:color w:val="000000"/>
          <w:lang w:eastAsia="en-AU"/>
        </w:rPr>
      </w:pPr>
    </w:p>
    <w:p w:rsidR="004F11A3" w:rsidRDefault="004F11A3"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11</w:t>
      </w:r>
      <w:r w:rsidRPr="00122897">
        <w:rPr>
          <w:rFonts w:ascii="Calibri" w:eastAsia="Times New Roman" w:hAnsi="Calibri" w:cs="Calibri"/>
          <w:color w:val="000000"/>
          <w:lang w:eastAsia="en-AU"/>
        </w:rPr>
        <w:t>. Longitudinal tests: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compare people of different ages.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b</w:t>
      </w:r>
      <w:r w:rsidRPr="00122897">
        <w:rPr>
          <w:rFonts w:ascii="Calibri" w:eastAsia="Times New Roman" w:hAnsi="Calibri" w:cs="Calibri"/>
          <w:b/>
          <w:bCs/>
          <w:color w:val="000000"/>
          <w:lang w:eastAsia="en-AU"/>
        </w:rPr>
        <w:t>) study the same people at different times.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usually involve a larger sample than do cross-sectional tests.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d</w:t>
      </w:r>
      <w:r w:rsidRPr="00122897">
        <w:rPr>
          <w:rFonts w:ascii="Calibri" w:eastAsia="Times New Roman" w:hAnsi="Calibri" w:cs="Calibri"/>
          <w:color w:val="000000"/>
          <w:lang w:eastAsia="en-AU"/>
        </w:rPr>
        <w:t>) usually involve a smaller sample than do cross-sectional tests.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12</w:t>
      </w:r>
      <w:r w:rsidRPr="00122897">
        <w:rPr>
          <w:rFonts w:ascii="Calibri" w:eastAsia="Times New Roman" w:hAnsi="Calibri" w:cs="Calibri"/>
          <w:color w:val="000000"/>
          <w:lang w:eastAsia="en-AU"/>
        </w:rPr>
        <w:t>. Cross-sectional studies of intelligence are potentially misleading because: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they are typically based on a very small and unrepresentative sample of people.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retesting the same people over a period of years allows test performance to be influenced by practice.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c</w:t>
      </w:r>
      <w:r w:rsidRPr="00122897">
        <w:rPr>
          <w:rFonts w:ascii="Calibri" w:eastAsia="Times New Roman" w:hAnsi="Calibri" w:cs="Calibri"/>
          <w:b/>
          <w:bCs/>
          <w:color w:val="000000"/>
          <w:lang w:eastAsia="en-AU"/>
        </w:rPr>
        <w:t>) they compare people who are not only different in age, but of different eras, education levels, and affluence. </w:t>
      </w:r>
      <w:r w:rsidRPr="00122897">
        <w:rPr>
          <w:rFonts w:ascii="Calibri" w:eastAsia="Times New Roman" w:hAnsi="Calibri" w:cs="Calibri"/>
          <w:color w:val="000000"/>
          <w:lang w:eastAsia="en-AU"/>
        </w:rPr>
        <w:br/>
      </w:r>
      <w:r>
        <w:rPr>
          <w:rFonts w:ascii="Calibri" w:eastAsia="Times New Roman" w:hAnsi="Calibri" w:cs="Calibri"/>
          <w:color w:val="000000"/>
          <w:lang w:eastAsia="en-AU"/>
        </w:rPr>
        <w:t xml:space="preserve">d) </w:t>
      </w:r>
      <w:r w:rsidRPr="00122897">
        <w:rPr>
          <w:rFonts w:ascii="Calibri" w:eastAsia="Times New Roman" w:hAnsi="Calibri" w:cs="Calibri"/>
          <w:color w:val="000000"/>
          <w:lang w:eastAsia="en-AU"/>
        </w:rPr>
        <w:t>all of the above reasons.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122897"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eastAsia="Times New Roman" w:hAnsi="Calibri" w:cs="Calibri"/>
          <w:color w:val="000000"/>
          <w:lang w:eastAsia="en-AU"/>
        </w:rPr>
        <w:t>13</w:t>
      </w:r>
      <w:r w:rsidRPr="00122897">
        <w:rPr>
          <w:rFonts w:ascii="Calibri" w:eastAsia="Times New Roman" w:hAnsi="Calibri" w:cs="Calibri"/>
          <w:color w:val="000000"/>
          <w:lang w:eastAsia="en-AU"/>
        </w:rPr>
        <w:t>. Stage theories have been criticized because they fail to consider that development may be significantly affected by: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r w:rsidRPr="00122897">
        <w:rPr>
          <w:rFonts w:ascii="Calibri" w:eastAsia="Times New Roman" w:hAnsi="Calibri" w:cs="Calibri"/>
          <w:color w:val="000000"/>
          <w:lang w:eastAsia="en-AU"/>
        </w:rPr>
        <w:br/>
      </w:r>
      <w:r>
        <w:rPr>
          <w:rFonts w:ascii="Calibri" w:eastAsia="Times New Roman" w:hAnsi="Calibri" w:cs="Calibri"/>
          <w:color w:val="000000"/>
          <w:lang w:eastAsia="en-AU"/>
        </w:rPr>
        <w:t>a</w:t>
      </w:r>
      <w:r w:rsidRPr="00122897">
        <w:rPr>
          <w:rFonts w:ascii="Calibri" w:eastAsia="Times New Roman" w:hAnsi="Calibri" w:cs="Calibri"/>
          <w:color w:val="000000"/>
          <w:lang w:eastAsia="en-AU"/>
        </w:rPr>
        <w:t>) variations in the social clock. </w:t>
      </w:r>
      <w:r w:rsidRPr="00122897">
        <w:rPr>
          <w:rFonts w:ascii="Calibri" w:eastAsia="Times New Roman" w:hAnsi="Calibri" w:cs="Calibri"/>
          <w:color w:val="000000"/>
          <w:lang w:eastAsia="en-AU"/>
        </w:rPr>
        <w:br/>
      </w:r>
      <w:r>
        <w:rPr>
          <w:rFonts w:ascii="Calibri" w:eastAsia="Times New Roman" w:hAnsi="Calibri" w:cs="Calibri"/>
          <w:color w:val="000000"/>
          <w:lang w:eastAsia="en-AU"/>
        </w:rPr>
        <w:t>b</w:t>
      </w:r>
      <w:r w:rsidRPr="00122897">
        <w:rPr>
          <w:rFonts w:ascii="Calibri" w:eastAsia="Times New Roman" w:hAnsi="Calibri" w:cs="Calibri"/>
          <w:color w:val="000000"/>
          <w:lang w:eastAsia="en-AU"/>
        </w:rPr>
        <w:t>) each individual's experiences. </w:t>
      </w:r>
      <w:r w:rsidRPr="00122897">
        <w:rPr>
          <w:rFonts w:ascii="Calibri" w:eastAsia="Times New Roman" w:hAnsi="Calibri" w:cs="Calibri"/>
          <w:color w:val="000000"/>
          <w:lang w:eastAsia="en-AU"/>
        </w:rPr>
        <w:br/>
      </w:r>
      <w:r>
        <w:rPr>
          <w:rFonts w:ascii="Calibri" w:eastAsia="Times New Roman" w:hAnsi="Calibri" w:cs="Calibri"/>
          <w:color w:val="000000"/>
          <w:lang w:eastAsia="en-AU"/>
        </w:rPr>
        <w:t>c</w:t>
      </w:r>
      <w:r w:rsidRPr="00122897">
        <w:rPr>
          <w:rFonts w:ascii="Calibri" w:eastAsia="Times New Roman" w:hAnsi="Calibri" w:cs="Calibri"/>
          <w:color w:val="000000"/>
          <w:lang w:eastAsia="en-AU"/>
        </w:rPr>
        <w:t>) each individual's historical and cultural setting. </w:t>
      </w:r>
      <w:r w:rsidRPr="00122897">
        <w:rPr>
          <w:rFonts w:ascii="Calibri" w:eastAsia="Times New Roman" w:hAnsi="Calibri" w:cs="Calibri"/>
          <w:color w:val="000000"/>
          <w:lang w:eastAsia="en-AU"/>
        </w:rPr>
        <w:br/>
      </w:r>
      <w:r>
        <w:rPr>
          <w:rFonts w:ascii="Calibri" w:eastAsia="Times New Roman" w:hAnsi="Calibri" w:cs="Calibri"/>
          <w:b/>
          <w:bCs/>
          <w:color w:val="000000"/>
          <w:lang w:eastAsia="en-AU"/>
        </w:rPr>
        <w:t>d</w:t>
      </w:r>
      <w:r w:rsidRPr="00122897">
        <w:rPr>
          <w:rFonts w:ascii="Calibri" w:eastAsia="Times New Roman" w:hAnsi="Calibri" w:cs="Calibri"/>
          <w:b/>
          <w:bCs/>
          <w:color w:val="000000"/>
          <w:lang w:eastAsia="en-AU"/>
        </w:rPr>
        <w:t>) all of the above. </w:t>
      </w:r>
    </w:p>
    <w:p w:rsidR="003A2520" w:rsidRDefault="003A2520" w:rsidP="003A2520">
      <w:pPr>
        <w:shd w:val="clear" w:color="auto" w:fill="FFFFFF"/>
        <w:spacing w:after="0" w:line="240" w:lineRule="auto"/>
        <w:ind w:left="360" w:hanging="360"/>
        <w:rPr>
          <w:rFonts w:ascii="Calibri" w:eastAsia="Times New Roman" w:hAnsi="Calibri" w:cs="Calibri"/>
          <w:color w:val="000000"/>
          <w:lang w:eastAsia="en-AU"/>
        </w:rPr>
      </w:pPr>
    </w:p>
    <w:p w:rsidR="003A2520" w:rsidRPr="004F7452" w:rsidRDefault="003A2520" w:rsidP="003A2520">
      <w:pPr>
        <w:shd w:val="clear" w:color="auto" w:fill="FFFFFF"/>
        <w:spacing w:after="0" w:line="240" w:lineRule="auto"/>
        <w:ind w:left="360" w:hanging="360"/>
        <w:rPr>
          <w:rFonts w:ascii="Calibri" w:eastAsia="Times New Roman" w:hAnsi="Calibri" w:cs="Calibri"/>
          <w:color w:val="000000"/>
          <w:lang w:eastAsia="en-AU"/>
        </w:rPr>
      </w:pPr>
      <w:r>
        <w:rPr>
          <w:rFonts w:ascii="Calibri" w:hAnsi="Calibri" w:cs="Calibri"/>
          <w:color w:val="000000"/>
          <w:shd w:val="clear" w:color="auto" w:fill="FFFFFF"/>
        </w:rPr>
        <w:t>14</w:t>
      </w:r>
      <w:r w:rsidRPr="00122897">
        <w:rPr>
          <w:rFonts w:ascii="Calibri" w:hAnsi="Calibri" w:cs="Calibri"/>
          <w:color w:val="000000"/>
          <w:shd w:val="clear" w:color="auto" w:fill="FFFFFF"/>
        </w:rPr>
        <w:t>. Which is the correct sequence of stages in Piaget's theory of cognitive development? </w:t>
      </w:r>
    </w:p>
    <w:p w:rsidR="003A2520" w:rsidRDefault="003A2520" w:rsidP="003A2520">
      <w:pPr>
        <w:ind w:left="360" w:hanging="360"/>
        <w:rPr>
          <w:rFonts w:ascii="Calibri" w:hAnsi="Calibri" w:cs="Calibri"/>
          <w:color w:val="000000"/>
          <w:shd w:val="clear" w:color="auto" w:fill="FFFFFF"/>
        </w:rPr>
      </w:pPr>
      <w:r w:rsidRPr="00122897">
        <w:rPr>
          <w:rFonts w:ascii="Calibri" w:hAnsi="Calibri" w:cs="Calibri"/>
          <w:color w:val="000000"/>
        </w:rPr>
        <w:br/>
      </w:r>
      <w:r>
        <w:rPr>
          <w:rStyle w:val="Strong"/>
          <w:rFonts w:ascii="Calibri" w:hAnsi="Calibri" w:cs="Calibri"/>
          <w:color w:val="000000"/>
          <w:shd w:val="clear" w:color="auto" w:fill="FFFFFF"/>
        </w:rPr>
        <w:t>a</w:t>
      </w:r>
      <w:r w:rsidRPr="00122897">
        <w:rPr>
          <w:rStyle w:val="Strong"/>
          <w:rFonts w:ascii="Calibri" w:hAnsi="Calibri" w:cs="Calibri"/>
          <w:color w:val="000000"/>
          <w:shd w:val="clear" w:color="auto" w:fill="FFFFFF"/>
        </w:rPr>
        <w:t>) sensorimotor, preoperational, concrete operational, formal operational </w:t>
      </w:r>
      <w:r w:rsidRPr="00122897">
        <w:rPr>
          <w:rFonts w:ascii="Calibri" w:hAnsi="Calibri" w:cs="Calibri"/>
          <w:color w:val="000000"/>
        </w:rPr>
        <w:br/>
      </w:r>
      <w:r>
        <w:rPr>
          <w:rFonts w:ascii="Calibri" w:hAnsi="Calibri" w:cs="Calibri"/>
          <w:color w:val="000000"/>
          <w:shd w:val="clear" w:color="auto" w:fill="FFFFFF"/>
        </w:rPr>
        <w:t>b</w:t>
      </w:r>
      <w:r w:rsidRPr="00122897">
        <w:rPr>
          <w:rFonts w:ascii="Calibri" w:hAnsi="Calibri" w:cs="Calibri"/>
          <w:color w:val="000000"/>
          <w:shd w:val="clear" w:color="auto" w:fill="FFFFFF"/>
        </w:rPr>
        <w:t>) sensorimotor, preoperational, formal operational, concrete operational </w:t>
      </w:r>
      <w:r w:rsidRPr="00122897">
        <w:rPr>
          <w:rFonts w:ascii="Calibri" w:hAnsi="Calibri" w:cs="Calibri"/>
          <w:color w:val="000000"/>
        </w:rPr>
        <w:br/>
      </w:r>
      <w:r>
        <w:rPr>
          <w:rFonts w:ascii="Calibri" w:hAnsi="Calibri" w:cs="Calibri"/>
          <w:color w:val="000000"/>
          <w:shd w:val="clear" w:color="auto" w:fill="FFFFFF"/>
        </w:rPr>
        <w:t>c</w:t>
      </w:r>
      <w:r w:rsidRPr="00122897">
        <w:rPr>
          <w:rFonts w:ascii="Calibri" w:hAnsi="Calibri" w:cs="Calibri"/>
          <w:color w:val="000000"/>
          <w:shd w:val="clear" w:color="auto" w:fill="FFFFFF"/>
        </w:rPr>
        <w:t>) preoperational, sensorimotor, concrete operational, formal operational </w:t>
      </w:r>
      <w:r w:rsidRPr="00122897">
        <w:rPr>
          <w:rFonts w:ascii="Calibri" w:hAnsi="Calibri" w:cs="Calibri"/>
          <w:color w:val="000000"/>
        </w:rPr>
        <w:br/>
      </w:r>
      <w:r>
        <w:rPr>
          <w:rFonts w:ascii="Calibri" w:hAnsi="Calibri" w:cs="Calibri"/>
          <w:color w:val="000000"/>
          <w:shd w:val="clear" w:color="auto" w:fill="FFFFFF"/>
        </w:rPr>
        <w:t>d</w:t>
      </w:r>
      <w:r w:rsidRPr="00122897">
        <w:rPr>
          <w:rFonts w:ascii="Calibri" w:hAnsi="Calibri" w:cs="Calibri"/>
          <w:color w:val="000000"/>
          <w:shd w:val="clear" w:color="auto" w:fill="FFFFFF"/>
        </w:rPr>
        <w:t>) preoperational, sensorimotor, formal operational, concrete operational </w:t>
      </w:r>
    </w:p>
    <w:p w:rsidR="003A2520" w:rsidRDefault="003A2520" w:rsidP="003A2520">
      <w:pPr>
        <w:spacing w:after="0" w:line="240" w:lineRule="auto"/>
        <w:ind w:left="360" w:hanging="360"/>
        <w:rPr>
          <w:rFonts w:ascii="Calibri" w:hAnsi="Calibri" w:cs="Calibri"/>
          <w:color w:val="000000"/>
          <w:shd w:val="clear" w:color="auto" w:fill="FFFFFF"/>
        </w:rPr>
      </w:pPr>
      <w:r>
        <w:rPr>
          <w:rFonts w:ascii="Calibri" w:hAnsi="Calibri" w:cs="Calibri"/>
          <w:color w:val="000000"/>
          <w:shd w:val="clear" w:color="auto" w:fill="FFFFFF"/>
        </w:rPr>
        <w:t>15</w:t>
      </w:r>
      <w:r w:rsidRPr="00122897">
        <w:rPr>
          <w:rFonts w:ascii="Calibri" w:hAnsi="Calibri" w:cs="Calibri"/>
          <w:color w:val="000000"/>
          <w:shd w:val="clear" w:color="auto" w:fill="FFFFFF"/>
        </w:rPr>
        <w:t>. The term </w:t>
      </w:r>
      <w:r w:rsidRPr="00122897">
        <w:rPr>
          <w:rStyle w:val="Emphasis"/>
          <w:rFonts w:ascii="Calibri" w:hAnsi="Calibri" w:cs="Calibri"/>
          <w:color w:val="000000"/>
          <w:shd w:val="clear" w:color="auto" w:fill="FFFFFF"/>
        </w:rPr>
        <w:t>critical period</w:t>
      </w:r>
      <w:r w:rsidRPr="00122897">
        <w:rPr>
          <w:rFonts w:ascii="Calibri" w:hAnsi="Calibri" w:cs="Calibri"/>
          <w:color w:val="000000"/>
          <w:shd w:val="clear" w:color="auto" w:fill="FFFFFF"/>
        </w:rPr>
        <w:t> refers to: </w:t>
      </w:r>
    </w:p>
    <w:p w:rsidR="003A2520" w:rsidRDefault="003A2520" w:rsidP="003A2520">
      <w:pPr>
        <w:spacing w:after="0" w:line="240" w:lineRule="auto"/>
        <w:ind w:left="360" w:hanging="360"/>
        <w:rPr>
          <w:rStyle w:val="Strong"/>
          <w:rFonts w:ascii="Calibri" w:hAnsi="Calibri" w:cs="Calibri"/>
          <w:b w:val="0"/>
          <w:bCs w:val="0"/>
          <w:color w:val="000000"/>
          <w:shd w:val="clear" w:color="auto" w:fill="FFFFFF"/>
        </w:rPr>
      </w:pPr>
      <w:r w:rsidRPr="00122897">
        <w:rPr>
          <w:rFonts w:ascii="Calibri" w:hAnsi="Calibri" w:cs="Calibri"/>
          <w:color w:val="000000"/>
        </w:rPr>
        <w:br/>
      </w:r>
      <w:r>
        <w:rPr>
          <w:rFonts w:ascii="Calibri" w:hAnsi="Calibri" w:cs="Calibri"/>
          <w:color w:val="000000"/>
          <w:shd w:val="clear" w:color="auto" w:fill="FFFFFF"/>
        </w:rPr>
        <w:t>a</w:t>
      </w:r>
      <w:r w:rsidRPr="00122897">
        <w:rPr>
          <w:rFonts w:ascii="Calibri" w:hAnsi="Calibri" w:cs="Calibri"/>
          <w:color w:val="000000"/>
          <w:shd w:val="clear" w:color="auto" w:fill="FFFFFF"/>
        </w:rPr>
        <w:t>) prenatal development. </w:t>
      </w:r>
      <w:r w:rsidRPr="00122897">
        <w:rPr>
          <w:rFonts w:ascii="Calibri" w:hAnsi="Calibri" w:cs="Calibri"/>
          <w:color w:val="000000"/>
        </w:rPr>
        <w:br/>
      </w:r>
      <w:r>
        <w:rPr>
          <w:rFonts w:ascii="Calibri" w:hAnsi="Calibri" w:cs="Calibri"/>
          <w:color w:val="000000"/>
          <w:shd w:val="clear" w:color="auto" w:fill="FFFFFF"/>
        </w:rPr>
        <w:t>b</w:t>
      </w:r>
      <w:r w:rsidRPr="00122897">
        <w:rPr>
          <w:rFonts w:ascii="Calibri" w:hAnsi="Calibri" w:cs="Calibri"/>
          <w:color w:val="000000"/>
          <w:shd w:val="clear" w:color="auto" w:fill="FFFFFF"/>
        </w:rPr>
        <w:t>) the initial 2 hours after a child's birth. </w:t>
      </w:r>
      <w:r w:rsidRPr="00122897">
        <w:rPr>
          <w:rFonts w:ascii="Calibri" w:hAnsi="Calibri" w:cs="Calibri"/>
          <w:color w:val="000000"/>
        </w:rPr>
        <w:br/>
      </w:r>
      <w:r>
        <w:rPr>
          <w:rFonts w:ascii="Calibri" w:hAnsi="Calibri" w:cs="Calibri"/>
          <w:color w:val="000000"/>
          <w:shd w:val="clear" w:color="auto" w:fill="FFFFFF"/>
        </w:rPr>
        <w:t>c</w:t>
      </w:r>
      <w:r w:rsidRPr="00122897">
        <w:rPr>
          <w:rFonts w:ascii="Calibri" w:hAnsi="Calibri" w:cs="Calibri"/>
          <w:color w:val="000000"/>
          <w:shd w:val="clear" w:color="auto" w:fill="FFFFFF"/>
        </w:rPr>
        <w:t>) the preoperational stage. </w:t>
      </w:r>
      <w:r w:rsidRPr="00122897">
        <w:rPr>
          <w:rFonts w:ascii="Calibri" w:hAnsi="Calibri" w:cs="Calibri"/>
          <w:color w:val="000000"/>
        </w:rPr>
        <w:br/>
      </w:r>
      <w:r>
        <w:rPr>
          <w:rStyle w:val="Strong"/>
          <w:rFonts w:ascii="Calibri" w:hAnsi="Calibri" w:cs="Calibri"/>
          <w:color w:val="000000"/>
          <w:shd w:val="clear" w:color="auto" w:fill="FFFFFF"/>
        </w:rPr>
        <w:t>d</w:t>
      </w:r>
      <w:r w:rsidRPr="00122897">
        <w:rPr>
          <w:rStyle w:val="Strong"/>
          <w:rFonts w:ascii="Calibri" w:hAnsi="Calibri" w:cs="Calibri"/>
          <w:color w:val="000000"/>
          <w:shd w:val="clear" w:color="auto" w:fill="FFFFFF"/>
        </w:rPr>
        <w:t>) a restricted time for learning. </w:t>
      </w:r>
    </w:p>
    <w:p w:rsidR="003A2520" w:rsidRDefault="003A2520" w:rsidP="003A2520">
      <w:pPr>
        <w:spacing w:after="0" w:line="240" w:lineRule="auto"/>
        <w:ind w:left="360" w:hanging="360"/>
        <w:rPr>
          <w:rStyle w:val="Strong"/>
          <w:rFonts w:ascii="Calibri" w:hAnsi="Calibri" w:cs="Calibri"/>
          <w:b w:val="0"/>
          <w:bCs w:val="0"/>
          <w:color w:val="000000"/>
          <w:shd w:val="clear" w:color="auto" w:fill="FFFFFF"/>
        </w:rPr>
      </w:pPr>
    </w:p>
    <w:p w:rsidR="003A2520" w:rsidRDefault="003A2520" w:rsidP="003A2520">
      <w:pPr>
        <w:spacing w:after="0" w:line="240" w:lineRule="auto"/>
        <w:ind w:left="360" w:hanging="360"/>
        <w:rPr>
          <w:rFonts w:ascii="Calibri" w:hAnsi="Calibri" w:cs="Calibri"/>
          <w:color w:val="000000"/>
          <w:shd w:val="clear" w:color="auto" w:fill="FFFFFF"/>
        </w:rPr>
      </w:pPr>
      <w:r>
        <w:rPr>
          <w:rFonts w:ascii="Calibri" w:hAnsi="Calibri" w:cs="Calibri"/>
          <w:color w:val="000000"/>
          <w:shd w:val="clear" w:color="auto" w:fill="FFFFFF"/>
        </w:rPr>
        <w:t>16</w:t>
      </w:r>
      <w:r w:rsidRPr="00122897">
        <w:rPr>
          <w:rFonts w:ascii="Calibri" w:hAnsi="Calibri" w:cs="Calibri"/>
          <w:color w:val="000000"/>
          <w:shd w:val="clear" w:color="auto" w:fill="FFFFFF"/>
        </w:rPr>
        <w:t>. Which of the following is correct? </w:t>
      </w:r>
    </w:p>
    <w:p w:rsidR="003A2520" w:rsidRDefault="003A2520" w:rsidP="003A2520">
      <w:pPr>
        <w:ind w:left="360" w:hanging="360"/>
        <w:rPr>
          <w:rStyle w:val="Strong"/>
          <w:rFonts w:ascii="Calibri" w:hAnsi="Calibri" w:cs="Calibri"/>
          <w:color w:val="000000"/>
          <w:shd w:val="clear" w:color="auto" w:fill="FFFFFF"/>
        </w:rPr>
      </w:pPr>
      <w:r w:rsidRPr="00122897">
        <w:rPr>
          <w:rFonts w:ascii="Calibri" w:hAnsi="Calibri" w:cs="Calibri"/>
          <w:color w:val="000000"/>
        </w:rPr>
        <w:br/>
      </w:r>
      <w:r>
        <w:rPr>
          <w:rFonts w:ascii="Calibri" w:hAnsi="Calibri" w:cs="Calibri"/>
          <w:color w:val="000000"/>
          <w:shd w:val="clear" w:color="auto" w:fill="FFFFFF"/>
        </w:rPr>
        <w:t>a</w:t>
      </w:r>
      <w:r w:rsidRPr="00122897">
        <w:rPr>
          <w:rFonts w:ascii="Calibri" w:hAnsi="Calibri" w:cs="Calibri"/>
          <w:color w:val="000000"/>
          <w:shd w:val="clear" w:color="auto" w:fill="FFFFFF"/>
        </w:rPr>
        <w:t>) Early maturation places both boys and girls at a distinct social advantage. </w:t>
      </w:r>
      <w:r w:rsidRPr="00122897">
        <w:rPr>
          <w:rFonts w:ascii="Calibri" w:hAnsi="Calibri" w:cs="Calibri"/>
          <w:color w:val="000000"/>
        </w:rPr>
        <w:br/>
      </w:r>
      <w:r>
        <w:rPr>
          <w:rFonts w:ascii="Calibri" w:hAnsi="Calibri" w:cs="Calibri"/>
          <w:color w:val="000000"/>
          <w:shd w:val="clear" w:color="auto" w:fill="FFFFFF"/>
        </w:rPr>
        <w:lastRenderedPageBreak/>
        <w:t>b</w:t>
      </w:r>
      <w:r w:rsidRPr="00122897">
        <w:rPr>
          <w:rFonts w:ascii="Calibri" w:hAnsi="Calibri" w:cs="Calibri"/>
          <w:color w:val="000000"/>
          <w:shd w:val="clear" w:color="auto" w:fill="FFFFFF"/>
        </w:rPr>
        <w:t>) Early-maturing girls are more popular and self-assured than girls who mature late. </w:t>
      </w:r>
      <w:r w:rsidRPr="00122897">
        <w:rPr>
          <w:rFonts w:ascii="Calibri" w:hAnsi="Calibri" w:cs="Calibri"/>
          <w:color w:val="000000"/>
        </w:rPr>
        <w:br/>
      </w:r>
      <w:r>
        <w:rPr>
          <w:rFonts w:ascii="Calibri" w:hAnsi="Calibri" w:cs="Calibri"/>
          <w:color w:val="000000"/>
          <w:shd w:val="clear" w:color="auto" w:fill="FFFFFF"/>
        </w:rPr>
        <w:t>c</w:t>
      </w:r>
      <w:r w:rsidRPr="00122897">
        <w:rPr>
          <w:rFonts w:ascii="Calibri" w:hAnsi="Calibri" w:cs="Calibri"/>
          <w:color w:val="000000"/>
          <w:shd w:val="clear" w:color="auto" w:fill="FFFFFF"/>
        </w:rPr>
        <w:t>) Early maturation places both boys and girls at a distinct social disadvantage. </w:t>
      </w:r>
      <w:r w:rsidRPr="00122897">
        <w:rPr>
          <w:rFonts w:ascii="Calibri" w:hAnsi="Calibri" w:cs="Calibri"/>
          <w:color w:val="000000"/>
        </w:rPr>
        <w:br/>
      </w:r>
      <w:r>
        <w:rPr>
          <w:rStyle w:val="Strong"/>
          <w:rFonts w:ascii="Calibri" w:hAnsi="Calibri" w:cs="Calibri"/>
          <w:color w:val="000000"/>
          <w:shd w:val="clear" w:color="auto" w:fill="FFFFFF"/>
        </w:rPr>
        <w:t>d</w:t>
      </w:r>
      <w:r w:rsidRPr="00122897">
        <w:rPr>
          <w:rStyle w:val="Strong"/>
          <w:rFonts w:ascii="Calibri" w:hAnsi="Calibri" w:cs="Calibri"/>
          <w:color w:val="000000"/>
          <w:shd w:val="clear" w:color="auto" w:fill="FFFFFF"/>
        </w:rPr>
        <w:t>) Early-maturing boys are more popular and self-ass</w:t>
      </w:r>
      <w:r>
        <w:rPr>
          <w:rStyle w:val="Strong"/>
          <w:rFonts w:ascii="Calibri" w:hAnsi="Calibri" w:cs="Calibri"/>
          <w:color w:val="000000"/>
          <w:shd w:val="clear" w:color="auto" w:fill="FFFFFF"/>
        </w:rPr>
        <w:t>ured than boys who mature late.</w:t>
      </w:r>
    </w:p>
    <w:p w:rsidR="003A2520" w:rsidRPr="004F7452" w:rsidRDefault="003A2520" w:rsidP="003A2520">
      <w:pPr>
        <w:ind w:left="360" w:hanging="360"/>
        <w:rPr>
          <w:rFonts w:ascii="Calibri" w:hAnsi="Calibri" w:cs="Calibri"/>
          <w:color w:val="000000"/>
          <w:shd w:val="clear" w:color="auto" w:fill="FFFFFF"/>
        </w:rPr>
      </w:pPr>
      <w:r>
        <w:rPr>
          <w:rFonts w:ascii="Calibri" w:hAnsi="Calibri" w:cs="Calibri"/>
        </w:rPr>
        <w:t>17</w:t>
      </w:r>
      <w:r w:rsidRPr="00122897">
        <w:rPr>
          <w:rFonts w:ascii="Calibri" w:hAnsi="Calibri" w:cs="Calibri"/>
        </w:rPr>
        <w:t>. Follow-up research on Piaget’s stage concept suggests that:</w:t>
      </w:r>
    </w:p>
    <w:p w:rsidR="003A2520" w:rsidRPr="004F7452" w:rsidRDefault="003A2520" w:rsidP="003A2520">
      <w:pPr>
        <w:pStyle w:val="ListParagraph"/>
        <w:numPr>
          <w:ilvl w:val="0"/>
          <w:numId w:val="9"/>
        </w:numPr>
        <w:spacing w:after="240" w:line="240" w:lineRule="auto"/>
        <w:rPr>
          <w:rFonts w:ascii="Calibri" w:hAnsi="Calibri" w:cs="Calibri"/>
        </w:rPr>
      </w:pPr>
      <w:proofErr w:type="spellStart"/>
      <w:r w:rsidRPr="004F7452">
        <w:rPr>
          <w:rFonts w:ascii="Calibri" w:hAnsi="Calibri" w:cs="Calibri"/>
        </w:rPr>
        <w:t>Preschoolers</w:t>
      </w:r>
      <w:proofErr w:type="spellEnd"/>
      <w:r w:rsidRPr="004F7452">
        <w:rPr>
          <w:rFonts w:ascii="Calibri" w:hAnsi="Calibri" w:cs="Calibri"/>
        </w:rPr>
        <w:t xml:space="preserve"> cannot be trained to perform well on Piagetian problems</w:t>
      </w:r>
    </w:p>
    <w:p w:rsidR="003A2520" w:rsidRPr="00122897" w:rsidRDefault="003A2520" w:rsidP="003A2520">
      <w:pPr>
        <w:pStyle w:val="ListParagraph"/>
        <w:numPr>
          <w:ilvl w:val="0"/>
          <w:numId w:val="9"/>
        </w:numPr>
        <w:spacing w:after="240" w:line="240" w:lineRule="auto"/>
        <w:ind w:left="360" w:firstLine="0"/>
        <w:rPr>
          <w:rFonts w:ascii="Calibri" w:hAnsi="Calibri" w:cs="Calibri"/>
        </w:rPr>
      </w:pPr>
      <w:r w:rsidRPr="00122897">
        <w:rPr>
          <w:rFonts w:ascii="Calibri" w:hAnsi="Calibri" w:cs="Calibri"/>
        </w:rPr>
        <w:t>Operational thinking develops rapidly during the preschool years</w:t>
      </w:r>
    </w:p>
    <w:p w:rsidR="003A2520" w:rsidRPr="00122897" w:rsidRDefault="003A2520" w:rsidP="003A2520">
      <w:pPr>
        <w:pStyle w:val="ListParagraph"/>
        <w:numPr>
          <w:ilvl w:val="0"/>
          <w:numId w:val="9"/>
        </w:numPr>
        <w:spacing w:after="240" w:line="240" w:lineRule="auto"/>
        <w:ind w:left="360" w:firstLine="0"/>
        <w:rPr>
          <w:rFonts w:ascii="Calibri" w:hAnsi="Calibri" w:cs="Calibri"/>
          <w:b/>
        </w:rPr>
      </w:pPr>
      <w:r w:rsidRPr="00122897">
        <w:rPr>
          <w:rFonts w:ascii="Calibri" w:hAnsi="Calibri" w:cs="Calibri"/>
          <w:b/>
        </w:rPr>
        <w:t>Operational thinking develops gradually during the preschool years</w:t>
      </w:r>
    </w:p>
    <w:p w:rsidR="003A2520" w:rsidRPr="00122897" w:rsidRDefault="003A2520" w:rsidP="003A2520">
      <w:pPr>
        <w:pStyle w:val="ListParagraph"/>
        <w:numPr>
          <w:ilvl w:val="0"/>
          <w:numId w:val="9"/>
        </w:numPr>
        <w:spacing w:after="240" w:line="240" w:lineRule="auto"/>
        <w:ind w:left="360" w:firstLine="0"/>
        <w:rPr>
          <w:rFonts w:ascii="Calibri" w:hAnsi="Calibri" w:cs="Calibri"/>
        </w:rPr>
      </w:pPr>
      <w:r w:rsidRPr="00122897">
        <w:rPr>
          <w:rFonts w:ascii="Calibri" w:hAnsi="Calibri" w:cs="Calibri"/>
        </w:rPr>
        <w:t>Children move from the preoperational to the concrete operational stage around age 5</w:t>
      </w:r>
    </w:p>
    <w:p w:rsidR="003A2520" w:rsidRPr="00601E28" w:rsidRDefault="003A2520" w:rsidP="003A2520">
      <w:pPr>
        <w:keepNext/>
        <w:keepLines/>
        <w:tabs>
          <w:tab w:val="right" w:pos="9423"/>
        </w:tabs>
        <w:spacing w:after="258"/>
        <w:ind w:left="360" w:hanging="360"/>
        <w:outlineLvl w:val="2"/>
        <w:rPr>
          <w:rFonts w:eastAsia="Arial" w:cs="Arial"/>
          <w:b/>
          <w:color w:val="181717"/>
          <w:lang w:eastAsia="en-AU"/>
        </w:rPr>
      </w:pPr>
      <w:r w:rsidRPr="00FB2F1E">
        <w:rPr>
          <w:rFonts w:eastAsia="Arial" w:cs="Arial"/>
          <w:b/>
          <w:color w:val="181717"/>
          <w:lang w:eastAsia="en-AU"/>
        </w:rPr>
        <w:t>Extended answer</w:t>
      </w:r>
      <w:r w:rsidR="00D50D37">
        <w:rPr>
          <w:rFonts w:eastAsia="Arial" w:cs="Arial"/>
          <w:b/>
          <w:color w:val="181717"/>
          <w:lang w:eastAsia="en-AU"/>
        </w:rPr>
        <w:tab/>
        <w:t>(17</w:t>
      </w:r>
      <w:r w:rsidRPr="00601E28">
        <w:rPr>
          <w:rFonts w:eastAsia="Arial" w:cs="Arial"/>
          <w:b/>
          <w:color w:val="181717"/>
          <w:lang w:eastAsia="en-AU"/>
        </w:rPr>
        <w:t xml:space="preserve"> marks)</w:t>
      </w:r>
    </w:p>
    <w:p w:rsidR="003A2520" w:rsidRPr="00601E28" w:rsidRDefault="003A2520" w:rsidP="003A2520">
      <w:pPr>
        <w:spacing w:after="254" w:line="261" w:lineRule="auto"/>
        <w:ind w:left="360" w:hanging="360"/>
        <w:rPr>
          <w:rFonts w:eastAsia="Arial" w:cs="Arial"/>
          <w:color w:val="181717"/>
          <w:lang w:eastAsia="en-AU"/>
        </w:rPr>
      </w:pPr>
      <w:r w:rsidRPr="00FB2F1E">
        <w:rPr>
          <w:rFonts w:eastAsia="Arial" w:cs="Arial"/>
          <w:color w:val="181717"/>
          <w:lang w:eastAsia="en-AU"/>
        </w:rPr>
        <w:t xml:space="preserve">Psychologists have researched and theorised about the influence that biological factors and the </w:t>
      </w:r>
      <w:r w:rsidRPr="00601E28">
        <w:rPr>
          <w:rFonts w:eastAsia="Arial" w:cs="Arial"/>
          <w:color w:val="181717"/>
          <w:lang w:eastAsia="en-AU"/>
        </w:rPr>
        <w:t>environment have on the development of intelligence and langua</w:t>
      </w:r>
      <w:r w:rsidRPr="00FB2F1E">
        <w:rPr>
          <w:rFonts w:eastAsia="Arial" w:cs="Arial"/>
          <w:color w:val="181717"/>
          <w:lang w:eastAsia="en-AU"/>
        </w:rPr>
        <w:t>ge.</w:t>
      </w:r>
    </w:p>
    <w:p w:rsidR="00D32AF6" w:rsidRDefault="003A2520" w:rsidP="003A2520">
      <w:pPr>
        <w:spacing w:after="5" w:line="260" w:lineRule="auto"/>
        <w:ind w:left="360" w:hanging="360"/>
        <w:rPr>
          <w:rFonts w:eastAsia="Arial" w:cs="Arial"/>
          <w:color w:val="181717"/>
          <w:lang w:eastAsia="en-AU"/>
        </w:rPr>
      </w:pPr>
      <w:r w:rsidRPr="00601E28">
        <w:rPr>
          <w:rFonts w:eastAsia="Arial" w:cs="Arial"/>
          <w:color w:val="181717"/>
          <w:lang w:eastAsia="en-AU"/>
        </w:rPr>
        <w:t xml:space="preserve">Describe what twin and adoption studies reveal about the nature and nurture debate in relation to the development of intelligence (as measured by IQ). </w:t>
      </w:r>
    </w:p>
    <w:p w:rsidR="003A2520" w:rsidRPr="00601E28" w:rsidRDefault="003A2520" w:rsidP="003A2520">
      <w:pPr>
        <w:spacing w:after="5" w:line="260" w:lineRule="auto"/>
        <w:ind w:left="360" w:hanging="360"/>
        <w:rPr>
          <w:rFonts w:eastAsia="Arial" w:cs="Arial"/>
          <w:color w:val="181717"/>
          <w:lang w:eastAsia="en-AU"/>
        </w:rPr>
      </w:pPr>
      <w:r w:rsidRPr="00601E28">
        <w:rPr>
          <w:rFonts w:eastAsia="Arial" w:cs="Arial"/>
          <w:color w:val="181717"/>
          <w:lang w:eastAsia="en-AU"/>
        </w:rPr>
        <w:t>In your response you should</w:t>
      </w:r>
      <w:r w:rsidR="00D32AF6">
        <w:rPr>
          <w:rFonts w:eastAsia="Arial" w:cs="Arial"/>
          <w:color w:val="181717"/>
          <w:lang w:eastAsia="en-AU"/>
        </w:rPr>
        <w:t>:</w:t>
      </w:r>
    </w:p>
    <w:p w:rsidR="003A2520" w:rsidRDefault="003A2520" w:rsidP="003A2520">
      <w:pPr>
        <w:numPr>
          <w:ilvl w:val="0"/>
          <w:numId w:val="8"/>
        </w:numPr>
        <w:spacing w:after="5" w:line="261" w:lineRule="auto"/>
        <w:ind w:left="360" w:right="43" w:hanging="360"/>
        <w:rPr>
          <w:rFonts w:eastAsia="Arial" w:cs="Arial"/>
          <w:color w:val="181717"/>
          <w:lang w:eastAsia="en-AU"/>
        </w:rPr>
      </w:pPr>
      <w:r>
        <w:rPr>
          <w:rFonts w:eastAsia="Arial" w:cs="Arial"/>
          <w:color w:val="181717"/>
          <w:lang w:eastAsia="en-AU"/>
        </w:rPr>
        <w:t xml:space="preserve">Describe examples of biological and environmental factors </w:t>
      </w:r>
      <w:r w:rsidRPr="00FB2F1E">
        <w:rPr>
          <w:rFonts w:eastAsia="Arial" w:cs="Arial"/>
          <w:color w:val="181717"/>
          <w:lang w:eastAsia="en-AU"/>
        </w:rPr>
        <w:t xml:space="preserve">that can influence the </w:t>
      </w:r>
    </w:p>
    <w:p w:rsidR="003A2520" w:rsidRPr="00601E28" w:rsidRDefault="003A2520" w:rsidP="003A2520">
      <w:pPr>
        <w:spacing w:after="5" w:line="261" w:lineRule="auto"/>
        <w:ind w:left="360" w:right="43" w:hanging="360"/>
        <w:rPr>
          <w:rFonts w:eastAsia="Arial" w:cs="Arial"/>
          <w:color w:val="181717"/>
          <w:lang w:eastAsia="en-AU"/>
        </w:rPr>
      </w:pPr>
      <w:r>
        <w:rPr>
          <w:rFonts w:eastAsia="Arial" w:cs="Arial"/>
          <w:color w:val="181717"/>
          <w:lang w:eastAsia="en-AU"/>
        </w:rPr>
        <w:t xml:space="preserve">        </w:t>
      </w:r>
      <w:r w:rsidRPr="00601E28">
        <w:rPr>
          <w:rFonts w:eastAsia="Arial" w:cs="Arial"/>
          <w:color w:val="181717"/>
          <w:lang w:eastAsia="en-AU"/>
        </w:rPr>
        <w:t>development of intelligence</w:t>
      </w:r>
    </w:p>
    <w:p w:rsidR="003A2520" w:rsidRPr="00601E28" w:rsidRDefault="003A2520" w:rsidP="003A2520">
      <w:pPr>
        <w:numPr>
          <w:ilvl w:val="0"/>
          <w:numId w:val="8"/>
        </w:numPr>
        <w:spacing w:after="5" w:line="260" w:lineRule="auto"/>
        <w:ind w:left="360" w:right="43" w:hanging="360"/>
        <w:rPr>
          <w:rFonts w:eastAsia="Arial" w:cs="Arial"/>
          <w:color w:val="181717"/>
          <w:lang w:eastAsia="en-AU"/>
        </w:rPr>
      </w:pPr>
      <w:r w:rsidRPr="00601E28">
        <w:rPr>
          <w:rFonts w:eastAsia="Arial" w:cs="Arial"/>
          <w:color w:val="181717"/>
          <w:lang w:eastAsia="en-AU"/>
        </w:rPr>
        <w:t>describe how twin and adoption studies are carried out</w:t>
      </w:r>
    </w:p>
    <w:p w:rsidR="003A2520" w:rsidRPr="00601E28" w:rsidRDefault="003A2520" w:rsidP="003A2520">
      <w:pPr>
        <w:numPr>
          <w:ilvl w:val="0"/>
          <w:numId w:val="8"/>
        </w:numPr>
        <w:spacing w:after="5" w:line="260" w:lineRule="auto"/>
        <w:ind w:left="360" w:right="43" w:hanging="360"/>
        <w:rPr>
          <w:rFonts w:eastAsia="Arial" w:cs="Arial"/>
          <w:color w:val="181717"/>
          <w:lang w:eastAsia="en-AU"/>
        </w:rPr>
      </w:pPr>
      <w:r w:rsidRPr="00601E28">
        <w:rPr>
          <w:rFonts w:eastAsia="Arial" w:cs="Arial"/>
          <w:color w:val="181717"/>
          <w:lang w:eastAsia="en-AU"/>
        </w:rPr>
        <w:t>describe results that have been found</w:t>
      </w:r>
    </w:p>
    <w:p w:rsidR="002D25AC" w:rsidRPr="00D50D37" w:rsidRDefault="003A2520" w:rsidP="00D50D37">
      <w:pPr>
        <w:numPr>
          <w:ilvl w:val="0"/>
          <w:numId w:val="8"/>
        </w:numPr>
        <w:spacing w:after="261" w:line="260" w:lineRule="auto"/>
        <w:ind w:left="360" w:right="43" w:hanging="360"/>
        <w:rPr>
          <w:rFonts w:eastAsia="Arial" w:cs="Arial"/>
          <w:color w:val="181717"/>
          <w:lang w:eastAsia="en-AU"/>
        </w:rPr>
      </w:pPr>
      <w:r w:rsidRPr="00601E28">
        <w:rPr>
          <w:rFonts w:eastAsia="Arial" w:cs="Arial"/>
          <w:color w:val="181717"/>
          <w:lang w:eastAsia="en-AU"/>
        </w:rPr>
        <w:t xml:space="preserve">describe conclusions that have been drawn from the results. </w:t>
      </w:r>
    </w:p>
    <w:p w:rsidR="003A2520" w:rsidRPr="002D25AC" w:rsidRDefault="00D50D37" w:rsidP="003A2520">
      <w:pPr>
        <w:spacing w:line="360" w:lineRule="auto"/>
        <w:ind w:left="360"/>
        <w:rPr>
          <w:b/>
        </w:rPr>
      </w:pPr>
      <w:r>
        <w:rPr>
          <w:b/>
        </w:rPr>
        <w:t>Suggested marks</w:t>
      </w:r>
      <w:r w:rsidR="00D32AF6" w:rsidRPr="002D25AC">
        <w:rPr>
          <w:b/>
        </w:rPr>
        <w:t>:</w:t>
      </w:r>
    </w:p>
    <w:p w:rsidR="00D32AF6" w:rsidRDefault="00D32AF6" w:rsidP="00D32AF6">
      <w:pPr>
        <w:pStyle w:val="ListParagraph"/>
        <w:numPr>
          <w:ilvl w:val="0"/>
          <w:numId w:val="11"/>
        </w:numPr>
        <w:spacing w:line="360" w:lineRule="auto"/>
      </w:pPr>
      <w:r>
        <w:t>Define nature: The extent to which our development is caused by what we inherit genetically</w:t>
      </w:r>
    </w:p>
    <w:p w:rsidR="00D32AF6" w:rsidRDefault="00D32AF6" w:rsidP="00D32AF6">
      <w:pPr>
        <w:spacing w:line="360" w:lineRule="auto"/>
        <w:ind w:left="720"/>
      </w:pPr>
      <w:r>
        <w:t>Define nurture: The extent to which our development is the result of environmental influences.</w:t>
      </w:r>
    </w:p>
    <w:p w:rsidR="00D32AF6" w:rsidRDefault="00F35867" w:rsidP="00D32AF6">
      <w:pPr>
        <w:pStyle w:val="ListParagraph"/>
        <w:numPr>
          <w:ilvl w:val="0"/>
          <w:numId w:val="11"/>
        </w:numPr>
        <w:spacing w:line="360" w:lineRule="auto"/>
      </w:pPr>
      <w:r>
        <w:t>Environmental factors – educational and social conditions – family background, socio-economic levels, quality of schooling, time available to parents</w:t>
      </w:r>
    </w:p>
    <w:p w:rsidR="00F35867" w:rsidRDefault="0059231A" w:rsidP="00F35867">
      <w:pPr>
        <w:pStyle w:val="ListParagraph"/>
        <w:spacing w:line="360" w:lineRule="auto"/>
      </w:pPr>
      <w:r>
        <w:t>Biological</w:t>
      </w:r>
      <w:r w:rsidR="00F35867">
        <w:t xml:space="preserve"> factors – fixed at birth – determined by genetic inheritance from the parents – IQ, emotional stability, personality, vocational interests</w:t>
      </w:r>
    </w:p>
    <w:p w:rsidR="00F35867" w:rsidRDefault="00F35867" w:rsidP="00660BD3">
      <w:pPr>
        <w:pStyle w:val="ListParagraph"/>
        <w:numPr>
          <w:ilvl w:val="0"/>
          <w:numId w:val="11"/>
        </w:numPr>
        <w:spacing w:line="360" w:lineRule="auto"/>
      </w:pPr>
      <w:r>
        <w:t xml:space="preserve">Twin studies – identical (single egg) or fraternal (two eggs). What effect does environment have? Unethical to separate twins, but examples of this do exist (Bouchard) ‘Jim twins’. </w:t>
      </w:r>
      <w:r w:rsidR="00660BD3">
        <w:t xml:space="preserve">Identical twins – </w:t>
      </w:r>
      <w:r>
        <w:t>IQ is seen to be similar</w:t>
      </w:r>
      <w:r w:rsidR="00660BD3">
        <w:t xml:space="preserve">, but not as close as twins reared together. </w:t>
      </w:r>
    </w:p>
    <w:p w:rsidR="00660BD3" w:rsidRDefault="00660BD3" w:rsidP="00660BD3">
      <w:pPr>
        <w:pStyle w:val="ListParagraph"/>
        <w:numPr>
          <w:ilvl w:val="0"/>
          <w:numId w:val="11"/>
        </w:numPr>
        <w:spacing w:line="360" w:lineRule="auto"/>
      </w:pPr>
      <w:r>
        <w:t>Adoption studies – Longitudinal study (Denise Daniels) compared shyness whether adopted children were more like their adopting mother or biological mother. Heredity was found to play a role, as was environment.</w:t>
      </w:r>
    </w:p>
    <w:p w:rsidR="00660BD3" w:rsidRDefault="00660BD3" w:rsidP="00660BD3">
      <w:pPr>
        <w:pStyle w:val="ListParagraph"/>
        <w:numPr>
          <w:ilvl w:val="0"/>
          <w:numId w:val="11"/>
        </w:numPr>
        <w:spacing w:line="360" w:lineRule="auto"/>
      </w:pPr>
      <w:r>
        <w:t>Conclusion – heredity and environment both play a role.</w:t>
      </w:r>
    </w:p>
    <w:p w:rsidR="00660BD3" w:rsidRDefault="00660BD3" w:rsidP="00660BD3">
      <w:pPr>
        <w:spacing w:line="360" w:lineRule="auto"/>
      </w:pP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8"/>
        <w:gridCol w:w="972"/>
      </w:tblGrid>
      <w:tr w:rsidR="00F41599" w:rsidRPr="00902636" w:rsidTr="00267B70">
        <w:tc>
          <w:tcPr>
            <w:tcW w:w="9108" w:type="dxa"/>
            <w:shd w:val="clear" w:color="auto" w:fill="auto"/>
          </w:tcPr>
          <w:p w:rsidR="00F41599" w:rsidRPr="009C0EDA" w:rsidRDefault="00F41599" w:rsidP="00267B70">
            <w:pPr>
              <w:rPr>
                <w:rFonts w:ascii="Arial" w:hAnsi="Arial"/>
                <w:b/>
              </w:rPr>
            </w:pPr>
            <w:r w:rsidRPr="009C0EDA">
              <w:rPr>
                <w:rFonts w:ascii="Arial" w:hAnsi="Arial"/>
                <w:b/>
              </w:rPr>
              <w:t xml:space="preserve">       Guide to Marking Extended Responses</w:t>
            </w:r>
          </w:p>
        </w:tc>
        <w:tc>
          <w:tcPr>
            <w:tcW w:w="972" w:type="dxa"/>
            <w:shd w:val="clear" w:color="auto" w:fill="auto"/>
          </w:tcPr>
          <w:p w:rsidR="00F41599" w:rsidRPr="009C0EDA" w:rsidRDefault="00F41599" w:rsidP="00267B70">
            <w:pPr>
              <w:rPr>
                <w:rFonts w:ascii="Arial" w:hAnsi="Arial"/>
                <w:b/>
              </w:rPr>
            </w:pPr>
            <w:r w:rsidRPr="009C0EDA">
              <w:rPr>
                <w:rFonts w:ascii="Arial" w:hAnsi="Arial"/>
                <w:b/>
              </w:rPr>
              <w:t>Marks</w:t>
            </w:r>
          </w:p>
        </w:tc>
      </w:tr>
      <w:tr w:rsidR="00F41599" w:rsidRPr="00902636" w:rsidTr="00267B70">
        <w:tc>
          <w:tcPr>
            <w:tcW w:w="9108" w:type="dxa"/>
            <w:shd w:val="clear" w:color="auto" w:fill="auto"/>
          </w:tcPr>
          <w:p w:rsidR="00F41599" w:rsidRPr="009C0EDA" w:rsidRDefault="00F41599" w:rsidP="00267B70">
            <w:pPr>
              <w:rPr>
                <w:rFonts w:ascii="Arial" w:hAnsi="Arial"/>
                <w:b/>
              </w:rPr>
            </w:pPr>
            <w:r w:rsidRPr="009C0EDA">
              <w:rPr>
                <w:rFonts w:ascii="Arial" w:hAnsi="Arial"/>
                <w:b/>
              </w:rPr>
              <w:t>Definitions</w:t>
            </w:r>
          </w:p>
        </w:tc>
        <w:tc>
          <w:tcPr>
            <w:tcW w:w="972" w:type="dxa"/>
            <w:shd w:val="clear" w:color="auto" w:fill="auto"/>
          </w:tcPr>
          <w:p w:rsidR="00F41599" w:rsidRPr="009C0EDA" w:rsidRDefault="00E95096" w:rsidP="00267B70">
            <w:pPr>
              <w:rPr>
                <w:rFonts w:ascii="Arial" w:hAnsi="Arial"/>
                <w:b/>
              </w:rPr>
            </w:pPr>
            <w:r>
              <w:rPr>
                <w:rFonts w:ascii="Arial" w:hAnsi="Arial"/>
                <w:b/>
              </w:rPr>
              <w:t>2</w:t>
            </w:r>
          </w:p>
        </w:tc>
      </w:tr>
      <w:tr w:rsidR="00F41599" w:rsidRPr="00902636" w:rsidTr="00267B70">
        <w:tc>
          <w:tcPr>
            <w:tcW w:w="9108" w:type="dxa"/>
            <w:shd w:val="clear" w:color="auto" w:fill="auto"/>
          </w:tcPr>
          <w:p w:rsidR="00F41599" w:rsidRPr="009C0EDA" w:rsidRDefault="00F41599" w:rsidP="00F41599">
            <w:pPr>
              <w:rPr>
                <w:rFonts w:ascii="Arial" w:hAnsi="Arial"/>
              </w:rPr>
            </w:pPr>
            <w:r w:rsidRPr="009C0EDA">
              <w:rPr>
                <w:rFonts w:ascii="Arial" w:hAnsi="Arial"/>
              </w:rPr>
              <w:t>Correct definitions</w:t>
            </w:r>
            <w:r>
              <w:rPr>
                <w:rFonts w:ascii="Arial" w:hAnsi="Arial"/>
              </w:rPr>
              <w:t xml:space="preserve"> (nature and nurture)</w:t>
            </w:r>
            <w:r w:rsidR="00E95096">
              <w:rPr>
                <w:rFonts w:ascii="Arial" w:hAnsi="Arial"/>
              </w:rPr>
              <w:t xml:space="preserve"> (1</w:t>
            </w:r>
            <w:r w:rsidR="00C2691C">
              <w:rPr>
                <w:rFonts w:ascii="Arial" w:hAnsi="Arial"/>
              </w:rPr>
              <w:t xml:space="preserve"> each)</w:t>
            </w:r>
          </w:p>
        </w:tc>
        <w:tc>
          <w:tcPr>
            <w:tcW w:w="972" w:type="dxa"/>
            <w:shd w:val="clear" w:color="auto" w:fill="auto"/>
          </w:tcPr>
          <w:p w:rsidR="00F41599" w:rsidRPr="009C0EDA" w:rsidRDefault="00E95096" w:rsidP="00267B70">
            <w:pPr>
              <w:rPr>
                <w:rFonts w:ascii="Arial" w:hAnsi="Arial"/>
              </w:rPr>
            </w:pPr>
            <w:r>
              <w:rPr>
                <w:rFonts w:ascii="Arial" w:hAnsi="Arial"/>
              </w:rPr>
              <w:t>2</w:t>
            </w:r>
          </w:p>
        </w:tc>
      </w:tr>
      <w:tr w:rsidR="00F41599" w:rsidRPr="00902636" w:rsidTr="00267B70">
        <w:tc>
          <w:tcPr>
            <w:tcW w:w="9108" w:type="dxa"/>
            <w:shd w:val="clear" w:color="auto" w:fill="auto"/>
          </w:tcPr>
          <w:p w:rsidR="00F41599" w:rsidRPr="009C0EDA" w:rsidRDefault="00E95096" w:rsidP="00267B70">
            <w:pPr>
              <w:rPr>
                <w:rFonts w:ascii="Arial" w:hAnsi="Arial"/>
              </w:rPr>
            </w:pPr>
            <w:r>
              <w:rPr>
                <w:rFonts w:ascii="Arial" w:hAnsi="Arial"/>
              </w:rPr>
              <w:t>Definitions</w:t>
            </w:r>
            <w:r w:rsidR="00F41599">
              <w:rPr>
                <w:rFonts w:ascii="Arial" w:hAnsi="Arial"/>
              </w:rPr>
              <w:t>, but with some inaccuracy.</w:t>
            </w:r>
          </w:p>
        </w:tc>
        <w:tc>
          <w:tcPr>
            <w:tcW w:w="972" w:type="dxa"/>
            <w:shd w:val="clear" w:color="auto" w:fill="auto"/>
          </w:tcPr>
          <w:p w:rsidR="00F41599" w:rsidRDefault="00E95096" w:rsidP="00267B70">
            <w:pPr>
              <w:rPr>
                <w:rFonts w:ascii="Arial" w:hAnsi="Arial"/>
              </w:rPr>
            </w:pPr>
            <w:r>
              <w:rPr>
                <w:rFonts w:ascii="Arial" w:hAnsi="Arial"/>
              </w:rPr>
              <w:t>1</w:t>
            </w:r>
          </w:p>
        </w:tc>
      </w:tr>
      <w:tr w:rsidR="00F41599" w:rsidRPr="00902636" w:rsidTr="00267B70">
        <w:tc>
          <w:tcPr>
            <w:tcW w:w="9108" w:type="dxa"/>
            <w:shd w:val="clear" w:color="auto" w:fill="auto"/>
          </w:tcPr>
          <w:p w:rsidR="00F41599" w:rsidRPr="009C0EDA" w:rsidRDefault="00F41599" w:rsidP="00267B70">
            <w:pPr>
              <w:rPr>
                <w:rFonts w:ascii="Arial" w:hAnsi="Arial"/>
              </w:rPr>
            </w:pPr>
            <w:r w:rsidRPr="009C0EDA">
              <w:rPr>
                <w:rFonts w:ascii="Arial" w:hAnsi="Arial"/>
              </w:rPr>
              <w:t>No definitions.</w:t>
            </w:r>
          </w:p>
        </w:tc>
        <w:tc>
          <w:tcPr>
            <w:tcW w:w="972" w:type="dxa"/>
            <w:shd w:val="clear" w:color="auto" w:fill="auto"/>
          </w:tcPr>
          <w:p w:rsidR="00F41599" w:rsidRPr="009C0EDA" w:rsidRDefault="00F41599" w:rsidP="00267B70">
            <w:pPr>
              <w:rPr>
                <w:rFonts w:ascii="Arial" w:hAnsi="Arial"/>
              </w:rPr>
            </w:pPr>
            <w:r w:rsidRPr="009C0EDA">
              <w:rPr>
                <w:rFonts w:ascii="Arial" w:hAnsi="Arial"/>
              </w:rPr>
              <w:t>0</w:t>
            </w:r>
          </w:p>
        </w:tc>
      </w:tr>
      <w:tr w:rsidR="00F41599" w:rsidRPr="00902636" w:rsidTr="00267B70">
        <w:trPr>
          <w:trHeight w:val="281"/>
        </w:trPr>
        <w:tc>
          <w:tcPr>
            <w:tcW w:w="9108" w:type="dxa"/>
            <w:shd w:val="clear" w:color="auto" w:fill="auto"/>
          </w:tcPr>
          <w:p w:rsidR="00F41599" w:rsidRPr="009C0EDA" w:rsidRDefault="00F41599" w:rsidP="00267B70">
            <w:pPr>
              <w:rPr>
                <w:rFonts w:ascii="Arial" w:hAnsi="Arial"/>
                <w:b/>
              </w:rPr>
            </w:pPr>
            <w:r>
              <w:rPr>
                <w:rFonts w:ascii="Arial" w:hAnsi="Arial"/>
                <w:b/>
              </w:rPr>
              <w:t>Examples of biological and environmental factors</w:t>
            </w:r>
          </w:p>
        </w:tc>
        <w:tc>
          <w:tcPr>
            <w:tcW w:w="972" w:type="dxa"/>
            <w:shd w:val="clear" w:color="auto" w:fill="auto"/>
          </w:tcPr>
          <w:p w:rsidR="00F41599" w:rsidRPr="009C0EDA" w:rsidRDefault="00993DC5" w:rsidP="00267B70">
            <w:pPr>
              <w:rPr>
                <w:rFonts w:ascii="Arial" w:hAnsi="Arial"/>
                <w:b/>
              </w:rPr>
            </w:pPr>
            <w:r>
              <w:rPr>
                <w:rFonts w:ascii="Arial" w:hAnsi="Arial"/>
                <w:b/>
              </w:rPr>
              <w:t>3</w:t>
            </w:r>
          </w:p>
        </w:tc>
      </w:tr>
      <w:tr w:rsidR="00F41599" w:rsidRPr="00902636" w:rsidTr="00267B70">
        <w:tc>
          <w:tcPr>
            <w:tcW w:w="9108" w:type="dxa"/>
            <w:shd w:val="clear" w:color="auto" w:fill="auto"/>
          </w:tcPr>
          <w:p w:rsidR="00F41599" w:rsidRPr="009C0EDA" w:rsidRDefault="0059231A" w:rsidP="00D50D37">
            <w:pPr>
              <w:rPr>
                <w:rFonts w:ascii="Arial" w:hAnsi="Arial"/>
              </w:rPr>
            </w:pPr>
            <w:r>
              <w:rPr>
                <w:rFonts w:ascii="Arial" w:hAnsi="Arial"/>
              </w:rPr>
              <w:t>Comprehensive examples of both</w:t>
            </w:r>
            <w:r w:rsidR="00D50D37">
              <w:rPr>
                <w:rFonts w:ascii="Arial" w:hAnsi="Arial"/>
              </w:rPr>
              <w:t xml:space="preserve">, with </w:t>
            </w:r>
            <w:r w:rsidR="00D50D37">
              <w:rPr>
                <w:rFonts w:ascii="Arial" w:hAnsi="Arial"/>
              </w:rPr>
              <w:t>descriptions</w:t>
            </w:r>
          </w:p>
        </w:tc>
        <w:tc>
          <w:tcPr>
            <w:tcW w:w="972" w:type="dxa"/>
            <w:shd w:val="clear" w:color="auto" w:fill="auto"/>
          </w:tcPr>
          <w:p w:rsidR="00F41599" w:rsidRPr="009C0EDA" w:rsidRDefault="00993DC5" w:rsidP="00267B70">
            <w:pPr>
              <w:rPr>
                <w:rFonts w:ascii="Arial" w:hAnsi="Arial"/>
              </w:rPr>
            </w:pPr>
            <w:r>
              <w:rPr>
                <w:rFonts w:ascii="Arial" w:hAnsi="Arial"/>
              </w:rPr>
              <w:t>3</w:t>
            </w:r>
          </w:p>
        </w:tc>
      </w:tr>
      <w:tr w:rsidR="00F41599" w:rsidRPr="00902636" w:rsidTr="00267B70">
        <w:tc>
          <w:tcPr>
            <w:tcW w:w="9108" w:type="dxa"/>
            <w:shd w:val="clear" w:color="auto" w:fill="auto"/>
          </w:tcPr>
          <w:p w:rsidR="00F41599" w:rsidRPr="009C0EDA" w:rsidRDefault="0059231A" w:rsidP="00D50D37">
            <w:pPr>
              <w:rPr>
                <w:rFonts w:ascii="Arial" w:hAnsi="Arial"/>
              </w:rPr>
            </w:pPr>
            <w:r>
              <w:rPr>
                <w:rFonts w:ascii="Arial" w:hAnsi="Arial"/>
              </w:rPr>
              <w:t>Some examples of both</w:t>
            </w:r>
            <w:r w:rsidR="00D50D37">
              <w:rPr>
                <w:rFonts w:ascii="Arial" w:hAnsi="Arial"/>
              </w:rPr>
              <w:t xml:space="preserve">, listed </w:t>
            </w:r>
          </w:p>
        </w:tc>
        <w:tc>
          <w:tcPr>
            <w:tcW w:w="972" w:type="dxa"/>
            <w:shd w:val="clear" w:color="auto" w:fill="auto"/>
          </w:tcPr>
          <w:p w:rsidR="00F41599" w:rsidRPr="009C0EDA" w:rsidRDefault="00C2691C" w:rsidP="00267B70">
            <w:pPr>
              <w:rPr>
                <w:rFonts w:ascii="Arial" w:hAnsi="Arial"/>
              </w:rPr>
            </w:pPr>
            <w:r>
              <w:rPr>
                <w:rFonts w:ascii="Arial" w:hAnsi="Arial"/>
              </w:rPr>
              <w:t>2</w:t>
            </w:r>
          </w:p>
        </w:tc>
      </w:tr>
      <w:tr w:rsidR="00F41599" w:rsidRPr="00902636" w:rsidTr="00267B70">
        <w:tc>
          <w:tcPr>
            <w:tcW w:w="9108" w:type="dxa"/>
            <w:shd w:val="clear" w:color="auto" w:fill="auto"/>
          </w:tcPr>
          <w:p w:rsidR="00F41599" w:rsidRPr="009C0EDA" w:rsidRDefault="0059231A" w:rsidP="00D50D37">
            <w:pPr>
              <w:rPr>
                <w:rFonts w:ascii="Arial" w:hAnsi="Arial"/>
              </w:rPr>
            </w:pPr>
            <w:r>
              <w:rPr>
                <w:rFonts w:ascii="Arial" w:hAnsi="Arial"/>
              </w:rPr>
              <w:t>Examples of either biological or environmental</w:t>
            </w:r>
          </w:p>
        </w:tc>
        <w:tc>
          <w:tcPr>
            <w:tcW w:w="972" w:type="dxa"/>
            <w:shd w:val="clear" w:color="auto" w:fill="auto"/>
          </w:tcPr>
          <w:p w:rsidR="00F41599" w:rsidRPr="009C0EDA" w:rsidRDefault="00F41599" w:rsidP="00267B70">
            <w:pPr>
              <w:rPr>
                <w:rFonts w:ascii="Arial" w:hAnsi="Arial"/>
              </w:rPr>
            </w:pPr>
            <w:r>
              <w:rPr>
                <w:rFonts w:ascii="Arial" w:hAnsi="Arial"/>
              </w:rPr>
              <w:t>1</w:t>
            </w:r>
          </w:p>
        </w:tc>
      </w:tr>
      <w:tr w:rsidR="00F41599" w:rsidRPr="00902636" w:rsidTr="00267B70">
        <w:trPr>
          <w:trHeight w:val="337"/>
        </w:trPr>
        <w:tc>
          <w:tcPr>
            <w:tcW w:w="9108" w:type="dxa"/>
            <w:shd w:val="clear" w:color="auto" w:fill="auto"/>
          </w:tcPr>
          <w:p w:rsidR="00F41599" w:rsidRPr="009C0EDA" w:rsidRDefault="00F41599" w:rsidP="0059231A">
            <w:pPr>
              <w:rPr>
                <w:rFonts w:ascii="Arial" w:hAnsi="Arial"/>
              </w:rPr>
            </w:pPr>
            <w:r w:rsidRPr="009C0EDA">
              <w:rPr>
                <w:rFonts w:ascii="Arial" w:hAnsi="Arial"/>
              </w:rPr>
              <w:t xml:space="preserve">No </w:t>
            </w:r>
            <w:r w:rsidR="0059231A">
              <w:rPr>
                <w:rFonts w:ascii="Arial" w:hAnsi="Arial"/>
              </w:rPr>
              <w:t>examples</w:t>
            </w:r>
          </w:p>
        </w:tc>
        <w:tc>
          <w:tcPr>
            <w:tcW w:w="972" w:type="dxa"/>
            <w:shd w:val="clear" w:color="auto" w:fill="auto"/>
          </w:tcPr>
          <w:p w:rsidR="00F41599" w:rsidRPr="009C0EDA" w:rsidRDefault="00F41599" w:rsidP="00267B70">
            <w:pPr>
              <w:rPr>
                <w:rFonts w:ascii="Arial" w:hAnsi="Arial"/>
              </w:rPr>
            </w:pPr>
            <w:r w:rsidRPr="009C0EDA">
              <w:rPr>
                <w:rFonts w:ascii="Arial" w:hAnsi="Arial"/>
              </w:rPr>
              <w:t>0</w:t>
            </w:r>
          </w:p>
        </w:tc>
      </w:tr>
      <w:tr w:rsidR="00F41599" w:rsidRPr="00902636" w:rsidTr="00267B70">
        <w:tc>
          <w:tcPr>
            <w:tcW w:w="9108" w:type="dxa"/>
            <w:shd w:val="clear" w:color="auto" w:fill="auto"/>
          </w:tcPr>
          <w:p w:rsidR="00F41599" w:rsidRPr="00A05091" w:rsidRDefault="00C2691C" w:rsidP="00993DC5">
            <w:pPr>
              <w:rPr>
                <w:rFonts w:ascii="Arial" w:hAnsi="Arial"/>
                <w:b/>
              </w:rPr>
            </w:pPr>
            <w:r>
              <w:rPr>
                <w:rFonts w:ascii="Arial" w:hAnsi="Arial"/>
                <w:b/>
              </w:rPr>
              <w:t>Twin studies</w:t>
            </w:r>
            <w:r w:rsidR="00F41599">
              <w:rPr>
                <w:rFonts w:ascii="Arial" w:hAnsi="Arial"/>
                <w:b/>
              </w:rPr>
              <w:t xml:space="preserve"> </w:t>
            </w:r>
          </w:p>
        </w:tc>
        <w:tc>
          <w:tcPr>
            <w:tcW w:w="972" w:type="dxa"/>
            <w:shd w:val="clear" w:color="auto" w:fill="auto"/>
          </w:tcPr>
          <w:p w:rsidR="00F41599" w:rsidRPr="009C0EDA" w:rsidRDefault="00E95096" w:rsidP="00267B70">
            <w:pPr>
              <w:rPr>
                <w:rFonts w:ascii="Arial" w:hAnsi="Arial"/>
              </w:rPr>
            </w:pPr>
            <w:r>
              <w:rPr>
                <w:rFonts w:ascii="Arial" w:hAnsi="Arial"/>
                <w:b/>
              </w:rPr>
              <w:t>4</w:t>
            </w:r>
          </w:p>
        </w:tc>
      </w:tr>
      <w:tr w:rsidR="00F41599" w:rsidRPr="00902636" w:rsidTr="00267B70">
        <w:tc>
          <w:tcPr>
            <w:tcW w:w="9108" w:type="dxa"/>
            <w:shd w:val="clear" w:color="auto" w:fill="auto"/>
          </w:tcPr>
          <w:p w:rsidR="00F41599" w:rsidRPr="009C0EDA" w:rsidRDefault="00C2691C" w:rsidP="00E95096">
            <w:pPr>
              <w:rPr>
                <w:rFonts w:ascii="Arial" w:hAnsi="Arial"/>
              </w:rPr>
            </w:pPr>
            <w:r>
              <w:rPr>
                <w:rFonts w:ascii="Arial" w:hAnsi="Arial"/>
              </w:rPr>
              <w:t xml:space="preserve">Clear </w:t>
            </w:r>
            <w:r w:rsidR="00E95096">
              <w:rPr>
                <w:rFonts w:ascii="Arial" w:hAnsi="Arial"/>
              </w:rPr>
              <w:t>understanding and explaining the methodology</w:t>
            </w:r>
          </w:p>
        </w:tc>
        <w:tc>
          <w:tcPr>
            <w:tcW w:w="972" w:type="dxa"/>
            <w:shd w:val="clear" w:color="auto" w:fill="auto"/>
          </w:tcPr>
          <w:p w:rsidR="00F41599" w:rsidRPr="00993DC5" w:rsidRDefault="00E95096" w:rsidP="00267B70">
            <w:pPr>
              <w:rPr>
                <w:rFonts w:ascii="Arial" w:hAnsi="Arial"/>
              </w:rPr>
            </w:pPr>
            <w:r>
              <w:rPr>
                <w:rFonts w:ascii="Arial" w:hAnsi="Arial"/>
              </w:rPr>
              <w:t>1-2</w:t>
            </w:r>
          </w:p>
        </w:tc>
      </w:tr>
      <w:tr w:rsidR="00F41599" w:rsidRPr="00902636" w:rsidTr="00C2691C">
        <w:trPr>
          <w:trHeight w:val="402"/>
        </w:trPr>
        <w:tc>
          <w:tcPr>
            <w:tcW w:w="9108" w:type="dxa"/>
            <w:shd w:val="clear" w:color="auto" w:fill="auto"/>
          </w:tcPr>
          <w:p w:rsidR="00F41599" w:rsidRPr="009C0EDA" w:rsidRDefault="00E95096" w:rsidP="00267B70">
            <w:pPr>
              <w:rPr>
                <w:rFonts w:ascii="Arial" w:hAnsi="Arial"/>
              </w:rPr>
            </w:pPr>
            <w:r>
              <w:rPr>
                <w:rFonts w:ascii="Arial" w:hAnsi="Arial"/>
              </w:rPr>
              <w:t>Describing a specific study</w:t>
            </w:r>
          </w:p>
        </w:tc>
        <w:tc>
          <w:tcPr>
            <w:tcW w:w="972" w:type="dxa"/>
            <w:shd w:val="clear" w:color="auto" w:fill="auto"/>
          </w:tcPr>
          <w:p w:rsidR="00F41599" w:rsidRPr="00A05091" w:rsidRDefault="00E95096" w:rsidP="00267B70">
            <w:pPr>
              <w:rPr>
                <w:rFonts w:ascii="Arial" w:hAnsi="Arial"/>
                <w:b/>
              </w:rPr>
            </w:pPr>
            <w:r>
              <w:rPr>
                <w:rFonts w:ascii="Arial" w:hAnsi="Arial"/>
              </w:rPr>
              <w:t>1</w:t>
            </w:r>
          </w:p>
        </w:tc>
      </w:tr>
      <w:tr w:rsidR="00F41599" w:rsidRPr="00902636" w:rsidTr="00267B70">
        <w:tc>
          <w:tcPr>
            <w:tcW w:w="9108" w:type="dxa"/>
            <w:shd w:val="clear" w:color="auto" w:fill="auto"/>
          </w:tcPr>
          <w:p w:rsidR="00F41599" w:rsidRDefault="00E95096" w:rsidP="00E95096">
            <w:pPr>
              <w:rPr>
                <w:rFonts w:ascii="Arial" w:hAnsi="Arial"/>
              </w:rPr>
            </w:pPr>
            <w:r>
              <w:rPr>
                <w:rFonts w:ascii="Arial" w:hAnsi="Arial"/>
              </w:rPr>
              <w:t>Giving a conclusion for the study</w:t>
            </w:r>
          </w:p>
        </w:tc>
        <w:tc>
          <w:tcPr>
            <w:tcW w:w="972" w:type="dxa"/>
            <w:shd w:val="clear" w:color="auto" w:fill="auto"/>
          </w:tcPr>
          <w:p w:rsidR="00F41599" w:rsidRDefault="00C2691C" w:rsidP="00993DC5">
            <w:pPr>
              <w:rPr>
                <w:rFonts w:ascii="Arial" w:hAnsi="Arial"/>
              </w:rPr>
            </w:pPr>
            <w:r>
              <w:rPr>
                <w:rFonts w:ascii="Arial" w:hAnsi="Arial"/>
              </w:rPr>
              <w:t>1</w:t>
            </w:r>
          </w:p>
        </w:tc>
      </w:tr>
      <w:tr w:rsidR="00C2691C" w:rsidRPr="00902636" w:rsidTr="00267B70">
        <w:tc>
          <w:tcPr>
            <w:tcW w:w="9108" w:type="dxa"/>
            <w:shd w:val="clear" w:color="auto" w:fill="auto"/>
          </w:tcPr>
          <w:p w:rsidR="00C2691C" w:rsidRDefault="00C2691C" w:rsidP="00267B70">
            <w:pPr>
              <w:rPr>
                <w:rFonts w:ascii="Arial" w:hAnsi="Arial"/>
              </w:rPr>
            </w:pPr>
            <w:r>
              <w:rPr>
                <w:rFonts w:ascii="Arial" w:hAnsi="Arial"/>
              </w:rPr>
              <w:t>Not addressed</w:t>
            </w:r>
          </w:p>
        </w:tc>
        <w:tc>
          <w:tcPr>
            <w:tcW w:w="972" w:type="dxa"/>
            <w:shd w:val="clear" w:color="auto" w:fill="auto"/>
          </w:tcPr>
          <w:p w:rsidR="00C2691C" w:rsidRDefault="00C2691C" w:rsidP="00267B70">
            <w:pPr>
              <w:rPr>
                <w:rFonts w:ascii="Arial" w:hAnsi="Arial"/>
              </w:rPr>
            </w:pPr>
            <w:r>
              <w:rPr>
                <w:rFonts w:ascii="Arial" w:hAnsi="Arial"/>
              </w:rPr>
              <w:t>0</w:t>
            </w:r>
          </w:p>
        </w:tc>
      </w:tr>
      <w:tr w:rsidR="00993DC5" w:rsidRPr="009C0EDA" w:rsidTr="00504E5D">
        <w:tc>
          <w:tcPr>
            <w:tcW w:w="9108" w:type="dxa"/>
            <w:shd w:val="clear" w:color="auto" w:fill="auto"/>
          </w:tcPr>
          <w:p w:rsidR="00993DC5" w:rsidRPr="00A05091" w:rsidRDefault="00993DC5" w:rsidP="00504E5D">
            <w:pPr>
              <w:rPr>
                <w:rFonts w:ascii="Arial" w:hAnsi="Arial"/>
                <w:b/>
              </w:rPr>
            </w:pPr>
            <w:r>
              <w:rPr>
                <w:rFonts w:ascii="Arial" w:hAnsi="Arial"/>
                <w:b/>
              </w:rPr>
              <w:t xml:space="preserve">Adoption studies </w:t>
            </w:r>
          </w:p>
        </w:tc>
        <w:tc>
          <w:tcPr>
            <w:tcW w:w="972" w:type="dxa"/>
            <w:shd w:val="clear" w:color="auto" w:fill="auto"/>
          </w:tcPr>
          <w:p w:rsidR="00993DC5" w:rsidRPr="009C0EDA" w:rsidRDefault="00E95096" w:rsidP="00504E5D">
            <w:pPr>
              <w:rPr>
                <w:rFonts w:ascii="Arial" w:hAnsi="Arial"/>
              </w:rPr>
            </w:pPr>
            <w:r>
              <w:rPr>
                <w:rFonts w:ascii="Arial" w:hAnsi="Arial"/>
                <w:b/>
              </w:rPr>
              <w:t>4</w:t>
            </w:r>
          </w:p>
        </w:tc>
      </w:tr>
      <w:tr w:rsidR="00E95096" w:rsidRPr="00993DC5" w:rsidTr="00504E5D">
        <w:tc>
          <w:tcPr>
            <w:tcW w:w="9108" w:type="dxa"/>
            <w:shd w:val="clear" w:color="auto" w:fill="auto"/>
          </w:tcPr>
          <w:p w:rsidR="00E95096" w:rsidRPr="009C0EDA" w:rsidRDefault="00E95096" w:rsidP="00E95096">
            <w:pPr>
              <w:rPr>
                <w:rFonts w:ascii="Arial" w:hAnsi="Arial"/>
              </w:rPr>
            </w:pPr>
            <w:r>
              <w:rPr>
                <w:rFonts w:ascii="Arial" w:hAnsi="Arial"/>
              </w:rPr>
              <w:t>Clear understanding and explaining the methodology</w:t>
            </w:r>
          </w:p>
        </w:tc>
        <w:tc>
          <w:tcPr>
            <w:tcW w:w="972" w:type="dxa"/>
            <w:shd w:val="clear" w:color="auto" w:fill="auto"/>
          </w:tcPr>
          <w:p w:rsidR="00E95096" w:rsidRPr="00993DC5" w:rsidRDefault="00E95096" w:rsidP="00E95096">
            <w:pPr>
              <w:rPr>
                <w:rFonts w:ascii="Arial" w:hAnsi="Arial"/>
              </w:rPr>
            </w:pPr>
            <w:r>
              <w:rPr>
                <w:rFonts w:ascii="Arial" w:hAnsi="Arial"/>
              </w:rPr>
              <w:t>1-2</w:t>
            </w:r>
          </w:p>
        </w:tc>
      </w:tr>
      <w:tr w:rsidR="00E95096" w:rsidRPr="00A05091" w:rsidTr="00504E5D">
        <w:trPr>
          <w:trHeight w:val="402"/>
        </w:trPr>
        <w:tc>
          <w:tcPr>
            <w:tcW w:w="9108" w:type="dxa"/>
            <w:shd w:val="clear" w:color="auto" w:fill="auto"/>
          </w:tcPr>
          <w:p w:rsidR="00E95096" w:rsidRPr="009C0EDA" w:rsidRDefault="00E95096" w:rsidP="00E95096">
            <w:pPr>
              <w:rPr>
                <w:rFonts w:ascii="Arial" w:hAnsi="Arial"/>
              </w:rPr>
            </w:pPr>
            <w:r>
              <w:rPr>
                <w:rFonts w:ascii="Arial" w:hAnsi="Arial"/>
              </w:rPr>
              <w:t>Describing a specific study</w:t>
            </w:r>
          </w:p>
        </w:tc>
        <w:tc>
          <w:tcPr>
            <w:tcW w:w="972" w:type="dxa"/>
            <w:shd w:val="clear" w:color="auto" w:fill="auto"/>
          </w:tcPr>
          <w:p w:rsidR="00E95096" w:rsidRPr="00A05091" w:rsidRDefault="00E95096" w:rsidP="00E95096">
            <w:pPr>
              <w:rPr>
                <w:rFonts w:ascii="Arial" w:hAnsi="Arial"/>
                <w:b/>
              </w:rPr>
            </w:pPr>
            <w:r>
              <w:rPr>
                <w:rFonts w:ascii="Arial" w:hAnsi="Arial"/>
              </w:rPr>
              <w:t>1</w:t>
            </w:r>
          </w:p>
        </w:tc>
      </w:tr>
      <w:tr w:rsidR="00E95096" w:rsidTr="00504E5D">
        <w:tc>
          <w:tcPr>
            <w:tcW w:w="9108" w:type="dxa"/>
            <w:shd w:val="clear" w:color="auto" w:fill="auto"/>
          </w:tcPr>
          <w:p w:rsidR="00E95096" w:rsidRDefault="00E95096" w:rsidP="00E95096">
            <w:pPr>
              <w:rPr>
                <w:rFonts w:ascii="Arial" w:hAnsi="Arial"/>
              </w:rPr>
            </w:pPr>
            <w:r>
              <w:rPr>
                <w:rFonts w:ascii="Arial" w:hAnsi="Arial"/>
              </w:rPr>
              <w:t>Giving a conclusion for the study</w:t>
            </w:r>
          </w:p>
        </w:tc>
        <w:tc>
          <w:tcPr>
            <w:tcW w:w="972" w:type="dxa"/>
            <w:shd w:val="clear" w:color="auto" w:fill="auto"/>
          </w:tcPr>
          <w:p w:rsidR="00E95096" w:rsidRDefault="00E95096" w:rsidP="00E95096">
            <w:pPr>
              <w:rPr>
                <w:rFonts w:ascii="Arial" w:hAnsi="Arial"/>
              </w:rPr>
            </w:pPr>
            <w:r>
              <w:rPr>
                <w:rFonts w:ascii="Arial" w:hAnsi="Arial"/>
              </w:rPr>
              <w:t>1</w:t>
            </w:r>
          </w:p>
        </w:tc>
      </w:tr>
      <w:tr w:rsidR="00E95096" w:rsidTr="00504E5D">
        <w:tc>
          <w:tcPr>
            <w:tcW w:w="9108" w:type="dxa"/>
            <w:shd w:val="clear" w:color="auto" w:fill="auto"/>
          </w:tcPr>
          <w:p w:rsidR="00E95096" w:rsidRDefault="00E95096" w:rsidP="00E95096">
            <w:pPr>
              <w:rPr>
                <w:rFonts w:ascii="Arial" w:hAnsi="Arial"/>
              </w:rPr>
            </w:pPr>
            <w:r>
              <w:rPr>
                <w:rFonts w:ascii="Arial" w:hAnsi="Arial"/>
              </w:rPr>
              <w:t>Not addressed</w:t>
            </w:r>
          </w:p>
        </w:tc>
        <w:tc>
          <w:tcPr>
            <w:tcW w:w="972" w:type="dxa"/>
            <w:shd w:val="clear" w:color="auto" w:fill="auto"/>
          </w:tcPr>
          <w:p w:rsidR="00E95096" w:rsidRDefault="00E95096" w:rsidP="00E95096">
            <w:pPr>
              <w:rPr>
                <w:rFonts w:ascii="Arial" w:hAnsi="Arial"/>
              </w:rPr>
            </w:pPr>
            <w:r>
              <w:rPr>
                <w:rFonts w:ascii="Arial" w:hAnsi="Arial"/>
              </w:rPr>
              <w:t>0</w:t>
            </w:r>
          </w:p>
        </w:tc>
      </w:tr>
      <w:tr w:rsidR="00D50D37" w:rsidRPr="00902636" w:rsidTr="00267B70">
        <w:tc>
          <w:tcPr>
            <w:tcW w:w="9108" w:type="dxa"/>
            <w:shd w:val="clear" w:color="auto" w:fill="auto"/>
          </w:tcPr>
          <w:p w:rsidR="00D50D37" w:rsidRPr="00A05091" w:rsidRDefault="00D50D37" w:rsidP="00D50D37">
            <w:pPr>
              <w:rPr>
                <w:rFonts w:ascii="Arial" w:hAnsi="Arial"/>
                <w:b/>
              </w:rPr>
            </w:pPr>
            <w:proofErr w:type="spellStart"/>
            <w:r>
              <w:rPr>
                <w:rFonts w:ascii="Arial" w:hAnsi="Arial"/>
                <w:b/>
              </w:rPr>
              <w:t>Conslusion</w:t>
            </w:r>
            <w:proofErr w:type="spellEnd"/>
            <w:r>
              <w:rPr>
                <w:rFonts w:ascii="Arial" w:hAnsi="Arial"/>
                <w:b/>
              </w:rPr>
              <w:t xml:space="preserve"> </w:t>
            </w:r>
          </w:p>
        </w:tc>
        <w:tc>
          <w:tcPr>
            <w:tcW w:w="972" w:type="dxa"/>
            <w:shd w:val="clear" w:color="auto" w:fill="auto"/>
          </w:tcPr>
          <w:p w:rsidR="00D50D37" w:rsidRPr="009C0EDA" w:rsidRDefault="00D50D37" w:rsidP="00D50D37">
            <w:pPr>
              <w:rPr>
                <w:rFonts w:ascii="Arial" w:hAnsi="Arial"/>
              </w:rPr>
            </w:pPr>
            <w:r>
              <w:rPr>
                <w:rFonts w:ascii="Arial" w:hAnsi="Arial"/>
                <w:b/>
              </w:rPr>
              <w:t>1</w:t>
            </w:r>
          </w:p>
        </w:tc>
      </w:tr>
      <w:tr w:rsidR="00D50D37" w:rsidRPr="00902636" w:rsidTr="00267B70">
        <w:tc>
          <w:tcPr>
            <w:tcW w:w="9108" w:type="dxa"/>
            <w:shd w:val="clear" w:color="auto" w:fill="auto"/>
          </w:tcPr>
          <w:p w:rsidR="00D50D37" w:rsidRPr="009C0EDA" w:rsidRDefault="00D50D37" w:rsidP="00D50D37">
            <w:pPr>
              <w:rPr>
                <w:rFonts w:ascii="Arial" w:hAnsi="Arial"/>
              </w:rPr>
            </w:pPr>
            <w:r>
              <w:rPr>
                <w:rFonts w:ascii="Arial" w:hAnsi="Arial"/>
              </w:rPr>
              <w:t>States that there is a genetically determined window (nature) influenced by the environment (nurture)</w:t>
            </w:r>
          </w:p>
        </w:tc>
        <w:tc>
          <w:tcPr>
            <w:tcW w:w="972" w:type="dxa"/>
            <w:shd w:val="clear" w:color="auto" w:fill="auto"/>
          </w:tcPr>
          <w:p w:rsidR="00D50D37" w:rsidRPr="00993DC5" w:rsidRDefault="00D50D37" w:rsidP="00D50D37">
            <w:pPr>
              <w:rPr>
                <w:rFonts w:ascii="Arial" w:hAnsi="Arial"/>
              </w:rPr>
            </w:pPr>
            <w:r>
              <w:rPr>
                <w:rFonts w:ascii="Arial" w:hAnsi="Arial"/>
              </w:rPr>
              <w:t>1</w:t>
            </w:r>
          </w:p>
        </w:tc>
      </w:tr>
      <w:tr w:rsidR="00D50D37" w:rsidRPr="00902636" w:rsidTr="00267B70">
        <w:tc>
          <w:tcPr>
            <w:tcW w:w="9108" w:type="dxa"/>
            <w:shd w:val="clear" w:color="auto" w:fill="auto"/>
          </w:tcPr>
          <w:p w:rsidR="00D50D37" w:rsidRPr="009C0EDA" w:rsidRDefault="00D50D37" w:rsidP="00D50D37">
            <w:pPr>
              <w:rPr>
                <w:rFonts w:ascii="Arial" w:hAnsi="Arial"/>
                <w:b/>
              </w:rPr>
            </w:pPr>
            <w:r w:rsidRPr="009C0EDA">
              <w:rPr>
                <w:rFonts w:ascii="Arial" w:hAnsi="Arial"/>
                <w:b/>
              </w:rPr>
              <w:t>Structure</w:t>
            </w:r>
            <w:r>
              <w:rPr>
                <w:rFonts w:ascii="Arial" w:hAnsi="Arial"/>
                <w:b/>
              </w:rPr>
              <w:t>/ Quality of Response</w:t>
            </w:r>
          </w:p>
        </w:tc>
        <w:tc>
          <w:tcPr>
            <w:tcW w:w="972" w:type="dxa"/>
            <w:shd w:val="clear" w:color="auto" w:fill="auto"/>
          </w:tcPr>
          <w:p w:rsidR="00D50D37" w:rsidRPr="009C0EDA" w:rsidRDefault="00D50D37" w:rsidP="00D50D37">
            <w:pPr>
              <w:rPr>
                <w:rFonts w:ascii="Arial" w:hAnsi="Arial"/>
                <w:b/>
              </w:rPr>
            </w:pPr>
            <w:r>
              <w:rPr>
                <w:rFonts w:ascii="Arial" w:hAnsi="Arial"/>
                <w:b/>
              </w:rPr>
              <w:t>3</w:t>
            </w:r>
          </w:p>
        </w:tc>
      </w:tr>
      <w:tr w:rsidR="00D50D37" w:rsidRPr="00902636" w:rsidTr="00267B70">
        <w:tc>
          <w:tcPr>
            <w:tcW w:w="9108" w:type="dxa"/>
            <w:shd w:val="clear" w:color="auto" w:fill="auto"/>
          </w:tcPr>
          <w:p w:rsidR="00D50D37" w:rsidRPr="009C0EDA" w:rsidRDefault="00D50D37" w:rsidP="00D50D37">
            <w:pPr>
              <w:rPr>
                <w:rFonts w:ascii="Arial" w:hAnsi="Arial"/>
              </w:rPr>
            </w:pPr>
            <w:r w:rsidRPr="009C0EDA">
              <w:rPr>
                <w:rFonts w:ascii="Arial" w:hAnsi="Arial"/>
              </w:rPr>
              <w:t xml:space="preserve">A </w:t>
            </w:r>
            <w:r>
              <w:rPr>
                <w:rFonts w:ascii="Arial" w:hAnsi="Arial"/>
              </w:rPr>
              <w:t>well-constructed response, concise but accurate, containing sufficient detail and covers all required section.</w:t>
            </w:r>
          </w:p>
        </w:tc>
        <w:tc>
          <w:tcPr>
            <w:tcW w:w="972" w:type="dxa"/>
            <w:shd w:val="clear" w:color="auto" w:fill="auto"/>
          </w:tcPr>
          <w:p w:rsidR="00D50D37" w:rsidRPr="009C0EDA" w:rsidRDefault="00D50D37" w:rsidP="00D50D37">
            <w:pPr>
              <w:rPr>
                <w:rFonts w:ascii="Arial" w:hAnsi="Arial"/>
              </w:rPr>
            </w:pPr>
            <w:r>
              <w:rPr>
                <w:rFonts w:ascii="Arial" w:hAnsi="Arial"/>
              </w:rPr>
              <w:t>3</w:t>
            </w:r>
          </w:p>
        </w:tc>
      </w:tr>
      <w:tr w:rsidR="00D50D37" w:rsidRPr="00902636" w:rsidTr="00267B70">
        <w:trPr>
          <w:trHeight w:val="295"/>
        </w:trPr>
        <w:tc>
          <w:tcPr>
            <w:tcW w:w="9108" w:type="dxa"/>
            <w:shd w:val="clear" w:color="auto" w:fill="auto"/>
          </w:tcPr>
          <w:p w:rsidR="00D50D37" w:rsidRPr="009C0EDA" w:rsidRDefault="00D50D37" w:rsidP="00D50D37">
            <w:pPr>
              <w:rPr>
                <w:rFonts w:ascii="Arial" w:hAnsi="Arial"/>
              </w:rPr>
            </w:pPr>
            <w:r>
              <w:rPr>
                <w:rFonts w:ascii="Arial" w:hAnsi="Arial"/>
              </w:rPr>
              <w:t>Structure is not clear, information doesn’t flow, some sections omitted</w:t>
            </w:r>
          </w:p>
        </w:tc>
        <w:tc>
          <w:tcPr>
            <w:tcW w:w="972" w:type="dxa"/>
            <w:shd w:val="clear" w:color="auto" w:fill="auto"/>
          </w:tcPr>
          <w:p w:rsidR="00D50D37" w:rsidRPr="009C0EDA" w:rsidRDefault="00D50D37" w:rsidP="00D50D37">
            <w:pPr>
              <w:rPr>
                <w:rFonts w:ascii="Arial" w:hAnsi="Arial"/>
              </w:rPr>
            </w:pPr>
            <w:r>
              <w:rPr>
                <w:rFonts w:ascii="Arial" w:hAnsi="Arial"/>
              </w:rPr>
              <w:t>2</w:t>
            </w:r>
          </w:p>
        </w:tc>
      </w:tr>
      <w:tr w:rsidR="00D50D37" w:rsidRPr="00902636" w:rsidTr="00267B70">
        <w:trPr>
          <w:trHeight w:val="352"/>
        </w:trPr>
        <w:tc>
          <w:tcPr>
            <w:tcW w:w="9108" w:type="dxa"/>
            <w:shd w:val="clear" w:color="auto" w:fill="auto"/>
          </w:tcPr>
          <w:p w:rsidR="00D50D37" w:rsidRDefault="00D50D37" w:rsidP="00D50D37">
            <w:pPr>
              <w:rPr>
                <w:rFonts w:ascii="Arial" w:hAnsi="Arial"/>
              </w:rPr>
            </w:pPr>
            <w:r>
              <w:rPr>
                <w:rFonts w:ascii="Arial" w:hAnsi="Arial"/>
              </w:rPr>
              <w:t>Lack of structure</w:t>
            </w:r>
          </w:p>
        </w:tc>
        <w:tc>
          <w:tcPr>
            <w:tcW w:w="972" w:type="dxa"/>
            <w:shd w:val="clear" w:color="auto" w:fill="auto"/>
          </w:tcPr>
          <w:p w:rsidR="00D50D37" w:rsidRDefault="00D50D37" w:rsidP="00D50D37">
            <w:pPr>
              <w:rPr>
                <w:rFonts w:ascii="Arial" w:hAnsi="Arial"/>
              </w:rPr>
            </w:pPr>
            <w:r>
              <w:rPr>
                <w:rFonts w:ascii="Arial" w:hAnsi="Arial"/>
              </w:rPr>
              <w:t>1</w:t>
            </w:r>
          </w:p>
        </w:tc>
      </w:tr>
      <w:tr w:rsidR="00D50D37" w:rsidRPr="00902636" w:rsidTr="00267B70">
        <w:tc>
          <w:tcPr>
            <w:tcW w:w="9108" w:type="dxa"/>
            <w:shd w:val="clear" w:color="auto" w:fill="auto"/>
          </w:tcPr>
          <w:p w:rsidR="00D50D37" w:rsidRPr="009C0EDA" w:rsidRDefault="00D50D37" w:rsidP="00D50D37">
            <w:pPr>
              <w:jc w:val="right"/>
              <w:rPr>
                <w:rFonts w:ascii="Arial" w:hAnsi="Arial"/>
                <w:b/>
              </w:rPr>
            </w:pPr>
            <w:r w:rsidRPr="009C0EDA">
              <w:rPr>
                <w:rFonts w:ascii="Arial" w:hAnsi="Arial"/>
                <w:b/>
              </w:rPr>
              <w:t>TOTAL</w:t>
            </w:r>
          </w:p>
        </w:tc>
        <w:tc>
          <w:tcPr>
            <w:tcW w:w="972" w:type="dxa"/>
            <w:shd w:val="clear" w:color="auto" w:fill="auto"/>
          </w:tcPr>
          <w:p w:rsidR="00D50D37" w:rsidRPr="009C0EDA" w:rsidRDefault="00D50D37" w:rsidP="00D50D37">
            <w:pPr>
              <w:rPr>
                <w:rFonts w:ascii="Arial" w:hAnsi="Arial"/>
                <w:b/>
              </w:rPr>
            </w:pPr>
            <w:r>
              <w:rPr>
                <w:rFonts w:ascii="Arial" w:hAnsi="Arial"/>
                <w:b/>
              </w:rPr>
              <w:t>/17</w:t>
            </w:r>
          </w:p>
        </w:tc>
      </w:tr>
    </w:tbl>
    <w:p w:rsidR="00660BD3" w:rsidRDefault="00660BD3" w:rsidP="00660BD3">
      <w:pPr>
        <w:spacing w:line="360" w:lineRule="auto"/>
      </w:pPr>
    </w:p>
    <w:p w:rsidR="00F35867" w:rsidRDefault="00F35867" w:rsidP="00F35867">
      <w:pPr>
        <w:spacing w:line="360" w:lineRule="auto"/>
      </w:pPr>
    </w:p>
    <w:p w:rsidR="00D32AF6" w:rsidRDefault="00D32AF6" w:rsidP="00D32AF6">
      <w:pPr>
        <w:spacing w:line="360" w:lineRule="auto"/>
        <w:ind w:left="360"/>
      </w:pPr>
    </w:p>
    <w:p w:rsidR="00D32AF6" w:rsidRDefault="00D32AF6" w:rsidP="00D32AF6">
      <w:pPr>
        <w:spacing w:line="360" w:lineRule="auto"/>
        <w:ind w:left="360"/>
      </w:pPr>
    </w:p>
    <w:sectPr w:rsidR="00D32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3B93"/>
    <w:multiLevelType w:val="hybridMultilevel"/>
    <w:tmpl w:val="10A86ADE"/>
    <w:lvl w:ilvl="0" w:tplc="7DF0BF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B37435"/>
    <w:multiLevelType w:val="hybridMultilevel"/>
    <w:tmpl w:val="80D4D8BE"/>
    <w:lvl w:ilvl="0" w:tplc="01CAE2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EE76630"/>
    <w:multiLevelType w:val="hybridMultilevel"/>
    <w:tmpl w:val="E1704062"/>
    <w:lvl w:ilvl="0" w:tplc="ABB0126A">
      <w:start w:val="1"/>
      <w:numFmt w:val="bullet"/>
      <w:lvlText w:val=""/>
      <w:lvlJc w:val="left"/>
      <w:pPr>
        <w:ind w:left="1440" w:hanging="360"/>
      </w:pPr>
      <w:rPr>
        <w:rFonts w:ascii="Symbol" w:eastAsiaTheme="minorHAnsi" w:hAnsi="Symbol"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BD36E79"/>
    <w:multiLevelType w:val="hybridMultilevel"/>
    <w:tmpl w:val="04628364"/>
    <w:lvl w:ilvl="0" w:tplc="8F542E8C">
      <w:start w:val="1"/>
      <w:numFmt w:val="lowerRoman"/>
      <w:lvlText w:val="%1."/>
      <w:lvlJc w:val="left"/>
      <w:pPr>
        <w:ind w:left="1080" w:hanging="720"/>
      </w:pPr>
      <w:rPr>
        <w:rFonts w:hint="default"/>
        <w:color w:val="1D1D1D"/>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97812"/>
    <w:multiLevelType w:val="hybridMultilevel"/>
    <w:tmpl w:val="9490FF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EF2890"/>
    <w:multiLevelType w:val="hybridMultilevel"/>
    <w:tmpl w:val="BB22B5FC"/>
    <w:lvl w:ilvl="0" w:tplc="13307B02">
      <w:start w:val="1"/>
      <w:numFmt w:val="decimal"/>
      <w:lvlText w:val="%1."/>
      <w:lvlJc w:val="left"/>
      <w:pPr>
        <w:ind w:left="36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1E7030"/>
    <w:multiLevelType w:val="hybridMultilevel"/>
    <w:tmpl w:val="A0428440"/>
    <w:lvl w:ilvl="0" w:tplc="F4DC1D2C">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031A7"/>
    <w:multiLevelType w:val="hybridMultilevel"/>
    <w:tmpl w:val="22E282B4"/>
    <w:lvl w:ilvl="0" w:tplc="AEDCC708">
      <w:start w:val="1"/>
      <w:numFmt w:val="bullet"/>
      <w:lvlText w:val="●"/>
      <w:lvlJc w:val="left"/>
      <w:pPr>
        <w:ind w:left="34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1" w:tplc="0C1831EE">
      <w:start w:val="1"/>
      <w:numFmt w:val="bullet"/>
      <w:lvlText w:val="o"/>
      <w:lvlJc w:val="left"/>
      <w:pPr>
        <w:ind w:left="108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2" w:tplc="D2708C1C">
      <w:start w:val="1"/>
      <w:numFmt w:val="bullet"/>
      <w:lvlText w:val="▪"/>
      <w:lvlJc w:val="left"/>
      <w:pPr>
        <w:ind w:left="180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3" w:tplc="7FC4FB42">
      <w:start w:val="1"/>
      <w:numFmt w:val="bullet"/>
      <w:lvlText w:val="•"/>
      <w:lvlJc w:val="left"/>
      <w:pPr>
        <w:ind w:left="252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4" w:tplc="D16CA044">
      <w:start w:val="1"/>
      <w:numFmt w:val="bullet"/>
      <w:lvlText w:val="o"/>
      <w:lvlJc w:val="left"/>
      <w:pPr>
        <w:ind w:left="324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5" w:tplc="B9C6969A">
      <w:start w:val="1"/>
      <w:numFmt w:val="bullet"/>
      <w:lvlText w:val="▪"/>
      <w:lvlJc w:val="left"/>
      <w:pPr>
        <w:ind w:left="396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6" w:tplc="12D030F8">
      <w:start w:val="1"/>
      <w:numFmt w:val="bullet"/>
      <w:lvlText w:val="•"/>
      <w:lvlJc w:val="left"/>
      <w:pPr>
        <w:ind w:left="468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7" w:tplc="0256078C">
      <w:start w:val="1"/>
      <w:numFmt w:val="bullet"/>
      <w:lvlText w:val="o"/>
      <w:lvlJc w:val="left"/>
      <w:pPr>
        <w:ind w:left="540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8" w:tplc="C596B828">
      <w:start w:val="1"/>
      <w:numFmt w:val="bullet"/>
      <w:lvlText w:val="▪"/>
      <w:lvlJc w:val="left"/>
      <w:pPr>
        <w:ind w:left="612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abstractNum>
  <w:abstractNum w:abstractNumId="8" w15:restartNumberingAfterBreak="0">
    <w:nsid w:val="611E0056"/>
    <w:multiLevelType w:val="hybridMultilevel"/>
    <w:tmpl w:val="195405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4B4443"/>
    <w:multiLevelType w:val="hybridMultilevel"/>
    <w:tmpl w:val="B636C300"/>
    <w:lvl w:ilvl="0" w:tplc="8932D3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FAD0F58"/>
    <w:multiLevelType w:val="hybridMultilevel"/>
    <w:tmpl w:val="C1986C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E5E3934"/>
    <w:multiLevelType w:val="hybridMultilevel"/>
    <w:tmpl w:val="C9509EA0"/>
    <w:lvl w:ilvl="0" w:tplc="6892280C">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0"/>
  </w:num>
  <w:num w:numId="2">
    <w:abstractNumId w:val="0"/>
  </w:num>
  <w:num w:numId="3">
    <w:abstractNumId w:val="9"/>
  </w:num>
  <w:num w:numId="4">
    <w:abstractNumId w:val="1"/>
  </w:num>
  <w:num w:numId="5">
    <w:abstractNumId w:val="2"/>
  </w:num>
  <w:num w:numId="6">
    <w:abstractNumId w:val="11"/>
  </w:num>
  <w:num w:numId="7">
    <w:abstractNumId w:val="8"/>
  </w:num>
  <w:num w:numId="8">
    <w:abstractNumId w:val="7"/>
  </w:num>
  <w:num w:numId="9">
    <w:abstractNumId w:val="6"/>
  </w:num>
  <w:num w:numId="10">
    <w:abstractNumId w:val="3"/>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59"/>
    <w:rsid w:val="0005588C"/>
    <w:rsid w:val="0007030F"/>
    <w:rsid w:val="000A33D1"/>
    <w:rsid w:val="000A4E27"/>
    <w:rsid w:val="000F23A8"/>
    <w:rsid w:val="000F5467"/>
    <w:rsid w:val="000F662A"/>
    <w:rsid w:val="00203BAC"/>
    <w:rsid w:val="002D25AC"/>
    <w:rsid w:val="00351177"/>
    <w:rsid w:val="003A2520"/>
    <w:rsid w:val="00415D9B"/>
    <w:rsid w:val="004F11A3"/>
    <w:rsid w:val="00551E5A"/>
    <w:rsid w:val="00552633"/>
    <w:rsid w:val="005632DD"/>
    <w:rsid w:val="005666EF"/>
    <w:rsid w:val="00584588"/>
    <w:rsid w:val="0059231A"/>
    <w:rsid w:val="005F3411"/>
    <w:rsid w:val="00612728"/>
    <w:rsid w:val="00660BD3"/>
    <w:rsid w:val="006641B2"/>
    <w:rsid w:val="00706AC9"/>
    <w:rsid w:val="00747383"/>
    <w:rsid w:val="007F0359"/>
    <w:rsid w:val="0080628D"/>
    <w:rsid w:val="00877B75"/>
    <w:rsid w:val="008A429D"/>
    <w:rsid w:val="008E388E"/>
    <w:rsid w:val="00953D35"/>
    <w:rsid w:val="00993DC5"/>
    <w:rsid w:val="00AD4B07"/>
    <w:rsid w:val="00B1326E"/>
    <w:rsid w:val="00BA2A4C"/>
    <w:rsid w:val="00BA657C"/>
    <w:rsid w:val="00C2691C"/>
    <w:rsid w:val="00C509B5"/>
    <w:rsid w:val="00D32AF6"/>
    <w:rsid w:val="00D50D37"/>
    <w:rsid w:val="00D933A7"/>
    <w:rsid w:val="00DF00C2"/>
    <w:rsid w:val="00E95096"/>
    <w:rsid w:val="00EB1D3A"/>
    <w:rsid w:val="00EB688C"/>
    <w:rsid w:val="00F0658A"/>
    <w:rsid w:val="00F31200"/>
    <w:rsid w:val="00F35867"/>
    <w:rsid w:val="00F41599"/>
    <w:rsid w:val="00FD03AF"/>
    <w:rsid w:val="00FD2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0F54"/>
  <w15:docId w15:val="{1B9F6BB7-B1E8-4351-825B-53EB3142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A4C"/>
    <w:pPr>
      <w:ind w:left="720"/>
      <w:contextualSpacing/>
    </w:pPr>
  </w:style>
  <w:style w:type="paragraph" w:styleId="BalloonText">
    <w:name w:val="Balloon Text"/>
    <w:basedOn w:val="Normal"/>
    <w:link w:val="BalloonTextChar"/>
    <w:uiPriority w:val="99"/>
    <w:semiHidden/>
    <w:unhideWhenUsed/>
    <w:rsid w:val="00D93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3A7"/>
    <w:rPr>
      <w:rFonts w:ascii="Segoe UI" w:hAnsi="Segoe UI" w:cs="Segoe UI"/>
      <w:sz w:val="18"/>
      <w:szCs w:val="18"/>
    </w:rPr>
  </w:style>
  <w:style w:type="character" w:styleId="Strong">
    <w:name w:val="Strong"/>
    <w:basedOn w:val="DefaultParagraphFont"/>
    <w:uiPriority w:val="22"/>
    <w:qFormat/>
    <w:rsid w:val="003A2520"/>
    <w:rPr>
      <w:b/>
      <w:bCs/>
    </w:rPr>
  </w:style>
  <w:style w:type="character" w:styleId="Emphasis">
    <w:name w:val="Emphasis"/>
    <w:basedOn w:val="DefaultParagraphFont"/>
    <w:uiPriority w:val="20"/>
    <w:qFormat/>
    <w:rsid w:val="003A2520"/>
    <w:rPr>
      <w:i/>
      <w:iCs/>
    </w:rPr>
  </w:style>
  <w:style w:type="paragraph" w:customStyle="1" w:styleId="05Sec2Examqncont">
    <w:name w:val="05 Sec 2 Exam qn cont"/>
    <w:basedOn w:val="Normal"/>
    <w:qFormat/>
    <w:rsid w:val="00551E5A"/>
    <w:pPr>
      <w:tabs>
        <w:tab w:val="left" w:pos="567"/>
        <w:tab w:val="right" w:pos="9639"/>
      </w:tabs>
      <w:spacing w:before="240" w:after="120" w:line="240" w:lineRule="auto"/>
      <w:jc w:val="both"/>
    </w:pPr>
    <w:rPr>
      <w:rFonts w:ascii="Arial" w:eastAsia="MS Mincho" w:hAnsi="Arial" w:cs="Times New Roman"/>
      <w:bC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755398">
      <w:bodyDiv w:val="1"/>
      <w:marLeft w:val="0"/>
      <w:marRight w:val="0"/>
      <w:marTop w:val="0"/>
      <w:marBottom w:val="0"/>
      <w:divBdr>
        <w:top w:val="none" w:sz="0" w:space="0" w:color="auto"/>
        <w:left w:val="none" w:sz="0" w:space="0" w:color="auto"/>
        <w:bottom w:val="none" w:sz="0" w:space="0" w:color="auto"/>
        <w:right w:val="none" w:sz="0" w:space="0" w:color="auto"/>
      </w:divBdr>
    </w:div>
    <w:div w:id="19561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Phillips</dc:creator>
  <cp:keywords/>
  <dc:description/>
  <cp:lastModifiedBy>EDWARDS Natalie [Narrogin Senior High School]</cp:lastModifiedBy>
  <cp:revision>6</cp:revision>
  <cp:lastPrinted>2017-06-22T01:36:00Z</cp:lastPrinted>
  <dcterms:created xsi:type="dcterms:W3CDTF">2020-11-26T07:34:00Z</dcterms:created>
  <dcterms:modified xsi:type="dcterms:W3CDTF">2020-11-26T07:46:00Z</dcterms:modified>
</cp:coreProperties>
</file>