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5244" w14:textId="77777777" w:rsidR="005256B3" w:rsidRPr="00F67D0B" w:rsidRDefault="005256B3" w:rsidP="005256B3">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61312" behindDoc="1" locked="0" layoutInCell="1" allowOverlap="1" wp14:anchorId="404755ED" wp14:editId="0BB83F8A">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6007D7C3" w14:textId="77777777" w:rsidR="005256B3" w:rsidRPr="00DD114F" w:rsidRDefault="005256B3" w:rsidP="005256B3">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27ED449C" w14:textId="77777777" w:rsidR="005256B3" w:rsidRDefault="005256B3" w:rsidP="005256B3">
      <w:pPr>
        <w:pStyle w:val="NoSpacing"/>
        <w:jc w:val="right"/>
        <w:rPr>
          <w:rFonts w:ascii="Arial" w:hAnsi="Arial" w:cs="Arial"/>
          <w:b/>
          <w:sz w:val="32"/>
          <w:szCs w:val="32"/>
        </w:rPr>
      </w:pPr>
    </w:p>
    <w:p w14:paraId="546DD64F" w14:textId="77777777" w:rsidR="005256B3" w:rsidRDefault="005256B3" w:rsidP="005256B3">
      <w:pPr>
        <w:pStyle w:val="NoSpacing"/>
        <w:jc w:val="right"/>
        <w:rPr>
          <w:rFonts w:ascii="Arial" w:hAnsi="Arial" w:cs="Arial"/>
          <w:b/>
          <w:sz w:val="32"/>
          <w:szCs w:val="32"/>
        </w:rPr>
      </w:pPr>
    </w:p>
    <w:p w14:paraId="14C37309" w14:textId="71D4C1B8" w:rsidR="005256B3" w:rsidRPr="00457282" w:rsidRDefault="005256B3" w:rsidP="005256B3">
      <w:pPr>
        <w:pStyle w:val="NoSpacing"/>
        <w:jc w:val="right"/>
        <w:rPr>
          <w:rFonts w:ascii="Arial" w:hAnsi="Arial" w:cs="Arial"/>
          <w:b/>
          <w:sz w:val="28"/>
          <w:szCs w:val="28"/>
        </w:rPr>
      </w:pPr>
      <w:r>
        <w:rPr>
          <w:rFonts w:ascii="Arial" w:hAnsi="Arial" w:cs="Arial"/>
          <w:b/>
          <w:sz w:val="32"/>
          <w:szCs w:val="32"/>
        </w:rPr>
        <w:t xml:space="preserve">Research Methods and </w:t>
      </w:r>
      <w:r>
        <w:rPr>
          <w:rFonts w:ascii="Arial" w:hAnsi="Arial" w:cs="Arial"/>
          <w:b/>
          <w:sz w:val="32"/>
          <w:szCs w:val="32"/>
        </w:rPr>
        <w:t>Culture and Values</w:t>
      </w:r>
      <w:r>
        <w:rPr>
          <w:rFonts w:ascii="Arial" w:hAnsi="Arial" w:cs="Arial"/>
          <w:b/>
          <w:sz w:val="32"/>
          <w:szCs w:val="32"/>
        </w:rPr>
        <w:br/>
      </w:r>
      <w:r w:rsidRPr="00AE0139">
        <w:rPr>
          <w:rFonts w:ascii="Arial" w:hAnsi="Arial" w:cs="Arial"/>
          <w:b/>
          <w:color w:val="000000" w:themeColor="text1"/>
          <w:sz w:val="28"/>
          <w:szCs w:val="28"/>
        </w:rPr>
        <w:t>Worth 4% of the School Mark</w:t>
      </w:r>
    </w:p>
    <w:p w14:paraId="2920EE0C" w14:textId="77777777" w:rsidR="005256B3" w:rsidRPr="00457282" w:rsidRDefault="005256B3" w:rsidP="005256B3">
      <w:pPr>
        <w:pStyle w:val="NoSpacing"/>
        <w:jc w:val="right"/>
        <w:rPr>
          <w:rFonts w:ascii="Arial" w:hAnsi="Arial" w:cs="Arial"/>
          <w:b/>
          <w:sz w:val="32"/>
          <w:szCs w:val="32"/>
        </w:rPr>
      </w:pPr>
      <w:r w:rsidRPr="00457282">
        <w:rPr>
          <w:rFonts w:ascii="Arial" w:hAnsi="Arial" w:cs="Arial"/>
          <w:b/>
          <w:sz w:val="32"/>
          <w:szCs w:val="32"/>
        </w:rPr>
        <w:t>Question/Answer Booklet</w:t>
      </w:r>
    </w:p>
    <w:p w14:paraId="6F590AAA" w14:textId="77777777" w:rsidR="005256B3" w:rsidRDefault="005256B3" w:rsidP="005256B3">
      <w:pPr>
        <w:pStyle w:val="NoSpacing"/>
        <w:jc w:val="right"/>
        <w:rPr>
          <w:sz w:val="20"/>
          <w:szCs w:val="20"/>
        </w:rPr>
      </w:pPr>
    </w:p>
    <w:p w14:paraId="45FB0076" w14:textId="77777777" w:rsidR="005256B3" w:rsidRDefault="005256B3" w:rsidP="005256B3">
      <w:pPr>
        <w:pStyle w:val="NoSpacing"/>
        <w:rPr>
          <w:rFonts w:ascii="Times New Roman" w:hAnsi="Times New Roman"/>
          <w:b/>
          <w:sz w:val="56"/>
          <w:szCs w:val="56"/>
        </w:rPr>
      </w:pPr>
      <w:r>
        <w:rPr>
          <w:rFonts w:ascii="Times New Roman" w:hAnsi="Times New Roman"/>
          <w:b/>
          <w:sz w:val="56"/>
          <w:szCs w:val="56"/>
        </w:rPr>
        <w:t xml:space="preserve"> </w:t>
      </w:r>
    </w:p>
    <w:p w14:paraId="494D8D80" w14:textId="77777777" w:rsidR="005256B3" w:rsidRPr="00BF6D1F" w:rsidRDefault="005256B3" w:rsidP="005256B3">
      <w:pPr>
        <w:pStyle w:val="NoSpacing"/>
        <w:rPr>
          <w:rFonts w:ascii="Arial" w:hAnsi="Arial" w:cs="Arial"/>
          <w:b/>
          <w:sz w:val="48"/>
          <w:szCs w:val="48"/>
        </w:rPr>
      </w:pPr>
      <w:r>
        <w:rPr>
          <w:rFonts w:ascii="Arial" w:hAnsi="Arial" w:cs="Arial"/>
          <w:b/>
          <w:sz w:val="48"/>
          <w:szCs w:val="48"/>
        </w:rPr>
        <w:t>PSYCHOLOGY</w:t>
      </w:r>
    </w:p>
    <w:p w14:paraId="3F3A5126" w14:textId="77777777" w:rsidR="005256B3" w:rsidRPr="009711B5" w:rsidRDefault="005256B3" w:rsidP="005256B3">
      <w:pPr>
        <w:pStyle w:val="NoSpacing"/>
        <w:rPr>
          <w:rFonts w:ascii="Arial" w:hAnsi="Arial" w:cs="Arial"/>
          <w:b/>
          <w:sz w:val="32"/>
          <w:szCs w:val="32"/>
        </w:rPr>
      </w:pPr>
      <w:r>
        <w:rPr>
          <w:rFonts w:ascii="Arial" w:hAnsi="Arial" w:cs="Arial"/>
          <w:b/>
          <w:sz w:val="32"/>
          <w:szCs w:val="32"/>
        </w:rPr>
        <w:t>Units 3 and 4</w:t>
      </w:r>
    </w:p>
    <w:p w14:paraId="3BF79515" w14:textId="55008E36" w:rsidR="005256B3" w:rsidRPr="00546397" w:rsidRDefault="005256B3" w:rsidP="00546397">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proofErr w:type="gramStart"/>
      <w:r>
        <w:rPr>
          <w:rFonts w:ascii="Arial" w:hAnsi="Arial" w:cs="Arial"/>
        </w:rPr>
        <w:t>name</w:t>
      </w:r>
      <w:r w:rsidRPr="00BF6D1F">
        <w:rPr>
          <w:rFonts w:ascii="Arial" w:hAnsi="Arial" w:cs="Arial"/>
        </w:rPr>
        <w:t xml:space="preserve"> :</w:t>
      </w:r>
      <w:proofErr w:type="gramEnd"/>
      <w:r>
        <w:rPr>
          <w:rFonts w:ascii="Arial" w:hAnsi="Arial" w:cs="Arial"/>
        </w:rPr>
        <w:t xml:space="preserve">     __________________________________________</w:t>
      </w:r>
    </w:p>
    <w:p w14:paraId="241F2A96" w14:textId="77777777" w:rsidR="005256B3" w:rsidRPr="00780265" w:rsidRDefault="005256B3" w:rsidP="005256B3">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5AB17BCE" w14:textId="77777777" w:rsidR="005256B3" w:rsidRPr="00780265" w:rsidRDefault="005256B3" w:rsidP="005256B3">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proofErr w:type="gramStart"/>
      <w:r>
        <w:rPr>
          <w:rFonts w:ascii="Arial" w:hAnsi="Arial" w:cs="Arial"/>
          <w:b/>
          <w:color w:val="auto"/>
          <w:sz w:val="24"/>
          <w:szCs w:val="24"/>
        </w:rPr>
        <w:t>thee</w:t>
      </w:r>
      <w:proofErr w:type="gramEnd"/>
      <w:r w:rsidRPr="00780265">
        <w:rPr>
          <w:rFonts w:ascii="Arial" w:hAnsi="Arial" w:cs="Arial"/>
          <w:b/>
          <w:color w:val="auto"/>
          <w:sz w:val="24"/>
          <w:szCs w:val="24"/>
        </w:rPr>
        <w:t xml:space="preserve"> minutes</w:t>
      </w:r>
    </w:p>
    <w:p w14:paraId="65E77A55" w14:textId="77777777" w:rsidR="005256B3" w:rsidRPr="00780265" w:rsidRDefault="005256B3" w:rsidP="005256B3">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sixty-one minutes</w:t>
      </w:r>
    </w:p>
    <w:p w14:paraId="2D9FAB7C" w14:textId="77777777" w:rsidR="005256B3" w:rsidRPr="00780265" w:rsidRDefault="005256B3" w:rsidP="005256B3">
      <w:pPr>
        <w:pStyle w:val="Heading1"/>
        <w:rPr>
          <w:rFonts w:ascii="Arial" w:hAnsi="Arial" w:cs="Arial"/>
        </w:rPr>
      </w:pPr>
    </w:p>
    <w:p w14:paraId="61826C9E" w14:textId="77777777" w:rsidR="005256B3" w:rsidRPr="00780265" w:rsidRDefault="005256B3" w:rsidP="005256B3">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638DC88E" w14:textId="77777777" w:rsidR="005256B3" w:rsidRPr="00780265" w:rsidRDefault="005256B3" w:rsidP="005256B3">
      <w:pPr>
        <w:rPr>
          <w:rFonts w:ascii="Arial" w:hAnsi="Arial" w:cs="Arial"/>
          <w:b/>
          <w:i/>
        </w:rPr>
      </w:pPr>
      <w:r w:rsidRPr="00780265">
        <w:rPr>
          <w:rFonts w:ascii="Arial" w:hAnsi="Arial" w:cs="Arial"/>
          <w:b/>
          <w:i/>
        </w:rPr>
        <w:t>To be provided by the supervisor:</w:t>
      </w:r>
    </w:p>
    <w:p w14:paraId="5153E3A6" w14:textId="77777777" w:rsidR="005256B3" w:rsidRPr="00780265" w:rsidRDefault="005256B3" w:rsidP="005256B3">
      <w:pPr>
        <w:rPr>
          <w:rFonts w:ascii="Arial" w:hAnsi="Arial" w:cs="Arial"/>
        </w:rPr>
      </w:pPr>
      <w:r w:rsidRPr="00780265">
        <w:rPr>
          <w:rFonts w:ascii="Arial" w:hAnsi="Arial" w:cs="Arial"/>
        </w:rPr>
        <w:t>This Question/Answer Booklet</w:t>
      </w:r>
    </w:p>
    <w:p w14:paraId="0559F9B4" w14:textId="27612621" w:rsidR="005256B3" w:rsidRPr="00780265" w:rsidRDefault="005256B3" w:rsidP="005256B3">
      <w:pPr>
        <w:rPr>
          <w:rFonts w:ascii="Arial" w:hAnsi="Arial" w:cs="Arial"/>
        </w:rPr>
      </w:pPr>
      <w:r w:rsidRPr="00780265">
        <w:rPr>
          <w:rFonts w:ascii="Arial" w:hAnsi="Arial" w:cs="Arial"/>
        </w:rPr>
        <w:t>Formulae and Data Bookle</w:t>
      </w:r>
      <w:r w:rsidR="00546397">
        <w:rPr>
          <w:rFonts w:ascii="Arial" w:hAnsi="Arial" w:cs="Arial"/>
        </w:rPr>
        <w:t>t</w:t>
      </w:r>
    </w:p>
    <w:p w14:paraId="67CD0ED5" w14:textId="77777777" w:rsidR="005256B3" w:rsidRPr="00780265" w:rsidRDefault="005256B3" w:rsidP="005256B3">
      <w:pPr>
        <w:rPr>
          <w:rFonts w:ascii="Arial" w:hAnsi="Arial" w:cs="Arial"/>
          <w:i/>
        </w:rPr>
      </w:pPr>
      <w:r w:rsidRPr="00780265">
        <w:rPr>
          <w:rFonts w:ascii="Arial" w:hAnsi="Arial" w:cs="Arial"/>
          <w:b/>
          <w:i/>
        </w:rPr>
        <w:t>To be provided by the candidate:</w:t>
      </w:r>
    </w:p>
    <w:p w14:paraId="40BEF42B" w14:textId="77777777" w:rsidR="005256B3" w:rsidRPr="00780265" w:rsidRDefault="005256B3" w:rsidP="005256B3">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2BE6C16F" w14:textId="115C9FBC" w:rsidR="005256B3" w:rsidRPr="00780265" w:rsidRDefault="005256B3" w:rsidP="005256B3">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2896B509" w14:textId="2968BB47" w:rsidR="005256B3" w:rsidRPr="00780265" w:rsidRDefault="005256B3" w:rsidP="00546397">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38ABE37A" w14:textId="77777777" w:rsidR="005256B3" w:rsidRPr="00780265" w:rsidRDefault="005256B3" w:rsidP="005256B3">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3542848E" w14:textId="77777777" w:rsidR="005256B3" w:rsidRPr="00780265" w:rsidRDefault="005256B3" w:rsidP="005256B3">
      <w:pPr>
        <w:ind w:right="-518"/>
        <w:rPr>
          <w:rFonts w:ascii="Arial" w:hAnsi="Arial" w:cs="Arial"/>
          <w:b/>
        </w:rPr>
        <w:sectPr w:rsidR="005256B3" w:rsidRPr="00780265" w:rsidSect="00841BC8">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53E40F21" w14:textId="77777777" w:rsidR="005256B3" w:rsidRPr="007E37DA" w:rsidRDefault="005256B3" w:rsidP="005256B3">
      <w:pPr>
        <w:rPr>
          <w:rFonts w:ascii="Arial" w:hAnsi="Arial" w:cs="Arial"/>
          <w:b/>
        </w:rPr>
      </w:pPr>
      <w:r w:rsidRPr="007E37DA">
        <w:rPr>
          <w:rFonts w:ascii="Arial" w:hAnsi="Arial" w:cs="Arial"/>
          <w:b/>
        </w:rPr>
        <w:lastRenderedPageBreak/>
        <w:t>Structure of this paper</w:t>
      </w:r>
    </w:p>
    <w:p w14:paraId="6F255321" w14:textId="77777777" w:rsidR="005256B3" w:rsidRDefault="005256B3" w:rsidP="005256B3">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5256B3" w14:paraId="6726FEE6" w14:textId="77777777" w:rsidTr="00C32462">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5F319A5" w14:textId="77777777" w:rsidR="005256B3" w:rsidRDefault="005256B3" w:rsidP="00C3246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2B7DC5" w14:textId="77777777" w:rsidR="005256B3" w:rsidRDefault="005256B3" w:rsidP="00C32462">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5184DC8F" w14:textId="77777777" w:rsidR="005256B3" w:rsidRDefault="005256B3" w:rsidP="00C32462">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710E4CA9" w14:textId="77777777" w:rsidR="005256B3" w:rsidRDefault="005256B3" w:rsidP="00C3246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C9FF31E" w14:textId="77777777" w:rsidR="005256B3" w:rsidRDefault="005256B3" w:rsidP="00C3246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2F3EAC54" w14:textId="77777777" w:rsidR="005256B3" w:rsidRDefault="005256B3" w:rsidP="00C32462">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1265D19C" w14:textId="77777777" w:rsidR="005256B3" w:rsidRDefault="005256B3" w:rsidP="00C32462">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5256B3" w14:paraId="5BE07F42" w14:textId="77777777" w:rsidTr="00C32462">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E0DA45B"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C6718FD"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2A368B43"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9894BA8"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732815FD"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63E08052" w14:textId="13C3F8A9" w:rsidR="005256B3" w:rsidRPr="001D444B" w:rsidRDefault="00A81B0E"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33</w:t>
            </w:r>
          </w:p>
        </w:tc>
        <w:tc>
          <w:tcPr>
            <w:tcW w:w="1957" w:type="dxa"/>
            <w:tcBorders>
              <w:top w:val="single" w:sz="4" w:space="0" w:color="auto"/>
              <w:left w:val="single" w:sz="4" w:space="0" w:color="auto"/>
              <w:bottom w:val="single" w:sz="4" w:space="0" w:color="auto"/>
              <w:right w:val="single" w:sz="4" w:space="0" w:color="auto"/>
            </w:tcBorders>
            <w:vAlign w:val="center"/>
            <w:hideMark/>
          </w:tcPr>
          <w:p w14:paraId="36A7BBE8"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5256B3" w14:paraId="6CE7C3E4" w14:textId="77777777" w:rsidTr="00C32462">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7EE7DC"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7591B770"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72373FB1"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4C935AD1"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4C0FE4F5"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18CF6D76" w14:textId="43360188" w:rsidR="005256B3" w:rsidRPr="001D444B" w:rsidRDefault="00A81B0E"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31</w:t>
            </w:r>
          </w:p>
        </w:tc>
        <w:tc>
          <w:tcPr>
            <w:tcW w:w="1957" w:type="dxa"/>
            <w:tcBorders>
              <w:top w:val="single" w:sz="4" w:space="0" w:color="auto"/>
              <w:left w:val="single" w:sz="4" w:space="0" w:color="auto"/>
              <w:bottom w:val="single" w:sz="4" w:space="0" w:color="auto"/>
              <w:right w:val="single" w:sz="4" w:space="0" w:color="auto"/>
            </w:tcBorders>
            <w:vAlign w:val="center"/>
          </w:tcPr>
          <w:p w14:paraId="68A71544"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5256B3" w14:paraId="62ADEFB9" w14:textId="77777777" w:rsidTr="00C32462">
        <w:trPr>
          <w:trHeight w:val="542"/>
          <w:jc w:val="center"/>
        </w:trPr>
        <w:tc>
          <w:tcPr>
            <w:tcW w:w="2119" w:type="dxa"/>
            <w:tcBorders>
              <w:top w:val="single" w:sz="4" w:space="0" w:color="auto"/>
              <w:left w:val="nil"/>
              <w:bottom w:val="nil"/>
              <w:right w:val="nil"/>
            </w:tcBorders>
            <w:vAlign w:val="center"/>
          </w:tcPr>
          <w:p w14:paraId="1252FB24" w14:textId="77777777" w:rsidR="005256B3" w:rsidRPr="005B7F0D" w:rsidRDefault="005256B3" w:rsidP="00C32462">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14794A8E" w14:textId="77777777" w:rsidR="005256B3" w:rsidRDefault="005256B3" w:rsidP="00C3246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0C2DDF17" w14:textId="77777777" w:rsidR="005256B3"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56D41CFE" w14:textId="77777777" w:rsidR="005256B3" w:rsidRDefault="005256B3" w:rsidP="00C32462">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69197D" w14:textId="46FC838F" w:rsidR="005256B3" w:rsidRPr="005B7F0D" w:rsidRDefault="00A81B0E" w:rsidP="00C32462">
            <w:pPr>
              <w:jc w:val="center"/>
              <w:rPr>
                <w:rFonts w:ascii="Arial" w:eastAsia="MS Mincho" w:hAnsi="Arial" w:cs="Arial"/>
                <w:highlight w:val="lightGray"/>
              </w:rPr>
            </w:pPr>
            <w:r>
              <w:rPr>
                <w:rFonts w:ascii="Arial" w:eastAsia="MS Mincho" w:hAnsi="Arial" w:cs="Arial"/>
              </w:rPr>
              <w:t>64</w:t>
            </w:r>
          </w:p>
        </w:tc>
        <w:tc>
          <w:tcPr>
            <w:tcW w:w="1957" w:type="dxa"/>
            <w:tcBorders>
              <w:top w:val="single" w:sz="4" w:space="0" w:color="auto"/>
              <w:left w:val="single" w:sz="4" w:space="0" w:color="auto"/>
              <w:bottom w:val="single" w:sz="4" w:space="0" w:color="auto"/>
              <w:right w:val="single" w:sz="6" w:space="0" w:color="auto"/>
            </w:tcBorders>
            <w:vAlign w:val="center"/>
            <w:hideMark/>
          </w:tcPr>
          <w:p w14:paraId="35038263" w14:textId="77777777" w:rsidR="005256B3" w:rsidRPr="003E3D2A" w:rsidRDefault="005256B3" w:rsidP="00C32462">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03927CA5" w14:textId="77777777" w:rsidR="005256B3" w:rsidRDefault="005256B3" w:rsidP="005256B3">
      <w:pPr>
        <w:autoSpaceDE w:val="0"/>
        <w:autoSpaceDN w:val="0"/>
        <w:adjustRightInd w:val="0"/>
        <w:rPr>
          <w:rFonts w:ascii="Arial" w:hAnsi="Arial" w:cs="Arial"/>
          <w:b/>
          <w:bCs/>
        </w:rPr>
      </w:pPr>
    </w:p>
    <w:p w14:paraId="38338991" w14:textId="0C0F8BC7" w:rsidR="005256B3" w:rsidRPr="007E37DA" w:rsidRDefault="005256B3" w:rsidP="005256B3">
      <w:pPr>
        <w:autoSpaceDE w:val="0"/>
        <w:autoSpaceDN w:val="0"/>
        <w:adjustRightInd w:val="0"/>
        <w:rPr>
          <w:rFonts w:ascii="Arial" w:hAnsi="Arial" w:cs="Arial"/>
          <w:b/>
          <w:bCs/>
        </w:rPr>
      </w:pPr>
      <w:r w:rsidRPr="007E37DA">
        <w:rPr>
          <w:rFonts w:ascii="Arial" w:hAnsi="Arial" w:cs="Arial"/>
          <w:b/>
          <w:bCs/>
        </w:rPr>
        <w:t>Instructions to candidate</w:t>
      </w:r>
    </w:p>
    <w:p w14:paraId="2C314A3B" w14:textId="77777777" w:rsidR="005256B3" w:rsidRDefault="005256B3" w:rsidP="005256B3">
      <w:pPr>
        <w:pStyle w:val="ListParagraph"/>
        <w:numPr>
          <w:ilvl w:val="0"/>
          <w:numId w:val="43"/>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79F98901" w14:textId="77777777" w:rsidR="005256B3" w:rsidRPr="00A12EAF" w:rsidRDefault="005256B3" w:rsidP="005256B3">
      <w:pPr>
        <w:pStyle w:val="ListParagraph"/>
        <w:autoSpaceDE w:val="0"/>
        <w:autoSpaceDN w:val="0"/>
        <w:adjustRightInd w:val="0"/>
        <w:rPr>
          <w:rFonts w:ascii="Arial" w:hAnsi="Arial" w:cs="Arial"/>
        </w:rPr>
      </w:pPr>
    </w:p>
    <w:p w14:paraId="7509E7D1" w14:textId="77777777" w:rsidR="005256B3" w:rsidRPr="00AD36F1" w:rsidRDefault="005256B3" w:rsidP="005256B3">
      <w:pPr>
        <w:pStyle w:val="ListParagraph"/>
        <w:numPr>
          <w:ilvl w:val="0"/>
          <w:numId w:val="43"/>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180F31E4" w14:textId="77777777" w:rsidR="005256B3" w:rsidRDefault="005256B3" w:rsidP="005256B3">
      <w:pPr>
        <w:pStyle w:val="ListParagraph"/>
        <w:autoSpaceDE w:val="0"/>
        <w:autoSpaceDN w:val="0"/>
        <w:adjustRightInd w:val="0"/>
        <w:rPr>
          <w:rFonts w:ascii="Arial" w:hAnsi="Arial" w:cs="Arial"/>
        </w:rPr>
      </w:pPr>
    </w:p>
    <w:p w14:paraId="19F9C023" w14:textId="77777777" w:rsidR="005256B3" w:rsidRPr="005D3D35" w:rsidRDefault="005256B3" w:rsidP="005256B3">
      <w:pPr>
        <w:pStyle w:val="ListParagraph"/>
        <w:numPr>
          <w:ilvl w:val="0"/>
          <w:numId w:val="43"/>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1D4CBD0F" w14:textId="77777777" w:rsidR="005256B3" w:rsidRPr="005D3D35" w:rsidRDefault="005256B3" w:rsidP="005256B3">
      <w:pPr>
        <w:pStyle w:val="ListParagraph"/>
        <w:rPr>
          <w:rFonts w:ascii="Arial" w:hAnsi="Arial" w:cs="Arial"/>
        </w:rPr>
      </w:pPr>
    </w:p>
    <w:p w14:paraId="23FDA0B9" w14:textId="77777777" w:rsidR="005256B3" w:rsidRDefault="005256B3" w:rsidP="005256B3">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540B9C7E" w14:textId="77777777" w:rsidR="005256B3" w:rsidRPr="00D21794" w:rsidRDefault="005256B3" w:rsidP="005256B3">
      <w:pPr>
        <w:pStyle w:val="ListParagraph"/>
        <w:autoSpaceDE w:val="0"/>
        <w:autoSpaceDN w:val="0"/>
        <w:adjustRightInd w:val="0"/>
        <w:rPr>
          <w:rFonts w:ascii="Arial" w:hAnsi="Arial" w:cs="Arial"/>
        </w:rPr>
      </w:pPr>
    </w:p>
    <w:p w14:paraId="5C7F6BF5" w14:textId="77777777" w:rsidR="005256B3" w:rsidRPr="007E37DA" w:rsidRDefault="005256B3" w:rsidP="005256B3">
      <w:pPr>
        <w:pStyle w:val="ListParagraph"/>
        <w:numPr>
          <w:ilvl w:val="0"/>
          <w:numId w:val="43"/>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1F5D7C35" w14:textId="77777777" w:rsidR="005256B3" w:rsidRDefault="005256B3" w:rsidP="005256B3">
      <w:pPr>
        <w:pStyle w:val="ListParagraph"/>
        <w:autoSpaceDE w:val="0"/>
        <w:autoSpaceDN w:val="0"/>
        <w:adjustRightInd w:val="0"/>
        <w:rPr>
          <w:rFonts w:ascii="Arial" w:hAnsi="Arial" w:cs="Arial"/>
        </w:rPr>
      </w:pPr>
    </w:p>
    <w:p w14:paraId="6072CDCD" w14:textId="77777777" w:rsidR="005256B3" w:rsidRDefault="005256B3" w:rsidP="005256B3">
      <w:pPr>
        <w:pStyle w:val="ListParagraph"/>
        <w:numPr>
          <w:ilvl w:val="0"/>
          <w:numId w:val="43"/>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2F4E156E" w14:textId="77777777" w:rsidR="005256B3" w:rsidRDefault="005256B3" w:rsidP="005256B3">
      <w:pPr>
        <w:rPr>
          <w:rFonts w:ascii="Arial-BoldMT" w:hAnsi="Arial-BoldMT" w:cs="Arial-BoldMT"/>
          <w:b/>
          <w:bCs/>
        </w:rPr>
      </w:pPr>
    </w:p>
    <w:p w14:paraId="6396C690" w14:textId="6DF784B7" w:rsidR="005C0D2D" w:rsidRPr="00E9010E" w:rsidRDefault="005256B3"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3657E1">
        <w:rPr>
          <w:rFonts w:ascii="Arial" w:hAnsi="Arial" w:cs="Arial"/>
          <w:sz w:val="24"/>
          <w:szCs w:val="24"/>
        </w:rPr>
        <w:br w:type="page"/>
      </w:r>
    </w:p>
    <w:p w14:paraId="31471E82" w14:textId="77777777" w:rsidR="00CE0364" w:rsidRDefault="00CE0364" w:rsidP="00C268FA">
      <w:pPr>
        <w:spacing w:after="0" w:line="240" w:lineRule="auto"/>
        <w:ind w:left="1440"/>
        <w:contextualSpacing/>
        <w:jc w:val="both"/>
        <w:rPr>
          <w:rFonts w:ascii="Arial" w:eastAsia="Calibri" w:hAnsi="Arial" w:cs="Arial"/>
        </w:rPr>
      </w:pPr>
    </w:p>
    <w:p w14:paraId="7CB3D68E" w14:textId="4AE3F7AB" w:rsidR="00B80B7B" w:rsidRPr="00C000A2" w:rsidRDefault="00B80B7B" w:rsidP="00B80B7B">
      <w:pPr>
        <w:rPr>
          <w:rFonts w:ascii="Arial" w:hAnsi="Arial" w:cs="Arial"/>
          <w:b/>
          <w:sz w:val="24"/>
          <w:szCs w:val="24"/>
        </w:rPr>
      </w:pPr>
      <w:r w:rsidRPr="00C000A2">
        <w:rPr>
          <w:rFonts w:ascii="Arial" w:hAnsi="Arial" w:cs="Arial"/>
          <w:b/>
          <w:sz w:val="24"/>
          <w:szCs w:val="24"/>
        </w:rPr>
        <w:t>Question 1</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Pr="00C000A2">
        <w:rPr>
          <w:rFonts w:ascii="Arial" w:hAnsi="Arial" w:cs="Arial"/>
          <w:b/>
          <w:sz w:val="24"/>
          <w:szCs w:val="24"/>
        </w:rPr>
        <w:t xml:space="preserve"> (1</w:t>
      </w:r>
      <w:r w:rsidR="00A81B0E">
        <w:rPr>
          <w:rFonts w:ascii="Arial" w:hAnsi="Arial" w:cs="Arial"/>
          <w:b/>
          <w:sz w:val="24"/>
          <w:szCs w:val="24"/>
        </w:rPr>
        <w:t>7</w:t>
      </w:r>
      <w:r w:rsidRPr="00C000A2">
        <w:rPr>
          <w:rFonts w:ascii="Arial" w:hAnsi="Arial" w:cs="Arial"/>
          <w:b/>
          <w:sz w:val="24"/>
          <w:szCs w:val="24"/>
        </w:rPr>
        <w:t xml:space="preserve"> marks)</w:t>
      </w:r>
    </w:p>
    <w:p w14:paraId="30EA852B" w14:textId="7B8CC130" w:rsidR="006D3456" w:rsidRDefault="006D3456" w:rsidP="006D3456">
      <w:pPr>
        <w:rPr>
          <w:rFonts w:ascii="Arial" w:hAnsi="Arial" w:cs="Arial"/>
        </w:rPr>
      </w:pPr>
      <w:r w:rsidRPr="002065DD">
        <w:rPr>
          <w:rFonts w:ascii="Arial" w:hAnsi="Arial" w:cs="Arial"/>
          <w:i/>
        </w:rPr>
        <w:t>Ginkgo biloba</w:t>
      </w:r>
      <w:r>
        <w:rPr>
          <w:rFonts w:ascii="Arial" w:hAnsi="Arial" w:cs="Arial"/>
        </w:rPr>
        <w:t xml:space="preserve"> </w:t>
      </w:r>
      <w:r w:rsidRPr="002065DD">
        <w:rPr>
          <w:rFonts w:ascii="Arial" w:hAnsi="Arial" w:cs="Arial"/>
        </w:rPr>
        <w:t xml:space="preserve">is </w:t>
      </w:r>
      <w:r>
        <w:rPr>
          <w:rFonts w:ascii="Arial" w:hAnsi="Arial" w:cs="Arial"/>
        </w:rPr>
        <w:t xml:space="preserve">popularly marketed as a </w:t>
      </w:r>
      <w:r w:rsidRPr="002065DD">
        <w:rPr>
          <w:rFonts w:ascii="Arial" w:hAnsi="Arial" w:cs="Arial"/>
        </w:rPr>
        <w:t xml:space="preserve">powerful medicinal herb </w:t>
      </w:r>
      <w:r>
        <w:rPr>
          <w:rFonts w:ascii="Arial" w:hAnsi="Arial" w:cs="Arial"/>
        </w:rPr>
        <w:t>that is believed to</w:t>
      </w:r>
      <w:r w:rsidRPr="002065DD">
        <w:rPr>
          <w:rFonts w:ascii="Arial" w:hAnsi="Arial" w:cs="Arial"/>
        </w:rPr>
        <w:t xml:space="preserve"> </w:t>
      </w:r>
      <w:r>
        <w:rPr>
          <w:rFonts w:ascii="Arial" w:hAnsi="Arial" w:cs="Arial"/>
        </w:rPr>
        <w:t>improve cognitive functions like</w:t>
      </w:r>
      <w:r w:rsidRPr="002065DD">
        <w:rPr>
          <w:rFonts w:ascii="Arial" w:hAnsi="Arial" w:cs="Arial"/>
        </w:rPr>
        <w:t xml:space="preserve"> attention</w:t>
      </w:r>
      <w:r>
        <w:rPr>
          <w:rFonts w:ascii="Arial" w:hAnsi="Arial" w:cs="Arial"/>
        </w:rPr>
        <w:t xml:space="preserve"> and</w:t>
      </w:r>
      <w:r w:rsidRPr="002065DD">
        <w:rPr>
          <w:rFonts w:ascii="Arial" w:hAnsi="Arial" w:cs="Arial"/>
        </w:rPr>
        <w:t xml:space="preserve"> memory, and </w:t>
      </w:r>
      <w:r>
        <w:rPr>
          <w:rFonts w:ascii="Arial" w:hAnsi="Arial" w:cs="Arial"/>
        </w:rPr>
        <w:t>promote a healthy brain</w:t>
      </w:r>
      <w:r w:rsidRPr="002065DD">
        <w:rPr>
          <w:rFonts w:ascii="Arial" w:hAnsi="Arial" w:cs="Arial"/>
        </w:rPr>
        <w:t xml:space="preserve">. </w:t>
      </w:r>
      <w:r>
        <w:rPr>
          <w:rFonts w:ascii="Arial" w:hAnsi="Arial" w:cs="Arial"/>
        </w:rPr>
        <w:t>It is often sold on its own as a health supplement or mixed with energy drinks.  Dr Siva wanted to include this drug in his medical practice but found that scientific evidence about its benefits were conflicting.  He decided to carry out his own investigation using patients residing in his area of practice.</w:t>
      </w:r>
    </w:p>
    <w:p w14:paraId="146B39FE" w14:textId="7CC8755B" w:rsidR="006D3456" w:rsidRDefault="006D3456" w:rsidP="006D3456">
      <w:pPr>
        <w:tabs>
          <w:tab w:val="left" w:pos="851"/>
        </w:tabs>
        <w:rPr>
          <w:rFonts w:ascii="Arial" w:hAnsi="Arial" w:cs="Arial"/>
        </w:rPr>
      </w:pPr>
      <w:r>
        <w:rPr>
          <w:rFonts w:ascii="Arial" w:hAnsi="Arial" w:cs="Arial"/>
        </w:rPr>
        <w:t xml:space="preserve">Dr Siva recruited </w:t>
      </w:r>
      <w:r w:rsidR="009E43E5">
        <w:rPr>
          <w:rFonts w:ascii="Arial" w:hAnsi="Arial" w:cs="Arial"/>
        </w:rPr>
        <w:t>80</w:t>
      </w:r>
      <w:r>
        <w:rPr>
          <w:rFonts w:ascii="Arial" w:hAnsi="Arial" w:cs="Arial"/>
        </w:rPr>
        <w:t xml:space="preserve"> patients between 60 to 80 years old who were in the early stages of dementia and 500 healthy volunteers of the same age group.  All participants had volunteered to take part in the study after being informed about what the study was about.</w:t>
      </w:r>
    </w:p>
    <w:p w14:paraId="3EBCE4D1" w14:textId="61DC4712" w:rsidR="006D3456" w:rsidRDefault="006D3456" w:rsidP="006D3456">
      <w:pPr>
        <w:tabs>
          <w:tab w:val="left" w:pos="851"/>
        </w:tabs>
        <w:rPr>
          <w:rFonts w:ascii="Arial" w:hAnsi="Arial" w:cs="Arial"/>
        </w:rPr>
      </w:pPr>
      <w:r>
        <w:rPr>
          <w:rFonts w:ascii="Arial" w:hAnsi="Arial" w:cs="Arial"/>
        </w:rPr>
        <w:t xml:space="preserve">Half of the participants were asked to take one capsule of </w:t>
      </w:r>
      <w:r w:rsidRPr="00657CB1">
        <w:rPr>
          <w:rFonts w:ascii="Arial" w:hAnsi="Arial" w:cs="Arial"/>
          <w:i/>
        </w:rPr>
        <w:t>Ginkgo biloba</w:t>
      </w:r>
      <w:r>
        <w:rPr>
          <w:rFonts w:ascii="Arial" w:hAnsi="Arial" w:cs="Arial"/>
        </w:rPr>
        <w:t xml:space="preserve"> while the other half was given a placebo, taken</w:t>
      </w:r>
      <w:r w:rsidRPr="00657CB1">
        <w:rPr>
          <w:rFonts w:ascii="Arial" w:hAnsi="Arial" w:cs="Arial"/>
        </w:rPr>
        <w:t xml:space="preserve"> </w:t>
      </w:r>
      <w:r>
        <w:rPr>
          <w:rFonts w:ascii="Arial" w:hAnsi="Arial" w:cs="Arial"/>
        </w:rPr>
        <w:t xml:space="preserve">daily.  Both the participants and Dr Siva did not know who were taking the </w:t>
      </w:r>
      <w:r w:rsidRPr="00657CB1">
        <w:rPr>
          <w:rFonts w:ascii="Arial" w:hAnsi="Arial" w:cs="Arial"/>
          <w:i/>
        </w:rPr>
        <w:t>Ginkgo biloba</w:t>
      </w:r>
      <w:r>
        <w:rPr>
          <w:rFonts w:ascii="Arial" w:hAnsi="Arial" w:cs="Arial"/>
        </w:rPr>
        <w:t xml:space="preserve"> capsules or the placebo.  The </w:t>
      </w:r>
      <w:r w:rsidRPr="000E3ED2">
        <w:rPr>
          <w:rFonts w:ascii="Arial" w:hAnsi="Arial" w:cs="Arial"/>
        </w:rPr>
        <w:t xml:space="preserve">Clinical Dementia </w:t>
      </w:r>
      <w:r>
        <w:rPr>
          <w:rFonts w:ascii="Arial" w:hAnsi="Arial" w:cs="Arial"/>
        </w:rPr>
        <w:t xml:space="preserve">Rating </w:t>
      </w:r>
      <w:r w:rsidRPr="000E3ED2">
        <w:rPr>
          <w:rFonts w:ascii="Arial" w:hAnsi="Arial" w:cs="Arial"/>
        </w:rPr>
        <w:t>Scale</w:t>
      </w:r>
      <w:r>
        <w:rPr>
          <w:rFonts w:ascii="Arial" w:hAnsi="Arial" w:cs="Arial"/>
        </w:rPr>
        <w:t xml:space="preserve"> was used to measure cognitive impairment before treatment started and 1 year after.</w:t>
      </w:r>
    </w:p>
    <w:p w14:paraId="6FA306A8" w14:textId="77777777" w:rsidR="006D3456" w:rsidRDefault="006D3456" w:rsidP="006D3456">
      <w:pPr>
        <w:tabs>
          <w:tab w:val="left" w:pos="851"/>
          <w:tab w:val="right" w:pos="9979"/>
        </w:tabs>
        <w:ind w:left="426"/>
        <w:rPr>
          <w:rFonts w:ascii="Arial" w:hAnsi="Arial" w:cs="Arial"/>
        </w:rPr>
      </w:pPr>
      <w:r>
        <w:rPr>
          <w:rFonts w:ascii="Arial" w:hAnsi="Arial" w:cs="Arial"/>
        </w:rPr>
        <w:t>a)</w:t>
      </w:r>
      <w:r>
        <w:rPr>
          <w:rFonts w:ascii="Arial" w:hAnsi="Arial" w:cs="Arial"/>
        </w:rPr>
        <w:tab/>
        <w:t>Identify the research design used by Dr Siva.</w:t>
      </w:r>
      <w:r>
        <w:rPr>
          <w:rFonts w:ascii="Arial" w:hAnsi="Arial" w:cs="Arial"/>
        </w:rPr>
        <w:tab/>
        <w:t>(1 mark)</w:t>
      </w:r>
    </w:p>
    <w:p w14:paraId="11A75942" w14:textId="0810D31F" w:rsidR="006D3456" w:rsidRDefault="006D3456" w:rsidP="006D3456">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r w:rsidR="009E43E5">
        <w:rPr>
          <w:rFonts w:cs="Arial"/>
          <w:sz w:val="22"/>
        </w:rPr>
        <w:t>____</w:t>
      </w:r>
    </w:p>
    <w:p w14:paraId="7B4C978A" w14:textId="48A9B393" w:rsidR="006D3456" w:rsidRDefault="00A81B0E" w:rsidP="006D3456">
      <w:pPr>
        <w:tabs>
          <w:tab w:val="left" w:pos="851"/>
          <w:tab w:val="right" w:pos="9979"/>
        </w:tabs>
        <w:ind w:left="851" w:hanging="425"/>
        <w:rPr>
          <w:rFonts w:ascii="Arial" w:hAnsi="Arial" w:cs="Arial"/>
        </w:rPr>
      </w:pPr>
      <w:r>
        <w:rPr>
          <w:rFonts w:ascii="Arial" w:hAnsi="Arial" w:cs="Arial"/>
        </w:rPr>
        <w:t>b</w:t>
      </w:r>
      <w:r w:rsidR="006D3456">
        <w:rPr>
          <w:rFonts w:ascii="Arial" w:hAnsi="Arial" w:cs="Arial"/>
        </w:rPr>
        <w:t>)</w:t>
      </w:r>
      <w:r w:rsidR="006D3456">
        <w:rPr>
          <w:rFonts w:ascii="Arial" w:hAnsi="Arial" w:cs="Arial"/>
        </w:rPr>
        <w:tab/>
        <w:t>Briefly explain what the placebo effect is and identify the specific technique used in Dr Siva’s research to address the placebo effect.</w:t>
      </w:r>
      <w:r w:rsidR="006D3456">
        <w:rPr>
          <w:rFonts w:ascii="Arial" w:hAnsi="Arial" w:cs="Arial"/>
        </w:rPr>
        <w:tab/>
        <w:t>(2 marks)</w:t>
      </w:r>
    </w:p>
    <w:p w14:paraId="445E8E6E" w14:textId="7F5426BD" w:rsidR="006D3456" w:rsidRDefault="006D3456" w:rsidP="006D3456">
      <w:pPr>
        <w:tabs>
          <w:tab w:val="left" w:pos="851"/>
        </w:tabs>
        <w:spacing w:line="480" w:lineRule="auto"/>
        <w:ind w:left="1145" w:hanging="294"/>
        <w:rPr>
          <w:rFonts w:ascii="Arial" w:hAnsi="Arial" w:cs="Arial"/>
        </w:rPr>
      </w:pPr>
      <w:proofErr w:type="spellStart"/>
      <w:r>
        <w:rPr>
          <w:rFonts w:ascii="Arial" w:hAnsi="Arial" w:cs="Arial"/>
        </w:rPr>
        <w:t>i</w:t>
      </w:r>
      <w:proofErr w:type="spellEnd"/>
      <w:r>
        <w:rPr>
          <w:rFonts w:ascii="Arial" w:hAnsi="Arial" w:cs="Arial"/>
        </w:rPr>
        <w:t>.  Placebo effect:  _________________________________________________________</w:t>
      </w:r>
      <w:r w:rsidR="009E43E5">
        <w:rPr>
          <w:rFonts w:ascii="Arial" w:hAnsi="Arial" w:cs="Arial"/>
        </w:rPr>
        <w:t>____</w:t>
      </w:r>
    </w:p>
    <w:p w14:paraId="3F53DFD5" w14:textId="0A546110" w:rsidR="006D3456" w:rsidRDefault="006D3456" w:rsidP="00A81B0E">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w:t>
      </w:r>
      <w:r w:rsidR="009E43E5">
        <w:rPr>
          <w:rFonts w:cs="Arial"/>
          <w:sz w:val="22"/>
        </w:rPr>
        <w:t>___</w:t>
      </w:r>
    </w:p>
    <w:p w14:paraId="6287B269" w14:textId="469D88D6" w:rsidR="006D3456" w:rsidRDefault="006D3456" w:rsidP="006D3456">
      <w:pPr>
        <w:tabs>
          <w:tab w:val="left" w:pos="851"/>
        </w:tabs>
        <w:ind w:left="1145" w:hanging="294"/>
        <w:rPr>
          <w:rFonts w:ascii="Arial" w:hAnsi="Arial" w:cs="Arial"/>
        </w:rPr>
      </w:pPr>
      <w:r>
        <w:rPr>
          <w:rFonts w:ascii="Arial" w:hAnsi="Arial" w:cs="Arial"/>
        </w:rPr>
        <w:t>ii.  Technique used:  _______________________________________________________</w:t>
      </w:r>
      <w:r w:rsidR="009E43E5">
        <w:rPr>
          <w:rFonts w:ascii="Arial" w:hAnsi="Arial" w:cs="Arial"/>
        </w:rPr>
        <w:t>____</w:t>
      </w:r>
    </w:p>
    <w:p w14:paraId="0AD43F76" w14:textId="08A057C9" w:rsidR="006D3456" w:rsidRDefault="00A81B0E" w:rsidP="006D3456">
      <w:pPr>
        <w:tabs>
          <w:tab w:val="left" w:pos="851"/>
          <w:tab w:val="right" w:pos="9923"/>
        </w:tabs>
        <w:ind w:left="851" w:hanging="425"/>
        <w:rPr>
          <w:rFonts w:ascii="Arial" w:hAnsi="Arial" w:cs="Arial"/>
        </w:rPr>
      </w:pPr>
      <w:r>
        <w:rPr>
          <w:rFonts w:ascii="Arial" w:hAnsi="Arial" w:cs="Arial"/>
        </w:rPr>
        <w:t>c</w:t>
      </w:r>
      <w:r w:rsidR="006D3456">
        <w:rPr>
          <w:rFonts w:ascii="Arial" w:hAnsi="Arial" w:cs="Arial"/>
        </w:rPr>
        <w:t>)</w:t>
      </w:r>
      <w:r w:rsidR="006D3456">
        <w:rPr>
          <w:rFonts w:ascii="Arial" w:hAnsi="Arial" w:cs="Arial"/>
        </w:rPr>
        <w:tab/>
        <w:t xml:space="preserve">Why was it necessary for both participants and Dr Siva to be unaware of who was getting the placebo or </w:t>
      </w:r>
      <w:r w:rsidR="006D3456" w:rsidRPr="00ED1578">
        <w:rPr>
          <w:rFonts w:ascii="Arial" w:hAnsi="Arial" w:cs="Arial"/>
          <w:i/>
        </w:rPr>
        <w:t>Ginkgo biloba</w:t>
      </w:r>
      <w:r w:rsidR="006D3456">
        <w:rPr>
          <w:rFonts w:ascii="Arial" w:hAnsi="Arial" w:cs="Arial"/>
        </w:rPr>
        <w:t xml:space="preserve"> capsules?</w:t>
      </w:r>
      <w:r w:rsidR="006D3456">
        <w:rPr>
          <w:rFonts w:ascii="Arial" w:hAnsi="Arial" w:cs="Arial"/>
        </w:rPr>
        <w:tab/>
        <w:t>(2 marks)</w:t>
      </w:r>
    </w:p>
    <w:p w14:paraId="0B935921" w14:textId="77777777" w:rsidR="006D3456" w:rsidRDefault="006D3456" w:rsidP="006D3456">
      <w:pPr>
        <w:tabs>
          <w:tab w:val="left" w:pos="851"/>
          <w:tab w:val="right" w:pos="9923"/>
        </w:tabs>
        <w:ind w:left="851" w:hanging="425"/>
        <w:rPr>
          <w:rFonts w:ascii="Arial" w:hAnsi="Arial" w:cs="Arial"/>
        </w:rPr>
      </w:pPr>
    </w:p>
    <w:p w14:paraId="2ECEF080" w14:textId="1D23C57A" w:rsidR="006D3456" w:rsidRPr="001C1762" w:rsidRDefault="006D3456" w:rsidP="006D3456">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_____</w:t>
      </w:r>
      <w:r w:rsidR="009E43E5">
        <w:rPr>
          <w:rFonts w:cs="Arial"/>
          <w:sz w:val="22"/>
        </w:rPr>
        <w:t>__</w:t>
      </w:r>
    </w:p>
    <w:p w14:paraId="53ED2A1A" w14:textId="54043678" w:rsidR="006D3456" w:rsidRPr="001C1762" w:rsidRDefault="006D3456" w:rsidP="006D3456">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_____</w:t>
      </w:r>
      <w:r w:rsidR="009E43E5">
        <w:rPr>
          <w:rFonts w:cs="Arial"/>
          <w:sz w:val="22"/>
        </w:rPr>
        <w:t>__</w:t>
      </w:r>
    </w:p>
    <w:p w14:paraId="4C750BD9" w14:textId="6790F891" w:rsidR="006D3456" w:rsidRPr="001C1762" w:rsidRDefault="006D3456" w:rsidP="006D3456">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_____</w:t>
      </w:r>
      <w:r w:rsidR="009E43E5">
        <w:rPr>
          <w:rFonts w:cs="Arial"/>
          <w:sz w:val="22"/>
        </w:rPr>
        <w:t>__</w:t>
      </w:r>
    </w:p>
    <w:p w14:paraId="41546CF5" w14:textId="7DBD5A22" w:rsidR="006D3456" w:rsidRPr="001C1762" w:rsidRDefault="006D3456" w:rsidP="006D3456">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_____</w:t>
      </w:r>
      <w:r w:rsidR="009E43E5">
        <w:rPr>
          <w:rFonts w:cs="Arial"/>
          <w:sz w:val="22"/>
        </w:rPr>
        <w:t>__</w:t>
      </w:r>
    </w:p>
    <w:p w14:paraId="5EE4C6C6" w14:textId="2B74B864" w:rsidR="006D3456" w:rsidRDefault="006D3456" w:rsidP="006D3456">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_____</w:t>
      </w:r>
      <w:r w:rsidR="009E43E5">
        <w:rPr>
          <w:rFonts w:cs="Arial"/>
          <w:sz w:val="22"/>
        </w:rPr>
        <w:t>__</w:t>
      </w:r>
    </w:p>
    <w:p w14:paraId="37D2A03B" w14:textId="621C4846" w:rsidR="009E43E5" w:rsidRDefault="009E43E5" w:rsidP="006D3456">
      <w:pPr>
        <w:pStyle w:val="13SAanswerlines"/>
        <w:spacing w:before="0" w:after="0"/>
        <w:ind w:left="426" w:right="-143"/>
        <w:rPr>
          <w:rFonts w:cs="Arial"/>
          <w:sz w:val="22"/>
        </w:rPr>
      </w:pPr>
    </w:p>
    <w:p w14:paraId="720D9EBC" w14:textId="0F8F956D" w:rsidR="00A81B0E" w:rsidRDefault="00A81B0E" w:rsidP="006D3456">
      <w:pPr>
        <w:pStyle w:val="13SAanswerlines"/>
        <w:spacing w:before="0" w:after="0"/>
        <w:ind w:left="426" w:right="-143"/>
        <w:rPr>
          <w:rFonts w:cs="Arial"/>
          <w:sz w:val="22"/>
        </w:rPr>
      </w:pPr>
    </w:p>
    <w:p w14:paraId="12642548" w14:textId="26F6F4DA" w:rsidR="00A81B0E" w:rsidRDefault="00A81B0E" w:rsidP="006D3456">
      <w:pPr>
        <w:pStyle w:val="13SAanswerlines"/>
        <w:spacing w:before="0" w:after="0"/>
        <w:ind w:left="426" w:right="-143"/>
        <w:rPr>
          <w:rFonts w:cs="Arial"/>
          <w:sz w:val="22"/>
        </w:rPr>
      </w:pPr>
    </w:p>
    <w:p w14:paraId="6B1C23C9" w14:textId="3195D8FF" w:rsidR="00A81B0E" w:rsidRDefault="00A81B0E" w:rsidP="006D3456">
      <w:pPr>
        <w:pStyle w:val="13SAanswerlines"/>
        <w:spacing w:before="0" w:after="0"/>
        <w:ind w:left="426" w:right="-143"/>
        <w:rPr>
          <w:rFonts w:cs="Arial"/>
          <w:sz w:val="22"/>
        </w:rPr>
      </w:pPr>
    </w:p>
    <w:p w14:paraId="5CB27598" w14:textId="77777777" w:rsidR="00A81B0E" w:rsidRPr="001C1762" w:rsidRDefault="00A81B0E" w:rsidP="006D3456">
      <w:pPr>
        <w:pStyle w:val="13SAanswerlines"/>
        <w:spacing w:before="0" w:after="0"/>
        <w:ind w:left="426" w:right="-143"/>
        <w:rPr>
          <w:rFonts w:cs="Arial"/>
          <w:sz w:val="22"/>
        </w:rPr>
      </w:pPr>
    </w:p>
    <w:p w14:paraId="11DCE423" w14:textId="430D0AA0" w:rsidR="006D3456" w:rsidRDefault="006D3456" w:rsidP="006D3456">
      <w:pPr>
        <w:tabs>
          <w:tab w:val="left" w:pos="851"/>
          <w:tab w:val="right" w:pos="9979"/>
        </w:tabs>
        <w:ind w:left="851" w:hanging="425"/>
        <w:rPr>
          <w:rFonts w:ascii="Arial" w:hAnsi="Arial" w:cs="Arial"/>
        </w:rPr>
      </w:pPr>
      <w:r>
        <w:rPr>
          <w:rFonts w:ascii="Arial" w:hAnsi="Arial" w:cs="Arial"/>
        </w:rPr>
        <w:lastRenderedPageBreak/>
        <w:t>The results of Dr Siva’s clinical trial are summarized in the table below.</w:t>
      </w:r>
    </w:p>
    <w:p w14:paraId="3DEDBCBA" w14:textId="56A72B00" w:rsidR="006D3456" w:rsidRDefault="006D3456" w:rsidP="006D3456">
      <w:pPr>
        <w:tabs>
          <w:tab w:val="right" w:pos="9979"/>
        </w:tabs>
        <w:ind w:left="1560" w:hanging="993"/>
        <w:rPr>
          <w:rFonts w:ascii="Arial" w:hAnsi="Arial" w:cs="Arial"/>
        </w:rPr>
      </w:pPr>
      <w:r>
        <w:rPr>
          <w:rFonts w:ascii="Arial" w:hAnsi="Arial" w:cs="Arial"/>
        </w:rPr>
        <w:t xml:space="preserve">Table 1.   Average clinical dementia ratings of </w:t>
      </w:r>
      <w:r>
        <w:rPr>
          <w:rFonts w:ascii="Arial" w:hAnsi="Arial" w:cs="Arial"/>
        </w:rPr>
        <w:t>60–80-year-old</w:t>
      </w:r>
      <w:r>
        <w:rPr>
          <w:rFonts w:ascii="Arial" w:hAnsi="Arial" w:cs="Arial"/>
        </w:rPr>
        <w:t xml:space="preserve"> participants taking </w:t>
      </w:r>
      <w:r w:rsidRPr="00B9238E">
        <w:rPr>
          <w:rFonts w:ascii="Arial" w:hAnsi="Arial" w:cs="Arial"/>
          <w:i/>
        </w:rPr>
        <w:t>Ginkgo biloba</w:t>
      </w:r>
      <w:r>
        <w:rPr>
          <w:rFonts w:ascii="Arial" w:hAnsi="Arial" w:cs="Arial"/>
        </w:rPr>
        <w:t xml:space="preserve"> capsules or placebo once daily for 1 year.  A rating of 0 represents no cognitive impairment while a score of 3 means severe cognitive impairment.</w:t>
      </w:r>
    </w:p>
    <w:tbl>
      <w:tblPr>
        <w:tblStyle w:val="TableGrid"/>
        <w:tblW w:w="0" w:type="auto"/>
        <w:tblInd w:w="851" w:type="dxa"/>
        <w:tblLook w:val="04A0" w:firstRow="1" w:lastRow="0" w:firstColumn="1" w:lastColumn="0" w:noHBand="0" w:noVBand="1"/>
      </w:tblPr>
      <w:tblGrid>
        <w:gridCol w:w="4106"/>
        <w:gridCol w:w="1871"/>
        <w:gridCol w:w="1731"/>
        <w:gridCol w:w="1403"/>
      </w:tblGrid>
      <w:tr w:rsidR="006D3456" w14:paraId="356D40A0" w14:textId="77777777" w:rsidTr="006D3456">
        <w:trPr>
          <w:trHeight w:val="493"/>
        </w:trPr>
        <w:tc>
          <w:tcPr>
            <w:tcW w:w="4106" w:type="dxa"/>
            <w:vMerge w:val="restart"/>
            <w:tcBorders>
              <w:top w:val="single" w:sz="18" w:space="0" w:color="auto"/>
            </w:tcBorders>
            <w:vAlign w:val="center"/>
          </w:tcPr>
          <w:p w14:paraId="646DF466" w14:textId="77777777" w:rsidR="006D3456" w:rsidRPr="00CD70E0" w:rsidRDefault="006D3456" w:rsidP="00C32462">
            <w:pPr>
              <w:tabs>
                <w:tab w:val="left" w:pos="851"/>
                <w:tab w:val="right" w:pos="9979"/>
              </w:tabs>
              <w:jc w:val="center"/>
              <w:rPr>
                <w:rFonts w:ascii="Arial" w:hAnsi="Arial" w:cs="Arial"/>
                <w:b/>
              </w:rPr>
            </w:pPr>
            <w:r w:rsidRPr="00CD70E0">
              <w:rPr>
                <w:rFonts w:ascii="Arial" w:hAnsi="Arial" w:cs="Arial"/>
                <w:b/>
              </w:rPr>
              <w:t>Sample description</w:t>
            </w:r>
          </w:p>
        </w:tc>
        <w:tc>
          <w:tcPr>
            <w:tcW w:w="3602" w:type="dxa"/>
            <w:gridSpan w:val="2"/>
            <w:tcBorders>
              <w:top w:val="single" w:sz="18" w:space="0" w:color="auto"/>
            </w:tcBorders>
          </w:tcPr>
          <w:p w14:paraId="6945DC2C" w14:textId="77777777" w:rsidR="006D3456" w:rsidRDefault="006D3456" w:rsidP="00C32462">
            <w:pPr>
              <w:tabs>
                <w:tab w:val="left" w:pos="851"/>
                <w:tab w:val="right" w:pos="9979"/>
              </w:tabs>
              <w:jc w:val="center"/>
              <w:rPr>
                <w:rFonts w:ascii="Arial" w:hAnsi="Arial" w:cs="Arial"/>
              </w:rPr>
            </w:pPr>
            <w:r>
              <w:rPr>
                <w:rFonts w:ascii="Arial" w:hAnsi="Arial" w:cs="Arial"/>
              </w:rPr>
              <w:t>Average Rating in the Clinical Dementia Scale</w:t>
            </w:r>
          </w:p>
        </w:tc>
        <w:tc>
          <w:tcPr>
            <w:tcW w:w="1403" w:type="dxa"/>
            <w:vMerge w:val="restart"/>
            <w:tcBorders>
              <w:top w:val="single" w:sz="18" w:space="0" w:color="auto"/>
            </w:tcBorders>
            <w:vAlign w:val="center"/>
          </w:tcPr>
          <w:p w14:paraId="381C6C23" w14:textId="77777777" w:rsidR="006D3456" w:rsidRDefault="006D3456" w:rsidP="00C32462">
            <w:pPr>
              <w:tabs>
                <w:tab w:val="left" w:pos="851"/>
                <w:tab w:val="right" w:pos="9979"/>
              </w:tabs>
              <w:rPr>
                <w:rFonts w:ascii="Arial" w:hAnsi="Arial" w:cs="Arial"/>
              </w:rPr>
            </w:pPr>
            <w:r>
              <w:rPr>
                <w:rFonts w:ascii="Arial" w:hAnsi="Arial" w:cs="Arial"/>
              </w:rPr>
              <w:t>Statistical Significance</w:t>
            </w:r>
          </w:p>
        </w:tc>
      </w:tr>
      <w:tr w:rsidR="006D3456" w14:paraId="69EDFF5A" w14:textId="77777777" w:rsidTr="006D3456">
        <w:trPr>
          <w:trHeight w:val="577"/>
        </w:trPr>
        <w:tc>
          <w:tcPr>
            <w:tcW w:w="4106" w:type="dxa"/>
            <w:vMerge/>
            <w:tcBorders>
              <w:bottom w:val="single" w:sz="18" w:space="0" w:color="auto"/>
            </w:tcBorders>
          </w:tcPr>
          <w:p w14:paraId="3B54FFA9" w14:textId="77777777" w:rsidR="006D3456" w:rsidRDefault="006D3456" w:rsidP="00C32462">
            <w:pPr>
              <w:tabs>
                <w:tab w:val="left" w:pos="851"/>
                <w:tab w:val="right" w:pos="9979"/>
              </w:tabs>
              <w:rPr>
                <w:rFonts w:ascii="Arial" w:hAnsi="Arial" w:cs="Arial"/>
              </w:rPr>
            </w:pPr>
          </w:p>
        </w:tc>
        <w:tc>
          <w:tcPr>
            <w:tcW w:w="1871" w:type="dxa"/>
            <w:tcBorders>
              <w:bottom w:val="single" w:sz="18" w:space="0" w:color="auto"/>
            </w:tcBorders>
            <w:vAlign w:val="center"/>
          </w:tcPr>
          <w:p w14:paraId="46E0BF73" w14:textId="77777777" w:rsidR="006D3456" w:rsidRDefault="006D3456" w:rsidP="00C32462">
            <w:pPr>
              <w:tabs>
                <w:tab w:val="left" w:pos="851"/>
                <w:tab w:val="right" w:pos="9979"/>
              </w:tabs>
              <w:jc w:val="center"/>
              <w:rPr>
                <w:rFonts w:ascii="Arial" w:hAnsi="Arial" w:cs="Arial"/>
              </w:rPr>
            </w:pPr>
            <w:r>
              <w:rPr>
                <w:rFonts w:ascii="Arial" w:hAnsi="Arial" w:cs="Arial"/>
              </w:rPr>
              <w:t>Prior to treatment</w:t>
            </w:r>
          </w:p>
        </w:tc>
        <w:tc>
          <w:tcPr>
            <w:tcW w:w="1731" w:type="dxa"/>
            <w:tcBorders>
              <w:bottom w:val="single" w:sz="18" w:space="0" w:color="auto"/>
            </w:tcBorders>
            <w:vAlign w:val="center"/>
          </w:tcPr>
          <w:p w14:paraId="371D7C70" w14:textId="77777777" w:rsidR="006D3456" w:rsidRDefault="006D3456" w:rsidP="00C32462">
            <w:pPr>
              <w:tabs>
                <w:tab w:val="left" w:pos="851"/>
                <w:tab w:val="right" w:pos="9979"/>
              </w:tabs>
              <w:jc w:val="center"/>
              <w:rPr>
                <w:rFonts w:ascii="Arial" w:hAnsi="Arial" w:cs="Arial"/>
              </w:rPr>
            </w:pPr>
            <w:r>
              <w:rPr>
                <w:rFonts w:ascii="Arial" w:hAnsi="Arial" w:cs="Arial"/>
              </w:rPr>
              <w:t>1 year after treatment</w:t>
            </w:r>
          </w:p>
        </w:tc>
        <w:tc>
          <w:tcPr>
            <w:tcW w:w="1403" w:type="dxa"/>
            <w:vMerge/>
            <w:tcBorders>
              <w:bottom w:val="single" w:sz="18" w:space="0" w:color="auto"/>
            </w:tcBorders>
          </w:tcPr>
          <w:p w14:paraId="013BB07B" w14:textId="77777777" w:rsidR="006D3456" w:rsidRDefault="006D3456" w:rsidP="00C32462">
            <w:pPr>
              <w:tabs>
                <w:tab w:val="left" w:pos="851"/>
                <w:tab w:val="right" w:pos="9979"/>
              </w:tabs>
              <w:rPr>
                <w:rFonts w:ascii="Arial" w:hAnsi="Arial" w:cs="Arial"/>
              </w:rPr>
            </w:pPr>
          </w:p>
        </w:tc>
      </w:tr>
      <w:tr w:rsidR="006D3456" w14:paraId="16A3CB02" w14:textId="77777777" w:rsidTr="006D3456">
        <w:trPr>
          <w:trHeight w:val="633"/>
        </w:trPr>
        <w:tc>
          <w:tcPr>
            <w:tcW w:w="4106" w:type="dxa"/>
            <w:tcBorders>
              <w:top w:val="single" w:sz="18" w:space="0" w:color="auto"/>
            </w:tcBorders>
            <w:vAlign w:val="center"/>
          </w:tcPr>
          <w:p w14:paraId="6A6A0107" w14:textId="77777777" w:rsidR="006D3456" w:rsidRDefault="006D3456" w:rsidP="00C32462">
            <w:pPr>
              <w:tabs>
                <w:tab w:val="left" w:pos="851"/>
                <w:tab w:val="right" w:pos="9979"/>
              </w:tabs>
              <w:rPr>
                <w:rFonts w:ascii="Arial" w:hAnsi="Arial" w:cs="Arial"/>
              </w:rPr>
            </w:pPr>
            <w:r>
              <w:rPr>
                <w:rFonts w:ascii="Arial" w:hAnsi="Arial" w:cs="Arial"/>
              </w:rPr>
              <w:t xml:space="preserve">Participants with </w:t>
            </w:r>
            <w:proofErr w:type="gramStart"/>
            <w:r>
              <w:rPr>
                <w:rFonts w:ascii="Arial" w:hAnsi="Arial" w:cs="Arial"/>
              </w:rPr>
              <w:t>early stage</w:t>
            </w:r>
            <w:proofErr w:type="gramEnd"/>
            <w:r>
              <w:rPr>
                <w:rFonts w:ascii="Arial" w:hAnsi="Arial" w:cs="Arial"/>
              </w:rPr>
              <w:t xml:space="preserve"> dementia:</w:t>
            </w:r>
          </w:p>
          <w:p w14:paraId="7FB64CF8" w14:textId="77777777" w:rsidR="006D3456" w:rsidRPr="00B9238E" w:rsidRDefault="006D3456" w:rsidP="006D3456">
            <w:pPr>
              <w:pStyle w:val="ListParagraph"/>
              <w:numPr>
                <w:ilvl w:val="0"/>
                <w:numId w:val="44"/>
              </w:numPr>
              <w:tabs>
                <w:tab w:val="left" w:pos="851"/>
                <w:tab w:val="right" w:pos="9979"/>
              </w:tabs>
              <w:rPr>
                <w:rFonts w:ascii="Arial" w:hAnsi="Arial" w:cs="Arial"/>
              </w:rPr>
            </w:pPr>
            <w:r w:rsidRPr="00B9238E">
              <w:rPr>
                <w:rFonts w:ascii="Arial" w:hAnsi="Arial" w:cs="Arial"/>
              </w:rPr>
              <w:t xml:space="preserve">Taking </w:t>
            </w:r>
            <w:r w:rsidRPr="00B9238E">
              <w:rPr>
                <w:rFonts w:ascii="Arial" w:hAnsi="Arial" w:cs="Arial"/>
                <w:i/>
              </w:rPr>
              <w:t>Ginkgo biloba</w:t>
            </w:r>
            <w:r w:rsidRPr="00B9238E">
              <w:rPr>
                <w:rFonts w:ascii="Arial" w:hAnsi="Arial" w:cs="Arial"/>
              </w:rPr>
              <w:t xml:space="preserve"> capsules </w:t>
            </w:r>
          </w:p>
        </w:tc>
        <w:tc>
          <w:tcPr>
            <w:tcW w:w="1871" w:type="dxa"/>
            <w:tcBorders>
              <w:top w:val="single" w:sz="18" w:space="0" w:color="auto"/>
            </w:tcBorders>
            <w:vAlign w:val="center"/>
          </w:tcPr>
          <w:p w14:paraId="0FB3C7B9" w14:textId="77777777" w:rsidR="006D3456" w:rsidRDefault="006D3456" w:rsidP="00C32462">
            <w:pPr>
              <w:tabs>
                <w:tab w:val="left" w:pos="851"/>
                <w:tab w:val="right" w:pos="9979"/>
              </w:tabs>
              <w:jc w:val="center"/>
              <w:rPr>
                <w:rFonts w:ascii="Arial" w:hAnsi="Arial" w:cs="Arial"/>
              </w:rPr>
            </w:pPr>
          </w:p>
          <w:p w14:paraId="7F01C0F8" w14:textId="77777777" w:rsidR="006D3456" w:rsidRDefault="006D3456" w:rsidP="00C32462">
            <w:pPr>
              <w:tabs>
                <w:tab w:val="left" w:pos="851"/>
                <w:tab w:val="right" w:pos="9979"/>
              </w:tabs>
              <w:jc w:val="center"/>
              <w:rPr>
                <w:rFonts w:ascii="Arial" w:hAnsi="Arial" w:cs="Arial"/>
              </w:rPr>
            </w:pPr>
            <w:r>
              <w:rPr>
                <w:rFonts w:ascii="Arial" w:hAnsi="Arial" w:cs="Arial"/>
              </w:rPr>
              <w:t>1.8</w:t>
            </w:r>
          </w:p>
        </w:tc>
        <w:tc>
          <w:tcPr>
            <w:tcW w:w="1731" w:type="dxa"/>
            <w:tcBorders>
              <w:top w:val="single" w:sz="18" w:space="0" w:color="auto"/>
            </w:tcBorders>
            <w:vAlign w:val="center"/>
          </w:tcPr>
          <w:p w14:paraId="0154F637" w14:textId="77777777" w:rsidR="006D3456" w:rsidRDefault="006D3456" w:rsidP="00C32462">
            <w:pPr>
              <w:tabs>
                <w:tab w:val="left" w:pos="851"/>
                <w:tab w:val="right" w:pos="9979"/>
              </w:tabs>
              <w:jc w:val="center"/>
              <w:rPr>
                <w:rFonts w:ascii="Arial" w:hAnsi="Arial" w:cs="Arial"/>
              </w:rPr>
            </w:pPr>
          </w:p>
          <w:p w14:paraId="337642DF" w14:textId="77777777" w:rsidR="006D3456" w:rsidRDefault="006D3456" w:rsidP="00C32462">
            <w:pPr>
              <w:tabs>
                <w:tab w:val="left" w:pos="851"/>
                <w:tab w:val="right" w:pos="9979"/>
              </w:tabs>
              <w:jc w:val="center"/>
              <w:rPr>
                <w:rFonts w:ascii="Arial" w:hAnsi="Arial" w:cs="Arial"/>
              </w:rPr>
            </w:pPr>
            <w:r>
              <w:rPr>
                <w:rFonts w:ascii="Arial" w:hAnsi="Arial" w:cs="Arial"/>
              </w:rPr>
              <w:t>1.0</w:t>
            </w:r>
          </w:p>
        </w:tc>
        <w:tc>
          <w:tcPr>
            <w:tcW w:w="1403" w:type="dxa"/>
            <w:tcBorders>
              <w:top w:val="single" w:sz="18" w:space="0" w:color="auto"/>
            </w:tcBorders>
            <w:vAlign w:val="center"/>
          </w:tcPr>
          <w:p w14:paraId="5AF022E7" w14:textId="77777777" w:rsidR="006D3456" w:rsidRDefault="006D3456" w:rsidP="00C32462">
            <w:pPr>
              <w:tabs>
                <w:tab w:val="left" w:pos="851"/>
                <w:tab w:val="right" w:pos="9979"/>
              </w:tabs>
              <w:rPr>
                <w:rFonts w:ascii="Arial" w:hAnsi="Arial" w:cs="Arial"/>
              </w:rPr>
            </w:pPr>
          </w:p>
          <w:p w14:paraId="4977DE9B" w14:textId="77777777" w:rsidR="006D3456" w:rsidRDefault="006D3456" w:rsidP="00C32462">
            <w:pPr>
              <w:tabs>
                <w:tab w:val="left" w:pos="851"/>
                <w:tab w:val="right" w:pos="9979"/>
              </w:tabs>
              <w:rPr>
                <w:rFonts w:ascii="Arial" w:hAnsi="Arial" w:cs="Arial"/>
              </w:rPr>
            </w:pPr>
            <w:r>
              <w:rPr>
                <w:rFonts w:ascii="Arial" w:hAnsi="Arial" w:cs="Arial"/>
              </w:rPr>
              <w:t>p &lt; 0.05</w:t>
            </w:r>
          </w:p>
        </w:tc>
      </w:tr>
      <w:tr w:rsidR="006D3456" w14:paraId="5D580022" w14:textId="77777777" w:rsidTr="006D3456">
        <w:trPr>
          <w:trHeight w:val="534"/>
        </w:trPr>
        <w:tc>
          <w:tcPr>
            <w:tcW w:w="4106" w:type="dxa"/>
            <w:tcBorders>
              <w:bottom w:val="single" w:sz="18" w:space="0" w:color="auto"/>
            </w:tcBorders>
            <w:vAlign w:val="center"/>
          </w:tcPr>
          <w:p w14:paraId="24AFD861" w14:textId="77777777" w:rsidR="006D3456" w:rsidRPr="00B9238E" w:rsidRDefault="006D3456" w:rsidP="006D3456">
            <w:pPr>
              <w:pStyle w:val="ListParagraph"/>
              <w:numPr>
                <w:ilvl w:val="0"/>
                <w:numId w:val="44"/>
              </w:numPr>
              <w:tabs>
                <w:tab w:val="left" w:pos="851"/>
                <w:tab w:val="right" w:pos="9979"/>
              </w:tabs>
              <w:rPr>
                <w:rFonts w:ascii="Arial" w:hAnsi="Arial" w:cs="Arial"/>
              </w:rPr>
            </w:pPr>
            <w:r>
              <w:rPr>
                <w:rFonts w:ascii="Arial" w:hAnsi="Arial" w:cs="Arial"/>
              </w:rPr>
              <w:t>T</w:t>
            </w:r>
            <w:r w:rsidRPr="00B9238E">
              <w:rPr>
                <w:rFonts w:ascii="Arial" w:hAnsi="Arial" w:cs="Arial"/>
              </w:rPr>
              <w:t xml:space="preserve">aking </w:t>
            </w:r>
            <w:r>
              <w:rPr>
                <w:rFonts w:ascii="Arial" w:hAnsi="Arial" w:cs="Arial"/>
              </w:rPr>
              <w:t>the</w:t>
            </w:r>
            <w:r w:rsidRPr="00B9238E">
              <w:rPr>
                <w:rFonts w:ascii="Arial" w:hAnsi="Arial" w:cs="Arial"/>
              </w:rPr>
              <w:t xml:space="preserve"> placebo </w:t>
            </w:r>
          </w:p>
        </w:tc>
        <w:tc>
          <w:tcPr>
            <w:tcW w:w="1871" w:type="dxa"/>
            <w:tcBorders>
              <w:bottom w:val="single" w:sz="18" w:space="0" w:color="auto"/>
            </w:tcBorders>
            <w:vAlign w:val="center"/>
          </w:tcPr>
          <w:p w14:paraId="090CD41D" w14:textId="77777777" w:rsidR="006D3456" w:rsidRDefault="006D3456" w:rsidP="00C32462">
            <w:pPr>
              <w:tabs>
                <w:tab w:val="left" w:pos="851"/>
                <w:tab w:val="right" w:pos="9979"/>
              </w:tabs>
              <w:jc w:val="center"/>
              <w:rPr>
                <w:rFonts w:ascii="Arial" w:hAnsi="Arial" w:cs="Arial"/>
              </w:rPr>
            </w:pPr>
            <w:r>
              <w:rPr>
                <w:rFonts w:ascii="Arial" w:hAnsi="Arial" w:cs="Arial"/>
              </w:rPr>
              <w:t>2.0</w:t>
            </w:r>
          </w:p>
        </w:tc>
        <w:tc>
          <w:tcPr>
            <w:tcW w:w="1731" w:type="dxa"/>
            <w:tcBorders>
              <w:bottom w:val="single" w:sz="18" w:space="0" w:color="auto"/>
            </w:tcBorders>
            <w:vAlign w:val="center"/>
          </w:tcPr>
          <w:p w14:paraId="4C320BF7" w14:textId="77777777" w:rsidR="006D3456" w:rsidRDefault="006D3456" w:rsidP="00C32462">
            <w:pPr>
              <w:tabs>
                <w:tab w:val="left" w:pos="851"/>
                <w:tab w:val="right" w:pos="9979"/>
              </w:tabs>
              <w:jc w:val="center"/>
              <w:rPr>
                <w:rFonts w:ascii="Arial" w:hAnsi="Arial" w:cs="Arial"/>
              </w:rPr>
            </w:pPr>
            <w:r>
              <w:rPr>
                <w:rFonts w:ascii="Arial" w:hAnsi="Arial" w:cs="Arial"/>
              </w:rPr>
              <w:t>1.7</w:t>
            </w:r>
          </w:p>
        </w:tc>
        <w:tc>
          <w:tcPr>
            <w:tcW w:w="1403" w:type="dxa"/>
            <w:tcBorders>
              <w:bottom w:val="single" w:sz="18" w:space="0" w:color="auto"/>
            </w:tcBorders>
            <w:vAlign w:val="center"/>
          </w:tcPr>
          <w:p w14:paraId="3701DBBF" w14:textId="77777777" w:rsidR="006D3456" w:rsidRDefault="006D3456" w:rsidP="00C32462">
            <w:pPr>
              <w:tabs>
                <w:tab w:val="left" w:pos="851"/>
                <w:tab w:val="right" w:pos="9979"/>
              </w:tabs>
              <w:rPr>
                <w:rFonts w:ascii="Arial" w:hAnsi="Arial" w:cs="Arial"/>
              </w:rPr>
            </w:pPr>
            <w:r>
              <w:rPr>
                <w:rFonts w:ascii="Arial" w:hAnsi="Arial" w:cs="Arial"/>
              </w:rPr>
              <w:t>p &gt; 0.05</w:t>
            </w:r>
          </w:p>
        </w:tc>
      </w:tr>
      <w:tr w:rsidR="006D3456" w14:paraId="564085A7" w14:textId="77777777" w:rsidTr="006D3456">
        <w:trPr>
          <w:trHeight w:val="761"/>
        </w:trPr>
        <w:tc>
          <w:tcPr>
            <w:tcW w:w="4106" w:type="dxa"/>
            <w:tcBorders>
              <w:top w:val="single" w:sz="18" w:space="0" w:color="auto"/>
            </w:tcBorders>
            <w:vAlign w:val="center"/>
          </w:tcPr>
          <w:p w14:paraId="1409F8B6" w14:textId="77777777" w:rsidR="006D3456" w:rsidRDefault="006D3456" w:rsidP="00C32462">
            <w:pPr>
              <w:tabs>
                <w:tab w:val="left" w:pos="851"/>
                <w:tab w:val="right" w:pos="9979"/>
              </w:tabs>
              <w:rPr>
                <w:rFonts w:ascii="Arial" w:hAnsi="Arial" w:cs="Arial"/>
              </w:rPr>
            </w:pPr>
            <w:r>
              <w:rPr>
                <w:rFonts w:ascii="Arial" w:hAnsi="Arial" w:cs="Arial"/>
              </w:rPr>
              <w:t>Healthy participants:</w:t>
            </w:r>
          </w:p>
          <w:p w14:paraId="5D972838" w14:textId="77777777" w:rsidR="006D3456" w:rsidRPr="00B9238E" w:rsidRDefault="006D3456" w:rsidP="006D3456">
            <w:pPr>
              <w:pStyle w:val="ListParagraph"/>
              <w:numPr>
                <w:ilvl w:val="0"/>
                <w:numId w:val="44"/>
              </w:numPr>
              <w:tabs>
                <w:tab w:val="left" w:pos="851"/>
                <w:tab w:val="right" w:pos="9979"/>
              </w:tabs>
              <w:rPr>
                <w:rFonts w:ascii="Arial" w:hAnsi="Arial" w:cs="Arial"/>
              </w:rPr>
            </w:pPr>
            <w:r w:rsidRPr="00B9238E">
              <w:rPr>
                <w:rFonts w:ascii="Arial" w:hAnsi="Arial" w:cs="Arial"/>
              </w:rPr>
              <w:t xml:space="preserve">taking </w:t>
            </w:r>
            <w:r w:rsidRPr="00B9238E">
              <w:rPr>
                <w:rFonts w:ascii="Arial" w:hAnsi="Arial" w:cs="Arial"/>
                <w:i/>
              </w:rPr>
              <w:t>Ginkgo biloba</w:t>
            </w:r>
            <w:r w:rsidRPr="00B9238E">
              <w:rPr>
                <w:rFonts w:ascii="Arial" w:hAnsi="Arial" w:cs="Arial"/>
              </w:rPr>
              <w:t xml:space="preserve"> capsules</w:t>
            </w:r>
          </w:p>
        </w:tc>
        <w:tc>
          <w:tcPr>
            <w:tcW w:w="1871" w:type="dxa"/>
            <w:tcBorders>
              <w:top w:val="single" w:sz="18" w:space="0" w:color="auto"/>
            </w:tcBorders>
            <w:vAlign w:val="center"/>
          </w:tcPr>
          <w:p w14:paraId="0AEEDED6" w14:textId="77777777" w:rsidR="006D3456" w:rsidRDefault="006D3456" w:rsidP="00C32462">
            <w:pPr>
              <w:tabs>
                <w:tab w:val="left" w:pos="851"/>
                <w:tab w:val="right" w:pos="9979"/>
              </w:tabs>
              <w:jc w:val="center"/>
              <w:rPr>
                <w:rFonts w:ascii="Arial" w:hAnsi="Arial" w:cs="Arial"/>
              </w:rPr>
            </w:pPr>
          </w:p>
          <w:p w14:paraId="08E78034" w14:textId="77777777" w:rsidR="006D3456" w:rsidRDefault="006D3456" w:rsidP="00C32462">
            <w:pPr>
              <w:tabs>
                <w:tab w:val="left" w:pos="851"/>
                <w:tab w:val="right" w:pos="9979"/>
              </w:tabs>
              <w:jc w:val="center"/>
              <w:rPr>
                <w:rFonts w:ascii="Arial" w:hAnsi="Arial" w:cs="Arial"/>
              </w:rPr>
            </w:pPr>
            <w:r>
              <w:rPr>
                <w:rFonts w:ascii="Arial" w:hAnsi="Arial" w:cs="Arial"/>
              </w:rPr>
              <w:t>0.5</w:t>
            </w:r>
          </w:p>
        </w:tc>
        <w:tc>
          <w:tcPr>
            <w:tcW w:w="1731" w:type="dxa"/>
            <w:tcBorders>
              <w:top w:val="single" w:sz="18" w:space="0" w:color="auto"/>
            </w:tcBorders>
            <w:vAlign w:val="center"/>
          </w:tcPr>
          <w:p w14:paraId="342DF0CE" w14:textId="77777777" w:rsidR="006D3456" w:rsidRDefault="006D3456" w:rsidP="00C32462">
            <w:pPr>
              <w:tabs>
                <w:tab w:val="left" w:pos="851"/>
                <w:tab w:val="right" w:pos="9979"/>
              </w:tabs>
              <w:jc w:val="center"/>
              <w:rPr>
                <w:rFonts w:ascii="Arial" w:hAnsi="Arial" w:cs="Arial"/>
              </w:rPr>
            </w:pPr>
          </w:p>
          <w:p w14:paraId="617BE53A" w14:textId="77777777" w:rsidR="006D3456" w:rsidRDefault="006D3456" w:rsidP="00C32462">
            <w:pPr>
              <w:tabs>
                <w:tab w:val="left" w:pos="851"/>
                <w:tab w:val="right" w:pos="9979"/>
              </w:tabs>
              <w:jc w:val="center"/>
              <w:rPr>
                <w:rFonts w:ascii="Arial" w:hAnsi="Arial" w:cs="Arial"/>
              </w:rPr>
            </w:pPr>
            <w:r>
              <w:rPr>
                <w:rFonts w:ascii="Arial" w:hAnsi="Arial" w:cs="Arial"/>
              </w:rPr>
              <w:t>0.3</w:t>
            </w:r>
          </w:p>
        </w:tc>
        <w:tc>
          <w:tcPr>
            <w:tcW w:w="1403" w:type="dxa"/>
            <w:tcBorders>
              <w:top w:val="single" w:sz="18" w:space="0" w:color="auto"/>
            </w:tcBorders>
            <w:vAlign w:val="center"/>
          </w:tcPr>
          <w:p w14:paraId="6915CC77" w14:textId="77777777" w:rsidR="006D3456" w:rsidRDefault="006D3456" w:rsidP="00C32462">
            <w:pPr>
              <w:tabs>
                <w:tab w:val="left" w:pos="851"/>
                <w:tab w:val="right" w:pos="9979"/>
              </w:tabs>
              <w:rPr>
                <w:rFonts w:ascii="Arial" w:hAnsi="Arial" w:cs="Arial"/>
              </w:rPr>
            </w:pPr>
          </w:p>
          <w:p w14:paraId="0451EEBD" w14:textId="77777777" w:rsidR="006D3456" w:rsidRDefault="006D3456" w:rsidP="00C32462">
            <w:pPr>
              <w:tabs>
                <w:tab w:val="left" w:pos="851"/>
                <w:tab w:val="right" w:pos="9979"/>
              </w:tabs>
              <w:rPr>
                <w:rFonts w:ascii="Arial" w:hAnsi="Arial" w:cs="Arial"/>
              </w:rPr>
            </w:pPr>
            <w:r>
              <w:rPr>
                <w:rFonts w:ascii="Arial" w:hAnsi="Arial" w:cs="Arial"/>
              </w:rPr>
              <w:t>p &gt; 0.05</w:t>
            </w:r>
          </w:p>
        </w:tc>
      </w:tr>
      <w:tr w:rsidR="006D3456" w14:paraId="3FBDC6AD" w14:textId="77777777" w:rsidTr="006D3456">
        <w:trPr>
          <w:trHeight w:val="493"/>
        </w:trPr>
        <w:tc>
          <w:tcPr>
            <w:tcW w:w="4106" w:type="dxa"/>
            <w:tcBorders>
              <w:bottom w:val="single" w:sz="18" w:space="0" w:color="auto"/>
            </w:tcBorders>
            <w:vAlign w:val="center"/>
          </w:tcPr>
          <w:p w14:paraId="04542BF7" w14:textId="77777777" w:rsidR="006D3456" w:rsidRPr="00B9238E" w:rsidRDefault="006D3456" w:rsidP="006D3456">
            <w:pPr>
              <w:pStyle w:val="ListParagraph"/>
              <w:numPr>
                <w:ilvl w:val="0"/>
                <w:numId w:val="44"/>
              </w:numPr>
              <w:tabs>
                <w:tab w:val="left" w:pos="851"/>
                <w:tab w:val="right" w:pos="9979"/>
              </w:tabs>
              <w:rPr>
                <w:rFonts w:ascii="Arial" w:hAnsi="Arial" w:cs="Arial"/>
              </w:rPr>
            </w:pPr>
            <w:r w:rsidRPr="00B9238E">
              <w:rPr>
                <w:rFonts w:ascii="Arial" w:hAnsi="Arial" w:cs="Arial"/>
              </w:rPr>
              <w:t xml:space="preserve">taking </w:t>
            </w:r>
            <w:r>
              <w:rPr>
                <w:rFonts w:ascii="Arial" w:hAnsi="Arial" w:cs="Arial"/>
              </w:rPr>
              <w:t>the</w:t>
            </w:r>
            <w:r w:rsidRPr="00B9238E">
              <w:rPr>
                <w:rFonts w:ascii="Arial" w:hAnsi="Arial" w:cs="Arial"/>
              </w:rPr>
              <w:t xml:space="preserve"> placebo</w:t>
            </w:r>
          </w:p>
        </w:tc>
        <w:tc>
          <w:tcPr>
            <w:tcW w:w="1871" w:type="dxa"/>
            <w:tcBorders>
              <w:bottom w:val="single" w:sz="18" w:space="0" w:color="auto"/>
            </w:tcBorders>
            <w:vAlign w:val="center"/>
          </w:tcPr>
          <w:p w14:paraId="2C276378" w14:textId="77777777" w:rsidR="006D3456" w:rsidRDefault="006D3456" w:rsidP="00C32462">
            <w:pPr>
              <w:tabs>
                <w:tab w:val="left" w:pos="851"/>
                <w:tab w:val="right" w:pos="9979"/>
              </w:tabs>
              <w:jc w:val="center"/>
              <w:rPr>
                <w:rFonts w:ascii="Arial" w:hAnsi="Arial" w:cs="Arial"/>
              </w:rPr>
            </w:pPr>
            <w:r>
              <w:rPr>
                <w:rFonts w:ascii="Arial" w:hAnsi="Arial" w:cs="Arial"/>
              </w:rPr>
              <w:t>0.2</w:t>
            </w:r>
          </w:p>
        </w:tc>
        <w:tc>
          <w:tcPr>
            <w:tcW w:w="1731" w:type="dxa"/>
            <w:tcBorders>
              <w:bottom w:val="single" w:sz="18" w:space="0" w:color="auto"/>
            </w:tcBorders>
            <w:vAlign w:val="center"/>
          </w:tcPr>
          <w:p w14:paraId="7E1FCA08" w14:textId="77777777" w:rsidR="006D3456" w:rsidRDefault="006D3456" w:rsidP="00C32462">
            <w:pPr>
              <w:tabs>
                <w:tab w:val="left" w:pos="851"/>
                <w:tab w:val="right" w:pos="9979"/>
              </w:tabs>
              <w:jc w:val="center"/>
              <w:rPr>
                <w:rFonts w:ascii="Arial" w:hAnsi="Arial" w:cs="Arial"/>
              </w:rPr>
            </w:pPr>
            <w:r>
              <w:rPr>
                <w:rFonts w:ascii="Arial" w:hAnsi="Arial" w:cs="Arial"/>
              </w:rPr>
              <w:t>0.4</w:t>
            </w:r>
          </w:p>
        </w:tc>
        <w:tc>
          <w:tcPr>
            <w:tcW w:w="1403" w:type="dxa"/>
            <w:tcBorders>
              <w:bottom w:val="single" w:sz="18" w:space="0" w:color="auto"/>
            </w:tcBorders>
            <w:vAlign w:val="center"/>
          </w:tcPr>
          <w:p w14:paraId="24969423" w14:textId="77777777" w:rsidR="006D3456" w:rsidRDefault="006D3456" w:rsidP="00C32462">
            <w:pPr>
              <w:tabs>
                <w:tab w:val="left" w:pos="851"/>
                <w:tab w:val="right" w:pos="9979"/>
              </w:tabs>
              <w:rPr>
                <w:rFonts w:ascii="Arial" w:hAnsi="Arial" w:cs="Arial"/>
              </w:rPr>
            </w:pPr>
            <w:r>
              <w:rPr>
                <w:rFonts w:ascii="Arial" w:hAnsi="Arial" w:cs="Arial"/>
              </w:rPr>
              <w:t>p &gt; 0.05</w:t>
            </w:r>
          </w:p>
        </w:tc>
      </w:tr>
    </w:tbl>
    <w:p w14:paraId="7AAD1BE8" w14:textId="77777777" w:rsidR="006D3456" w:rsidRDefault="006D3456" w:rsidP="006D3456">
      <w:pPr>
        <w:tabs>
          <w:tab w:val="left" w:pos="851"/>
          <w:tab w:val="right" w:pos="9923"/>
        </w:tabs>
        <w:ind w:left="426"/>
        <w:rPr>
          <w:rFonts w:ascii="Arial" w:hAnsi="Arial" w:cs="Arial"/>
        </w:rPr>
      </w:pPr>
    </w:p>
    <w:p w14:paraId="275FB8C1" w14:textId="14798A38" w:rsidR="006D3456" w:rsidRDefault="00A81B0E" w:rsidP="006D3456">
      <w:pPr>
        <w:tabs>
          <w:tab w:val="left" w:pos="851"/>
          <w:tab w:val="right" w:pos="9923"/>
        </w:tabs>
        <w:ind w:left="426"/>
        <w:rPr>
          <w:rFonts w:ascii="Arial" w:hAnsi="Arial" w:cs="Arial"/>
        </w:rPr>
      </w:pPr>
      <w:r>
        <w:rPr>
          <w:rFonts w:ascii="Arial" w:hAnsi="Arial" w:cs="Arial"/>
        </w:rPr>
        <w:t>d</w:t>
      </w:r>
      <w:r w:rsidR="006D3456">
        <w:rPr>
          <w:rFonts w:ascii="Arial" w:hAnsi="Arial" w:cs="Arial"/>
        </w:rPr>
        <w:t>)</w:t>
      </w:r>
      <w:r w:rsidR="006D3456">
        <w:rPr>
          <w:rFonts w:ascii="Arial" w:hAnsi="Arial" w:cs="Arial"/>
        </w:rPr>
        <w:tab/>
        <w:t>State the purpose of measuring the Clinical Dementia Rating of participants prior to treatment.</w:t>
      </w:r>
      <w:r w:rsidR="006D3456">
        <w:rPr>
          <w:rFonts w:ascii="Arial" w:hAnsi="Arial" w:cs="Arial"/>
        </w:rPr>
        <w:tab/>
      </w:r>
      <w:r w:rsidR="006D3456">
        <w:rPr>
          <w:rFonts w:ascii="Arial" w:hAnsi="Arial" w:cs="Arial"/>
        </w:rPr>
        <w:tab/>
      </w:r>
      <w:r w:rsidR="006D3456">
        <w:rPr>
          <w:rFonts w:ascii="Arial" w:hAnsi="Arial" w:cs="Arial"/>
        </w:rPr>
        <w:tab/>
      </w:r>
      <w:r w:rsidR="006D3456">
        <w:rPr>
          <w:rFonts w:ascii="Arial" w:hAnsi="Arial" w:cs="Arial"/>
        </w:rPr>
        <w:t>(1 mark)</w:t>
      </w:r>
    </w:p>
    <w:p w14:paraId="1E3F85AE" w14:textId="71DDE2D1" w:rsidR="006D3456" w:rsidRPr="001C1762" w:rsidRDefault="006D3456" w:rsidP="006D3456">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w:t>
      </w:r>
      <w:r w:rsidR="00546397">
        <w:rPr>
          <w:rFonts w:cs="Arial"/>
          <w:sz w:val="22"/>
        </w:rPr>
        <w:t>____</w:t>
      </w:r>
    </w:p>
    <w:p w14:paraId="1FC0DB59" w14:textId="7F3522B0" w:rsidR="006D3456" w:rsidRDefault="006D3456" w:rsidP="006D3456">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w:t>
      </w:r>
      <w:r>
        <w:rPr>
          <w:rFonts w:cs="Arial"/>
          <w:sz w:val="22"/>
        </w:rPr>
        <w:t>___</w:t>
      </w:r>
      <w:r w:rsidR="00546397">
        <w:rPr>
          <w:rFonts w:cs="Arial"/>
          <w:sz w:val="22"/>
        </w:rPr>
        <w:t>____</w:t>
      </w:r>
    </w:p>
    <w:p w14:paraId="09E08309" w14:textId="58EACF50" w:rsidR="006D3456" w:rsidRDefault="00A81B0E" w:rsidP="00546397">
      <w:pPr>
        <w:tabs>
          <w:tab w:val="left" w:pos="851"/>
          <w:tab w:val="right" w:pos="10206"/>
        </w:tabs>
        <w:ind w:left="851" w:hanging="425"/>
        <w:rPr>
          <w:rFonts w:ascii="Arial" w:hAnsi="Arial" w:cs="Arial"/>
        </w:rPr>
      </w:pPr>
      <w:r>
        <w:rPr>
          <w:rFonts w:ascii="Arial" w:hAnsi="Arial" w:cs="Arial"/>
        </w:rPr>
        <w:t>e</w:t>
      </w:r>
      <w:r w:rsidR="006D3456">
        <w:rPr>
          <w:rFonts w:ascii="Arial" w:hAnsi="Arial" w:cs="Arial"/>
        </w:rPr>
        <w:t>)</w:t>
      </w:r>
      <w:r w:rsidR="006D3456">
        <w:rPr>
          <w:rFonts w:ascii="Arial" w:hAnsi="Arial" w:cs="Arial"/>
        </w:rPr>
        <w:tab/>
        <w:t xml:space="preserve">Provide </w:t>
      </w:r>
      <w:r w:rsidR="009E43E5">
        <w:rPr>
          <w:rFonts w:ascii="Arial" w:hAnsi="Arial" w:cs="Arial"/>
        </w:rPr>
        <w:t>the</w:t>
      </w:r>
      <w:r w:rsidR="006D3456">
        <w:rPr>
          <w:rFonts w:ascii="Arial" w:hAnsi="Arial" w:cs="Arial"/>
        </w:rPr>
        <w:t xml:space="preserve"> conclusion</w:t>
      </w:r>
      <w:r w:rsidR="009E43E5">
        <w:rPr>
          <w:rFonts w:ascii="Arial" w:hAnsi="Arial" w:cs="Arial"/>
        </w:rPr>
        <w:t>s</w:t>
      </w:r>
      <w:r w:rsidR="006D3456">
        <w:rPr>
          <w:rFonts w:ascii="Arial" w:hAnsi="Arial" w:cs="Arial"/>
        </w:rPr>
        <w:t xml:space="preserve"> for Dr Siva’s study based on the statistical results presented in </w:t>
      </w:r>
      <w:r w:rsidR="006D3456">
        <w:rPr>
          <w:rFonts w:ascii="Arial" w:hAnsi="Arial" w:cs="Arial"/>
        </w:rPr>
        <w:br/>
        <w:t>Table 1.</w:t>
      </w:r>
      <w:r w:rsidR="006D3456">
        <w:rPr>
          <w:rFonts w:ascii="Arial" w:hAnsi="Arial" w:cs="Arial"/>
        </w:rPr>
        <w:tab/>
      </w:r>
      <w:r w:rsidR="00546397">
        <w:rPr>
          <w:rFonts w:ascii="Arial" w:hAnsi="Arial" w:cs="Arial"/>
        </w:rPr>
        <w:t xml:space="preserve">       </w:t>
      </w:r>
      <w:r w:rsidR="006D3456" w:rsidRPr="0064478A">
        <w:rPr>
          <w:rFonts w:ascii="Arial" w:hAnsi="Arial" w:cs="Arial"/>
        </w:rPr>
        <w:t>(4 marks)</w:t>
      </w:r>
    </w:p>
    <w:p w14:paraId="050F9357" w14:textId="269C4250"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w:t>
      </w:r>
      <w:r w:rsidR="009E43E5" w:rsidRPr="001C1762">
        <w:rPr>
          <w:rFonts w:cs="Arial"/>
          <w:sz w:val="22"/>
        </w:rPr>
        <w:t>_</w:t>
      </w:r>
      <w:r w:rsidR="00546397">
        <w:rPr>
          <w:rFonts w:cs="Arial"/>
          <w:sz w:val="22"/>
        </w:rPr>
        <w:t>____</w:t>
      </w:r>
    </w:p>
    <w:p w14:paraId="41942462" w14:textId="0C0A3A9F"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w:t>
      </w:r>
      <w:r w:rsidR="009E43E5">
        <w:rPr>
          <w:rFonts w:cs="Arial"/>
          <w:sz w:val="22"/>
        </w:rPr>
        <w:t>_</w:t>
      </w:r>
      <w:r w:rsidR="00546397">
        <w:rPr>
          <w:rFonts w:cs="Arial"/>
          <w:sz w:val="22"/>
        </w:rPr>
        <w:t>____</w:t>
      </w:r>
    </w:p>
    <w:p w14:paraId="6B448AC8" w14:textId="7F77AA18"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3F8D09ED" w14:textId="2CC54DBC"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20C298E6" w14:textId="2843F83F"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64707430" w14:textId="52973F49"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49263DF6" w14:textId="44642D3E"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66A16F61" w14:textId="52287C3D" w:rsidR="006D3456" w:rsidRPr="009E43E5"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345F0E4E" w14:textId="3F1A553D" w:rsidR="009F6009" w:rsidRPr="009F6009" w:rsidRDefault="00A81B0E" w:rsidP="009E43E5">
      <w:pPr>
        <w:ind w:left="284"/>
        <w:rPr>
          <w:rFonts w:ascii="Arial" w:hAnsi="Arial" w:cs="Arial"/>
          <w:sz w:val="24"/>
          <w:szCs w:val="24"/>
        </w:rPr>
      </w:pPr>
      <w:r>
        <w:rPr>
          <w:rFonts w:ascii="Arial" w:hAnsi="Arial" w:cs="Arial"/>
          <w:sz w:val="24"/>
          <w:szCs w:val="24"/>
        </w:rPr>
        <w:t>f</w:t>
      </w:r>
      <w:r w:rsidR="009E43E5">
        <w:rPr>
          <w:rFonts w:ascii="Arial" w:hAnsi="Arial" w:cs="Arial"/>
          <w:sz w:val="24"/>
          <w:szCs w:val="24"/>
        </w:rPr>
        <w:t>) The study was found to have internal validity, explain what this term means</w:t>
      </w:r>
      <w:r w:rsidR="00CE16A5">
        <w:rPr>
          <w:rFonts w:ascii="Arial" w:hAnsi="Arial" w:cs="Arial"/>
          <w:sz w:val="24"/>
          <w:szCs w:val="24"/>
        </w:rPr>
        <w:t>.</w:t>
      </w:r>
      <w:r w:rsidR="009F6009">
        <w:rPr>
          <w:rFonts w:ascii="Arial" w:hAnsi="Arial" w:cs="Arial"/>
          <w:sz w:val="24"/>
          <w:szCs w:val="24"/>
        </w:rPr>
        <w:tab/>
      </w:r>
      <w:r w:rsidR="009F6009">
        <w:rPr>
          <w:rFonts w:ascii="Arial" w:hAnsi="Arial" w:cs="Arial"/>
          <w:sz w:val="24"/>
          <w:szCs w:val="24"/>
        </w:rPr>
        <w:tab/>
        <w:t>(2 marks)</w:t>
      </w:r>
    </w:p>
    <w:p w14:paraId="13D001F9" w14:textId="77777777"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1B007287"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B36687A"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F5C8B91" w14:textId="77777777" w:rsidR="00D52917" w:rsidRPr="00C000A2" w:rsidRDefault="00D52917" w:rsidP="00B80B7B">
      <w:pPr>
        <w:rPr>
          <w:rFonts w:ascii="Arial" w:hAnsi="Arial" w:cs="Arial"/>
          <w:sz w:val="24"/>
          <w:szCs w:val="24"/>
        </w:rPr>
      </w:pPr>
    </w:p>
    <w:p w14:paraId="625D11B6" w14:textId="63F5FEC1" w:rsidR="00712786" w:rsidRPr="00A81B0E" w:rsidRDefault="00A81B0E" w:rsidP="00A81B0E">
      <w:pPr>
        <w:ind w:left="360"/>
        <w:rPr>
          <w:rFonts w:ascii="Arial" w:hAnsi="Arial" w:cs="Arial"/>
          <w:sz w:val="24"/>
          <w:szCs w:val="24"/>
        </w:rPr>
      </w:pPr>
      <w:r>
        <w:rPr>
          <w:rFonts w:ascii="Arial" w:hAnsi="Arial" w:cs="Arial"/>
          <w:sz w:val="24"/>
          <w:szCs w:val="24"/>
        </w:rPr>
        <w:t>g) Is</w:t>
      </w:r>
      <w:r w:rsidR="008A723B" w:rsidRPr="00A81B0E">
        <w:rPr>
          <w:rFonts w:ascii="Arial" w:hAnsi="Arial" w:cs="Arial"/>
          <w:sz w:val="24"/>
          <w:szCs w:val="24"/>
        </w:rPr>
        <w:t xml:space="preserve"> this study generalisable to the population? Justify your answer. </w:t>
      </w:r>
      <w:r w:rsidR="009F6009" w:rsidRPr="00A81B0E">
        <w:rPr>
          <w:rFonts w:ascii="Arial" w:hAnsi="Arial" w:cs="Arial"/>
          <w:sz w:val="24"/>
          <w:szCs w:val="24"/>
        </w:rPr>
        <w:tab/>
      </w:r>
      <w:r w:rsidR="009F6009" w:rsidRPr="00A81B0E">
        <w:rPr>
          <w:rFonts w:ascii="Arial" w:hAnsi="Arial" w:cs="Arial"/>
          <w:sz w:val="24"/>
          <w:szCs w:val="24"/>
        </w:rPr>
        <w:tab/>
      </w:r>
      <w:r w:rsidR="009F6009" w:rsidRPr="00A81B0E">
        <w:rPr>
          <w:rFonts w:ascii="Arial" w:hAnsi="Arial" w:cs="Arial"/>
          <w:sz w:val="24"/>
          <w:szCs w:val="24"/>
        </w:rPr>
        <w:tab/>
        <w:t>(</w:t>
      </w:r>
      <w:r w:rsidR="009E43E5" w:rsidRPr="00A81B0E">
        <w:rPr>
          <w:rFonts w:ascii="Arial" w:hAnsi="Arial" w:cs="Arial"/>
          <w:sz w:val="24"/>
          <w:szCs w:val="24"/>
        </w:rPr>
        <w:t>2</w:t>
      </w:r>
      <w:r w:rsidR="009F6009" w:rsidRPr="00A81B0E">
        <w:rPr>
          <w:rFonts w:ascii="Arial" w:hAnsi="Arial" w:cs="Arial"/>
          <w:sz w:val="24"/>
          <w:szCs w:val="24"/>
        </w:rPr>
        <w:t xml:space="preserve"> marks)</w:t>
      </w:r>
    </w:p>
    <w:p w14:paraId="7152FC70" w14:textId="77777777"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4DF4CD2C"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36FE73A"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3E2F833" w14:textId="5F86C624" w:rsidR="00C000A2" w:rsidRPr="00C000A2" w:rsidRDefault="002A0665" w:rsidP="009E43E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F22750F" w14:textId="2E322848" w:rsidR="00D52917" w:rsidRPr="00A81B0E" w:rsidRDefault="002A0665" w:rsidP="00A81B0E">
      <w:pPr>
        <w:pStyle w:val="ListParagraph"/>
        <w:numPr>
          <w:ilvl w:val="0"/>
          <w:numId w:val="48"/>
        </w:numPr>
        <w:rPr>
          <w:rFonts w:ascii="Arial" w:hAnsi="Arial" w:cs="Arial"/>
          <w:sz w:val="24"/>
          <w:szCs w:val="24"/>
        </w:rPr>
      </w:pPr>
      <w:r w:rsidRPr="00C000A2">
        <w:rPr>
          <w:noProof/>
        </w:rPr>
        <mc:AlternateContent>
          <mc:Choice Requires="wps">
            <w:drawing>
              <wp:anchor distT="0" distB="0" distL="114300" distR="114300" simplePos="0" relativeHeight="251659264" behindDoc="0" locked="0" layoutInCell="1" allowOverlap="1" wp14:anchorId="5D988307" wp14:editId="32631480">
                <wp:simplePos x="0" y="0"/>
                <wp:positionH relativeFrom="column">
                  <wp:posOffset>-95641</wp:posOffset>
                </wp:positionH>
                <wp:positionV relativeFrom="paragraph">
                  <wp:posOffset>518112</wp:posOffset>
                </wp:positionV>
                <wp:extent cx="6896735" cy="1122729"/>
                <wp:effectExtent l="0" t="0" r="12065" b="7620"/>
                <wp:wrapNone/>
                <wp:docPr id="1" name="Text Box 1"/>
                <wp:cNvGraphicFramePr/>
                <a:graphic xmlns:a="http://schemas.openxmlformats.org/drawingml/2006/main">
                  <a:graphicData uri="http://schemas.microsoft.com/office/word/2010/wordprocessingShape">
                    <wps:wsp>
                      <wps:cNvSpPr txBox="1"/>
                      <wps:spPr>
                        <a:xfrm>
                          <a:off x="0" y="0"/>
                          <a:ext cx="6896735" cy="1122729"/>
                        </a:xfrm>
                        <a:prstGeom prst="rect">
                          <a:avLst/>
                        </a:prstGeom>
                        <a:solidFill>
                          <a:schemeClr val="lt1"/>
                        </a:solidFill>
                        <a:ln w="6350">
                          <a:solidFill>
                            <a:prstClr val="black"/>
                          </a:solidFill>
                        </a:ln>
                      </wps:spPr>
                      <wps:txbx>
                        <w:txbxContent>
                          <w:p w14:paraId="458B6A1C" w14:textId="77777777" w:rsidR="0099731C" w:rsidRDefault="0099731C" w:rsidP="0099731C">
                            <w:pPr>
                              <w:spacing w:line="240" w:lineRule="auto"/>
                            </w:pPr>
                          </w:p>
                          <w:p w14:paraId="77509FC4" w14:textId="28D64633" w:rsidR="0099731C" w:rsidRDefault="0099731C" w:rsidP="0099731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88307" id="_x0000_t202" coordsize="21600,21600" o:spt="202" path="m,l,21600r21600,l21600,xe">
                <v:stroke joinstyle="miter"/>
                <v:path gradientshapeok="t" o:connecttype="rect"/>
              </v:shapetype>
              <v:shape id="Text Box 1" o:spid="_x0000_s1026" type="#_x0000_t202" style="position:absolute;left:0;text-align:left;margin-left:-7.55pt;margin-top:40.8pt;width:543.0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" fillcolor="white [3201]" strokeweight=".5pt">
                <v:textbox>
                  <w:txbxContent>
                    <w:p w14:paraId="458B6A1C" w14:textId="77777777" w:rsidR="0099731C" w:rsidRDefault="0099731C" w:rsidP="0099731C">
                      <w:pPr>
                        <w:spacing w:line="240" w:lineRule="auto"/>
                      </w:pPr>
                    </w:p>
                    <w:p w14:paraId="77509FC4" w14:textId="28D64633" w:rsidR="0099731C" w:rsidRDefault="0099731C" w:rsidP="0099731C">
                      <w:pPr>
                        <w:spacing w:line="240" w:lineRule="auto"/>
                      </w:pPr>
                    </w:p>
                  </w:txbxContent>
                </v:textbox>
              </v:shape>
            </w:pict>
          </mc:Fallback>
        </mc:AlternateContent>
      </w:r>
      <w:r w:rsidR="0099731C" w:rsidRPr="00A81B0E">
        <w:rPr>
          <w:rFonts w:ascii="Arial" w:hAnsi="Arial" w:cs="Arial"/>
          <w:sz w:val="24"/>
          <w:szCs w:val="24"/>
        </w:rPr>
        <w:t>Create an example of a subjective, qua</w:t>
      </w:r>
      <w:r w:rsidR="009E43E5" w:rsidRPr="00A81B0E">
        <w:rPr>
          <w:rFonts w:ascii="Arial" w:hAnsi="Arial" w:cs="Arial"/>
          <w:sz w:val="24"/>
          <w:szCs w:val="24"/>
        </w:rPr>
        <w:t>ntitative</w:t>
      </w:r>
      <w:r w:rsidR="0099731C" w:rsidRPr="00A81B0E">
        <w:rPr>
          <w:rFonts w:ascii="Arial" w:hAnsi="Arial" w:cs="Arial"/>
          <w:sz w:val="24"/>
          <w:szCs w:val="24"/>
        </w:rPr>
        <w:t xml:space="preserve"> question for </w:t>
      </w:r>
      <w:r w:rsidR="00BD4417" w:rsidRPr="00A81B0E">
        <w:rPr>
          <w:rFonts w:ascii="Arial" w:hAnsi="Arial" w:cs="Arial"/>
          <w:sz w:val="24"/>
          <w:szCs w:val="24"/>
        </w:rPr>
        <w:t>this study</w:t>
      </w:r>
      <w:r w:rsidR="0099731C" w:rsidRPr="00A81B0E">
        <w:rPr>
          <w:rFonts w:ascii="Arial" w:hAnsi="Arial" w:cs="Arial"/>
          <w:sz w:val="24"/>
          <w:szCs w:val="24"/>
        </w:rPr>
        <w:t>.</w:t>
      </w:r>
      <w:r w:rsidR="009F6009" w:rsidRPr="00A81B0E">
        <w:rPr>
          <w:rFonts w:ascii="Arial" w:hAnsi="Arial" w:cs="Arial"/>
          <w:sz w:val="24"/>
          <w:szCs w:val="24"/>
        </w:rPr>
        <w:t xml:space="preserve"> </w:t>
      </w:r>
      <w:r w:rsidR="009F6009" w:rsidRPr="00A81B0E">
        <w:rPr>
          <w:rFonts w:ascii="Arial" w:hAnsi="Arial" w:cs="Arial"/>
          <w:sz w:val="24"/>
          <w:szCs w:val="24"/>
        </w:rPr>
        <w:tab/>
      </w:r>
      <w:r w:rsidR="00BD4417" w:rsidRPr="00A81B0E">
        <w:rPr>
          <w:rFonts w:ascii="Arial" w:hAnsi="Arial" w:cs="Arial"/>
          <w:sz w:val="24"/>
          <w:szCs w:val="24"/>
        </w:rPr>
        <w:tab/>
      </w:r>
      <w:r w:rsidR="009F6009" w:rsidRPr="00A81B0E">
        <w:rPr>
          <w:rFonts w:ascii="Arial" w:hAnsi="Arial" w:cs="Arial"/>
          <w:sz w:val="24"/>
          <w:szCs w:val="24"/>
        </w:rPr>
        <w:t>(3 marks)</w:t>
      </w:r>
    </w:p>
    <w:p w14:paraId="5DB84224" w14:textId="16A87A7D" w:rsidR="009F6009" w:rsidRDefault="009F6009" w:rsidP="00B80B7B">
      <w:pPr>
        <w:rPr>
          <w:rFonts w:ascii="Arial" w:hAnsi="Arial" w:cs="Arial"/>
          <w:sz w:val="24"/>
          <w:szCs w:val="24"/>
        </w:rPr>
      </w:pPr>
    </w:p>
    <w:p w14:paraId="02DA7C01" w14:textId="77777777" w:rsidR="009F6009" w:rsidRPr="00C000A2" w:rsidRDefault="009F6009" w:rsidP="00B80B7B">
      <w:pPr>
        <w:rPr>
          <w:rFonts w:ascii="Arial" w:hAnsi="Arial" w:cs="Arial"/>
          <w:sz w:val="24"/>
          <w:szCs w:val="24"/>
        </w:rPr>
      </w:pPr>
    </w:p>
    <w:p w14:paraId="60B4C3B4" w14:textId="77777777" w:rsidR="002A0665" w:rsidRDefault="002A0665" w:rsidP="00712786">
      <w:pPr>
        <w:rPr>
          <w:rFonts w:ascii="Arial" w:hAnsi="Arial" w:cs="Arial"/>
          <w:b/>
          <w:sz w:val="24"/>
          <w:szCs w:val="24"/>
        </w:rPr>
      </w:pPr>
    </w:p>
    <w:p w14:paraId="38E48788" w14:textId="330AD1F9" w:rsidR="002A0665" w:rsidRDefault="002A0665" w:rsidP="00D52917">
      <w:pPr>
        <w:rPr>
          <w:rFonts w:ascii="Arial" w:hAnsi="Arial" w:cs="Arial"/>
          <w:sz w:val="24"/>
          <w:szCs w:val="24"/>
        </w:rPr>
      </w:pPr>
    </w:p>
    <w:p w14:paraId="41261CEA" w14:textId="77777777" w:rsidR="0036574C" w:rsidRPr="00C000A2" w:rsidRDefault="0036574C" w:rsidP="00D52917">
      <w:pPr>
        <w:rPr>
          <w:rFonts w:ascii="Arial" w:hAnsi="Arial" w:cs="Arial"/>
          <w:sz w:val="24"/>
          <w:szCs w:val="24"/>
        </w:rPr>
      </w:pPr>
    </w:p>
    <w:p w14:paraId="72B83EBA" w14:textId="61A5B7C9" w:rsidR="00860A66" w:rsidRPr="00860A66" w:rsidRDefault="00860A66" w:rsidP="00D52917">
      <w:pPr>
        <w:rPr>
          <w:rFonts w:ascii="Arial" w:hAnsi="Arial" w:cs="Arial"/>
          <w:b/>
          <w:sz w:val="24"/>
          <w:szCs w:val="24"/>
        </w:rPr>
      </w:pPr>
      <w:r w:rsidRPr="00860A66">
        <w:rPr>
          <w:rFonts w:ascii="Arial" w:hAnsi="Arial" w:cs="Arial"/>
          <w:b/>
          <w:sz w:val="24"/>
          <w:szCs w:val="24"/>
        </w:rPr>
        <w:t xml:space="preserve">Question </w:t>
      </w:r>
      <w:r w:rsidR="00980FF3">
        <w:rPr>
          <w:rFonts w:ascii="Arial" w:hAnsi="Arial" w:cs="Arial"/>
          <w:b/>
          <w:sz w:val="24"/>
          <w:szCs w:val="24"/>
        </w:rPr>
        <w:t>2</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980FF3">
        <w:rPr>
          <w:rFonts w:ascii="Arial" w:hAnsi="Arial" w:cs="Arial"/>
          <w:b/>
          <w:sz w:val="24"/>
          <w:szCs w:val="24"/>
        </w:rPr>
        <w:t xml:space="preserve">      </w:t>
      </w:r>
      <w:proofErr w:type="gramStart"/>
      <w:r w:rsidR="00980FF3">
        <w:rPr>
          <w:rFonts w:ascii="Arial" w:hAnsi="Arial" w:cs="Arial"/>
          <w:b/>
          <w:sz w:val="24"/>
          <w:szCs w:val="24"/>
        </w:rPr>
        <w:t xml:space="preserve">  </w:t>
      </w:r>
      <w:r w:rsidR="006516FF">
        <w:rPr>
          <w:rFonts w:ascii="Arial" w:hAnsi="Arial" w:cs="Arial"/>
          <w:b/>
          <w:sz w:val="24"/>
          <w:szCs w:val="24"/>
        </w:rPr>
        <w:t xml:space="preserve"> (</w:t>
      </w:r>
      <w:proofErr w:type="gramEnd"/>
      <w:r w:rsidR="00980FF3">
        <w:rPr>
          <w:rFonts w:ascii="Arial" w:hAnsi="Arial" w:cs="Arial"/>
          <w:b/>
          <w:sz w:val="24"/>
          <w:szCs w:val="24"/>
        </w:rPr>
        <w:t>8</w:t>
      </w:r>
      <w:r w:rsidR="006516FF">
        <w:rPr>
          <w:rFonts w:ascii="Arial" w:hAnsi="Arial" w:cs="Arial"/>
          <w:b/>
          <w:sz w:val="24"/>
          <w:szCs w:val="24"/>
        </w:rPr>
        <w:t xml:space="preserve"> marks)</w:t>
      </w:r>
    </w:p>
    <w:p w14:paraId="0533958B" w14:textId="7B6527E4" w:rsidR="00120E22" w:rsidRPr="00C000A2" w:rsidRDefault="00D52917" w:rsidP="00D52917">
      <w:pPr>
        <w:rPr>
          <w:rFonts w:ascii="Arial" w:hAnsi="Arial" w:cs="Arial"/>
          <w:sz w:val="24"/>
          <w:szCs w:val="24"/>
        </w:rPr>
      </w:pPr>
      <w:r w:rsidRPr="00C000A2">
        <w:rPr>
          <w:rFonts w:ascii="Arial" w:hAnsi="Arial" w:cs="Arial"/>
          <w:sz w:val="24"/>
          <w:szCs w:val="24"/>
        </w:rPr>
        <w:t>A population health specialist wanted to promote healthy living by investigating whether a person’s weight impacted their ability function in society. He decided to conduct a study</w:t>
      </w:r>
      <w:r w:rsidR="00120E22" w:rsidRPr="00C000A2">
        <w:rPr>
          <w:rFonts w:ascii="Arial" w:hAnsi="Arial" w:cs="Arial"/>
          <w:sz w:val="24"/>
          <w:szCs w:val="24"/>
        </w:rPr>
        <w:t>, asking participants to complete a survey on their weight, height and age to determine their BMI (Body Mass Index) as well as how much money they earned over the last financial year.</w:t>
      </w:r>
      <w:r w:rsidR="00363DD0" w:rsidRPr="00C000A2">
        <w:rPr>
          <w:rFonts w:ascii="Arial" w:hAnsi="Arial" w:cs="Arial"/>
          <w:sz w:val="24"/>
          <w:szCs w:val="24"/>
        </w:rPr>
        <w:t xml:space="preserve"> After initially analysing the results, he decided to exclude participants who had an unhealthy low weight (under 18 BMI) as they typically earned less than those in a healthy weight range (18-25).</w:t>
      </w:r>
      <w:r w:rsidR="00120E22" w:rsidRPr="00C000A2">
        <w:rPr>
          <w:rFonts w:ascii="Arial" w:hAnsi="Arial" w:cs="Arial"/>
          <w:sz w:val="24"/>
          <w:szCs w:val="24"/>
        </w:rPr>
        <w:t xml:space="preserve"> The </w:t>
      </w:r>
      <w:r w:rsidR="00363DD0" w:rsidRPr="00C000A2">
        <w:rPr>
          <w:rFonts w:ascii="Arial" w:hAnsi="Arial" w:cs="Arial"/>
          <w:sz w:val="24"/>
          <w:szCs w:val="24"/>
        </w:rPr>
        <w:t>results</w:t>
      </w:r>
      <w:r w:rsidR="00120E22" w:rsidRPr="00C000A2">
        <w:rPr>
          <w:rFonts w:ascii="Arial" w:hAnsi="Arial" w:cs="Arial"/>
          <w:sz w:val="24"/>
          <w:szCs w:val="24"/>
        </w:rPr>
        <w:t xml:space="preserve"> can be seen </w:t>
      </w:r>
      <w:r w:rsidR="00363DD0" w:rsidRPr="00C000A2">
        <w:rPr>
          <w:rFonts w:ascii="Arial" w:hAnsi="Arial" w:cs="Arial"/>
          <w:sz w:val="24"/>
          <w:szCs w:val="24"/>
        </w:rPr>
        <w:t xml:space="preserve">in the table </w:t>
      </w:r>
      <w:r w:rsidR="00120E22" w:rsidRPr="00C000A2">
        <w:rPr>
          <w:rFonts w:ascii="Arial" w:hAnsi="Arial" w:cs="Arial"/>
          <w:sz w:val="24"/>
          <w:szCs w:val="24"/>
        </w:rPr>
        <w:t>below:</w:t>
      </w:r>
    </w:p>
    <w:p w14:paraId="70861D33" w14:textId="220791BF" w:rsidR="00363DD0" w:rsidRPr="00C000A2" w:rsidRDefault="00363DD0" w:rsidP="006419DB">
      <w:pPr>
        <w:jc w:val="center"/>
        <w:rPr>
          <w:rFonts w:ascii="Arial" w:hAnsi="Arial" w:cs="Arial"/>
          <w:sz w:val="24"/>
          <w:szCs w:val="24"/>
        </w:rPr>
      </w:pPr>
      <w:r w:rsidRPr="00C000A2">
        <w:rPr>
          <w:rFonts w:ascii="Arial" w:hAnsi="Arial" w:cs="Arial"/>
          <w:sz w:val="24"/>
          <w:szCs w:val="24"/>
        </w:rPr>
        <w:t xml:space="preserve">Table </w:t>
      </w:r>
      <w:r w:rsidR="006419DB">
        <w:rPr>
          <w:rFonts w:ascii="Arial" w:hAnsi="Arial" w:cs="Arial"/>
          <w:sz w:val="24"/>
          <w:szCs w:val="24"/>
        </w:rPr>
        <w:t>2</w:t>
      </w:r>
      <w:r w:rsidRPr="00C000A2">
        <w:rPr>
          <w:rFonts w:ascii="Arial" w:hAnsi="Arial" w:cs="Arial"/>
          <w:sz w:val="24"/>
          <w:szCs w:val="24"/>
        </w:rPr>
        <w:t>: Relationship between BMI and money earned in 2019</w:t>
      </w:r>
    </w:p>
    <w:tbl>
      <w:tblPr>
        <w:tblStyle w:val="TableGrid"/>
        <w:tblW w:w="0" w:type="auto"/>
        <w:tblInd w:w="2251" w:type="dxa"/>
        <w:tblLook w:val="04A0" w:firstRow="1" w:lastRow="0" w:firstColumn="1" w:lastColumn="0" w:noHBand="0" w:noVBand="1"/>
      </w:tblPr>
      <w:tblGrid>
        <w:gridCol w:w="1413"/>
        <w:gridCol w:w="1417"/>
        <w:gridCol w:w="3119"/>
      </w:tblGrid>
      <w:tr w:rsidR="00120E22" w:rsidRPr="00C000A2" w14:paraId="6ACDFA5D" w14:textId="77777777" w:rsidTr="006419DB">
        <w:tc>
          <w:tcPr>
            <w:tcW w:w="1413" w:type="dxa"/>
          </w:tcPr>
          <w:p w14:paraId="4E8F316B" w14:textId="01BB4F3F" w:rsidR="00120E22" w:rsidRPr="00C000A2" w:rsidRDefault="00120E22" w:rsidP="00D52917">
            <w:pPr>
              <w:rPr>
                <w:rFonts w:ascii="Arial" w:hAnsi="Arial" w:cs="Arial"/>
                <w:sz w:val="24"/>
                <w:szCs w:val="24"/>
              </w:rPr>
            </w:pPr>
            <w:r w:rsidRPr="00C000A2">
              <w:rPr>
                <w:rFonts w:ascii="Arial" w:hAnsi="Arial" w:cs="Arial"/>
                <w:sz w:val="24"/>
                <w:szCs w:val="24"/>
              </w:rPr>
              <w:t>Participant</w:t>
            </w:r>
          </w:p>
        </w:tc>
        <w:tc>
          <w:tcPr>
            <w:tcW w:w="1417" w:type="dxa"/>
          </w:tcPr>
          <w:p w14:paraId="6667B15B" w14:textId="300FFC39" w:rsidR="00120E22" w:rsidRPr="00C000A2" w:rsidRDefault="00120E22" w:rsidP="00D52917">
            <w:pPr>
              <w:rPr>
                <w:rFonts w:ascii="Arial" w:hAnsi="Arial" w:cs="Arial"/>
                <w:sz w:val="24"/>
                <w:szCs w:val="24"/>
              </w:rPr>
            </w:pPr>
            <w:r w:rsidRPr="00C000A2">
              <w:rPr>
                <w:rFonts w:ascii="Arial" w:hAnsi="Arial" w:cs="Arial"/>
                <w:sz w:val="24"/>
                <w:szCs w:val="24"/>
              </w:rPr>
              <w:t>BMI</w:t>
            </w:r>
          </w:p>
        </w:tc>
        <w:tc>
          <w:tcPr>
            <w:tcW w:w="3119" w:type="dxa"/>
          </w:tcPr>
          <w:p w14:paraId="330BE7F2" w14:textId="484ADA72" w:rsidR="00120E22" w:rsidRPr="00C000A2" w:rsidRDefault="00120E22" w:rsidP="00D52917">
            <w:pPr>
              <w:rPr>
                <w:rFonts w:ascii="Arial" w:hAnsi="Arial" w:cs="Arial"/>
                <w:sz w:val="24"/>
                <w:szCs w:val="24"/>
              </w:rPr>
            </w:pPr>
            <w:r w:rsidRPr="00C000A2">
              <w:rPr>
                <w:rFonts w:ascii="Arial" w:hAnsi="Arial" w:cs="Arial"/>
                <w:sz w:val="24"/>
                <w:szCs w:val="24"/>
              </w:rPr>
              <w:t>Money Earned in 2019 ($)</w:t>
            </w:r>
          </w:p>
        </w:tc>
      </w:tr>
      <w:tr w:rsidR="00363DD0" w:rsidRPr="00C000A2" w14:paraId="2C9D4812" w14:textId="77777777" w:rsidTr="006419DB">
        <w:tc>
          <w:tcPr>
            <w:tcW w:w="1413" w:type="dxa"/>
          </w:tcPr>
          <w:p w14:paraId="7B0ABE9D" w14:textId="511F2413" w:rsidR="00363DD0" w:rsidRPr="00C000A2" w:rsidRDefault="00363DD0" w:rsidP="00363DD0">
            <w:pPr>
              <w:rPr>
                <w:rFonts w:ascii="Arial" w:hAnsi="Arial" w:cs="Arial"/>
                <w:sz w:val="24"/>
                <w:szCs w:val="24"/>
              </w:rPr>
            </w:pPr>
            <w:r w:rsidRPr="00C000A2">
              <w:rPr>
                <w:rFonts w:ascii="Arial" w:hAnsi="Arial" w:cs="Arial"/>
                <w:sz w:val="24"/>
                <w:szCs w:val="24"/>
              </w:rPr>
              <w:t>1</w:t>
            </w:r>
          </w:p>
        </w:tc>
        <w:tc>
          <w:tcPr>
            <w:tcW w:w="1417" w:type="dxa"/>
            <w:vAlign w:val="center"/>
          </w:tcPr>
          <w:p w14:paraId="663F7E8D" w14:textId="7CFA0B34"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2CE6C842" w14:textId="2D30002E" w:rsidR="00363DD0" w:rsidRPr="00C000A2" w:rsidRDefault="00363DD0" w:rsidP="00363DD0">
            <w:pPr>
              <w:rPr>
                <w:rFonts w:ascii="Arial" w:hAnsi="Arial" w:cs="Arial"/>
                <w:sz w:val="24"/>
                <w:szCs w:val="24"/>
              </w:rPr>
            </w:pPr>
            <w:r w:rsidRPr="00C000A2">
              <w:rPr>
                <w:rFonts w:ascii="Arial" w:hAnsi="Arial" w:cs="Arial"/>
                <w:color w:val="000000"/>
                <w:sz w:val="24"/>
                <w:szCs w:val="24"/>
              </w:rPr>
              <w:t>40, 000</w:t>
            </w:r>
          </w:p>
        </w:tc>
      </w:tr>
      <w:tr w:rsidR="00363DD0" w:rsidRPr="00C000A2" w14:paraId="53FD87D6" w14:textId="77777777" w:rsidTr="006419DB">
        <w:tc>
          <w:tcPr>
            <w:tcW w:w="1413" w:type="dxa"/>
          </w:tcPr>
          <w:p w14:paraId="28E2A7F1" w14:textId="32B7C758" w:rsidR="00363DD0" w:rsidRPr="00C000A2" w:rsidRDefault="00363DD0" w:rsidP="00363DD0">
            <w:pPr>
              <w:rPr>
                <w:rFonts w:ascii="Arial" w:hAnsi="Arial" w:cs="Arial"/>
                <w:sz w:val="24"/>
                <w:szCs w:val="24"/>
              </w:rPr>
            </w:pPr>
            <w:r w:rsidRPr="00C000A2">
              <w:rPr>
                <w:rFonts w:ascii="Arial" w:hAnsi="Arial" w:cs="Arial"/>
                <w:sz w:val="24"/>
                <w:szCs w:val="24"/>
              </w:rPr>
              <w:t>2</w:t>
            </w:r>
          </w:p>
        </w:tc>
        <w:tc>
          <w:tcPr>
            <w:tcW w:w="1417" w:type="dxa"/>
            <w:vAlign w:val="center"/>
          </w:tcPr>
          <w:p w14:paraId="1A519461" w14:textId="4BAAA33D" w:rsidR="00363DD0" w:rsidRPr="00C000A2" w:rsidRDefault="00363DD0" w:rsidP="00363DD0">
            <w:pPr>
              <w:rPr>
                <w:rFonts w:ascii="Arial" w:hAnsi="Arial" w:cs="Arial"/>
                <w:sz w:val="24"/>
                <w:szCs w:val="24"/>
              </w:rPr>
            </w:pPr>
            <w:r w:rsidRPr="00C000A2">
              <w:rPr>
                <w:rFonts w:ascii="Arial" w:hAnsi="Arial" w:cs="Arial"/>
                <w:color w:val="000000"/>
                <w:sz w:val="24"/>
                <w:szCs w:val="24"/>
              </w:rPr>
              <w:t>25</w:t>
            </w:r>
          </w:p>
        </w:tc>
        <w:tc>
          <w:tcPr>
            <w:tcW w:w="3119" w:type="dxa"/>
            <w:vAlign w:val="center"/>
          </w:tcPr>
          <w:p w14:paraId="46B6202F" w14:textId="62D57E31" w:rsidR="00363DD0" w:rsidRPr="00C000A2" w:rsidRDefault="00363DD0" w:rsidP="00363DD0">
            <w:pPr>
              <w:rPr>
                <w:rFonts w:ascii="Arial" w:hAnsi="Arial" w:cs="Arial"/>
                <w:sz w:val="24"/>
                <w:szCs w:val="24"/>
              </w:rPr>
            </w:pPr>
            <w:r w:rsidRPr="00C000A2">
              <w:rPr>
                <w:rFonts w:ascii="Arial" w:hAnsi="Arial" w:cs="Arial"/>
                <w:color w:val="000000"/>
                <w:sz w:val="24"/>
                <w:szCs w:val="24"/>
              </w:rPr>
              <w:t>245, 000</w:t>
            </w:r>
          </w:p>
        </w:tc>
      </w:tr>
      <w:tr w:rsidR="00363DD0" w:rsidRPr="00C000A2" w14:paraId="3788C734" w14:textId="77777777" w:rsidTr="006419DB">
        <w:tc>
          <w:tcPr>
            <w:tcW w:w="1413" w:type="dxa"/>
          </w:tcPr>
          <w:p w14:paraId="4050F1A3" w14:textId="4F6737A9" w:rsidR="00363DD0" w:rsidRPr="00C000A2" w:rsidRDefault="00363DD0" w:rsidP="00363DD0">
            <w:pPr>
              <w:rPr>
                <w:rFonts w:ascii="Arial" w:hAnsi="Arial" w:cs="Arial"/>
                <w:sz w:val="24"/>
                <w:szCs w:val="24"/>
              </w:rPr>
            </w:pPr>
            <w:r w:rsidRPr="00C000A2">
              <w:rPr>
                <w:rFonts w:ascii="Arial" w:hAnsi="Arial" w:cs="Arial"/>
                <w:sz w:val="24"/>
                <w:szCs w:val="24"/>
              </w:rPr>
              <w:t>3</w:t>
            </w:r>
          </w:p>
        </w:tc>
        <w:tc>
          <w:tcPr>
            <w:tcW w:w="1417" w:type="dxa"/>
            <w:vAlign w:val="center"/>
          </w:tcPr>
          <w:p w14:paraId="7C52CC55" w14:textId="747F9FEA"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0F75DC15" w14:textId="61DA6C6A" w:rsidR="00363DD0" w:rsidRPr="00C000A2" w:rsidRDefault="00363DD0" w:rsidP="00363DD0">
            <w:pPr>
              <w:rPr>
                <w:rFonts w:ascii="Arial" w:hAnsi="Arial" w:cs="Arial"/>
                <w:sz w:val="24"/>
                <w:szCs w:val="24"/>
              </w:rPr>
            </w:pPr>
            <w:r w:rsidRPr="00C000A2">
              <w:rPr>
                <w:rFonts w:ascii="Arial" w:hAnsi="Arial" w:cs="Arial"/>
                <w:color w:val="000000"/>
                <w:sz w:val="24"/>
                <w:szCs w:val="24"/>
              </w:rPr>
              <w:t>65, 000</w:t>
            </w:r>
          </w:p>
        </w:tc>
      </w:tr>
      <w:tr w:rsidR="00363DD0" w:rsidRPr="00C000A2" w14:paraId="70C2A512" w14:textId="77777777" w:rsidTr="006419DB">
        <w:tc>
          <w:tcPr>
            <w:tcW w:w="1413" w:type="dxa"/>
          </w:tcPr>
          <w:p w14:paraId="154EEADD" w14:textId="45CF2D2E" w:rsidR="00363DD0" w:rsidRPr="00C000A2" w:rsidRDefault="00363DD0" w:rsidP="00363DD0">
            <w:pPr>
              <w:rPr>
                <w:rFonts w:ascii="Arial" w:hAnsi="Arial" w:cs="Arial"/>
                <w:sz w:val="24"/>
                <w:szCs w:val="24"/>
              </w:rPr>
            </w:pPr>
            <w:r w:rsidRPr="00C000A2">
              <w:rPr>
                <w:rFonts w:ascii="Arial" w:hAnsi="Arial" w:cs="Arial"/>
                <w:sz w:val="24"/>
                <w:szCs w:val="24"/>
              </w:rPr>
              <w:t>4</w:t>
            </w:r>
          </w:p>
        </w:tc>
        <w:tc>
          <w:tcPr>
            <w:tcW w:w="1417" w:type="dxa"/>
            <w:vAlign w:val="center"/>
          </w:tcPr>
          <w:p w14:paraId="0F94D304" w14:textId="72EFD8DC" w:rsidR="00363DD0" w:rsidRPr="00C000A2" w:rsidRDefault="00363DD0" w:rsidP="00363DD0">
            <w:pPr>
              <w:rPr>
                <w:rFonts w:ascii="Arial" w:hAnsi="Arial" w:cs="Arial"/>
                <w:sz w:val="24"/>
                <w:szCs w:val="24"/>
              </w:rPr>
            </w:pPr>
            <w:r w:rsidRPr="00C000A2">
              <w:rPr>
                <w:rFonts w:ascii="Arial" w:hAnsi="Arial" w:cs="Arial"/>
                <w:color w:val="000000"/>
                <w:sz w:val="24"/>
                <w:szCs w:val="24"/>
              </w:rPr>
              <w:t>22</w:t>
            </w:r>
          </w:p>
        </w:tc>
        <w:tc>
          <w:tcPr>
            <w:tcW w:w="3119" w:type="dxa"/>
            <w:vAlign w:val="center"/>
          </w:tcPr>
          <w:p w14:paraId="5B6FF2CE" w14:textId="3E2B3BBF" w:rsidR="00363DD0" w:rsidRPr="00C000A2" w:rsidRDefault="00363DD0" w:rsidP="00363DD0">
            <w:pPr>
              <w:rPr>
                <w:rFonts w:ascii="Arial" w:hAnsi="Arial" w:cs="Arial"/>
                <w:sz w:val="24"/>
                <w:szCs w:val="24"/>
              </w:rPr>
            </w:pPr>
            <w:r w:rsidRPr="00C000A2">
              <w:rPr>
                <w:rFonts w:ascii="Arial" w:hAnsi="Arial" w:cs="Arial"/>
                <w:color w:val="000000"/>
                <w:sz w:val="24"/>
                <w:szCs w:val="24"/>
              </w:rPr>
              <w:t>210, 000</w:t>
            </w:r>
          </w:p>
        </w:tc>
      </w:tr>
      <w:tr w:rsidR="00363DD0" w:rsidRPr="00C000A2" w14:paraId="13795866" w14:textId="77777777" w:rsidTr="006419DB">
        <w:tc>
          <w:tcPr>
            <w:tcW w:w="1413" w:type="dxa"/>
          </w:tcPr>
          <w:p w14:paraId="76439461" w14:textId="38050EEF" w:rsidR="00363DD0" w:rsidRPr="00C000A2" w:rsidRDefault="00363DD0" w:rsidP="00363DD0">
            <w:pPr>
              <w:rPr>
                <w:rFonts w:ascii="Arial" w:hAnsi="Arial" w:cs="Arial"/>
                <w:sz w:val="24"/>
                <w:szCs w:val="24"/>
              </w:rPr>
            </w:pPr>
            <w:r w:rsidRPr="00C000A2">
              <w:rPr>
                <w:rFonts w:ascii="Arial" w:hAnsi="Arial" w:cs="Arial"/>
                <w:sz w:val="24"/>
                <w:szCs w:val="24"/>
              </w:rPr>
              <w:t>5</w:t>
            </w:r>
          </w:p>
        </w:tc>
        <w:tc>
          <w:tcPr>
            <w:tcW w:w="1417" w:type="dxa"/>
            <w:vAlign w:val="center"/>
          </w:tcPr>
          <w:p w14:paraId="19A03C5C" w14:textId="53E8E77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33385749" w14:textId="01621F22" w:rsidR="00363DD0" w:rsidRPr="00C000A2" w:rsidRDefault="00363DD0" w:rsidP="00363DD0">
            <w:pPr>
              <w:rPr>
                <w:rFonts w:ascii="Arial" w:hAnsi="Arial" w:cs="Arial"/>
                <w:sz w:val="24"/>
                <w:szCs w:val="24"/>
              </w:rPr>
            </w:pPr>
            <w:r w:rsidRPr="00C000A2">
              <w:rPr>
                <w:rFonts w:ascii="Arial" w:hAnsi="Arial" w:cs="Arial"/>
                <w:color w:val="000000"/>
                <w:sz w:val="24"/>
                <w:szCs w:val="24"/>
              </w:rPr>
              <w:t>98, 000</w:t>
            </w:r>
          </w:p>
        </w:tc>
      </w:tr>
      <w:tr w:rsidR="00363DD0" w:rsidRPr="00C000A2" w14:paraId="5D0687F8" w14:textId="77777777" w:rsidTr="006419DB">
        <w:tc>
          <w:tcPr>
            <w:tcW w:w="1413" w:type="dxa"/>
          </w:tcPr>
          <w:p w14:paraId="31410278" w14:textId="351ABCC5" w:rsidR="00363DD0" w:rsidRPr="00C000A2" w:rsidRDefault="00363DD0" w:rsidP="00363DD0">
            <w:pPr>
              <w:rPr>
                <w:rFonts w:ascii="Arial" w:hAnsi="Arial" w:cs="Arial"/>
                <w:sz w:val="24"/>
                <w:szCs w:val="24"/>
              </w:rPr>
            </w:pPr>
            <w:r w:rsidRPr="00C000A2">
              <w:rPr>
                <w:rFonts w:ascii="Arial" w:hAnsi="Arial" w:cs="Arial"/>
                <w:sz w:val="24"/>
                <w:szCs w:val="24"/>
              </w:rPr>
              <w:t>6</w:t>
            </w:r>
          </w:p>
        </w:tc>
        <w:tc>
          <w:tcPr>
            <w:tcW w:w="1417" w:type="dxa"/>
            <w:vAlign w:val="center"/>
          </w:tcPr>
          <w:p w14:paraId="26087F06" w14:textId="71F019C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2EFDE352" w14:textId="733C34F2"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051DD844" w14:textId="77777777" w:rsidTr="006419DB">
        <w:tc>
          <w:tcPr>
            <w:tcW w:w="1413" w:type="dxa"/>
          </w:tcPr>
          <w:p w14:paraId="5E9B245C" w14:textId="5DC89227" w:rsidR="00363DD0" w:rsidRPr="00C000A2" w:rsidRDefault="00363DD0" w:rsidP="00363DD0">
            <w:pPr>
              <w:rPr>
                <w:rFonts w:ascii="Arial" w:hAnsi="Arial" w:cs="Arial"/>
                <w:sz w:val="24"/>
                <w:szCs w:val="24"/>
              </w:rPr>
            </w:pPr>
            <w:r w:rsidRPr="00C000A2">
              <w:rPr>
                <w:rFonts w:ascii="Arial" w:hAnsi="Arial" w:cs="Arial"/>
                <w:sz w:val="24"/>
                <w:szCs w:val="24"/>
              </w:rPr>
              <w:t>7</w:t>
            </w:r>
          </w:p>
        </w:tc>
        <w:tc>
          <w:tcPr>
            <w:tcW w:w="1417" w:type="dxa"/>
            <w:vAlign w:val="center"/>
          </w:tcPr>
          <w:p w14:paraId="00CED383" w14:textId="5E0D7A52" w:rsidR="00363DD0" w:rsidRPr="00C000A2" w:rsidRDefault="00363DD0" w:rsidP="00363DD0">
            <w:pPr>
              <w:rPr>
                <w:rFonts w:ascii="Arial" w:hAnsi="Arial" w:cs="Arial"/>
                <w:sz w:val="24"/>
                <w:szCs w:val="24"/>
              </w:rPr>
            </w:pPr>
            <w:r w:rsidRPr="00C000A2">
              <w:rPr>
                <w:rFonts w:ascii="Arial" w:hAnsi="Arial" w:cs="Arial"/>
                <w:color w:val="000000"/>
                <w:sz w:val="24"/>
                <w:szCs w:val="24"/>
              </w:rPr>
              <w:t>30</w:t>
            </w:r>
          </w:p>
        </w:tc>
        <w:tc>
          <w:tcPr>
            <w:tcW w:w="3119" w:type="dxa"/>
            <w:vAlign w:val="center"/>
          </w:tcPr>
          <w:p w14:paraId="19950642" w14:textId="769474DA" w:rsidR="00363DD0" w:rsidRPr="00C000A2" w:rsidRDefault="00363DD0" w:rsidP="00363DD0">
            <w:pPr>
              <w:rPr>
                <w:rFonts w:ascii="Arial" w:hAnsi="Arial" w:cs="Arial"/>
                <w:sz w:val="24"/>
                <w:szCs w:val="24"/>
              </w:rPr>
            </w:pPr>
            <w:r w:rsidRPr="00C000A2">
              <w:rPr>
                <w:rFonts w:ascii="Arial" w:hAnsi="Arial" w:cs="Arial"/>
                <w:color w:val="000000"/>
                <w:sz w:val="24"/>
                <w:szCs w:val="24"/>
              </w:rPr>
              <w:t>72, 000</w:t>
            </w:r>
          </w:p>
        </w:tc>
      </w:tr>
      <w:tr w:rsidR="00363DD0" w:rsidRPr="00C000A2" w14:paraId="0E4C4E3A" w14:textId="77777777" w:rsidTr="006419DB">
        <w:tc>
          <w:tcPr>
            <w:tcW w:w="1413" w:type="dxa"/>
          </w:tcPr>
          <w:p w14:paraId="1E681DFF" w14:textId="729BD208" w:rsidR="00363DD0" w:rsidRPr="00C000A2" w:rsidRDefault="00363DD0" w:rsidP="00363DD0">
            <w:pPr>
              <w:rPr>
                <w:rFonts w:ascii="Arial" w:hAnsi="Arial" w:cs="Arial"/>
                <w:sz w:val="24"/>
                <w:szCs w:val="24"/>
              </w:rPr>
            </w:pPr>
            <w:r w:rsidRPr="00C000A2">
              <w:rPr>
                <w:rFonts w:ascii="Arial" w:hAnsi="Arial" w:cs="Arial"/>
                <w:sz w:val="24"/>
                <w:szCs w:val="24"/>
              </w:rPr>
              <w:t>8</w:t>
            </w:r>
          </w:p>
        </w:tc>
        <w:tc>
          <w:tcPr>
            <w:tcW w:w="1417" w:type="dxa"/>
            <w:vAlign w:val="center"/>
          </w:tcPr>
          <w:p w14:paraId="1B5394FC" w14:textId="68A2B043" w:rsidR="00363DD0" w:rsidRPr="00C000A2" w:rsidRDefault="00363DD0" w:rsidP="00363DD0">
            <w:pPr>
              <w:rPr>
                <w:rFonts w:ascii="Arial" w:hAnsi="Arial" w:cs="Arial"/>
                <w:sz w:val="24"/>
                <w:szCs w:val="24"/>
              </w:rPr>
            </w:pPr>
            <w:r w:rsidRPr="00C000A2">
              <w:rPr>
                <w:rFonts w:ascii="Arial" w:hAnsi="Arial" w:cs="Arial"/>
                <w:color w:val="000000"/>
                <w:sz w:val="24"/>
                <w:szCs w:val="24"/>
              </w:rPr>
              <w:t>35</w:t>
            </w:r>
          </w:p>
        </w:tc>
        <w:tc>
          <w:tcPr>
            <w:tcW w:w="3119" w:type="dxa"/>
            <w:vAlign w:val="center"/>
          </w:tcPr>
          <w:p w14:paraId="708736C0" w14:textId="6DBABE51" w:rsidR="00363DD0" w:rsidRPr="00C000A2" w:rsidRDefault="00363DD0" w:rsidP="00363DD0">
            <w:pPr>
              <w:rPr>
                <w:rFonts w:ascii="Arial" w:hAnsi="Arial" w:cs="Arial"/>
                <w:sz w:val="24"/>
                <w:szCs w:val="24"/>
              </w:rPr>
            </w:pPr>
            <w:r w:rsidRPr="00C000A2">
              <w:rPr>
                <w:rFonts w:ascii="Arial" w:hAnsi="Arial" w:cs="Arial"/>
                <w:color w:val="000000"/>
                <w:sz w:val="24"/>
                <w:szCs w:val="24"/>
              </w:rPr>
              <w:t>55, 000</w:t>
            </w:r>
          </w:p>
        </w:tc>
      </w:tr>
      <w:tr w:rsidR="00363DD0" w:rsidRPr="00C000A2" w14:paraId="62816C18" w14:textId="77777777" w:rsidTr="006419DB">
        <w:tc>
          <w:tcPr>
            <w:tcW w:w="1413" w:type="dxa"/>
          </w:tcPr>
          <w:p w14:paraId="2061BEE5" w14:textId="5ED58460" w:rsidR="00363DD0" w:rsidRPr="00C000A2" w:rsidRDefault="00363DD0" w:rsidP="00363DD0">
            <w:pPr>
              <w:rPr>
                <w:rFonts w:ascii="Arial" w:hAnsi="Arial" w:cs="Arial"/>
                <w:sz w:val="24"/>
                <w:szCs w:val="24"/>
              </w:rPr>
            </w:pPr>
            <w:r w:rsidRPr="00C000A2">
              <w:rPr>
                <w:rFonts w:ascii="Arial" w:hAnsi="Arial" w:cs="Arial"/>
                <w:sz w:val="24"/>
                <w:szCs w:val="24"/>
              </w:rPr>
              <w:t>9</w:t>
            </w:r>
          </w:p>
        </w:tc>
        <w:tc>
          <w:tcPr>
            <w:tcW w:w="1417" w:type="dxa"/>
            <w:vAlign w:val="center"/>
          </w:tcPr>
          <w:p w14:paraId="60E51707" w14:textId="6FA02F93"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4FB15E74" w14:textId="724CBB60" w:rsidR="00363DD0" w:rsidRPr="00C000A2" w:rsidRDefault="00363DD0" w:rsidP="00363DD0">
            <w:pPr>
              <w:rPr>
                <w:rFonts w:ascii="Arial" w:hAnsi="Arial" w:cs="Arial"/>
                <w:sz w:val="24"/>
                <w:szCs w:val="24"/>
              </w:rPr>
            </w:pPr>
            <w:r w:rsidRPr="00C000A2">
              <w:rPr>
                <w:rFonts w:ascii="Arial" w:hAnsi="Arial" w:cs="Arial"/>
                <w:color w:val="000000"/>
                <w:sz w:val="24"/>
                <w:szCs w:val="24"/>
              </w:rPr>
              <w:t>18, 000</w:t>
            </w:r>
          </w:p>
        </w:tc>
      </w:tr>
      <w:tr w:rsidR="00363DD0" w:rsidRPr="00C000A2" w14:paraId="5E12DC6E" w14:textId="77777777" w:rsidTr="006419DB">
        <w:tc>
          <w:tcPr>
            <w:tcW w:w="1413" w:type="dxa"/>
          </w:tcPr>
          <w:p w14:paraId="1A1CBA66" w14:textId="4667515A" w:rsidR="00363DD0" w:rsidRPr="00C000A2" w:rsidRDefault="00363DD0" w:rsidP="00363DD0">
            <w:pPr>
              <w:rPr>
                <w:rFonts w:ascii="Arial" w:hAnsi="Arial" w:cs="Arial"/>
                <w:sz w:val="24"/>
                <w:szCs w:val="24"/>
              </w:rPr>
            </w:pPr>
            <w:r w:rsidRPr="00C000A2">
              <w:rPr>
                <w:rFonts w:ascii="Arial" w:hAnsi="Arial" w:cs="Arial"/>
                <w:sz w:val="24"/>
                <w:szCs w:val="24"/>
              </w:rPr>
              <w:t>10</w:t>
            </w:r>
          </w:p>
        </w:tc>
        <w:tc>
          <w:tcPr>
            <w:tcW w:w="1417" w:type="dxa"/>
            <w:vAlign w:val="center"/>
          </w:tcPr>
          <w:p w14:paraId="5B27A130" w14:textId="1F1B039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1A5F88E1" w14:textId="7F2ACC14"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5A5559FC" w14:textId="77777777" w:rsidTr="006419DB">
        <w:tc>
          <w:tcPr>
            <w:tcW w:w="1413" w:type="dxa"/>
          </w:tcPr>
          <w:p w14:paraId="149F46C0" w14:textId="56BBCEF6" w:rsidR="00363DD0" w:rsidRPr="00C000A2" w:rsidRDefault="00363DD0" w:rsidP="00363DD0">
            <w:pPr>
              <w:rPr>
                <w:rFonts w:ascii="Arial" w:hAnsi="Arial" w:cs="Arial"/>
                <w:sz w:val="24"/>
                <w:szCs w:val="24"/>
              </w:rPr>
            </w:pPr>
            <w:r w:rsidRPr="00C000A2">
              <w:rPr>
                <w:rFonts w:ascii="Arial" w:hAnsi="Arial" w:cs="Arial"/>
                <w:sz w:val="24"/>
                <w:szCs w:val="24"/>
              </w:rPr>
              <w:t>11</w:t>
            </w:r>
          </w:p>
        </w:tc>
        <w:tc>
          <w:tcPr>
            <w:tcW w:w="1417" w:type="dxa"/>
            <w:vAlign w:val="center"/>
          </w:tcPr>
          <w:p w14:paraId="3D69DE9C" w14:textId="79818D7D" w:rsidR="00363DD0" w:rsidRPr="00C000A2" w:rsidRDefault="00363DD0" w:rsidP="00363DD0">
            <w:pPr>
              <w:rPr>
                <w:rFonts w:ascii="Arial" w:hAnsi="Arial" w:cs="Arial"/>
                <w:sz w:val="24"/>
                <w:szCs w:val="24"/>
              </w:rPr>
            </w:pPr>
            <w:r w:rsidRPr="00C000A2">
              <w:rPr>
                <w:rFonts w:ascii="Arial" w:hAnsi="Arial" w:cs="Arial"/>
                <w:color w:val="000000"/>
                <w:sz w:val="24"/>
                <w:szCs w:val="24"/>
              </w:rPr>
              <w:t>32</w:t>
            </w:r>
          </w:p>
        </w:tc>
        <w:tc>
          <w:tcPr>
            <w:tcW w:w="3119" w:type="dxa"/>
            <w:vAlign w:val="center"/>
          </w:tcPr>
          <w:p w14:paraId="218DDC9E" w14:textId="115CC3CC" w:rsidR="00363DD0" w:rsidRPr="00C000A2" w:rsidRDefault="00363DD0" w:rsidP="00363DD0">
            <w:pPr>
              <w:rPr>
                <w:rFonts w:ascii="Arial" w:hAnsi="Arial" w:cs="Arial"/>
                <w:sz w:val="24"/>
                <w:szCs w:val="24"/>
              </w:rPr>
            </w:pPr>
            <w:r w:rsidRPr="00C000A2">
              <w:rPr>
                <w:rFonts w:ascii="Arial" w:hAnsi="Arial" w:cs="Arial"/>
                <w:color w:val="000000"/>
                <w:sz w:val="24"/>
                <w:szCs w:val="24"/>
              </w:rPr>
              <w:t>35, 000</w:t>
            </w:r>
          </w:p>
        </w:tc>
      </w:tr>
      <w:tr w:rsidR="00363DD0" w:rsidRPr="00C000A2" w14:paraId="45D96B26" w14:textId="77777777" w:rsidTr="006419DB">
        <w:tc>
          <w:tcPr>
            <w:tcW w:w="1413" w:type="dxa"/>
          </w:tcPr>
          <w:p w14:paraId="176A086B" w14:textId="51CD256C" w:rsidR="00363DD0" w:rsidRPr="00C000A2" w:rsidRDefault="00363DD0" w:rsidP="00363DD0">
            <w:pPr>
              <w:rPr>
                <w:rFonts w:ascii="Arial" w:hAnsi="Arial" w:cs="Arial"/>
                <w:sz w:val="24"/>
                <w:szCs w:val="24"/>
              </w:rPr>
            </w:pPr>
            <w:r w:rsidRPr="00C000A2">
              <w:rPr>
                <w:rFonts w:ascii="Arial" w:hAnsi="Arial" w:cs="Arial"/>
                <w:sz w:val="24"/>
                <w:szCs w:val="24"/>
              </w:rPr>
              <w:t>12</w:t>
            </w:r>
          </w:p>
        </w:tc>
        <w:tc>
          <w:tcPr>
            <w:tcW w:w="1417" w:type="dxa"/>
            <w:vAlign w:val="center"/>
          </w:tcPr>
          <w:p w14:paraId="59D1AB9D" w14:textId="6B9CAD0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5BB18F75" w14:textId="0F44268A" w:rsidR="00363DD0" w:rsidRPr="00C000A2" w:rsidRDefault="00363DD0" w:rsidP="00363DD0">
            <w:pPr>
              <w:rPr>
                <w:rFonts w:ascii="Arial" w:hAnsi="Arial" w:cs="Arial"/>
                <w:sz w:val="24"/>
                <w:szCs w:val="24"/>
              </w:rPr>
            </w:pPr>
            <w:r w:rsidRPr="00C000A2">
              <w:rPr>
                <w:rFonts w:ascii="Arial" w:hAnsi="Arial" w:cs="Arial"/>
                <w:color w:val="000000"/>
                <w:sz w:val="24"/>
                <w:szCs w:val="24"/>
              </w:rPr>
              <w:t>95, 000</w:t>
            </w:r>
          </w:p>
        </w:tc>
      </w:tr>
      <w:tr w:rsidR="00363DD0" w:rsidRPr="00C000A2" w14:paraId="4322051E" w14:textId="77777777" w:rsidTr="006419DB">
        <w:tc>
          <w:tcPr>
            <w:tcW w:w="1413" w:type="dxa"/>
          </w:tcPr>
          <w:p w14:paraId="098DE2CB" w14:textId="0F09E8EC" w:rsidR="00363DD0" w:rsidRPr="00C000A2" w:rsidRDefault="00363DD0" w:rsidP="00363DD0">
            <w:pPr>
              <w:rPr>
                <w:rFonts w:ascii="Arial" w:hAnsi="Arial" w:cs="Arial"/>
                <w:sz w:val="24"/>
                <w:szCs w:val="24"/>
              </w:rPr>
            </w:pPr>
            <w:r w:rsidRPr="00C000A2">
              <w:rPr>
                <w:rFonts w:ascii="Arial" w:hAnsi="Arial" w:cs="Arial"/>
                <w:sz w:val="24"/>
                <w:szCs w:val="24"/>
              </w:rPr>
              <w:t>13</w:t>
            </w:r>
          </w:p>
        </w:tc>
        <w:tc>
          <w:tcPr>
            <w:tcW w:w="1417" w:type="dxa"/>
            <w:vAlign w:val="center"/>
          </w:tcPr>
          <w:p w14:paraId="2342448A" w14:textId="31A0B7A8"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35</w:t>
            </w:r>
          </w:p>
        </w:tc>
        <w:tc>
          <w:tcPr>
            <w:tcW w:w="3119" w:type="dxa"/>
            <w:vAlign w:val="center"/>
          </w:tcPr>
          <w:p w14:paraId="404C1DDA" w14:textId="39BB9A16"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10, 000</w:t>
            </w:r>
          </w:p>
        </w:tc>
      </w:tr>
      <w:tr w:rsidR="00363DD0" w:rsidRPr="00C000A2" w14:paraId="2BA34623" w14:textId="77777777" w:rsidTr="006419DB">
        <w:tc>
          <w:tcPr>
            <w:tcW w:w="1413" w:type="dxa"/>
          </w:tcPr>
          <w:p w14:paraId="0B2B3056" w14:textId="532C14CA" w:rsidR="00363DD0" w:rsidRPr="00C000A2" w:rsidRDefault="00363DD0" w:rsidP="00363DD0">
            <w:pPr>
              <w:rPr>
                <w:rFonts w:ascii="Arial" w:hAnsi="Arial" w:cs="Arial"/>
                <w:sz w:val="24"/>
                <w:szCs w:val="24"/>
              </w:rPr>
            </w:pPr>
            <w:r w:rsidRPr="00C000A2">
              <w:rPr>
                <w:rFonts w:ascii="Arial" w:hAnsi="Arial" w:cs="Arial"/>
                <w:sz w:val="24"/>
                <w:szCs w:val="24"/>
              </w:rPr>
              <w:t>14</w:t>
            </w:r>
          </w:p>
        </w:tc>
        <w:tc>
          <w:tcPr>
            <w:tcW w:w="1417" w:type="dxa"/>
            <w:vAlign w:val="center"/>
          </w:tcPr>
          <w:p w14:paraId="12E9FDF4" w14:textId="401F685F"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29</w:t>
            </w:r>
          </w:p>
        </w:tc>
        <w:tc>
          <w:tcPr>
            <w:tcW w:w="3119" w:type="dxa"/>
            <w:vAlign w:val="center"/>
          </w:tcPr>
          <w:p w14:paraId="35C041A6" w14:textId="7E3A6DEB"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65,000</w:t>
            </w:r>
          </w:p>
        </w:tc>
      </w:tr>
    </w:tbl>
    <w:p w14:paraId="6251A640" w14:textId="1B759DB8" w:rsidR="00363DD0" w:rsidRPr="00C000A2" w:rsidRDefault="00363DD0" w:rsidP="00D52917">
      <w:pPr>
        <w:rPr>
          <w:rFonts w:ascii="Arial" w:hAnsi="Arial" w:cs="Arial"/>
          <w:sz w:val="24"/>
          <w:szCs w:val="24"/>
        </w:rPr>
      </w:pPr>
    </w:p>
    <w:p w14:paraId="566A5F0A" w14:textId="77777777" w:rsidR="00B80B7B" w:rsidRPr="00C000A2" w:rsidRDefault="00B80B7B" w:rsidP="00B80B7B">
      <w:pPr>
        <w:rPr>
          <w:rFonts w:ascii="Arial" w:hAnsi="Arial" w:cs="Arial"/>
          <w:sz w:val="24"/>
          <w:szCs w:val="24"/>
        </w:rPr>
      </w:pPr>
    </w:p>
    <w:p w14:paraId="563DDC95" w14:textId="470A04BE" w:rsidR="00B80B7B" w:rsidRPr="00C000A2" w:rsidRDefault="00B80B7B"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 xml:space="preserve">Identify </w:t>
      </w:r>
      <w:r w:rsidR="00BD4417">
        <w:rPr>
          <w:rFonts w:ascii="Arial" w:hAnsi="Arial" w:cs="Arial"/>
          <w:sz w:val="24"/>
          <w:szCs w:val="24"/>
        </w:rPr>
        <w:t>whether this study was experimental or non-experimental.</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Pr="00C000A2">
        <w:rPr>
          <w:rFonts w:ascii="Arial" w:hAnsi="Arial" w:cs="Arial"/>
          <w:sz w:val="24"/>
          <w:szCs w:val="24"/>
        </w:rPr>
        <w:t>(1 mark)</w:t>
      </w:r>
    </w:p>
    <w:p w14:paraId="2FBCB8CC" w14:textId="0028D21F" w:rsidR="00B80B7B" w:rsidRPr="00C000A2" w:rsidRDefault="00B80B7B" w:rsidP="00B80B7B">
      <w:pPr>
        <w:spacing w:after="0" w:line="240" w:lineRule="auto"/>
        <w:ind w:left="360"/>
        <w:rPr>
          <w:rFonts w:ascii="Arial" w:hAnsi="Arial" w:cs="Arial"/>
          <w:sz w:val="24"/>
          <w:szCs w:val="24"/>
        </w:rPr>
      </w:pPr>
    </w:p>
    <w:p w14:paraId="15CB49FF" w14:textId="6B6A3503" w:rsidR="00B80B7B" w:rsidRPr="00C000A2" w:rsidRDefault="002A0665" w:rsidP="00432A5D">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79631A0" w14:textId="474413CB" w:rsidR="00B80B7B" w:rsidRDefault="00B80B7B"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your reasoning with reference to the study</w:t>
      </w:r>
      <w:r w:rsidR="006516FF">
        <w:rPr>
          <w:rFonts w:ascii="Arial" w:hAnsi="Arial" w:cs="Arial"/>
          <w:sz w:val="24"/>
          <w:szCs w:val="24"/>
        </w:rPr>
        <w:t>.</w:t>
      </w:r>
      <w:r w:rsidRPr="00C000A2">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Pr="00C000A2">
        <w:rPr>
          <w:rFonts w:ascii="Arial" w:hAnsi="Arial" w:cs="Arial"/>
          <w:sz w:val="24"/>
          <w:szCs w:val="24"/>
        </w:rPr>
        <w:t>(</w:t>
      </w:r>
      <w:r w:rsidR="00980FF3">
        <w:rPr>
          <w:rFonts w:ascii="Arial" w:hAnsi="Arial" w:cs="Arial"/>
          <w:sz w:val="24"/>
          <w:szCs w:val="24"/>
        </w:rPr>
        <w:t>1</w:t>
      </w:r>
      <w:r w:rsidRPr="00C000A2">
        <w:rPr>
          <w:rFonts w:ascii="Arial" w:hAnsi="Arial" w:cs="Arial"/>
          <w:sz w:val="24"/>
          <w:szCs w:val="24"/>
        </w:rPr>
        <w:t xml:space="preserve"> marks) </w:t>
      </w:r>
    </w:p>
    <w:p w14:paraId="03615520" w14:textId="77777777" w:rsidR="006516FF" w:rsidRPr="00C000A2" w:rsidRDefault="006516FF" w:rsidP="006516FF">
      <w:pPr>
        <w:pStyle w:val="ListParagraph"/>
        <w:spacing w:after="0" w:line="240" w:lineRule="auto"/>
        <w:rPr>
          <w:rFonts w:ascii="Arial" w:hAnsi="Arial" w:cs="Arial"/>
          <w:sz w:val="24"/>
          <w:szCs w:val="24"/>
        </w:rPr>
      </w:pPr>
    </w:p>
    <w:p w14:paraId="00099BD0"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BAB3ADB"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FC580B1" w14:textId="506C4EEF" w:rsidR="00871A51" w:rsidRDefault="002A0665" w:rsidP="009E43E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7C076E1" w14:textId="77777777" w:rsidR="00871A51" w:rsidRPr="00C000A2" w:rsidRDefault="00871A51" w:rsidP="00D52917">
      <w:pPr>
        <w:spacing w:after="0" w:line="240" w:lineRule="auto"/>
        <w:rPr>
          <w:rFonts w:ascii="Arial" w:hAnsi="Arial" w:cs="Arial"/>
          <w:sz w:val="24"/>
          <w:szCs w:val="24"/>
        </w:rPr>
      </w:pPr>
    </w:p>
    <w:p w14:paraId="183EE086" w14:textId="07602E3B" w:rsidR="00363DD0" w:rsidRPr="00C000A2" w:rsidRDefault="00871A51" w:rsidP="00363DD0">
      <w:pPr>
        <w:pStyle w:val="ListParagraph"/>
        <w:numPr>
          <w:ilvl w:val="0"/>
          <w:numId w:val="21"/>
        </w:numPr>
        <w:spacing w:after="0" w:line="240" w:lineRule="auto"/>
        <w:rPr>
          <w:rFonts w:ascii="Arial" w:hAnsi="Arial" w:cs="Arial"/>
          <w:sz w:val="24"/>
          <w:szCs w:val="24"/>
        </w:rPr>
      </w:pPr>
      <w:r>
        <w:rPr>
          <w:rFonts w:ascii="Arial" w:hAnsi="Arial" w:cs="Arial"/>
          <w:sz w:val="24"/>
          <w:szCs w:val="24"/>
        </w:rPr>
        <w:t>Identify the purpose of a correlation coefficient.</w:t>
      </w:r>
      <w:r>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(2 marks)</w:t>
      </w:r>
    </w:p>
    <w:p w14:paraId="6ABF3D4D" w14:textId="26F321F0" w:rsidR="00363DD0" w:rsidRDefault="00363DD0" w:rsidP="00363DD0">
      <w:pPr>
        <w:spacing w:after="0" w:line="240" w:lineRule="auto"/>
        <w:rPr>
          <w:rFonts w:ascii="Arial" w:hAnsi="Arial" w:cs="Arial"/>
          <w:sz w:val="24"/>
          <w:szCs w:val="24"/>
        </w:rPr>
      </w:pPr>
    </w:p>
    <w:p w14:paraId="6CC064E1"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BEAF191"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869C542" w14:textId="0FDA5538" w:rsidR="006516FF" w:rsidRPr="00C000A2" w:rsidRDefault="002A0665" w:rsidP="00871A51">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16E382D" w14:textId="77777777" w:rsidR="00363DD0" w:rsidRPr="00C000A2" w:rsidRDefault="00363DD0" w:rsidP="00363DD0">
      <w:pPr>
        <w:spacing w:after="0" w:line="240" w:lineRule="auto"/>
        <w:rPr>
          <w:rFonts w:ascii="Arial" w:hAnsi="Arial" w:cs="Arial"/>
          <w:sz w:val="24"/>
          <w:szCs w:val="24"/>
        </w:rPr>
      </w:pPr>
    </w:p>
    <w:p w14:paraId="17B5991A" w14:textId="03BC9862" w:rsidR="00D52917" w:rsidRDefault="00363DD0"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why the population health specialist should not have excluded participants who had a BMI of less than 18.</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(2 marks)</w:t>
      </w:r>
    </w:p>
    <w:p w14:paraId="1325EFA9" w14:textId="77777777" w:rsidR="006516FF" w:rsidRPr="006516FF" w:rsidRDefault="006516FF" w:rsidP="006516FF">
      <w:pPr>
        <w:pStyle w:val="ListParagraph"/>
        <w:spacing w:after="0" w:line="240" w:lineRule="auto"/>
        <w:rPr>
          <w:rFonts w:ascii="Arial" w:hAnsi="Arial" w:cs="Arial"/>
          <w:sz w:val="24"/>
          <w:szCs w:val="24"/>
        </w:rPr>
      </w:pPr>
    </w:p>
    <w:p w14:paraId="56322074"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19CCF8F" w14:textId="71CE9C69" w:rsidR="00980FF3" w:rsidRPr="00C000A2" w:rsidRDefault="002A0665" w:rsidP="00980FF3">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C646905" w14:textId="121AA500" w:rsidR="00B80B7B" w:rsidRDefault="00B80B7B" w:rsidP="00B80B7B">
      <w:pPr>
        <w:pStyle w:val="ListParagraph"/>
        <w:numPr>
          <w:ilvl w:val="0"/>
          <w:numId w:val="21"/>
        </w:numPr>
        <w:spacing w:after="0" w:line="240" w:lineRule="auto"/>
        <w:rPr>
          <w:rFonts w:ascii="Arial" w:hAnsi="Arial" w:cs="Arial"/>
          <w:sz w:val="24"/>
          <w:szCs w:val="24"/>
        </w:rPr>
      </w:pPr>
      <w:r w:rsidRPr="006516FF">
        <w:rPr>
          <w:rFonts w:ascii="Arial" w:hAnsi="Arial" w:cs="Arial"/>
          <w:sz w:val="24"/>
          <w:szCs w:val="24"/>
        </w:rPr>
        <w:t xml:space="preserve">Describe </w:t>
      </w:r>
      <w:r w:rsidR="006D52B3">
        <w:rPr>
          <w:rFonts w:ascii="Arial" w:hAnsi="Arial" w:cs="Arial"/>
          <w:sz w:val="24"/>
          <w:szCs w:val="24"/>
        </w:rPr>
        <w:t>the results of the study.</w:t>
      </w:r>
      <w:r w:rsidRPr="006516FF">
        <w:rPr>
          <w:rFonts w:ascii="Arial" w:hAnsi="Arial" w:cs="Arial"/>
          <w:sz w:val="24"/>
          <w:szCs w:val="24"/>
        </w:rPr>
        <w:t xml:space="preserve"> </w:t>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Pr="006516FF">
        <w:rPr>
          <w:rFonts w:ascii="Arial" w:hAnsi="Arial" w:cs="Arial"/>
          <w:sz w:val="24"/>
          <w:szCs w:val="24"/>
        </w:rPr>
        <w:t>(2 marks)</w:t>
      </w:r>
    </w:p>
    <w:p w14:paraId="097D5868" w14:textId="77777777" w:rsidR="002A0665" w:rsidRPr="00980FF3" w:rsidRDefault="002A0665" w:rsidP="00980FF3">
      <w:pPr>
        <w:spacing w:after="0" w:line="240" w:lineRule="auto"/>
        <w:rPr>
          <w:rFonts w:ascii="Arial" w:hAnsi="Arial" w:cs="Arial"/>
          <w:sz w:val="24"/>
          <w:szCs w:val="24"/>
        </w:rPr>
      </w:pPr>
    </w:p>
    <w:p w14:paraId="481AAB33"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1602DEC" w14:textId="1E5354A5" w:rsidR="00980FF3" w:rsidRPr="00980FF3" w:rsidRDefault="002A0665" w:rsidP="00980FF3">
      <w:pPr>
        <w:ind w:firstLine="360"/>
        <w:rPr>
          <w:rFonts w:ascii="Arial" w:hAnsi="Arial" w:cs="Arial"/>
          <w:sz w:val="24"/>
          <w:szCs w:val="24"/>
        </w:rPr>
      </w:pPr>
      <w:r>
        <w:rPr>
          <w:rFonts w:ascii="Arial" w:hAnsi="Arial" w:cs="Arial"/>
          <w:sz w:val="24"/>
          <w:szCs w:val="24"/>
        </w:rPr>
        <w:t>_________________________________________________________________________</w:t>
      </w:r>
      <w:r w:rsidR="00473A25">
        <w:rPr>
          <w:rFonts w:ascii="Arial" w:hAnsi="Arial" w:cs="Arial"/>
          <w:sz w:val="24"/>
          <w:szCs w:val="24"/>
        </w:rPr>
        <w:t>_</w:t>
      </w:r>
    </w:p>
    <w:p w14:paraId="586F1ABB" w14:textId="1658D8D2" w:rsidR="001E3AB8" w:rsidRPr="00C24BE4" w:rsidRDefault="00C24BE4" w:rsidP="00C24BE4">
      <w:pPr>
        <w:spacing w:after="0" w:line="240" w:lineRule="auto"/>
        <w:contextualSpacing/>
        <w:rPr>
          <w:rFonts w:ascii="Arial" w:hAnsi="Arial" w:cs="Arial"/>
          <w:b/>
          <w:sz w:val="24"/>
          <w:szCs w:val="24"/>
        </w:rPr>
      </w:pPr>
      <w:r w:rsidRPr="00C24BE4">
        <w:rPr>
          <w:rFonts w:ascii="Arial" w:hAnsi="Arial" w:cs="Arial"/>
          <w:b/>
          <w:sz w:val="24"/>
          <w:szCs w:val="24"/>
        </w:rPr>
        <w:t xml:space="preserve">Question </w:t>
      </w:r>
      <w:r w:rsidR="00980FF3">
        <w:rPr>
          <w:rFonts w:ascii="Arial" w:hAnsi="Arial" w:cs="Arial"/>
          <w:b/>
          <w:sz w:val="24"/>
          <w:szCs w:val="24"/>
        </w:rPr>
        <w:t>3</w:t>
      </w:r>
      <w:r w:rsidR="00980FF3">
        <w:rPr>
          <w:rFonts w:ascii="Arial" w:hAnsi="Arial" w:cs="Arial"/>
          <w:b/>
          <w:sz w:val="24"/>
          <w:szCs w:val="24"/>
        </w:rPr>
        <w:tab/>
        <w:t xml:space="preserve">     </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980FF3">
        <w:rPr>
          <w:rFonts w:ascii="Arial" w:hAnsi="Arial" w:cs="Arial"/>
          <w:b/>
          <w:sz w:val="24"/>
          <w:szCs w:val="24"/>
        </w:rPr>
        <w:t xml:space="preserve">   </w:t>
      </w:r>
      <w:proofErr w:type="gramStart"/>
      <w:r w:rsidR="00980FF3">
        <w:rPr>
          <w:rFonts w:ascii="Arial" w:hAnsi="Arial" w:cs="Arial"/>
          <w:b/>
          <w:sz w:val="24"/>
          <w:szCs w:val="24"/>
        </w:rPr>
        <w:t xml:space="preserve">  </w:t>
      </w:r>
      <w:r w:rsidR="006D52B3">
        <w:rPr>
          <w:rFonts w:ascii="Arial" w:hAnsi="Arial" w:cs="Arial"/>
          <w:b/>
          <w:sz w:val="24"/>
          <w:szCs w:val="24"/>
        </w:rPr>
        <w:t xml:space="preserve"> (</w:t>
      </w:r>
      <w:proofErr w:type="gramEnd"/>
      <w:r w:rsidR="00546397">
        <w:rPr>
          <w:rFonts w:ascii="Arial" w:hAnsi="Arial" w:cs="Arial"/>
          <w:b/>
          <w:sz w:val="24"/>
          <w:szCs w:val="24"/>
        </w:rPr>
        <w:t>6</w:t>
      </w:r>
      <w:r w:rsidR="006D52B3">
        <w:rPr>
          <w:rFonts w:ascii="Arial" w:hAnsi="Arial" w:cs="Arial"/>
          <w:b/>
          <w:sz w:val="24"/>
          <w:szCs w:val="24"/>
        </w:rPr>
        <w:t xml:space="preserve"> marks)</w:t>
      </w:r>
    </w:p>
    <w:p w14:paraId="7B6FB7FF" w14:textId="07F2B2D1" w:rsidR="00C24BE4" w:rsidRDefault="00C24BE4" w:rsidP="00C24BE4">
      <w:pPr>
        <w:spacing w:after="0" w:line="240" w:lineRule="auto"/>
        <w:contextualSpacing/>
        <w:rPr>
          <w:rFonts w:ascii="Arial" w:eastAsia="Calibri" w:hAnsi="Arial" w:cs="Arial"/>
          <w:sz w:val="24"/>
          <w:szCs w:val="24"/>
        </w:rPr>
      </w:pPr>
    </w:p>
    <w:p w14:paraId="67BFB301" w14:textId="77777777" w:rsidR="00C24BE4" w:rsidRP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Psychology students of Blue Bonnet Senior High School learned that face to face communication is important in building healthy relationships. They are concerned that excessive use of telecommunication devices may be increasing conflict and destroying friendships.</w:t>
      </w:r>
      <w:r>
        <w:rPr>
          <w:rFonts w:ascii="Arial" w:eastAsia="Calibri" w:hAnsi="Arial" w:cs="Arial"/>
          <w:sz w:val="24"/>
          <w:szCs w:val="24"/>
        </w:rPr>
        <w:t xml:space="preserve"> </w:t>
      </w:r>
      <w:r w:rsidRPr="00C24BE4">
        <w:rPr>
          <w:rFonts w:ascii="Arial" w:eastAsia="Calibri" w:hAnsi="Arial" w:cs="Arial"/>
          <w:sz w:val="24"/>
          <w:szCs w:val="24"/>
        </w:rPr>
        <w:t xml:space="preserve">The students wanted to determine if their concerns were true by testing three conditions: </w:t>
      </w:r>
    </w:p>
    <w:p w14:paraId="693E279E"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 xml:space="preserve">A.  friends that communicate only by </w:t>
      </w:r>
      <w:proofErr w:type="gramStart"/>
      <w:r w:rsidRPr="006D52B3">
        <w:rPr>
          <w:rFonts w:ascii="Arial" w:eastAsia="Calibri" w:hAnsi="Arial" w:cs="Arial"/>
        </w:rPr>
        <w:t>face to face</w:t>
      </w:r>
      <w:proofErr w:type="gramEnd"/>
      <w:r w:rsidRPr="006D52B3">
        <w:rPr>
          <w:rFonts w:ascii="Arial" w:eastAsia="Calibri" w:hAnsi="Arial" w:cs="Arial"/>
        </w:rPr>
        <w:t xml:space="preserve"> communication</w:t>
      </w:r>
    </w:p>
    <w:p w14:paraId="1082C3B3"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B.  friends that communicate only through telecommunication devices</w:t>
      </w:r>
    </w:p>
    <w:p w14:paraId="039A61B4"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C.  friends that communicate using both face to face and telecommunication devices</w:t>
      </w:r>
    </w:p>
    <w:p w14:paraId="54A2E84B" w14:textId="77777777" w:rsidR="00C24BE4" w:rsidRP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 </w:t>
      </w:r>
    </w:p>
    <w:p w14:paraId="08B65E0A" w14:textId="346DA33A" w:rsid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 xml:space="preserve">Participants were randomly allocated to one condition and asked to use only the type of communication specified with their friendship groups for two weeks. A </w:t>
      </w:r>
      <w:r w:rsidR="00270097">
        <w:rPr>
          <w:rFonts w:ascii="Arial" w:eastAsia="Calibri" w:hAnsi="Arial" w:cs="Arial"/>
          <w:sz w:val="24"/>
          <w:szCs w:val="24"/>
        </w:rPr>
        <w:t xml:space="preserve">10-point Likert scale </w:t>
      </w:r>
      <w:r w:rsidRPr="00C24BE4">
        <w:rPr>
          <w:rFonts w:ascii="Arial" w:eastAsia="Calibri" w:hAnsi="Arial" w:cs="Arial"/>
          <w:sz w:val="24"/>
          <w:szCs w:val="24"/>
        </w:rPr>
        <w:t>questionnaire was given to each participant before and after the investigation to measure the quality of their friendships.</w:t>
      </w:r>
      <w:r w:rsidR="00270097">
        <w:rPr>
          <w:rFonts w:ascii="Arial" w:eastAsia="Calibri" w:hAnsi="Arial" w:cs="Arial"/>
          <w:sz w:val="24"/>
          <w:szCs w:val="24"/>
        </w:rPr>
        <w:t xml:space="preserve"> The questionnaire consisted of the following question – What is the quality of your friendships within your school group?</w:t>
      </w:r>
      <w:r w:rsidR="006D52B3">
        <w:rPr>
          <w:rFonts w:ascii="Arial" w:eastAsia="Calibri" w:hAnsi="Arial" w:cs="Arial"/>
          <w:sz w:val="24"/>
          <w:szCs w:val="24"/>
        </w:rPr>
        <w:t xml:space="preserve"> </w:t>
      </w:r>
      <w:r w:rsidR="00853C4F">
        <w:rPr>
          <w:rFonts w:ascii="Arial" w:eastAsia="Calibri" w:hAnsi="Arial" w:cs="Arial"/>
          <w:sz w:val="24"/>
          <w:szCs w:val="24"/>
        </w:rPr>
        <w:t>A table with the results can be seen below:</w:t>
      </w:r>
    </w:p>
    <w:p w14:paraId="06608213" w14:textId="3F6ABCE6" w:rsidR="00853C4F" w:rsidRDefault="00853C4F" w:rsidP="00C24BE4">
      <w:pPr>
        <w:contextualSpacing/>
        <w:rPr>
          <w:rFonts w:ascii="Arial" w:eastAsia="Calibri" w:hAnsi="Arial" w:cs="Arial"/>
          <w:sz w:val="24"/>
          <w:szCs w:val="24"/>
        </w:rPr>
      </w:pPr>
    </w:p>
    <w:p w14:paraId="4D30B003" w14:textId="21CA68B6" w:rsidR="00C24BE4" w:rsidRDefault="00853C4F" w:rsidP="00C24BE4">
      <w:pPr>
        <w:spacing w:after="0" w:line="240" w:lineRule="auto"/>
        <w:contextualSpacing/>
        <w:rPr>
          <w:rFonts w:ascii="Arial" w:eastAsia="Calibri" w:hAnsi="Arial" w:cs="Arial"/>
          <w:sz w:val="24"/>
          <w:szCs w:val="24"/>
        </w:rPr>
      </w:pPr>
      <w:r w:rsidRPr="00853C4F">
        <w:rPr>
          <w:rFonts w:ascii="Arial" w:eastAsia="Calibri" w:hAnsi="Arial" w:cs="Arial"/>
          <w:b/>
          <w:sz w:val="24"/>
          <w:szCs w:val="24"/>
        </w:rPr>
        <w:t>Table 1.</w:t>
      </w:r>
      <w:r>
        <w:rPr>
          <w:rFonts w:ascii="Arial" w:eastAsia="Calibri" w:hAnsi="Arial" w:cs="Arial"/>
          <w:sz w:val="24"/>
          <w:szCs w:val="24"/>
        </w:rPr>
        <w:t xml:space="preserve"> Mean scores on ratings of friendship quality before and after the investigation where a rating of 1= extremely poor quality and a rating of 10 – extremely high quality.</w:t>
      </w:r>
    </w:p>
    <w:p w14:paraId="4FE2853D" w14:textId="401E43C3" w:rsidR="00853C4F" w:rsidRDefault="00853C4F" w:rsidP="00C24BE4">
      <w:pPr>
        <w:spacing w:after="0" w:line="240" w:lineRule="auto"/>
        <w:contextualSpacing/>
        <w:rPr>
          <w:rFonts w:ascii="Arial" w:eastAsia="Calibri" w:hAnsi="Arial" w:cs="Arial"/>
          <w:sz w:val="24"/>
          <w:szCs w:val="24"/>
        </w:rPr>
      </w:pPr>
    </w:p>
    <w:tbl>
      <w:tblPr>
        <w:tblStyle w:val="TableGrid"/>
        <w:tblW w:w="10537" w:type="dxa"/>
        <w:tblLook w:val="04A0" w:firstRow="1" w:lastRow="0" w:firstColumn="1" w:lastColumn="0" w:noHBand="0" w:noVBand="1"/>
      </w:tblPr>
      <w:tblGrid>
        <w:gridCol w:w="4815"/>
        <w:gridCol w:w="2977"/>
        <w:gridCol w:w="2745"/>
      </w:tblGrid>
      <w:tr w:rsidR="00853C4F" w14:paraId="7BD307F2" w14:textId="77777777" w:rsidTr="006D52B3">
        <w:trPr>
          <w:trHeight w:val="828"/>
        </w:trPr>
        <w:tc>
          <w:tcPr>
            <w:tcW w:w="4815" w:type="dxa"/>
            <w:vMerge w:val="restart"/>
          </w:tcPr>
          <w:p w14:paraId="1398CCDD" w14:textId="77777777" w:rsidR="00853C4F" w:rsidRPr="006D52B3" w:rsidRDefault="00853C4F" w:rsidP="00853C4F">
            <w:pPr>
              <w:contextualSpacing/>
              <w:jc w:val="center"/>
              <w:rPr>
                <w:rFonts w:ascii="Arial" w:eastAsia="Calibri" w:hAnsi="Arial" w:cs="Arial"/>
              </w:rPr>
            </w:pPr>
          </w:p>
          <w:p w14:paraId="289D9C5A" w14:textId="367A79A0" w:rsidR="00853C4F" w:rsidRPr="006D52B3" w:rsidRDefault="00853C4F" w:rsidP="00853C4F">
            <w:pPr>
              <w:contextualSpacing/>
              <w:jc w:val="center"/>
              <w:rPr>
                <w:rFonts w:ascii="Arial" w:eastAsia="Calibri" w:hAnsi="Arial" w:cs="Arial"/>
              </w:rPr>
            </w:pPr>
            <w:r w:rsidRPr="006D52B3">
              <w:rPr>
                <w:rFonts w:ascii="Arial" w:eastAsia="Calibri" w:hAnsi="Arial" w:cs="Arial"/>
              </w:rPr>
              <w:t>Type of communication</w:t>
            </w:r>
          </w:p>
        </w:tc>
        <w:tc>
          <w:tcPr>
            <w:tcW w:w="5722" w:type="dxa"/>
            <w:gridSpan w:val="2"/>
          </w:tcPr>
          <w:p w14:paraId="2EBF3420" w14:textId="77777777" w:rsidR="00853C4F" w:rsidRPr="006D52B3" w:rsidRDefault="00853C4F" w:rsidP="00853C4F">
            <w:pPr>
              <w:contextualSpacing/>
              <w:jc w:val="center"/>
              <w:rPr>
                <w:rFonts w:ascii="Arial" w:eastAsia="Calibri" w:hAnsi="Arial" w:cs="Arial"/>
              </w:rPr>
            </w:pPr>
          </w:p>
          <w:p w14:paraId="77BA05B9" w14:textId="67F7F6AD" w:rsidR="00853C4F" w:rsidRPr="006D52B3" w:rsidRDefault="00853C4F" w:rsidP="00853C4F">
            <w:pPr>
              <w:contextualSpacing/>
              <w:jc w:val="center"/>
              <w:rPr>
                <w:rFonts w:ascii="Arial" w:eastAsia="Calibri" w:hAnsi="Arial" w:cs="Arial"/>
              </w:rPr>
            </w:pPr>
            <w:r w:rsidRPr="006D52B3">
              <w:rPr>
                <w:rFonts w:ascii="Arial" w:eastAsia="Calibri" w:hAnsi="Arial" w:cs="Arial"/>
              </w:rPr>
              <w:t>Mean rating scores of friendship quality</w:t>
            </w:r>
          </w:p>
          <w:p w14:paraId="4183E41D" w14:textId="6D1FCAF5" w:rsidR="00853C4F" w:rsidRPr="006D52B3" w:rsidRDefault="00853C4F" w:rsidP="00B01E81">
            <w:pPr>
              <w:contextualSpacing/>
              <w:rPr>
                <w:rFonts w:ascii="Arial" w:eastAsia="Calibri" w:hAnsi="Arial" w:cs="Arial"/>
              </w:rPr>
            </w:pPr>
          </w:p>
        </w:tc>
      </w:tr>
      <w:tr w:rsidR="00853C4F" w14:paraId="14A537B7" w14:textId="77777777" w:rsidTr="006D52B3">
        <w:trPr>
          <w:trHeight w:val="552"/>
        </w:trPr>
        <w:tc>
          <w:tcPr>
            <w:tcW w:w="4815" w:type="dxa"/>
            <w:vMerge/>
          </w:tcPr>
          <w:p w14:paraId="69E4BFD4" w14:textId="77777777" w:rsidR="00853C4F" w:rsidRPr="006D52B3" w:rsidRDefault="00853C4F" w:rsidP="00B01E81">
            <w:pPr>
              <w:contextualSpacing/>
              <w:rPr>
                <w:rFonts w:ascii="Arial" w:eastAsia="Calibri" w:hAnsi="Arial" w:cs="Arial"/>
              </w:rPr>
            </w:pPr>
          </w:p>
        </w:tc>
        <w:tc>
          <w:tcPr>
            <w:tcW w:w="2977" w:type="dxa"/>
          </w:tcPr>
          <w:p w14:paraId="07A01E08" w14:textId="77777777" w:rsidR="00853C4F" w:rsidRPr="006D52B3" w:rsidRDefault="00853C4F" w:rsidP="00B01E81">
            <w:pPr>
              <w:contextualSpacing/>
              <w:rPr>
                <w:rFonts w:ascii="Arial" w:eastAsia="Calibri" w:hAnsi="Arial" w:cs="Arial"/>
              </w:rPr>
            </w:pPr>
            <w:r w:rsidRPr="006D52B3">
              <w:rPr>
                <w:rFonts w:ascii="Arial" w:eastAsia="Calibri" w:hAnsi="Arial" w:cs="Arial"/>
              </w:rPr>
              <w:t>Before the investigation</w:t>
            </w:r>
          </w:p>
        </w:tc>
        <w:tc>
          <w:tcPr>
            <w:tcW w:w="2745" w:type="dxa"/>
          </w:tcPr>
          <w:p w14:paraId="24ACCF9B" w14:textId="77777777" w:rsidR="00853C4F" w:rsidRPr="006D52B3" w:rsidRDefault="00853C4F" w:rsidP="00B01E81">
            <w:pPr>
              <w:contextualSpacing/>
              <w:rPr>
                <w:rFonts w:ascii="Arial" w:eastAsia="Calibri" w:hAnsi="Arial" w:cs="Arial"/>
              </w:rPr>
            </w:pPr>
            <w:r w:rsidRPr="006D52B3">
              <w:rPr>
                <w:rFonts w:ascii="Arial" w:eastAsia="Calibri" w:hAnsi="Arial" w:cs="Arial"/>
              </w:rPr>
              <w:t xml:space="preserve">After the investigation </w:t>
            </w:r>
          </w:p>
        </w:tc>
      </w:tr>
      <w:tr w:rsidR="00853C4F" w14:paraId="2D3660B6" w14:textId="77777777" w:rsidTr="006D52B3">
        <w:trPr>
          <w:trHeight w:val="552"/>
        </w:trPr>
        <w:tc>
          <w:tcPr>
            <w:tcW w:w="4815" w:type="dxa"/>
          </w:tcPr>
          <w:p w14:paraId="2157291F"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Face-to-face only</w:t>
            </w:r>
          </w:p>
        </w:tc>
        <w:tc>
          <w:tcPr>
            <w:tcW w:w="2977" w:type="dxa"/>
          </w:tcPr>
          <w:p w14:paraId="27D1423C" w14:textId="77777777" w:rsidR="00853C4F" w:rsidRPr="006D52B3" w:rsidRDefault="00853C4F" w:rsidP="00B01E81">
            <w:pPr>
              <w:contextualSpacing/>
              <w:rPr>
                <w:rFonts w:ascii="Arial" w:eastAsia="Calibri" w:hAnsi="Arial" w:cs="Arial"/>
              </w:rPr>
            </w:pPr>
            <w:r w:rsidRPr="006D52B3">
              <w:rPr>
                <w:rFonts w:ascii="Arial" w:eastAsia="Calibri" w:hAnsi="Arial" w:cs="Arial"/>
              </w:rPr>
              <w:t>5.1</w:t>
            </w:r>
          </w:p>
        </w:tc>
        <w:tc>
          <w:tcPr>
            <w:tcW w:w="2745" w:type="dxa"/>
          </w:tcPr>
          <w:p w14:paraId="21E6C593" w14:textId="77777777" w:rsidR="00853C4F" w:rsidRPr="006D52B3" w:rsidRDefault="00853C4F" w:rsidP="00B01E81">
            <w:pPr>
              <w:contextualSpacing/>
              <w:rPr>
                <w:rFonts w:ascii="Arial" w:eastAsia="Calibri" w:hAnsi="Arial" w:cs="Arial"/>
              </w:rPr>
            </w:pPr>
            <w:r w:rsidRPr="006D52B3">
              <w:rPr>
                <w:rFonts w:ascii="Arial" w:eastAsia="Calibri" w:hAnsi="Arial" w:cs="Arial"/>
              </w:rPr>
              <w:t>7.8</w:t>
            </w:r>
          </w:p>
        </w:tc>
      </w:tr>
      <w:tr w:rsidR="00853C4F" w14:paraId="1979A8F9" w14:textId="77777777" w:rsidTr="006D52B3">
        <w:trPr>
          <w:trHeight w:val="538"/>
        </w:trPr>
        <w:tc>
          <w:tcPr>
            <w:tcW w:w="4815" w:type="dxa"/>
          </w:tcPr>
          <w:p w14:paraId="1A28E476"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Telecom devices only</w:t>
            </w:r>
          </w:p>
        </w:tc>
        <w:tc>
          <w:tcPr>
            <w:tcW w:w="2977" w:type="dxa"/>
          </w:tcPr>
          <w:p w14:paraId="2DD13B24" w14:textId="77777777" w:rsidR="00853C4F" w:rsidRPr="006D52B3" w:rsidRDefault="00853C4F" w:rsidP="00B01E81">
            <w:pPr>
              <w:contextualSpacing/>
              <w:rPr>
                <w:rFonts w:ascii="Arial" w:eastAsia="Calibri" w:hAnsi="Arial" w:cs="Arial"/>
              </w:rPr>
            </w:pPr>
            <w:r w:rsidRPr="006D52B3">
              <w:rPr>
                <w:rFonts w:ascii="Arial" w:eastAsia="Calibri" w:hAnsi="Arial" w:cs="Arial"/>
              </w:rPr>
              <w:t>5.5</w:t>
            </w:r>
          </w:p>
        </w:tc>
        <w:tc>
          <w:tcPr>
            <w:tcW w:w="2745" w:type="dxa"/>
          </w:tcPr>
          <w:p w14:paraId="4ED6975D" w14:textId="77777777" w:rsidR="00853C4F" w:rsidRPr="006D52B3" w:rsidRDefault="00853C4F" w:rsidP="00B01E81">
            <w:pPr>
              <w:contextualSpacing/>
              <w:rPr>
                <w:rFonts w:ascii="Arial" w:eastAsia="Calibri" w:hAnsi="Arial" w:cs="Arial"/>
              </w:rPr>
            </w:pPr>
            <w:r w:rsidRPr="006D52B3">
              <w:rPr>
                <w:rFonts w:ascii="Arial" w:eastAsia="Calibri" w:hAnsi="Arial" w:cs="Arial"/>
              </w:rPr>
              <w:t>4.1</w:t>
            </w:r>
          </w:p>
        </w:tc>
      </w:tr>
      <w:tr w:rsidR="00853C4F" w14:paraId="4253C098" w14:textId="77777777" w:rsidTr="006D52B3">
        <w:trPr>
          <w:trHeight w:val="600"/>
        </w:trPr>
        <w:tc>
          <w:tcPr>
            <w:tcW w:w="4815" w:type="dxa"/>
          </w:tcPr>
          <w:p w14:paraId="6B54184B"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Combination of face-to-face and telecom devices</w:t>
            </w:r>
          </w:p>
        </w:tc>
        <w:tc>
          <w:tcPr>
            <w:tcW w:w="2977" w:type="dxa"/>
          </w:tcPr>
          <w:p w14:paraId="1434EC29" w14:textId="77777777" w:rsidR="00853C4F" w:rsidRPr="006D52B3" w:rsidRDefault="00853C4F" w:rsidP="00B01E81">
            <w:pPr>
              <w:contextualSpacing/>
              <w:rPr>
                <w:rFonts w:ascii="Arial" w:eastAsia="Calibri" w:hAnsi="Arial" w:cs="Arial"/>
              </w:rPr>
            </w:pPr>
            <w:r w:rsidRPr="006D52B3">
              <w:rPr>
                <w:rFonts w:ascii="Arial" w:eastAsia="Calibri" w:hAnsi="Arial" w:cs="Arial"/>
              </w:rPr>
              <w:t>5.3</w:t>
            </w:r>
          </w:p>
        </w:tc>
        <w:tc>
          <w:tcPr>
            <w:tcW w:w="2745" w:type="dxa"/>
          </w:tcPr>
          <w:p w14:paraId="4D549E8F" w14:textId="77777777" w:rsidR="00853C4F" w:rsidRPr="006D52B3" w:rsidRDefault="00853C4F" w:rsidP="00B01E81">
            <w:pPr>
              <w:contextualSpacing/>
              <w:rPr>
                <w:rFonts w:ascii="Arial" w:eastAsia="Calibri" w:hAnsi="Arial" w:cs="Arial"/>
              </w:rPr>
            </w:pPr>
            <w:r w:rsidRPr="006D52B3">
              <w:rPr>
                <w:rFonts w:ascii="Arial" w:eastAsia="Calibri" w:hAnsi="Arial" w:cs="Arial"/>
              </w:rPr>
              <w:t>6.1</w:t>
            </w:r>
          </w:p>
        </w:tc>
      </w:tr>
    </w:tbl>
    <w:p w14:paraId="72C5C82F" w14:textId="77777777" w:rsidR="00853C4F" w:rsidRPr="00C24BE4" w:rsidRDefault="00853C4F" w:rsidP="00C24BE4">
      <w:pPr>
        <w:spacing w:after="0" w:line="240" w:lineRule="auto"/>
        <w:contextualSpacing/>
        <w:rPr>
          <w:rFonts w:ascii="Arial" w:eastAsia="Calibri" w:hAnsi="Arial" w:cs="Arial"/>
          <w:sz w:val="24"/>
          <w:szCs w:val="24"/>
        </w:rPr>
      </w:pPr>
    </w:p>
    <w:p w14:paraId="04C2B51A" w14:textId="77777777" w:rsidR="00C24BE4" w:rsidRDefault="00C24BE4" w:rsidP="00C24BE4">
      <w:pPr>
        <w:spacing w:after="0" w:line="240" w:lineRule="auto"/>
        <w:contextualSpacing/>
        <w:rPr>
          <w:rFonts w:ascii="Arial" w:eastAsia="Calibri" w:hAnsi="Arial" w:cs="Arial"/>
          <w:sz w:val="24"/>
          <w:szCs w:val="24"/>
        </w:rPr>
      </w:pPr>
    </w:p>
    <w:p w14:paraId="064A1BDC" w14:textId="42275F42" w:rsidR="00853C4F" w:rsidRDefault="00853C4F" w:rsidP="00853C4F">
      <w:pPr>
        <w:pStyle w:val="ListParagraph"/>
        <w:numPr>
          <w:ilvl w:val="0"/>
          <w:numId w:val="31"/>
        </w:numPr>
        <w:spacing w:after="0" w:line="240" w:lineRule="auto"/>
        <w:rPr>
          <w:rFonts w:ascii="Arial" w:eastAsia="Calibri" w:hAnsi="Arial" w:cs="Arial"/>
          <w:sz w:val="24"/>
          <w:szCs w:val="24"/>
        </w:rPr>
      </w:pPr>
      <w:r>
        <w:rPr>
          <w:rFonts w:ascii="Arial" w:eastAsia="Calibri" w:hAnsi="Arial" w:cs="Arial"/>
          <w:sz w:val="24"/>
          <w:szCs w:val="24"/>
        </w:rPr>
        <w:t xml:space="preserve">Describe </w:t>
      </w:r>
      <w:r w:rsidR="00432A5D">
        <w:rPr>
          <w:rFonts w:ascii="Arial" w:eastAsia="Calibri" w:hAnsi="Arial" w:cs="Arial"/>
          <w:sz w:val="24"/>
          <w:szCs w:val="24"/>
        </w:rPr>
        <w:t>one of the</w:t>
      </w:r>
      <w:r>
        <w:rPr>
          <w:rFonts w:ascii="Arial" w:eastAsia="Calibri" w:hAnsi="Arial" w:cs="Arial"/>
          <w:sz w:val="24"/>
          <w:szCs w:val="24"/>
        </w:rPr>
        <w:t xml:space="preserve"> results of the study. </w:t>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sidR="006D52B3">
        <w:rPr>
          <w:rFonts w:ascii="Arial" w:eastAsia="Calibri" w:hAnsi="Arial" w:cs="Arial"/>
          <w:sz w:val="24"/>
          <w:szCs w:val="24"/>
        </w:rPr>
        <w:t xml:space="preserve">       </w:t>
      </w:r>
      <w:r>
        <w:rPr>
          <w:rFonts w:ascii="Arial" w:eastAsia="Calibri" w:hAnsi="Arial" w:cs="Arial"/>
          <w:sz w:val="24"/>
          <w:szCs w:val="24"/>
        </w:rPr>
        <w:t>(</w:t>
      </w:r>
      <w:r w:rsidR="00432A5D">
        <w:rPr>
          <w:rFonts w:ascii="Arial" w:eastAsia="Calibri" w:hAnsi="Arial" w:cs="Arial"/>
          <w:sz w:val="24"/>
          <w:szCs w:val="24"/>
        </w:rPr>
        <w:t>1</w:t>
      </w:r>
      <w:r>
        <w:rPr>
          <w:rFonts w:ascii="Arial" w:eastAsia="Calibri" w:hAnsi="Arial" w:cs="Arial"/>
          <w:sz w:val="24"/>
          <w:szCs w:val="24"/>
        </w:rPr>
        <w:t xml:space="preserve"> mark)</w:t>
      </w:r>
    </w:p>
    <w:p w14:paraId="6C6901E1" w14:textId="2EF67764" w:rsidR="00853C4F" w:rsidRDefault="00853C4F" w:rsidP="00853C4F">
      <w:pPr>
        <w:spacing w:after="0" w:line="240" w:lineRule="auto"/>
        <w:rPr>
          <w:rFonts w:ascii="Arial" w:eastAsia="Calibri" w:hAnsi="Arial" w:cs="Arial"/>
          <w:sz w:val="24"/>
          <w:szCs w:val="24"/>
        </w:rPr>
      </w:pPr>
    </w:p>
    <w:p w14:paraId="312E541D" w14:textId="77777777" w:rsidR="00853C4F" w:rsidRPr="00C24BE4" w:rsidRDefault="00853C4F" w:rsidP="00853C4F">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EBFFF36" w14:textId="1B57AB88" w:rsidR="00853C4F" w:rsidRDefault="00853C4F" w:rsidP="00853C4F">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49406AF" w14:textId="77777777" w:rsidR="00853C4F" w:rsidRPr="00C24BE4" w:rsidRDefault="00853C4F" w:rsidP="00853C4F">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125D7B1" w14:textId="63D08494" w:rsidR="00853C4F" w:rsidRDefault="00853C4F" w:rsidP="00853C4F">
      <w:pPr>
        <w:spacing w:after="0" w:line="240" w:lineRule="auto"/>
        <w:rPr>
          <w:rFonts w:ascii="Arial" w:eastAsia="Calibri" w:hAnsi="Arial" w:cs="Arial"/>
          <w:sz w:val="24"/>
          <w:szCs w:val="24"/>
        </w:rPr>
      </w:pPr>
    </w:p>
    <w:p w14:paraId="5150ED1B" w14:textId="7CC1060D" w:rsidR="00853C4F" w:rsidRPr="00707D57" w:rsidRDefault="00707D57" w:rsidP="00707D57">
      <w:pPr>
        <w:pStyle w:val="ListParagraph"/>
        <w:numPr>
          <w:ilvl w:val="0"/>
          <w:numId w:val="31"/>
        </w:numPr>
        <w:rPr>
          <w:rFonts w:ascii="Arial" w:hAnsi="Arial" w:cs="Arial"/>
          <w:sz w:val="24"/>
          <w:szCs w:val="24"/>
        </w:rPr>
      </w:pPr>
      <w:r>
        <w:rPr>
          <w:rFonts w:ascii="Arial" w:hAnsi="Arial" w:cs="Arial"/>
          <w:sz w:val="24"/>
          <w:szCs w:val="24"/>
        </w:rPr>
        <w:t xml:space="preserve">Write a conclusion for this study, including an interpretation of results and </w:t>
      </w:r>
      <w:r w:rsidR="00D977F0">
        <w:rPr>
          <w:rFonts w:ascii="Arial" w:hAnsi="Arial" w:cs="Arial"/>
          <w:sz w:val="24"/>
          <w:szCs w:val="24"/>
        </w:rPr>
        <w:t>an evaluation of the</w:t>
      </w:r>
      <w:r>
        <w:rPr>
          <w:rFonts w:ascii="Arial" w:hAnsi="Arial" w:cs="Arial"/>
          <w:sz w:val="24"/>
          <w:szCs w:val="24"/>
        </w:rPr>
        <w:t xml:space="preserve"> importance of the findings.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977F0">
        <w:rPr>
          <w:rFonts w:ascii="Arial" w:hAnsi="Arial" w:cs="Arial"/>
          <w:sz w:val="24"/>
          <w:szCs w:val="24"/>
        </w:rPr>
        <w:t xml:space="preserve">      </w:t>
      </w:r>
      <w:r>
        <w:rPr>
          <w:rFonts w:ascii="Arial" w:hAnsi="Arial" w:cs="Arial"/>
          <w:sz w:val="24"/>
          <w:szCs w:val="24"/>
        </w:rPr>
        <w:t>(5 marks)</w:t>
      </w:r>
    </w:p>
    <w:p w14:paraId="3EB2EBCC"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10CD6A2"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49309C7"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67EAD3C2"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6CAA9B8"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7DDD56F"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451B1C8"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D1E10CF"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FC73881"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4B6544E" w14:textId="7C5F50B2" w:rsidR="00853C4F" w:rsidRPr="006D52B3" w:rsidRDefault="00707D57" w:rsidP="006D52B3">
      <w:pPr>
        <w:ind w:firstLine="360"/>
        <w:rPr>
          <w:rFonts w:ascii="Arial" w:hAnsi="Arial" w:cs="Arial"/>
          <w:sz w:val="24"/>
          <w:szCs w:val="24"/>
        </w:rPr>
      </w:pPr>
      <w:r>
        <w:rPr>
          <w:rFonts w:ascii="Arial" w:hAnsi="Arial" w:cs="Arial"/>
          <w:sz w:val="24"/>
          <w:szCs w:val="24"/>
        </w:rPr>
        <w:t>_________________________________________________________________________</w:t>
      </w:r>
      <w:r w:rsidR="006D52B3">
        <w:rPr>
          <w:rFonts w:ascii="Arial" w:hAnsi="Arial" w:cs="Arial"/>
          <w:sz w:val="24"/>
          <w:szCs w:val="24"/>
        </w:rPr>
        <w:t>_</w:t>
      </w:r>
    </w:p>
    <w:p w14:paraId="0BFE90B8" w14:textId="77777777" w:rsidR="006D52B3" w:rsidRPr="00C24BE4" w:rsidRDefault="006D52B3" w:rsidP="006D52B3">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4B91383" w14:textId="661D0A54" w:rsidR="0036574C" w:rsidRDefault="006D52B3" w:rsidP="009E43E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0C28E54" w14:textId="77777777" w:rsidR="0036574C" w:rsidRDefault="00980FF3" w:rsidP="0036574C">
      <w:pPr>
        <w:rPr>
          <w:rFonts w:ascii="Arial" w:hAnsi="Arial" w:cs="Arial"/>
          <w:sz w:val="24"/>
          <w:szCs w:val="24"/>
        </w:rPr>
      </w:pPr>
      <w:r w:rsidRPr="0036574C">
        <w:rPr>
          <w:rFonts w:ascii="Arial" w:hAnsi="Arial" w:cs="Arial"/>
          <w:b/>
          <w:bCs/>
          <w:sz w:val="24"/>
          <w:szCs w:val="24"/>
        </w:rPr>
        <w:lastRenderedPageBreak/>
        <w:t xml:space="preserve">Section 2 </w:t>
      </w:r>
      <w:r w:rsidR="0036574C">
        <w:rPr>
          <w:rFonts w:ascii="Arial" w:hAnsi="Arial" w:cs="Arial"/>
          <w:b/>
          <w:bCs/>
          <w:sz w:val="24"/>
          <w:szCs w:val="24"/>
        </w:rPr>
        <w:t xml:space="preserve">- </w:t>
      </w:r>
      <w:r w:rsidR="0036574C" w:rsidRPr="0036574C">
        <w:rPr>
          <w:rFonts w:ascii="Arial" w:hAnsi="Arial" w:cs="Arial"/>
          <w:b/>
          <w:bCs/>
          <w:sz w:val="24"/>
          <w:szCs w:val="24"/>
        </w:rPr>
        <w:t>Culture and Values</w:t>
      </w:r>
    </w:p>
    <w:p w14:paraId="7470FD3B" w14:textId="4C8DF379" w:rsidR="00980FF3" w:rsidRPr="0036574C" w:rsidRDefault="00980FF3" w:rsidP="0036574C">
      <w:pPr>
        <w:rPr>
          <w:rFonts w:ascii="Arial" w:hAnsi="Arial" w:cs="Arial"/>
          <w:b/>
          <w:bCs/>
          <w:sz w:val="24"/>
          <w:szCs w:val="24"/>
        </w:rPr>
      </w:pPr>
      <w:r w:rsidRPr="0036574C">
        <w:rPr>
          <w:rFonts w:ascii="Arial" w:hAnsi="Arial" w:cs="Arial"/>
          <w:b/>
          <w:bCs/>
          <w:sz w:val="24"/>
          <w:szCs w:val="24"/>
        </w:rPr>
        <w:t xml:space="preserve">Question 4 </w:t>
      </w:r>
      <w:r w:rsidRPr="0036574C">
        <w:rPr>
          <w:rFonts w:ascii="Arial" w:hAnsi="Arial" w:cs="Arial"/>
          <w:b/>
          <w:bCs/>
          <w:sz w:val="24"/>
          <w:szCs w:val="24"/>
        </w:rPr>
        <w:tab/>
      </w:r>
      <w:r w:rsidRPr="0036574C">
        <w:rPr>
          <w:rFonts w:ascii="Arial" w:hAnsi="Arial" w:cs="Arial"/>
          <w:b/>
          <w:bCs/>
          <w:sz w:val="24"/>
          <w:szCs w:val="24"/>
        </w:rPr>
        <w:tab/>
        <w:t>`</w:t>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0036574C" w:rsidRPr="0036574C">
        <w:rPr>
          <w:rFonts w:ascii="Arial" w:hAnsi="Arial" w:cs="Arial"/>
          <w:b/>
          <w:bCs/>
          <w:sz w:val="24"/>
          <w:szCs w:val="24"/>
        </w:rPr>
        <w:t xml:space="preserve">                 </w:t>
      </w:r>
      <w:proofErr w:type="gramStart"/>
      <w:r w:rsidR="0036574C" w:rsidRPr="0036574C">
        <w:rPr>
          <w:rFonts w:ascii="Arial" w:hAnsi="Arial" w:cs="Arial"/>
          <w:b/>
          <w:bCs/>
          <w:sz w:val="24"/>
          <w:szCs w:val="24"/>
        </w:rPr>
        <w:t xml:space="preserve">   </w:t>
      </w:r>
      <w:r w:rsidRPr="0036574C">
        <w:rPr>
          <w:rFonts w:ascii="Arial" w:hAnsi="Arial" w:cs="Arial"/>
          <w:b/>
          <w:bCs/>
          <w:sz w:val="24"/>
          <w:szCs w:val="24"/>
        </w:rPr>
        <w:t>(</w:t>
      </w:r>
      <w:proofErr w:type="gramEnd"/>
      <w:r w:rsidR="00A81B0E">
        <w:rPr>
          <w:rFonts w:ascii="Arial" w:hAnsi="Arial" w:cs="Arial"/>
          <w:b/>
          <w:bCs/>
          <w:sz w:val="24"/>
          <w:szCs w:val="24"/>
        </w:rPr>
        <w:t>6</w:t>
      </w:r>
      <w:r w:rsidRPr="0036574C">
        <w:rPr>
          <w:rFonts w:ascii="Arial" w:hAnsi="Arial" w:cs="Arial"/>
          <w:b/>
          <w:bCs/>
          <w:sz w:val="24"/>
          <w:szCs w:val="24"/>
        </w:rPr>
        <w:t xml:space="preserve"> m</w:t>
      </w:r>
      <w:r w:rsidR="0036574C" w:rsidRPr="0036574C">
        <w:rPr>
          <w:rFonts w:ascii="Arial" w:hAnsi="Arial" w:cs="Arial"/>
          <w:b/>
          <w:bCs/>
          <w:sz w:val="24"/>
          <w:szCs w:val="24"/>
        </w:rPr>
        <w:t>ar</w:t>
      </w:r>
      <w:r w:rsidRPr="0036574C">
        <w:rPr>
          <w:rFonts w:ascii="Arial" w:hAnsi="Arial" w:cs="Arial"/>
          <w:b/>
          <w:bCs/>
          <w:sz w:val="24"/>
          <w:szCs w:val="24"/>
        </w:rPr>
        <w:t>ks)</w:t>
      </w:r>
    </w:p>
    <w:p w14:paraId="6FFB8942" w14:textId="031F92BA" w:rsidR="00043964" w:rsidRPr="00043964" w:rsidRDefault="00980FF3" w:rsidP="00980FF3">
      <w:pPr>
        <w:rPr>
          <w:rFonts w:ascii="Arial" w:eastAsia="Times New Roman" w:hAnsi="Arial" w:cs="Arial"/>
          <w:bCs/>
          <w:sz w:val="24"/>
          <w:szCs w:val="24"/>
          <w:lang w:eastAsia="en-AU"/>
        </w:rPr>
      </w:pPr>
      <w:r w:rsidRPr="00FD481B">
        <w:rPr>
          <w:rFonts w:ascii="Arial" w:eastAsia="Times New Roman" w:hAnsi="Arial" w:cs="Arial"/>
          <w:bCs/>
          <w:sz w:val="24"/>
          <w:szCs w:val="24"/>
          <w:lang w:eastAsia="en-AU"/>
        </w:rPr>
        <w:t xml:space="preserve">April </w:t>
      </w:r>
      <w:r w:rsidR="00043964">
        <w:rPr>
          <w:rFonts w:ascii="Arial" w:eastAsia="Times New Roman" w:hAnsi="Arial" w:cs="Arial"/>
          <w:bCs/>
          <w:sz w:val="24"/>
          <w:szCs w:val="24"/>
          <w:lang w:eastAsia="en-AU"/>
        </w:rPr>
        <w:t xml:space="preserve">is the year 8 co-ordinator for a new high school, the </w:t>
      </w:r>
      <w:r w:rsidR="00546397">
        <w:rPr>
          <w:rFonts w:ascii="Arial" w:eastAsia="Times New Roman" w:hAnsi="Arial" w:cs="Arial"/>
          <w:bCs/>
          <w:sz w:val="24"/>
          <w:szCs w:val="24"/>
          <w:lang w:eastAsia="en-AU"/>
        </w:rPr>
        <w:t xml:space="preserve">students in this year group have been noted by most </w:t>
      </w:r>
      <w:r w:rsidR="00043964">
        <w:rPr>
          <w:rFonts w:ascii="Arial" w:eastAsia="Times New Roman" w:hAnsi="Arial" w:cs="Arial"/>
          <w:bCs/>
          <w:sz w:val="24"/>
          <w:szCs w:val="24"/>
          <w:lang w:eastAsia="en-AU"/>
        </w:rPr>
        <w:t>teachers to be particularly lacking in resilience and a sense of community. Students are not able to regulate their emotions and finding it hard to listen</w:t>
      </w:r>
      <w:r w:rsidR="00546397">
        <w:rPr>
          <w:rFonts w:ascii="Arial" w:eastAsia="Times New Roman" w:hAnsi="Arial" w:cs="Arial"/>
          <w:bCs/>
          <w:sz w:val="24"/>
          <w:szCs w:val="24"/>
          <w:lang w:eastAsia="en-AU"/>
        </w:rPr>
        <w:t xml:space="preserve"> to</w:t>
      </w:r>
      <w:r w:rsidR="00043964">
        <w:rPr>
          <w:rFonts w:ascii="Arial" w:eastAsia="Times New Roman" w:hAnsi="Arial" w:cs="Arial"/>
          <w:bCs/>
          <w:sz w:val="24"/>
          <w:szCs w:val="24"/>
          <w:lang w:eastAsia="en-AU"/>
        </w:rPr>
        <w:t xml:space="preserve"> and take on feedback. </w:t>
      </w:r>
    </w:p>
    <w:p w14:paraId="68AAE427" w14:textId="71EBC413" w:rsidR="00980FF3" w:rsidRPr="006C1F3F" w:rsidRDefault="00043964" w:rsidP="00980FF3">
      <w:pPr>
        <w:pStyle w:val="ListParagraph"/>
        <w:numPr>
          <w:ilvl w:val="0"/>
          <w:numId w:val="33"/>
        </w:numPr>
        <w:spacing w:line="360" w:lineRule="auto"/>
        <w:jc w:val="both"/>
        <w:rPr>
          <w:rFonts w:ascii="Arial" w:hAnsi="Arial" w:cs="Arial"/>
          <w:sz w:val="24"/>
          <w:szCs w:val="24"/>
        </w:rPr>
      </w:pPr>
      <w:r>
        <w:rPr>
          <w:rFonts w:ascii="Arial" w:hAnsi="Arial" w:cs="Arial"/>
          <w:sz w:val="24"/>
          <w:szCs w:val="24"/>
          <w:lang w:val="en-US"/>
        </w:rPr>
        <w:t>Define the term sense of community.</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980FF3">
        <w:rPr>
          <w:rFonts w:ascii="Arial" w:hAnsi="Arial" w:cs="Arial"/>
          <w:sz w:val="24"/>
          <w:szCs w:val="24"/>
          <w:lang w:val="en-US"/>
        </w:rPr>
        <w:tab/>
        <w:t>(</w:t>
      </w:r>
      <w:r>
        <w:rPr>
          <w:rFonts w:ascii="Arial" w:hAnsi="Arial" w:cs="Arial"/>
          <w:sz w:val="24"/>
          <w:szCs w:val="24"/>
          <w:lang w:val="en-US"/>
        </w:rPr>
        <w:t>1</w:t>
      </w:r>
      <w:r w:rsidR="00980FF3">
        <w:rPr>
          <w:rFonts w:ascii="Arial" w:hAnsi="Arial" w:cs="Arial"/>
          <w:sz w:val="24"/>
          <w:szCs w:val="24"/>
          <w:lang w:val="en-US"/>
        </w:rPr>
        <w:t xml:space="preserve"> marks)</w:t>
      </w:r>
    </w:p>
    <w:p w14:paraId="100E8672" w14:textId="77777777" w:rsidR="00980FF3" w:rsidRPr="00980FF3" w:rsidRDefault="00980FF3" w:rsidP="00980FF3">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18487911" w14:textId="77777777" w:rsidR="00980FF3" w:rsidRPr="00980FF3" w:rsidRDefault="00980FF3" w:rsidP="00980FF3">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2F594DC1" w14:textId="77777777" w:rsidR="00980FF3" w:rsidRPr="00980FF3" w:rsidRDefault="00980FF3" w:rsidP="00980FF3">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F589E92" w14:textId="7B23375E" w:rsidR="0036574C" w:rsidRDefault="00043964" w:rsidP="00043964">
      <w:pPr>
        <w:pStyle w:val="ListParagraph"/>
        <w:numPr>
          <w:ilvl w:val="0"/>
          <w:numId w:val="33"/>
        </w:numPr>
        <w:rPr>
          <w:rFonts w:ascii="Arial" w:hAnsi="Arial" w:cs="Arial"/>
          <w:sz w:val="24"/>
          <w:szCs w:val="24"/>
        </w:rPr>
      </w:pPr>
      <w:r>
        <w:rPr>
          <w:rFonts w:ascii="Arial" w:hAnsi="Arial" w:cs="Arial"/>
          <w:sz w:val="24"/>
          <w:szCs w:val="24"/>
        </w:rPr>
        <w:t>Outline three characteristics of resilience people.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5AE6D63E"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4B5E2F6"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30D0DA6C"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57584004"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F9CD109"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E0C4293"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1942BA5E" w14:textId="77777777" w:rsidR="00043964" w:rsidRPr="00043964" w:rsidRDefault="00043964" w:rsidP="00043964">
      <w:pPr>
        <w:rPr>
          <w:rFonts w:ascii="Arial" w:hAnsi="Arial" w:cs="Arial"/>
          <w:sz w:val="24"/>
          <w:szCs w:val="24"/>
        </w:rPr>
      </w:pPr>
    </w:p>
    <w:p w14:paraId="1A53F30F" w14:textId="311072E3" w:rsidR="00043964" w:rsidRPr="00043964" w:rsidRDefault="00043964" w:rsidP="00043964">
      <w:pPr>
        <w:pStyle w:val="ListParagraph"/>
        <w:numPr>
          <w:ilvl w:val="0"/>
          <w:numId w:val="33"/>
        </w:numPr>
        <w:rPr>
          <w:rFonts w:ascii="Arial" w:hAnsi="Arial" w:cs="Arial"/>
          <w:sz w:val="24"/>
          <w:szCs w:val="24"/>
        </w:rPr>
      </w:pPr>
      <w:r>
        <w:rPr>
          <w:rFonts w:ascii="Arial" w:hAnsi="Arial" w:cs="Arial"/>
          <w:sz w:val="24"/>
          <w:szCs w:val="24"/>
        </w:rPr>
        <w:t>Outline t</w:t>
      </w:r>
      <w:r w:rsidR="00546397">
        <w:rPr>
          <w:rFonts w:ascii="Arial" w:hAnsi="Arial" w:cs="Arial"/>
          <w:sz w:val="24"/>
          <w:szCs w:val="24"/>
        </w:rPr>
        <w:t>wo</w:t>
      </w:r>
      <w:r>
        <w:rPr>
          <w:rFonts w:ascii="Arial" w:hAnsi="Arial" w:cs="Arial"/>
          <w:sz w:val="24"/>
          <w:szCs w:val="24"/>
        </w:rPr>
        <w:t xml:space="preserve"> ways in which as year co-ordinator April can help build these students resilience.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r w:rsidR="00546397">
        <w:rPr>
          <w:rFonts w:ascii="Arial" w:hAnsi="Arial" w:cs="Arial"/>
          <w:sz w:val="24"/>
          <w:szCs w:val="24"/>
        </w:rPr>
        <w:t>2</w:t>
      </w:r>
      <w:r>
        <w:rPr>
          <w:rFonts w:ascii="Arial" w:hAnsi="Arial" w:cs="Arial"/>
          <w:sz w:val="24"/>
          <w:szCs w:val="24"/>
        </w:rPr>
        <w:t xml:space="preserve"> marks)</w:t>
      </w:r>
    </w:p>
    <w:p w14:paraId="1DC61017"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52640724"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272C02D"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7435EDA"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1E9ACF9A"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341B0AD5"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3EFAE1AC" w14:textId="5F143951" w:rsidR="0036574C" w:rsidRDefault="0036574C" w:rsidP="001F4DE9">
      <w:pPr>
        <w:rPr>
          <w:rFonts w:ascii="Arial" w:hAnsi="Arial" w:cs="Arial"/>
          <w:sz w:val="24"/>
          <w:szCs w:val="24"/>
        </w:rPr>
      </w:pPr>
    </w:p>
    <w:p w14:paraId="25E7C3E0" w14:textId="47522DFC" w:rsidR="00546397" w:rsidRDefault="00546397" w:rsidP="001F4DE9">
      <w:pPr>
        <w:rPr>
          <w:rFonts w:ascii="Arial" w:hAnsi="Arial" w:cs="Arial"/>
          <w:sz w:val="24"/>
          <w:szCs w:val="24"/>
        </w:rPr>
      </w:pPr>
    </w:p>
    <w:p w14:paraId="36BAEC92" w14:textId="3C127694" w:rsidR="00546397" w:rsidRDefault="00546397" w:rsidP="001F4DE9">
      <w:pPr>
        <w:rPr>
          <w:rFonts w:ascii="Arial" w:hAnsi="Arial" w:cs="Arial"/>
          <w:sz w:val="24"/>
          <w:szCs w:val="24"/>
        </w:rPr>
      </w:pPr>
    </w:p>
    <w:p w14:paraId="2B5BE7EE" w14:textId="77777777" w:rsidR="00546397" w:rsidRDefault="00546397" w:rsidP="001F4DE9">
      <w:pPr>
        <w:rPr>
          <w:rFonts w:ascii="Arial" w:hAnsi="Arial" w:cs="Arial"/>
          <w:b/>
          <w:bCs/>
          <w:sz w:val="24"/>
          <w:szCs w:val="24"/>
        </w:rPr>
      </w:pPr>
    </w:p>
    <w:p w14:paraId="52EB13C4" w14:textId="78DF0E70" w:rsidR="001F4DE9" w:rsidRPr="001F4DE9" w:rsidRDefault="00980FF3" w:rsidP="001F4DE9">
      <w:pPr>
        <w:rPr>
          <w:rFonts w:ascii="Arial" w:eastAsia="Times New Roman" w:hAnsi="Arial" w:cs="Arial"/>
          <w:b/>
          <w:sz w:val="24"/>
          <w:szCs w:val="24"/>
        </w:rPr>
      </w:pPr>
      <w:r w:rsidRPr="0036574C">
        <w:rPr>
          <w:rFonts w:ascii="Arial" w:hAnsi="Arial" w:cs="Arial"/>
          <w:b/>
          <w:bCs/>
          <w:sz w:val="24"/>
          <w:szCs w:val="24"/>
        </w:rPr>
        <w:lastRenderedPageBreak/>
        <w:t>Question 5</w:t>
      </w:r>
      <w:r w:rsidR="001F4DE9" w:rsidRPr="0036574C">
        <w:rPr>
          <w:rFonts w:ascii="Arial" w:eastAsia="Times New Roman" w:hAnsi="Arial" w:cs="Arial"/>
          <w:b/>
          <w:bCs/>
          <w:sz w:val="24"/>
          <w:szCs w:val="24"/>
        </w:rPr>
        <w:t xml:space="preserve"> </w:t>
      </w:r>
      <w:r w:rsidR="001F4DE9" w:rsidRPr="0036574C">
        <w:rPr>
          <w:rFonts w:ascii="Arial" w:eastAsia="Times New Roman" w:hAnsi="Arial" w:cs="Arial"/>
          <w:b/>
          <w:bCs/>
          <w:sz w:val="24"/>
          <w:szCs w:val="24"/>
        </w:rPr>
        <w:tab/>
      </w:r>
      <w:r w:rsidR="001F4DE9" w:rsidRPr="0036574C">
        <w:rPr>
          <w:rFonts w:ascii="Arial" w:eastAsia="Times New Roman" w:hAnsi="Arial" w:cs="Arial"/>
          <w:b/>
          <w:bCs/>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t xml:space="preserve">       </w:t>
      </w:r>
      <w:r w:rsidR="0036574C">
        <w:rPr>
          <w:rFonts w:ascii="Arial" w:eastAsia="Times New Roman" w:hAnsi="Arial" w:cs="Arial"/>
          <w:b/>
          <w:sz w:val="24"/>
          <w:szCs w:val="24"/>
        </w:rPr>
        <w:tab/>
      </w:r>
      <w:r w:rsidR="001F4DE9">
        <w:rPr>
          <w:rFonts w:ascii="Arial" w:eastAsia="Times New Roman" w:hAnsi="Arial" w:cs="Arial"/>
          <w:b/>
          <w:sz w:val="24"/>
          <w:szCs w:val="24"/>
        </w:rPr>
        <w:t xml:space="preserve"> </w:t>
      </w:r>
      <w:proofErr w:type="gramStart"/>
      <w:r w:rsidR="001F4DE9">
        <w:rPr>
          <w:rFonts w:ascii="Arial" w:eastAsia="Times New Roman" w:hAnsi="Arial" w:cs="Arial"/>
          <w:b/>
          <w:sz w:val="24"/>
          <w:szCs w:val="24"/>
        </w:rPr>
        <w:t xml:space="preserve">   (</w:t>
      </w:r>
      <w:proofErr w:type="gramEnd"/>
      <w:r w:rsidR="001F4DE9">
        <w:rPr>
          <w:rFonts w:ascii="Arial" w:eastAsia="Times New Roman" w:hAnsi="Arial" w:cs="Arial"/>
          <w:b/>
          <w:sz w:val="24"/>
          <w:szCs w:val="24"/>
        </w:rPr>
        <w:t>5 marks)</w:t>
      </w:r>
    </w:p>
    <w:p w14:paraId="11D03F0B" w14:textId="77777777" w:rsidR="001F4DE9" w:rsidRPr="001F4DE9" w:rsidRDefault="001F4DE9" w:rsidP="001F4DE9">
      <w:pPr>
        <w:spacing w:after="0" w:line="288" w:lineRule="auto"/>
        <w:rPr>
          <w:rFonts w:ascii="Arial" w:eastAsia="Times New Roman" w:hAnsi="Arial" w:cs="Arial"/>
        </w:rPr>
      </w:pPr>
      <w:r w:rsidRPr="001F4DE9">
        <w:rPr>
          <w:rFonts w:ascii="Arial" w:eastAsia="Times New Roman" w:hAnsi="Arial" w:cs="Arial"/>
        </w:rPr>
        <w:t>In Kobasa’s (1979) experiment, she examined whether personality differences could account for differing responses to events.</w:t>
      </w:r>
    </w:p>
    <w:p w14:paraId="7D0F40BD" w14:textId="77777777" w:rsidR="001F4DE9" w:rsidRPr="001F4DE9" w:rsidRDefault="001F4DE9" w:rsidP="001F4DE9">
      <w:pPr>
        <w:spacing w:after="0" w:line="288" w:lineRule="auto"/>
        <w:rPr>
          <w:rFonts w:ascii="Arial" w:eastAsia="Times New Roman" w:hAnsi="Arial" w:cs="Arial"/>
        </w:rPr>
      </w:pPr>
    </w:p>
    <w:p w14:paraId="66CFBA68" w14:textId="2EBB0968" w:rsidR="001F4DE9" w:rsidRPr="00546397" w:rsidRDefault="00546397" w:rsidP="00546397">
      <w:pPr>
        <w:pStyle w:val="ListParagraph"/>
        <w:numPr>
          <w:ilvl w:val="0"/>
          <w:numId w:val="35"/>
        </w:numPr>
        <w:tabs>
          <w:tab w:val="right" w:pos="9923"/>
        </w:tabs>
        <w:suppressAutoHyphens/>
        <w:spacing w:after="0" w:line="288" w:lineRule="auto"/>
        <w:ind w:left="284"/>
        <w:rPr>
          <w:rFonts w:ascii="Arial" w:eastAsia="Times New Roman" w:hAnsi="Arial" w:cs="Arial"/>
          <w:spacing w:val="-2"/>
        </w:rPr>
      </w:pPr>
      <w:r>
        <w:rPr>
          <w:rFonts w:ascii="Arial" w:eastAsia="Times New Roman" w:hAnsi="Arial" w:cs="Arial"/>
          <w:spacing w:val="-2"/>
        </w:rPr>
        <w:t>O</w:t>
      </w:r>
      <w:r w:rsidR="001F4DE9" w:rsidRPr="001F4DE9">
        <w:rPr>
          <w:rFonts w:ascii="Arial" w:eastAsia="Times New Roman" w:hAnsi="Arial" w:cs="Arial"/>
          <w:spacing w:val="-2"/>
        </w:rPr>
        <w:t>utline the method of this experiment</w:t>
      </w:r>
      <w:r>
        <w:rPr>
          <w:rFonts w:ascii="Arial" w:eastAsia="Times New Roman" w:hAnsi="Arial" w:cs="Arial"/>
          <w:spacing w:val="-2"/>
        </w:rPr>
        <w:t>.</w:t>
      </w:r>
      <w:r w:rsidR="001F4DE9" w:rsidRPr="001F4DE9">
        <w:rPr>
          <w:rFonts w:ascii="Arial" w:eastAsia="Times New Roman" w:hAnsi="Arial" w:cs="Arial"/>
          <w:spacing w:val="-2"/>
        </w:rPr>
        <w:tab/>
      </w:r>
      <w:r w:rsidR="0036574C">
        <w:rPr>
          <w:rFonts w:ascii="Arial" w:eastAsia="Times New Roman" w:hAnsi="Arial" w:cs="Arial"/>
          <w:spacing w:val="-2"/>
        </w:rPr>
        <w:t xml:space="preserve">                       </w:t>
      </w:r>
      <w:r w:rsidR="001F4DE9" w:rsidRPr="001F4DE9">
        <w:rPr>
          <w:rFonts w:ascii="Arial" w:eastAsia="Times New Roman" w:hAnsi="Arial" w:cs="Arial"/>
          <w:spacing w:val="-2"/>
        </w:rPr>
        <w:t>(3 marks)</w:t>
      </w:r>
    </w:p>
    <w:p w14:paraId="4A2F02F8"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0891C01C"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5A83A7BF"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07C71F5C"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2053ED86" w14:textId="7287C6B5"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r w:rsidRPr="001F4DE9">
        <w:rPr>
          <w:rFonts w:ascii="Arial" w:eastAsia="Times New Roman" w:hAnsi="Arial" w:cs="Arial"/>
          <w:spacing w:val="-2"/>
        </w:rPr>
        <w:t xml:space="preserve"> </w:t>
      </w:r>
    </w:p>
    <w:p w14:paraId="2E366970" w14:textId="722F1C89" w:rsidR="001F4DE9" w:rsidRPr="001F4DE9" w:rsidRDefault="001F4DE9" w:rsidP="001F4DE9">
      <w:pPr>
        <w:tabs>
          <w:tab w:val="right" w:pos="9360"/>
        </w:tabs>
        <w:suppressAutoHyphens/>
        <w:spacing w:after="0" w:line="288" w:lineRule="auto"/>
        <w:rPr>
          <w:rFonts w:ascii="Arial" w:eastAsia="Times New Roman" w:hAnsi="Arial" w:cs="Arial"/>
          <w:spacing w:val="-2"/>
        </w:rPr>
      </w:pPr>
      <w:r w:rsidRPr="001F4DE9">
        <w:rPr>
          <w:rFonts w:ascii="Arial" w:eastAsia="Times New Roman" w:hAnsi="Arial" w:cs="Arial"/>
          <w:spacing w:val="-2"/>
        </w:rPr>
        <w:tab/>
        <w:t xml:space="preserve"> </w:t>
      </w:r>
    </w:p>
    <w:p w14:paraId="38A7FB61" w14:textId="726FED03" w:rsidR="001F4DE9" w:rsidRPr="00546397" w:rsidRDefault="001F4DE9" w:rsidP="00546397">
      <w:pPr>
        <w:spacing w:after="0" w:line="288" w:lineRule="auto"/>
        <w:rPr>
          <w:rFonts w:ascii="Arial" w:eastAsia="Times New Roman" w:hAnsi="Arial" w:cs="Arial"/>
          <w:bCs/>
        </w:rPr>
      </w:pPr>
      <w:r w:rsidRPr="001F4DE9">
        <w:rPr>
          <w:rFonts w:ascii="Arial" w:eastAsia="Times New Roman" w:hAnsi="Arial" w:cs="Arial"/>
          <w:bCs/>
        </w:rPr>
        <w:t xml:space="preserve">b) </w:t>
      </w:r>
      <w:r>
        <w:rPr>
          <w:rFonts w:ascii="Arial" w:eastAsia="Times New Roman" w:hAnsi="Arial" w:cs="Arial"/>
          <w:bCs/>
        </w:rPr>
        <w:t xml:space="preserve">Evaluate the study by Kobasa </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sidR="0036574C">
        <w:rPr>
          <w:rFonts w:ascii="Arial" w:eastAsia="Times New Roman" w:hAnsi="Arial" w:cs="Arial"/>
          <w:bCs/>
        </w:rPr>
        <w:t xml:space="preserve">    </w:t>
      </w:r>
      <w:proofErr w:type="gramStart"/>
      <w:r w:rsidR="0036574C">
        <w:rPr>
          <w:rFonts w:ascii="Arial" w:eastAsia="Times New Roman" w:hAnsi="Arial" w:cs="Arial"/>
          <w:bCs/>
        </w:rPr>
        <w:t xml:space="preserve">   </w:t>
      </w:r>
      <w:r>
        <w:rPr>
          <w:rFonts w:ascii="Arial" w:eastAsia="Times New Roman" w:hAnsi="Arial" w:cs="Arial"/>
          <w:bCs/>
        </w:rPr>
        <w:t>(</w:t>
      </w:r>
      <w:proofErr w:type="gramEnd"/>
      <w:r>
        <w:rPr>
          <w:rFonts w:ascii="Arial" w:eastAsia="Times New Roman" w:hAnsi="Arial" w:cs="Arial"/>
          <w:bCs/>
        </w:rPr>
        <w:t>2 marks)</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bookmarkStart w:id="0" w:name="_Hlk49284290"/>
    </w:p>
    <w:p w14:paraId="1F63912E"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49C55C7D"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25986F9D" w14:textId="52EF592A" w:rsidR="0036574C" w:rsidRPr="00043964" w:rsidRDefault="001F4DE9" w:rsidP="00043964">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bookmarkEnd w:id="0"/>
    </w:p>
    <w:p w14:paraId="7BAFAA7B" w14:textId="62BF6630" w:rsidR="00980FF3" w:rsidRPr="009E43E5" w:rsidRDefault="00980FF3" w:rsidP="00980FF3">
      <w:pPr>
        <w:rPr>
          <w:rFonts w:ascii="Arial" w:hAnsi="Arial" w:cs="Arial"/>
          <w:b/>
          <w:bCs/>
          <w:sz w:val="24"/>
          <w:szCs w:val="24"/>
        </w:rPr>
      </w:pPr>
      <w:r w:rsidRPr="009E43E5">
        <w:rPr>
          <w:rFonts w:ascii="Arial" w:hAnsi="Arial" w:cs="Arial"/>
          <w:b/>
          <w:bCs/>
          <w:sz w:val="24"/>
          <w:szCs w:val="24"/>
        </w:rPr>
        <w:t xml:space="preserve">Question 6 </w:t>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t>(2</w:t>
      </w:r>
      <w:r w:rsidR="00A81B0E">
        <w:rPr>
          <w:rFonts w:ascii="Arial" w:hAnsi="Arial" w:cs="Arial"/>
          <w:b/>
          <w:bCs/>
          <w:sz w:val="24"/>
          <w:szCs w:val="24"/>
        </w:rPr>
        <w:t>0</w:t>
      </w:r>
      <w:r w:rsidR="0036574C" w:rsidRPr="009E43E5">
        <w:rPr>
          <w:rFonts w:ascii="Arial" w:hAnsi="Arial" w:cs="Arial"/>
          <w:b/>
          <w:bCs/>
          <w:sz w:val="24"/>
          <w:szCs w:val="24"/>
        </w:rPr>
        <w:t xml:space="preserve"> marks)</w:t>
      </w:r>
    </w:p>
    <w:p w14:paraId="553F3089" w14:textId="77777777" w:rsidR="00463E88" w:rsidRPr="009E43E5" w:rsidRDefault="001F4DE9" w:rsidP="00463E88">
      <w:pPr>
        <w:rPr>
          <w:rFonts w:ascii="Arial" w:hAnsi="Arial" w:cs="Arial"/>
        </w:rPr>
      </w:pPr>
      <w:r w:rsidRPr="009E43E5">
        <w:rPr>
          <w:rFonts w:ascii="Arial" w:hAnsi="Arial" w:cs="Arial"/>
        </w:rPr>
        <w:t>A recent terror attack has occurred</w:t>
      </w:r>
      <w:r w:rsidR="00432A5D" w:rsidRPr="009E43E5">
        <w:rPr>
          <w:rFonts w:ascii="Arial" w:hAnsi="Arial" w:cs="Arial"/>
        </w:rPr>
        <w:t xml:space="preserve"> during Sydney’s largest gay pride event</w:t>
      </w:r>
      <w:r w:rsidRPr="009E43E5">
        <w:rPr>
          <w:rFonts w:ascii="Arial" w:hAnsi="Arial" w:cs="Arial"/>
        </w:rPr>
        <w:t xml:space="preserve">. </w:t>
      </w:r>
      <w:r w:rsidR="00432A5D" w:rsidRPr="009E43E5">
        <w:rPr>
          <w:rFonts w:ascii="Arial" w:hAnsi="Arial" w:cs="Arial"/>
        </w:rPr>
        <w:t>140</w:t>
      </w:r>
      <w:r w:rsidRPr="009E43E5">
        <w:rPr>
          <w:rFonts w:ascii="Arial" w:hAnsi="Arial" w:cs="Arial"/>
        </w:rPr>
        <w:t xml:space="preserve"> people have been identified as developing post-traumatic stress disorder as a result of witnessing the horrific event.</w:t>
      </w:r>
      <w:r w:rsidR="00432A5D" w:rsidRPr="009E43E5">
        <w:rPr>
          <w:rFonts w:ascii="Arial" w:hAnsi="Arial" w:cs="Arial"/>
        </w:rPr>
        <w:t xml:space="preserve"> The local LGBTQIA+ community has tried to do their best to organise group events and the organisers and key members have gone from strength to strength, reporting a greater appreciation for life. </w:t>
      </w:r>
    </w:p>
    <w:p w14:paraId="1BF1F5FE" w14:textId="765E1292" w:rsidR="00432A5D" w:rsidRPr="009E43E5" w:rsidRDefault="00432A5D" w:rsidP="0036574C">
      <w:pPr>
        <w:pStyle w:val="ListParagraph"/>
        <w:numPr>
          <w:ilvl w:val="0"/>
          <w:numId w:val="41"/>
        </w:numPr>
        <w:ind w:left="284"/>
        <w:rPr>
          <w:rFonts w:ascii="Arial" w:hAnsi="Arial" w:cs="Arial"/>
        </w:rPr>
      </w:pPr>
      <w:r w:rsidRPr="009E43E5">
        <w:rPr>
          <w:rFonts w:ascii="Arial" w:hAnsi="Arial" w:cs="Arial"/>
        </w:rPr>
        <w:t>List five key criteria or symptoms, that clinicians use to diagnose Post Traumatic Stress Disorder.</w:t>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0036574C" w:rsidRPr="009E43E5">
        <w:rPr>
          <w:rFonts w:ascii="Arial" w:hAnsi="Arial" w:cs="Arial"/>
        </w:rPr>
        <w:tab/>
      </w:r>
      <w:r w:rsidR="0036574C" w:rsidRPr="009E43E5">
        <w:rPr>
          <w:rFonts w:ascii="Arial" w:hAnsi="Arial" w:cs="Arial"/>
        </w:rPr>
        <w:tab/>
      </w:r>
      <w:r w:rsidR="00043964">
        <w:rPr>
          <w:rFonts w:ascii="Arial" w:hAnsi="Arial" w:cs="Arial"/>
        </w:rPr>
        <w:tab/>
      </w:r>
      <w:r w:rsidR="00043964">
        <w:rPr>
          <w:rFonts w:ascii="Arial" w:hAnsi="Arial" w:cs="Arial"/>
        </w:rPr>
        <w:tab/>
      </w:r>
      <w:r w:rsidRPr="009E43E5">
        <w:rPr>
          <w:rFonts w:ascii="Arial" w:hAnsi="Arial" w:cs="Arial"/>
        </w:rPr>
        <w:t>(5 marks)</w:t>
      </w:r>
    </w:p>
    <w:p w14:paraId="2817E481" w14:textId="77777777" w:rsidR="00432A5D" w:rsidRPr="009E43E5" w:rsidRDefault="00432A5D" w:rsidP="00432A5D">
      <w:pPr>
        <w:pStyle w:val="ListParagraph"/>
        <w:spacing w:after="160" w:line="288" w:lineRule="auto"/>
        <w:rPr>
          <w:rFonts w:ascii="Arial" w:hAnsi="Arial" w:cs="Arial"/>
        </w:rPr>
      </w:pPr>
    </w:p>
    <w:p w14:paraId="5C457B38" w14:textId="77777777" w:rsidR="00432A5D" w:rsidRPr="009E43E5" w:rsidRDefault="00432A5D" w:rsidP="00432A5D">
      <w:pPr>
        <w:pStyle w:val="ListParagraph"/>
        <w:numPr>
          <w:ilvl w:val="1"/>
          <w:numId w:val="38"/>
        </w:numPr>
        <w:spacing w:after="160" w:line="480" w:lineRule="auto"/>
        <w:rPr>
          <w:rFonts w:ascii="Arial" w:hAnsi="Arial" w:cs="Arial"/>
        </w:rPr>
      </w:pPr>
      <w:r w:rsidRPr="009E43E5">
        <w:rPr>
          <w:rFonts w:ascii="Arial" w:hAnsi="Arial" w:cs="Arial"/>
        </w:rPr>
        <w:t>______________________________________________________</w:t>
      </w:r>
    </w:p>
    <w:p w14:paraId="7094F379" w14:textId="77777777" w:rsidR="00432A5D" w:rsidRPr="009E43E5" w:rsidRDefault="00432A5D" w:rsidP="00432A5D">
      <w:pPr>
        <w:pStyle w:val="ListParagraph"/>
        <w:numPr>
          <w:ilvl w:val="1"/>
          <w:numId w:val="38"/>
        </w:numPr>
        <w:spacing w:after="160" w:line="480" w:lineRule="auto"/>
        <w:rPr>
          <w:rFonts w:ascii="Arial" w:hAnsi="Arial" w:cs="Arial"/>
        </w:rPr>
      </w:pPr>
      <w:r w:rsidRPr="009E43E5">
        <w:rPr>
          <w:rFonts w:ascii="Arial" w:hAnsi="Arial" w:cs="Arial"/>
        </w:rPr>
        <w:t>______________________________________________________</w:t>
      </w:r>
    </w:p>
    <w:p w14:paraId="1D4D6AE3" w14:textId="77777777" w:rsidR="00432A5D" w:rsidRPr="009E43E5" w:rsidRDefault="00432A5D" w:rsidP="00432A5D">
      <w:pPr>
        <w:pStyle w:val="ListParagraph"/>
        <w:numPr>
          <w:ilvl w:val="1"/>
          <w:numId w:val="38"/>
        </w:numPr>
        <w:spacing w:after="160" w:line="480" w:lineRule="auto"/>
        <w:rPr>
          <w:rFonts w:ascii="Arial" w:hAnsi="Arial" w:cs="Arial"/>
        </w:rPr>
      </w:pPr>
      <w:r w:rsidRPr="009E43E5">
        <w:rPr>
          <w:rFonts w:ascii="Arial" w:hAnsi="Arial" w:cs="Arial"/>
        </w:rPr>
        <w:t>______________________________________________________</w:t>
      </w:r>
    </w:p>
    <w:p w14:paraId="3E0A38BE" w14:textId="77777777" w:rsidR="00432A5D" w:rsidRPr="009E43E5" w:rsidRDefault="00432A5D" w:rsidP="00432A5D">
      <w:pPr>
        <w:pStyle w:val="ListParagraph"/>
        <w:numPr>
          <w:ilvl w:val="1"/>
          <w:numId w:val="38"/>
        </w:numPr>
        <w:spacing w:after="160" w:line="480" w:lineRule="auto"/>
        <w:rPr>
          <w:rFonts w:ascii="Arial" w:hAnsi="Arial" w:cs="Arial"/>
        </w:rPr>
      </w:pPr>
      <w:r w:rsidRPr="009E43E5">
        <w:rPr>
          <w:rFonts w:ascii="Arial" w:hAnsi="Arial" w:cs="Arial"/>
        </w:rPr>
        <w:t>______________________________________________________</w:t>
      </w:r>
    </w:p>
    <w:p w14:paraId="29D69926" w14:textId="12286DF2" w:rsidR="00775FC9" w:rsidRPr="00546397" w:rsidRDefault="00432A5D" w:rsidP="00775FC9">
      <w:pPr>
        <w:pStyle w:val="ListParagraph"/>
        <w:numPr>
          <w:ilvl w:val="1"/>
          <w:numId w:val="38"/>
        </w:numPr>
        <w:spacing w:after="0" w:line="480" w:lineRule="auto"/>
        <w:rPr>
          <w:rFonts w:ascii="Arial" w:hAnsi="Arial" w:cs="Arial"/>
          <w:b/>
        </w:rPr>
      </w:pPr>
      <w:r w:rsidRPr="009E43E5">
        <w:rPr>
          <w:rFonts w:ascii="Arial" w:hAnsi="Arial" w:cs="Arial"/>
        </w:rPr>
        <w:t>_____________________________________________________</w:t>
      </w:r>
      <w:r w:rsidR="00546397">
        <w:rPr>
          <w:rFonts w:ascii="Arial" w:hAnsi="Arial" w:cs="Arial"/>
        </w:rPr>
        <w:t>_</w:t>
      </w:r>
    </w:p>
    <w:p w14:paraId="340E9137" w14:textId="77777777" w:rsidR="00546397" w:rsidRPr="009E43E5" w:rsidRDefault="00546397" w:rsidP="00546397">
      <w:pPr>
        <w:pStyle w:val="ListParagraph"/>
        <w:spacing w:after="0" w:line="480" w:lineRule="auto"/>
        <w:ind w:left="1800"/>
        <w:rPr>
          <w:rFonts w:ascii="Arial" w:hAnsi="Arial" w:cs="Arial"/>
          <w:b/>
        </w:rPr>
      </w:pPr>
    </w:p>
    <w:p w14:paraId="60C81C01" w14:textId="13BAFA96" w:rsidR="00775FC9" w:rsidRPr="009E43E5" w:rsidRDefault="00775FC9" w:rsidP="0036574C">
      <w:pPr>
        <w:pStyle w:val="ListParagraph"/>
        <w:numPr>
          <w:ilvl w:val="0"/>
          <w:numId w:val="41"/>
        </w:numPr>
        <w:tabs>
          <w:tab w:val="right" w:leader="underscore" w:pos="10348"/>
        </w:tabs>
        <w:spacing w:after="0" w:line="480" w:lineRule="auto"/>
        <w:ind w:left="284"/>
        <w:rPr>
          <w:rFonts w:ascii="Arial" w:eastAsia="Times New Roman" w:hAnsi="Arial" w:cs="Arial"/>
        </w:rPr>
      </w:pPr>
      <w:r w:rsidRPr="009E43E5">
        <w:rPr>
          <w:rFonts w:ascii="Arial" w:eastAsia="Times New Roman" w:hAnsi="Arial" w:cs="Arial"/>
        </w:rPr>
        <w:t xml:space="preserve">Define the term trauma                                                                                                    </w:t>
      </w:r>
      <w:r w:rsidR="0036574C" w:rsidRPr="009E43E5">
        <w:rPr>
          <w:rFonts w:ascii="Arial" w:eastAsia="Times New Roman" w:hAnsi="Arial" w:cs="Arial"/>
        </w:rPr>
        <w:t xml:space="preserve">      </w:t>
      </w:r>
      <w:r w:rsidRPr="009E43E5">
        <w:rPr>
          <w:rFonts w:ascii="Arial" w:eastAsia="Times New Roman" w:hAnsi="Arial" w:cs="Arial"/>
        </w:rPr>
        <w:t xml:space="preserve"> </w:t>
      </w:r>
      <w:r w:rsidR="0036574C" w:rsidRPr="009E43E5">
        <w:rPr>
          <w:rFonts w:ascii="Arial" w:eastAsia="Times New Roman" w:hAnsi="Arial" w:cs="Arial"/>
        </w:rPr>
        <w:t xml:space="preserve">    </w:t>
      </w:r>
      <w:proofErr w:type="gramStart"/>
      <w:r w:rsidR="0036574C" w:rsidRPr="009E43E5">
        <w:rPr>
          <w:rFonts w:ascii="Arial" w:eastAsia="Times New Roman" w:hAnsi="Arial" w:cs="Arial"/>
        </w:rPr>
        <w:t xml:space="preserve">   </w:t>
      </w:r>
      <w:r w:rsidRPr="009E43E5">
        <w:rPr>
          <w:rFonts w:ascii="Arial" w:eastAsia="Times New Roman" w:hAnsi="Arial" w:cs="Arial"/>
        </w:rPr>
        <w:t>(</w:t>
      </w:r>
      <w:proofErr w:type="gramEnd"/>
      <w:r w:rsidRPr="009E43E5">
        <w:rPr>
          <w:rFonts w:ascii="Arial" w:eastAsia="Times New Roman" w:hAnsi="Arial" w:cs="Arial"/>
        </w:rPr>
        <w:t>1 mark)</w:t>
      </w:r>
    </w:p>
    <w:p w14:paraId="7476F407" w14:textId="77777777" w:rsidR="00775FC9" w:rsidRPr="009E43E5" w:rsidRDefault="00775FC9" w:rsidP="00775FC9">
      <w:pPr>
        <w:tabs>
          <w:tab w:val="right" w:leader="underscore" w:pos="9360"/>
        </w:tabs>
        <w:spacing w:after="0" w:line="480" w:lineRule="auto"/>
        <w:ind w:left="360"/>
        <w:rPr>
          <w:rFonts w:ascii="Arial" w:eastAsia="Times New Roman" w:hAnsi="Arial" w:cs="Arial"/>
        </w:rPr>
      </w:pPr>
      <w:r w:rsidRPr="009E43E5">
        <w:rPr>
          <w:rFonts w:ascii="Arial" w:eastAsia="Times New Roman" w:hAnsi="Arial" w:cs="Arial"/>
        </w:rPr>
        <w:tab/>
      </w:r>
    </w:p>
    <w:p w14:paraId="532291E4" w14:textId="667E2C26" w:rsidR="00775FC9" w:rsidRPr="009E43E5" w:rsidRDefault="00775FC9" w:rsidP="00775FC9">
      <w:pPr>
        <w:tabs>
          <w:tab w:val="right" w:leader="underscore" w:pos="9360"/>
        </w:tabs>
        <w:spacing w:after="0" w:line="480" w:lineRule="auto"/>
        <w:ind w:left="360"/>
        <w:rPr>
          <w:rFonts w:ascii="Arial" w:eastAsia="Times New Roman" w:hAnsi="Arial" w:cs="Arial"/>
        </w:rPr>
      </w:pPr>
      <w:r w:rsidRPr="009E43E5">
        <w:rPr>
          <w:rFonts w:ascii="Arial" w:eastAsia="Times New Roman" w:hAnsi="Arial" w:cs="Arial"/>
        </w:rPr>
        <w:tab/>
      </w:r>
    </w:p>
    <w:p w14:paraId="25E517A0" w14:textId="3323B2E6" w:rsidR="00775FC9" w:rsidRPr="009E43E5" w:rsidRDefault="00775FC9" w:rsidP="0036574C">
      <w:pPr>
        <w:pStyle w:val="ListParagraph"/>
        <w:numPr>
          <w:ilvl w:val="0"/>
          <w:numId w:val="41"/>
        </w:numPr>
        <w:spacing w:after="0" w:line="240" w:lineRule="auto"/>
        <w:ind w:left="284"/>
        <w:rPr>
          <w:rFonts w:ascii="Arial" w:hAnsi="Arial" w:cs="Arial"/>
          <w:bCs/>
        </w:rPr>
      </w:pPr>
      <w:r w:rsidRPr="009E43E5">
        <w:rPr>
          <w:rFonts w:ascii="Arial" w:hAnsi="Arial" w:cs="Arial"/>
          <w:bCs/>
        </w:rPr>
        <w:lastRenderedPageBreak/>
        <w:t xml:space="preserve">Other than having a greater appreciation for life, identify three other characteristics of post-traumatic growth </w:t>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t xml:space="preserve">       </w:t>
      </w:r>
      <w:r w:rsidR="0036574C" w:rsidRPr="009E43E5">
        <w:rPr>
          <w:rFonts w:ascii="Arial" w:hAnsi="Arial" w:cs="Arial"/>
          <w:bCs/>
        </w:rPr>
        <w:t xml:space="preserve">   </w:t>
      </w:r>
      <w:proofErr w:type="gramStart"/>
      <w:r w:rsidR="0036574C" w:rsidRPr="009E43E5">
        <w:rPr>
          <w:rFonts w:ascii="Arial" w:hAnsi="Arial" w:cs="Arial"/>
          <w:bCs/>
        </w:rPr>
        <w:t xml:space="preserve">   </w:t>
      </w:r>
      <w:r w:rsidRPr="009E43E5">
        <w:rPr>
          <w:rFonts w:ascii="Arial" w:hAnsi="Arial" w:cs="Arial"/>
          <w:bCs/>
        </w:rPr>
        <w:t>(</w:t>
      </w:r>
      <w:proofErr w:type="gramEnd"/>
      <w:r w:rsidRPr="009E43E5">
        <w:rPr>
          <w:rFonts w:ascii="Arial" w:hAnsi="Arial" w:cs="Arial"/>
          <w:bCs/>
        </w:rPr>
        <w:t>3 marks)</w:t>
      </w:r>
    </w:p>
    <w:p w14:paraId="2A89AA22" w14:textId="77777777" w:rsidR="00775FC9" w:rsidRPr="009E43E5" w:rsidRDefault="00775FC9" w:rsidP="00775FC9">
      <w:pPr>
        <w:tabs>
          <w:tab w:val="right" w:leader="underscore" w:pos="9360"/>
        </w:tabs>
        <w:spacing w:after="0" w:line="480" w:lineRule="auto"/>
        <w:ind w:left="360"/>
        <w:rPr>
          <w:rFonts w:ascii="Arial" w:eastAsia="Times New Roman" w:hAnsi="Arial" w:cs="Arial"/>
        </w:rPr>
      </w:pPr>
      <w:r w:rsidRPr="009E43E5">
        <w:rPr>
          <w:rFonts w:ascii="Arial" w:eastAsia="Times New Roman" w:hAnsi="Arial" w:cs="Arial"/>
        </w:rPr>
        <w:tab/>
      </w:r>
    </w:p>
    <w:p w14:paraId="7E50B5E9" w14:textId="77777777" w:rsidR="00775FC9" w:rsidRPr="009E43E5" w:rsidRDefault="00775FC9" w:rsidP="00775FC9">
      <w:pPr>
        <w:tabs>
          <w:tab w:val="right" w:leader="underscore" w:pos="9360"/>
        </w:tabs>
        <w:spacing w:after="0" w:line="480" w:lineRule="auto"/>
        <w:ind w:left="360"/>
        <w:rPr>
          <w:rFonts w:ascii="Arial" w:eastAsia="Times New Roman" w:hAnsi="Arial" w:cs="Arial"/>
        </w:rPr>
      </w:pPr>
      <w:r w:rsidRPr="009E43E5">
        <w:rPr>
          <w:rFonts w:ascii="Arial" w:eastAsia="Times New Roman" w:hAnsi="Arial" w:cs="Arial"/>
        </w:rPr>
        <w:tab/>
      </w:r>
    </w:p>
    <w:p w14:paraId="3D6969AF" w14:textId="02D4EEB6" w:rsidR="00775FC9" w:rsidRPr="00546397" w:rsidRDefault="00775FC9" w:rsidP="00775FC9">
      <w:pPr>
        <w:tabs>
          <w:tab w:val="right" w:leader="underscore" w:pos="9360"/>
        </w:tabs>
        <w:spacing w:after="0" w:line="480" w:lineRule="auto"/>
        <w:ind w:left="360"/>
        <w:rPr>
          <w:rFonts w:ascii="Arial" w:eastAsia="Times New Roman" w:hAnsi="Arial" w:cs="Arial"/>
          <w:color w:val="000000" w:themeColor="text1"/>
        </w:rPr>
      </w:pPr>
      <w:r w:rsidRPr="00546397">
        <w:rPr>
          <w:rFonts w:ascii="Arial" w:eastAsia="Times New Roman" w:hAnsi="Arial" w:cs="Arial"/>
          <w:color w:val="000000" w:themeColor="text1"/>
        </w:rPr>
        <w:tab/>
      </w:r>
    </w:p>
    <w:p w14:paraId="49AB1756" w14:textId="77777777" w:rsidR="00546397" w:rsidRPr="00546397" w:rsidRDefault="00546397" w:rsidP="00546397">
      <w:pPr>
        <w:pStyle w:val="ListParagraph"/>
        <w:numPr>
          <w:ilvl w:val="0"/>
          <w:numId w:val="41"/>
        </w:numPr>
        <w:ind w:left="284"/>
        <w:rPr>
          <w:rFonts w:ascii="Arial" w:eastAsia="Times New Roman" w:hAnsi="Arial" w:cs="Arial"/>
          <w:color w:val="000000" w:themeColor="text1"/>
        </w:rPr>
      </w:pPr>
      <w:r w:rsidRPr="00546397">
        <w:rPr>
          <w:rFonts w:ascii="Arial" w:hAnsi="Arial" w:cs="Arial"/>
          <w:color w:val="000000" w:themeColor="text1"/>
        </w:rPr>
        <w:t>Define the term community competence.</w:t>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t>(1 mark)</w:t>
      </w:r>
    </w:p>
    <w:p w14:paraId="129860CC" w14:textId="77777777" w:rsidR="00546397" w:rsidRPr="00980FF3" w:rsidRDefault="00546397" w:rsidP="00546397">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7AC62D99" w14:textId="77777777" w:rsidR="00546397" w:rsidRPr="00980FF3" w:rsidRDefault="00546397" w:rsidP="00546397">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5B54E0BF" w14:textId="77D88D21" w:rsidR="00775FC9" w:rsidRPr="00546397" w:rsidRDefault="00A54A4C" w:rsidP="00546397">
      <w:pPr>
        <w:ind w:left="-76"/>
        <w:rPr>
          <w:rFonts w:ascii="Arial" w:eastAsia="Times New Roman" w:hAnsi="Arial" w:cs="Arial"/>
          <w:color w:val="FF0000"/>
        </w:rPr>
      </w:pPr>
      <w:r w:rsidRPr="00546397">
        <w:rPr>
          <w:rFonts w:ascii="Arial" w:eastAsia="Times New Roman" w:hAnsi="Arial" w:cs="Arial"/>
          <w:color w:val="FF0000"/>
        </w:rPr>
        <w:tab/>
      </w:r>
    </w:p>
    <w:p w14:paraId="07273D7F" w14:textId="2F8F9DC9" w:rsidR="00775FC9" w:rsidRPr="009E43E5" w:rsidRDefault="00775FC9" w:rsidP="0036574C">
      <w:pPr>
        <w:pStyle w:val="ListParagraph"/>
        <w:numPr>
          <w:ilvl w:val="0"/>
          <w:numId w:val="41"/>
        </w:numPr>
        <w:tabs>
          <w:tab w:val="right" w:leader="underscore" w:pos="9360"/>
        </w:tabs>
        <w:spacing w:after="0" w:line="480" w:lineRule="auto"/>
        <w:ind w:left="284"/>
        <w:rPr>
          <w:rFonts w:ascii="Arial" w:eastAsia="Times New Roman" w:hAnsi="Arial" w:cs="Arial"/>
        </w:rPr>
      </w:pPr>
      <w:r w:rsidRPr="009E43E5">
        <w:rPr>
          <w:rFonts w:ascii="Arial" w:eastAsia="Times New Roman" w:hAnsi="Arial" w:cs="Arial"/>
        </w:rPr>
        <w:t xml:space="preserve">Relating your response to the scenario above, describe the </w:t>
      </w:r>
      <w:r w:rsidR="0036574C" w:rsidRPr="009E43E5">
        <w:rPr>
          <w:rFonts w:ascii="Arial" w:eastAsia="Times New Roman" w:hAnsi="Arial" w:cs="Arial"/>
        </w:rPr>
        <w:t>two</w:t>
      </w:r>
      <w:r w:rsidRPr="009E43E5">
        <w:rPr>
          <w:rFonts w:ascii="Arial" w:eastAsia="Times New Roman" w:hAnsi="Arial" w:cs="Arial"/>
        </w:rPr>
        <w:t xml:space="preserve"> characteristics that classify this even as stressful.                                                                                                                 </w:t>
      </w:r>
      <w:r w:rsidR="0036574C" w:rsidRPr="009E43E5">
        <w:rPr>
          <w:rFonts w:ascii="Arial" w:eastAsia="Times New Roman" w:hAnsi="Arial" w:cs="Arial"/>
        </w:rPr>
        <w:t xml:space="preserve">                     </w:t>
      </w:r>
      <w:r w:rsidRPr="009E43E5">
        <w:rPr>
          <w:rFonts w:ascii="Arial" w:eastAsia="Times New Roman" w:hAnsi="Arial" w:cs="Arial"/>
        </w:rPr>
        <w:t>(</w:t>
      </w:r>
      <w:r w:rsidR="0036574C" w:rsidRPr="009E43E5">
        <w:rPr>
          <w:rFonts w:ascii="Arial" w:eastAsia="Times New Roman" w:hAnsi="Arial" w:cs="Arial"/>
        </w:rPr>
        <w:t>2</w:t>
      </w:r>
      <w:r w:rsidRPr="009E43E5">
        <w:rPr>
          <w:rFonts w:ascii="Arial" w:eastAsia="Times New Roman" w:hAnsi="Arial" w:cs="Arial"/>
        </w:rPr>
        <w:t xml:space="preserve"> marks)</w:t>
      </w:r>
    </w:p>
    <w:p w14:paraId="73BC7E73" w14:textId="77777777" w:rsidR="00775FC9" w:rsidRPr="001F4DE9" w:rsidRDefault="00775FC9" w:rsidP="00775FC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214BE50F" w14:textId="77777777" w:rsidR="00775FC9" w:rsidRPr="001F4DE9" w:rsidRDefault="00775FC9" w:rsidP="00775FC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779F3DD9" w14:textId="77777777" w:rsidR="00775FC9" w:rsidRPr="001F4DE9" w:rsidRDefault="00775FC9" w:rsidP="00775FC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3314A006" w14:textId="77777777" w:rsidR="00775FC9" w:rsidRDefault="00775FC9" w:rsidP="00775FC9">
      <w:pPr>
        <w:tabs>
          <w:tab w:val="right" w:leader="underscore" w:pos="9360"/>
        </w:tabs>
        <w:spacing w:after="0" w:line="480" w:lineRule="auto"/>
        <w:ind w:left="360"/>
        <w:rPr>
          <w:rFonts w:ascii="Arial" w:eastAsia="Times New Roman" w:hAnsi="Arial" w:cs="Arial"/>
          <w:spacing w:val="-2"/>
        </w:rPr>
      </w:pPr>
      <w:r w:rsidRPr="001F4DE9">
        <w:rPr>
          <w:rFonts w:ascii="Arial" w:eastAsia="Times New Roman" w:hAnsi="Arial" w:cs="Arial"/>
        </w:rPr>
        <w:tab/>
      </w:r>
      <w:r w:rsidRPr="001F4DE9">
        <w:rPr>
          <w:rFonts w:ascii="Arial" w:eastAsia="Times New Roman" w:hAnsi="Arial" w:cs="Arial"/>
          <w:spacing w:val="-2"/>
        </w:rPr>
        <w:t xml:space="preserve"> </w:t>
      </w:r>
    </w:p>
    <w:p w14:paraId="2C6D5916" w14:textId="7904806D" w:rsidR="00A54A4C" w:rsidRPr="00546397" w:rsidRDefault="00775FC9" w:rsidP="00546397">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r w:rsidRPr="00546397">
        <w:rPr>
          <w:rFonts w:ascii="Calibri" w:hAnsi="Calibri"/>
        </w:rPr>
        <w:tab/>
      </w:r>
    </w:p>
    <w:p w14:paraId="387082C4" w14:textId="0F9456BA" w:rsidR="001F4DE9" w:rsidRPr="00463E88" w:rsidRDefault="00432A5D" w:rsidP="00463E88">
      <w:pPr>
        <w:pStyle w:val="ListParagraph"/>
        <w:numPr>
          <w:ilvl w:val="0"/>
          <w:numId w:val="41"/>
        </w:numPr>
        <w:rPr>
          <w:rFonts w:ascii="Arial" w:hAnsi="Arial" w:cs="Arial"/>
          <w:sz w:val="24"/>
          <w:szCs w:val="24"/>
        </w:rPr>
      </w:pPr>
      <w:r w:rsidRPr="00463E88">
        <w:rPr>
          <w:rFonts w:ascii="Arial" w:hAnsi="Arial" w:cs="Arial"/>
          <w:sz w:val="24"/>
          <w:szCs w:val="24"/>
        </w:rPr>
        <w:t>Compare resilience and post-traumatic growth</w:t>
      </w:r>
      <w:r w:rsidR="00775FC9">
        <w:rPr>
          <w:rFonts w:ascii="Arial" w:hAnsi="Arial" w:cs="Arial"/>
          <w:sz w:val="24"/>
          <w:szCs w:val="24"/>
        </w:rPr>
        <w:t>.</w:t>
      </w:r>
      <w:r w:rsidR="00775FC9">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t>(2 marks)</w:t>
      </w:r>
    </w:p>
    <w:p w14:paraId="09D64189" w14:textId="77777777" w:rsidR="00432A5D" w:rsidRPr="001F4DE9" w:rsidRDefault="00432A5D" w:rsidP="00432A5D">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7B9CE4C1" w14:textId="77777777" w:rsidR="00432A5D" w:rsidRPr="001F4DE9" w:rsidRDefault="00432A5D" w:rsidP="00432A5D">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4D00C4F6" w14:textId="77777777" w:rsidR="00432A5D" w:rsidRPr="001F4DE9" w:rsidRDefault="00432A5D" w:rsidP="00432A5D">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3190ED28" w14:textId="3CBFD43A" w:rsidR="00432A5D" w:rsidRDefault="00432A5D" w:rsidP="00432A5D">
      <w:pPr>
        <w:tabs>
          <w:tab w:val="right" w:leader="underscore" w:pos="9360"/>
        </w:tabs>
        <w:spacing w:after="0" w:line="480" w:lineRule="auto"/>
        <w:ind w:left="360"/>
        <w:rPr>
          <w:rFonts w:ascii="Arial" w:eastAsia="Times New Roman" w:hAnsi="Arial" w:cs="Arial"/>
          <w:spacing w:val="-2"/>
        </w:rPr>
      </w:pPr>
      <w:r w:rsidRPr="001F4DE9">
        <w:rPr>
          <w:rFonts w:ascii="Arial" w:eastAsia="Times New Roman" w:hAnsi="Arial" w:cs="Arial"/>
        </w:rPr>
        <w:tab/>
      </w:r>
      <w:r w:rsidRPr="001F4DE9">
        <w:rPr>
          <w:rFonts w:ascii="Arial" w:eastAsia="Times New Roman" w:hAnsi="Arial" w:cs="Arial"/>
          <w:spacing w:val="-2"/>
        </w:rPr>
        <w:t xml:space="preserve"> </w:t>
      </w:r>
    </w:p>
    <w:p w14:paraId="263D8E03" w14:textId="227DD3DF" w:rsidR="00546397" w:rsidRDefault="00546397" w:rsidP="00432A5D">
      <w:pPr>
        <w:tabs>
          <w:tab w:val="right" w:leader="underscore" w:pos="9360"/>
        </w:tabs>
        <w:spacing w:after="0" w:line="480" w:lineRule="auto"/>
        <w:ind w:left="360"/>
        <w:rPr>
          <w:rFonts w:ascii="Arial" w:eastAsia="Times New Roman" w:hAnsi="Arial" w:cs="Arial"/>
          <w:spacing w:val="-2"/>
        </w:rPr>
      </w:pPr>
    </w:p>
    <w:p w14:paraId="5035D020" w14:textId="3B7E4BB8" w:rsidR="00546397" w:rsidRDefault="00546397" w:rsidP="00432A5D">
      <w:pPr>
        <w:tabs>
          <w:tab w:val="right" w:leader="underscore" w:pos="9360"/>
        </w:tabs>
        <w:spacing w:after="0" w:line="480" w:lineRule="auto"/>
        <w:ind w:left="360"/>
        <w:rPr>
          <w:rFonts w:ascii="Arial" w:eastAsia="Times New Roman" w:hAnsi="Arial" w:cs="Arial"/>
          <w:spacing w:val="-2"/>
        </w:rPr>
      </w:pPr>
    </w:p>
    <w:p w14:paraId="772BA17D" w14:textId="5FDF3BD5" w:rsidR="00546397" w:rsidRDefault="00546397" w:rsidP="00432A5D">
      <w:pPr>
        <w:tabs>
          <w:tab w:val="right" w:leader="underscore" w:pos="9360"/>
        </w:tabs>
        <w:spacing w:after="0" w:line="480" w:lineRule="auto"/>
        <w:ind w:left="360"/>
        <w:rPr>
          <w:rFonts w:ascii="Arial" w:eastAsia="Times New Roman" w:hAnsi="Arial" w:cs="Arial"/>
          <w:spacing w:val="-2"/>
        </w:rPr>
      </w:pPr>
    </w:p>
    <w:p w14:paraId="12074B4D" w14:textId="3CE0722F" w:rsidR="00546397" w:rsidRDefault="00546397" w:rsidP="00432A5D">
      <w:pPr>
        <w:tabs>
          <w:tab w:val="right" w:leader="underscore" w:pos="9360"/>
        </w:tabs>
        <w:spacing w:after="0" w:line="480" w:lineRule="auto"/>
        <w:ind w:left="360"/>
        <w:rPr>
          <w:rFonts w:ascii="Arial" w:eastAsia="Times New Roman" w:hAnsi="Arial" w:cs="Arial"/>
          <w:spacing w:val="-2"/>
        </w:rPr>
      </w:pPr>
    </w:p>
    <w:p w14:paraId="09894B2C" w14:textId="73157F25" w:rsidR="00546397" w:rsidRDefault="00546397" w:rsidP="00432A5D">
      <w:pPr>
        <w:tabs>
          <w:tab w:val="right" w:leader="underscore" w:pos="9360"/>
        </w:tabs>
        <w:spacing w:after="0" w:line="480" w:lineRule="auto"/>
        <w:ind w:left="360"/>
        <w:rPr>
          <w:rFonts w:ascii="Arial" w:eastAsia="Times New Roman" w:hAnsi="Arial" w:cs="Arial"/>
          <w:spacing w:val="-2"/>
        </w:rPr>
      </w:pPr>
    </w:p>
    <w:p w14:paraId="1ABB9612" w14:textId="2978EC1C" w:rsidR="00546397" w:rsidRDefault="00546397" w:rsidP="00432A5D">
      <w:pPr>
        <w:tabs>
          <w:tab w:val="right" w:leader="underscore" w:pos="9360"/>
        </w:tabs>
        <w:spacing w:after="0" w:line="480" w:lineRule="auto"/>
        <w:ind w:left="360"/>
        <w:rPr>
          <w:rFonts w:ascii="Arial" w:eastAsia="Times New Roman" w:hAnsi="Arial" w:cs="Arial"/>
          <w:spacing w:val="-2"/>
        </w:rPr>
      </w:pPr>
    </w:p>
    <w:p w14:paraId="1F06B129" w14:textId="653DF18D" w:rsidR="00546397" w:rsidRDefault="00546397" w:rsidP="00432A5D">
      <w:pPr>
        <w:tabs>
          <w:tab w:val="right" w:leader="underscore" w:pos="9360"/>
        </w:tabs>
        <w:spacing w:after="0" w:line="480" w:lineRule="auto"/>
        <w:ind w:left="360"/>
        <w:rPr>
          <w:rFonts w:ascii="Arial" w:eastAsia="Times New Roman" w:hAnsi="Arial" w:cs="Arial"/>
        </w:rPr>
      </w:pPr>
    </w:p>
    <w:p w14:paraId="1468A3B7" w14:textId="0D5D4FC4" w:rsidR="00546397" w:rsidRDefault="00546397" w:rsidP="00432A5D">
      <w:pPr>
        <w:tabs>
          <w:tab w:val="right" w:leader="underscore" w:pos="9360"/>
        </w:tabs>
        <w:spacing w:after="0" w:line="480" w:lineRule="auto"/>
        <w:ind w:left="360"/>
        <w:rPr>
          <w:rFonts w:ascii="Arial" w:eastAsia="Times New Roman" w:hAnsi="Arial" w:cs="Arial"/>
        </w:rPr>
      </w:pPr>
    </w:p>
    <w:p w14:paraId="4FC9D317" w14:textId="0CB3FEBD" w:rsidR="00546397" w:rsidRDefault="00546397" w:rsidP="00432A5D">
      <w:pPr>
        <w:tabs>
          <w:tab w:val="right" w:leader="underscore" w:pos="9360"/>
        </w:tabs>
        <w:spacing w:after="0" w:line="480" w:lineRule="auto"/>
        <w:ind w:left="360"/>
        <w:rPr>
          <w:rFonts w:ascii="Arial" w:eastAsia="Times New Roman" w:hAnsi="Arial" w:cs="Arial"/>
        </w:rPr>
      </w:pPr>
    </w:p>
    <w:p w14:paraId="704042EB" w14:textId="77777777" w:rsidR="00546397" w:rsidRPr="001F4DE9" w:rsidRDefault="00546397" w:rsidP="00432A5D">
      <w:pPr>
        <w:tabs>
          <w:tab w:val="right" w:leader="underscore" w:pos="9360"/>
        </w:tabs>
        <w:spacing w:after="0" w:line="480" w:lineRule="auto"/>
        <w:ind w:left="360"/>
        <w:rPr>
          <w:rFonts w:ascii="Arial" w:eastAsia="Times New Roman" w:hAnsi="Arial" w:cs="Arial"/>
        </w:rPr>
      </w:pPr>
    </w:p>
    <w:p w14:paraId="5BAF7F17" w14:textId="3320267C" w:rsidR="00463E88" w:rsidRPr="00463E88" w:rsidRDefault="00463E88" w:rsidP="00775FC9">
      <w:pPr>
        <w:pStyle w:val="ListParagraph"/>
        <w:numPr>
          <w:ilvl w:val="0"/>
          <w:numId w:val="41"/>
        </w:numPr>
        <w:ind w:left="284"/>
        <w:rPr>
          <w:rFonts w:ascii="Arial" w:hAnsi="Arial" w:cs="Arial"/>
        </w:rPr>
      </w:pPr>
      <w:r w:rsidRPr="00463E88">
        <w:rPr>
          <w:rFonts w:ascii="Arial" w:hAnsi="Arial" w:cs="Arial"/>
        </w:rPr>
        <w:t xml:space="preserve">You have been requested to fly over to New South Wales and work with the individuals diagnosed with PTSD to help them to move forward and improve their quality of life. </w:t>
      </w:r>
    </w:p>
    <w:p w14:paraId="44F317E9" w14:textId="0B2E35A2" w:rsidR="00463E88" w:rsidRDefault="00463E88" w:rsidP="0036574C">
      <w:pPr>
        <w:pStyle w:val="ListParagraph"/>
        <w:numPr>
          <w:ilvl w:val="5"/>
          <w:numId w:val="38"/>
        </w:numPr>
        <w:ind w:left="709"/>
        <w:rPr>
          <w:rFonts w:ascii="Arial" w:eastAsia="Times New Roman" w:hAnsi="Arial" w:cs="Arial"/>
          <w:spacing w:val="-2"/>
        </w:rPr>
      </w:pPr>
      <w:r w:rsidRPr="00463E88">
        <w:rPr>
          <w:rFonts w:ascii="Arial" w:hAnsi="Arial" w:cs="Arial"/>
          <w:sz w:val="24"/>
          <w:szCs w:val="24"/>
        </w:rPr>
        <w:t xml:space="preserve">Referring to research by McMillian and Chavis outline </w:t>
      </w:r>
      <w:r w:rsidR="00546397">
        <w:rPr>
          <w:rFonts w:ascii="Arial" w:hAnsi="Arial" w:cs="Arial"/>
          <w:sz w:val="24"/>
          <w:szCs w:val="24"/>
        </w:rPr>
        <w:t>3</w:t>
      </w:r>
      <w:r w:rsidRPr="00463E88">
        <w:rPr>
          <w:rFonts w:ascii="Arial" w:hAnsi="Arial" w:cs="Arial"/>
          <w:sz w:val="24"/>
          <w:szCs w:val="24"/>
        </w:rPr>
        <w:t xml:space="preserve"> ways in</w:t>
      </w:r>
      <w:r>
        <w:rPr>
          <w:rFonts w:ascii="Arial" w:hAnsi="Arial" w:cs="Arial"/>
          <w:sz w:val="24"/>
          <w:szCs w:val="24"/>
        </w:rPr>
        <w:t xml:space="preserve"> which you could implement </w:t>
      </w:r>
      <w:r w:rsidR="00775FC9">
        <w:rPr>
          <w:rFonts w:ascii="Arial" w:hAnsi="Arial" w:cs="Arial"/>
          <w:sz w:val="24"/>
          <w:szCs w:val="24"/>
        </w:rPr>
        <w:t xml:space="preserve">a support group to help these PTSD sufferers </w:t>
      </w:r>
      <w:r w:rsidR="00775FC9">
        <w:rPr>
          <w:rFonts w:ascii="Arial" w:hAnsi="Arial" w:cs="Arial"/>
          <w:sz w:val="24"/>
          <w:szCs w:val="24"/>
        </w:rPr>
        <w:tab/>
      </w:r>
      <w:r w:rsidR="00775FC9">
        <w:rPr>
          <w:rFonts w:ascii="Arial" w:hAnsi="Arial" w:cs="Arial"/>
          <w:sz w:val="24"/>
          <w:szCs w:val="24"/>
        </w:rPr>
        <w:tab/>
      </w:r>
      <w:r w:rsidR="0036574C">
        <w:rPr>
          <w:rFonts w:ascii="Arial" w:hAnsi="Arial" w:cs="Arial"/>
          <w:sz w:val="24"/>
          <w:szCs w:val="24"/>
        </w:rPr>
        <w:t xml:space="preserve">                                       </w:t>
      </w:r>
      <w:proofErr w:type="gramStart"/>
      <w:r w:rsidR="0036574C">
        <w:rPr>
          <w:rFonts w:ascii="Arial" w:hAnsi="Arial" w:cs="Arial"/>
          <w:sz w:val="24"/>
          <w:szCs w:val="24"/>
        </w:rPr>
        <w:t xml:space="preserve">   </w:t>
      </w:r>
      <w:r w:rsidR="00775FC9">
        <w:rPr>
          <w:rFonts w:ascii="Arial" w:hAnsi="Arial" w:cs="Arial"/>
          <w:sz w:val="24"/>
          <w:szCs w:val="24"/>
        </w:rPr>
        <w:t>(</w:t>
      </w:r>
      <w:proofErr w:type="gramEnd"/>
      <w:r w:rsidR="00A81B0E">
        <w:rPr>
          <w:rFonts w:ascii="Arial" w:hAnsi="Arial" w:cs="Arial"/>
          <w:sz w:val="24"/>
          <w:szCs w:val="24"/>
        </w:rPr>
        <w:t>4</w:t>
      </w:r>
      <w:r w:rsidR="00775FC9">
        <w:rPr>
          <w:rFonts w:ascii="Arial" w:hAnsi="Arial" w:cs="Arial"/>
          <w:sz w:val="24"/>
          <w:szCs w:val="24"/>
        </w:rPr>
        <w:t xml:space="preserve"> marks)</w:t>
      </w:r>
      <w:r w:rsidR="00432A5D" w:rsidRPr="00432A5D">
        <w:rPr>
          <w:rFonts w:ascii="Arial" w:hAnsi="Arial" w:cs="Arial"/>
          <w:sz w:val="24"/>
          <w:szCs w:val="24"/>
        </w:rPr>
        <w:tab/>
      </w:r>
      <w:r w:rsidRPr="001F4DE9">
        <w:rPr>
          <w:rFonts w:ascii="Arial" w:eastAsia="Times New Roman" w:hAnsi="Arial" w:cs="Arial"/>
        </w:rPr>
        <w:tab/>
      </w:r>
      <w:r w:rsidRPr="001F4DE9">
        <w:rPr>
          <w:rFonts w:ascii="Arial" w:eastAsia="Times New Roman" w:hAnsi="Arial" w:cs="Arial"/>
          <w:spacing w:val="-2"/>
        </w:rPr>
        <w:t xml:space="preserve"> </w:t>
      </w:r>
    </w:p>
    <w:p w14:paraId="3CE92DB8" w14:textId="029D7796" w:rsidR="00463E88" w:rsidRPr="001F4DE9" w:rsidRDefault="00775FC9" w:rsidP="00463E88">
      <w:pPr>
        <w:tabs>
          <w:tab w:val="right" w:leader="underscore" w:pos="9360"/>
        </w:tabs>
        <w:spacing w:after="0" w:line="480" w:lineRule="auto"/>
        <w:ind w:left="360"/>
        <w:rPr>
          <w:rFonts w:ascii="Arial" w:eastAsia="Times New Roman" w:hAnsi="Arial" w:cs="Arial"/>
        </w:rPr>
      </w:pPr>
      <w:r>
        <w:rPr>
          <w:rFonts w:ascii="Arial" w:eastAsia="Times New Roman" w:hAnsi="Arial" w:cs="Arial"/>
        </w:rPr>
        <w:t>One:</w:t>
      </w:r>
      <w:r w:rsidR="00463E88" w:rsidRPr="001F4DE9">
        <w:rPr>
          <w:rFonts w:ascii="Arial" w:eastAsia="Times New Roman" w:hAnsi="Arial" w:cs="Arial"/>
        </w:rPr>
        <w:tab/>
      </w:r>
    </w:p>
    <w:p w14:paraId="588BD125" w14:textId="77777777" w:rsidR="00463E88" w:rsidRPr="001F4DE9" w:rsidRDefault="00463E88" w:rsidP="00463E88">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06E36877" w14:textId="77777777" w:rsidR="00463E88" w:rsidRPr="001F4DE9" w:rsidRDefault="00463E88" w:rsidP="00463E88">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4D4867F5" w14:textId="643B7A90" w:rsidR="00463E88" w:rsidRDefault="00775FC9" w:rsidP="00463E88">
      <w:pPr>
        <w:tabs>
          <w:tab w:val="right" w:leader="underscore" w:pos="9360"/>
        </w:tabs>
        <w:spacing w:after="0" w:line="480" w:lineRule="auto"/>
        <w:ind w:left="360"/>
        <w:rPr>
          <w:rFonts w:ascii="Arial" w:eastAsia="Times New Roman" w:hAnsi="Arial" w:cs="Arial"/>
          <w:spacing w:val="-2"/>
        </w:rPr>
      </w:pPr>
      <w:r>
        <w:rPr>
          <w:rFonts w:ascii="Arial" w:hAnsi="Arial" w:cs="Arial"/>
          <w:sz w:val="24"/>
          <w:szCs w:val="24"/>
        </w:rPr>
        <w:t>Two:</w:t>
      </w:r>
      <w:r w:rsidR="00463E88" w:rsidRPr="00432A5D">
        <w:rPr>
          <w:rFonts w:ascii="Arial" w:hAnsi="Arial" w:cs="Arial"/>
          <w:sz w:val="24"/>
          <w:szCs w:val="24"/>
        </w:rPr>
        <w:tab/>
      </w:r>
      <w:r w:rsidR="00463E88" w:rsidRPr="001F4DE9">
        <w:rPr>
          <w:rFonts w:ascii="Arial" w:eastAsia="Times New Roman" w:hAnsi="Arial" w:cs="Arial"/>
        </w:rPr>
        <w:tab/>
      </w:r>
      <w:r w:rsidR="00463E88" w:rsidRPr="001F4DE9">
        <w:rPr>
          <w:rFonts w:ascii="Arial" w:eastAsia="Times New Roman" w:hAnsi="Arial" w:cs="Arial"/>
          <w:spacing w:val="-2"/>
        </w:rPr>
        <w:t xml:space="preserve"> </w:t>
      </w:r>
    </w:p>
    <w:p w14:paraId="6DC8FA7E" w14:textId="77777777" w:rsidR="00463E88" w:rsidRPr="001F4DE9" w:rsidRDefault="00463E88" w:rsidP="00463E88">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47C54F6F" w14:textId="29785287" w:rsidR="00463E88" w:rsidRDefault="00463E88" w:rsidP="0036574C">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58951B9A" w14:textId="1A1766F2" w:rsidR="00546397" w:rsidRDefault="00546397" w:rsidP="00546397">
      <w:pPr>
        <w:tabs>
          <w:tab w:val="right" w:leader="underscore" w:pos="9360"/>
        </w:tabs>
        <w:spacing w:after="0" w:line="480" w:lineRule="auto"/>
        <w:ind w:left="360"/>
        <w:rPr>
          <w:rFonts w:ascii="Arial" w:eastAsia="Times New Roman" w:hAnsi="Arial" w:cs="Arial"/>
          <w:spacing w:val="-2"/>
        </w:rPr>
      </w:pPr>
      <w:r>
        <w:rPr>
          <w:rFonts w:ascii="Arial" w:hAnsi="Arial" w:cs="Arial"/>
          <w:sz w:val="24"/>
          <w:szCs w:val="24"/>
        </w:rPr>
        <w:t>Three</w:t>
      </w:r>
      <w:r>
        <w:rPr>
          <w:rFonts w:ascii="Arial" w:hAnsi="Arial" w:cs="Arial"/>
          <w:sz w:val="24"/>
          <w:szCs w:val="24"/>
        </w:rPr>
        <w:t>:</w:t>
      </w:r>
      <w:r w:rsidRPr="00432A5D">
        <w:rPr>
          <w:rFonts w:ascii="Arial" w:hAnsi="Arial" w:cs="Arial"/>
          <w:sz w:val="24"/>
          <w:szCs w:val="24"/>
        </w:rPr>
        <w:tab/>
      </w:r>
      <w:r w:rsidRPr="001F4DE9">
        <w:rPr>
          <w:rFonts w:ascii="Arial" w:eastAsia="Times New Roman" w:hAnsi="Arial" w:cs="Arial"/>
        </w:rPr>
        <w:tab/>
      </w:r>
      <w:r w:rsidRPr="001F4DE9">
        <w:rPr>
          <w:rFonts w:ascii="Arial" w:eastAsia="Times New Roman" w:hAnsi="Arial" w:cs="Arial"/>
          <w:spacing w:val="-2"/>
        </w:rPr>
        <w:t xml:space="preserve"> </w:t>
      </w:r>
    </w:p>
    <w:p w14:paraId="6B50BD9B" w14:textId="77777777" w:rsidR="00546397" w:rsidRPr="001F4DE9" w:rsidRDefault="00546397" w:rsidP="00546397">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053836A5" w14:textId="0BCBA03F" w:rsidR="00546397" w:rsidRDefault="00546397" w:rsidP="00A81B0E">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348129D2" w14:textId="40B73C3C" w:rsidR="00A81B0E" w:rsidRDefault="00A81B0E" w:rsidP="00A81B0E">
      <w:pPr>
        <w:tabs>
          <w:tab w:val="right" w:leader="underscore" w:pos="9360"/>
        </w:tabs>
        <w:spacing w:after="0" w:line="480" w:lineRule="auto"/>
        <w:ind w:left="360"/>
        <w:rPr>
          <w:rFonts w:ascii="Arial" w:eastAsia="Times New Roman" w:hAnsi="Arial" w:cs="Arial"/>
          <w:spacing w:val="-2"/>
        </w:rPr>
      </w:pPr>
      <w:r>
        <w:rPr>
          <w:rFonts w:ascii="Arial" w:hAnsi="Arial" w:cs="Arial"/>
          <w:sz w:val="24"/>
          <w:szCs w:val="24"/>
        </w:rPr>
        <w:t>Four</w:t>
      </w:r>
      <w:r>
        <w:rPr>
          <w:rFonts w:ascii="Arial" w:hAnsi="Arial" w:cs="Arial"/>
          <w:sz w:val="24"/>
          <w:szCs w:val="24"/>
        </w:rPr>
        <w:t>:</w:t>
      </w:r>
      <w:r w:rsidRPr="00432A5D">
        <w:rPr>
          <w:rFonts w:ascii="Arial" w:hAnsi="Arial" w:cs="Arial"/>
          <w:sz w:val="24"/>
          <w:szCs w:val="24"/>
        </w:rPr>
        <w:tab/>
      </w:r>
      <w:r w:rsidRPr="001F4DE9">
        <w:rPr>
          <w:rFonts w:ascii="Arial" w:eastAsia="Times New Roman" w:hAnsi="Arial" w:cs="Arial"/>
        </w:rPr>
        <w:tab/>
      </w:r>
      <w:r w:rsidRPr="001F4DE9">
        <w:rPr>
          <w:rFonts w:ascii="Arial" w:eastAsia="Times New Roman" w:hAnsi="Arial" w:cs="Arial"/>
          <w:spacing w:val="-2"/>
        </w:rPr>
        <w:t xml:space="preserve"> </w:t>
      </w:r>
    </w:p>
    <w:p w14:paraId="5A2E1D0D" w14:textId="77777777" w:rsidR="00A81B0E" w:rsidRPr="001F4DE9" w:rsidRDefault="00A81B0E" w:rsidP="00A81B0E">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361D6BAB" w14:textId="77777777" w:rsidR="00A81B0E" w:rsidRDefault="00A81B0E" w:rsidP="00A81B0E">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1DCF4B1C" w14:textId="77777777" w:rsidR="00A81B0E" w:rsidRDefault="00A81B0E" w:rsidP="00A81B0E">
      <w:pPr>
        <w:tabs>
          <w:tab w:val="right" w:leader="underscore" w:pos="9360"/>
        </w:tabs>
        <w:spacing w:after="0" w:line="480" w:lineRule="auto"/>
        <w:ind w:left="360"/>
        <w:rPr>
          <w:rFonts w:ascii="Arial" w:eastAsia="Times New Roman" w:hAnsi="Arial" w:cs="Arial"/>
        </w:rPr>
      </w:pPr>
    </w:p>
    <w:p w14:paraId="3BFAF9E3" w14:textId="1CD47259" w:rsidR="00775FC9" w:rsidRDefault="00775FC9" w:rsidP="0036574C">
      <w:pPr>
        <w:pStyle w:val="ListParagraph"/>
        <w:numPr>
          <w:ilvl w:val="5"/>
          <w:numId w:val="38"/>
        </w:numPr>
        <w:tabs>
          <w:tab w:val="right" w:leader="underscore" w:pos="9360"/>
        </w:tabs>
        <w:spacing w:after="0" w:line="480" w:lineRule="auto"/>
        <w:ind w:left="709"/>
        <w:rPr>
          <w:rFonts w:ascii="Arial" w:eastAsia="Times New Roman" w:hAnsi="Arial" w:cs="Arial"/>
        </w:rPr>
      </w:pPr>
      <w:r>
        <w:rPr>
          <w:rFonts w:ascii="Arial" w:eastAsia="Times New Roman" w:hAnsi="Arial" w:cs="Arial"/>
        </w:rPr>
        <w:t xml:space="preserve">Outline two additional ways in which to improve the quality of life for those who are suffering from PTSD                                                                                                       </w:t>
      </w:r>
      <w:r w:rsidR="0036574C">
        <w:rPr>
          <w:rFonts w:ascii="Arial" w:eastAsia="Times New Roman" w:hAnsi="Arial" w:cs="Arial"/>
        </w:rPr>
        <w:t xml:space="preserve">                         </w:t>
      </w:r>
      <w:proofErr w:type="gramStart"/>
      <w:r w:rsidR="0036574C">
        <w:rPr>
          <w:rFonts w:ascii="Arial" w:eastAsia="Times New Roman" w:hAnsi="Arial" w:cs="Arial"/>
        </w:rPr>
        <w:t xml:space="preserve"> </w:t>
      </w:r>
      <w:r>
        <w:rPr>
          <w:rFonts w:ascii="Arial" w:eastAsia="Times New Roman" w:hAnsi="Arial" w:cs="Arial"/>
        </w:rPr>
        <w:t xml:space="preserve">  (</w:t>
      </w:r>
      <w:proofErr w:type="gramEnd"/>
      <w:r>
        <w:rPr>
          <w:rFonts w:ascii="Arial" w:eastAsia="Times New Roman" w:hAnsi="Arial" w:cs="Arial"/>
        </w:rPr>
        <w:t>2 marks)</w:t>
      </w:r>
    </w:p>
    <w:p w14:paraId="76D5D87A" w14:textId="77777777" w:rsidR="00775FC9" w:rsidRPr="00775FC9" w:rsidRDefault="00775FC9" w:rsidP="00775FC9">
      <w:pPr>
        <w:tabs>
          <w:tab w:val="right" w:leader="underscore" w:pos="9360"/>
        </w:tabs>
        <w:spacing w:after="0" w:line="480" w:lineRule="auto"/>
        <w:rPr>
          <w:rFonts w:ascii="Arial" w:eastAsia="Times New Roman" w:hAnsi="Arial" w:cs="Arial"/>
        </w:rPr>
      </w:pPr>
      <w:r w:rsidRPr="00775FC9">
        <w:rPr>
          <w:rFonts w:ascii="Arial" w:eastAsia="Times New Roman" w:hAnsi="Arial" w:cs="Arial"/>
        </w:rPr>
        <w:t>One:</w:t>
      </w:r>
      <w:r w:rsidRPr="00775FC9">
        <w:rPr>
          <w:rFonts w:ascii="Arial" w:eastAsia="Times New Roman" w:hAnsi="Arial" w:cs="Arial"/>
        </w:rPr>
        <w:tab/>
      </w:r>
    </w:p>
    <w:p w14:paraId="04DEBE0E" w14:textId="77777777" w:rsidR="00775FC9" w:rsidRPr="00775FC9" w:rsidRDefault="00775FC9" w:rsidP="00775FC9">
      <w:pPr>
        <w:tabs>
          <w:tab w:val="right" w:leader="underscore" w:pos="9360"/>
        </w:tabs>
        <w:spacing w:after="0" w:line="480" w:lineRule="auto"/>
        <w:rPr>
          <w:rFonts w:ascii="Arial" w:eastAsia="Times New Roman" w:hAnsi="Arial" w:cs="Arial"/>
        </w:rPr>
      </w:pPr>
      <w:r w:rsidRPr="00775FC9">
        <w:rPr>
          <w:rFonts w:ascii="Arial" w:eastAsia="Times New Roman" w:hAnsi="Arial" w:cs="Arial"/>
        </w:rPr>
        <w:tab/>
      </w:r>
    </w:p>
    <w:p w14:paraId="702DCAC4" w14:textId="77777777" w:rsidR="00775FC9" w:rsidRPr="00775FC9" w:rsidRDefault="00775FC9" w:rsidP="00775FC9">
      <w:pPr>
        <w:tabs>
          <w:tab w:val="right" w:leader="underscore" w:pos="9360"/>
        </w:tabs>
        <w:spacing w:after="0" w:line="480" w:lineRule="auto"/>
        <w:rPr>
          <w:rFonts w:ascii="Arial" w:eastAsia="Times New Roman" w:hAnsi="Arial" w:cs="Arial"/>
        </w:rPr>
      </w:pPr>
      <w:r w:rsidRPr="00775FC9">
        <w:rPr>
          <w:rFonts w:ascii="Arial" w:eastAsia="Times New Roman" w:hAnsi="Arial" w:cs="Arial"/>
        </w:rPr>
        <w:tab/>
      </w:r>
    </w:p>
    <w:p w14:paraId="27C8BD70" w14:textId="77777777" w:rsidR="00775FC9" w:rsidRPr="00775FC9" w:rsidRDefault="00775FC9" w:rsidP="00775FC9">
      <w:pPr>
        <w:tabs>
          <w:tab w:val="right" w:leader="underscore" w:pos="9360"/>
        </w:tabs>
        <w:spacing w:after="0" w:line="480" w:lineRule="auto"/>
        <w:rPr>
          <w:rFonts w:ascii="Arial" w:eastAsia="Times New Roman" w:hAnsi="Arial" w:cs="Arial"/>
        </w:rPr>
      </w:pPr>
      <w:r w:rsidRPr="00775FC9">
        <w:rPr>
          <w:rFonts w:ascii="Arial" w:eastAsia="Times New Roman" w:hAnsi="Arial" w:cs="Arial"/>
        </w:rPr>
        <w:t>Two:</w:t>
      </w:r>
      <w:r w:rsidRPr="00775FC9">
        <w:rPr>
          <w:rFonts w:ascii="Arial" w:eastAsia="Times New Roman" w:hAnsi="Arial" w:cs="Arial"/>
        </w:rPr>
        <w:tab/>
      </w:r>
      <w:r w:rsidRPr="00775FC9">
        <w:rPr>
          <w:rFonts w:ascii="Arial" w:eastAsia="Times New Roman" w:hAnsi="Arial" w:cs="Arial"/>
        </w:rPr>
        <w:tab/>
        <w:t xml:space="preserve"> </w:t>
      </w:r>
    </w:p>
    <w:p w14:paraId="5B182B75" w14:textId="77777777" w:rsidR="00775FC9" w:rsidRPr="00775FC9" w:rsidRDefault="00775FC9" w:rsidP="00775FC9">
      <w:pPr>
        <w:tabs>
          <w:tab w:val="right" w:leader="underscore" w:pos="9360"/>
        </w:tabs>
        <w:spacing w:after="0" w:line="480" w:lineRule="auto"/>
        <w:rPr>
          <w:rFonts w:ascii="Arial" w:eastAsia="Times New Roman" w:hAnsi="Arial" w:cs="Arial"/>
        </w:rPr>
      </w:pPr>
      <w:r w:rsidRPr="00775FC9">
        <w:rPr>
          <w:rFonts w:ascii="Arial" w:eastAsia="Times New Roman" w:hAnsi="Arial" w:cs="Arial"/>
        </w:rPr>
        <w:tab/>
      </w:r>
    </w:p>
    <w:p w14:paraId="36032EF6" w14:textId="1D338C9D" w:rsidR="00980FF3" w:rsidRPr="0036574C" w:rsidRDefault="00775FC9" w:rsidP="0036574C">
      <w:pPr>
        <w:tabs>
          <w:tab w:val="right" w:leader="underscore" w:pos="9360"/>
        </w:tabs>
        <w:spacing w:after="0" w:line="480" w:lineRule="auto"/>
        <w:rPr>
          <w:rFonts w:ascii="Arial" w:eastAsia="Times New Roman" w:hAnsi="Arial" w:cs="Arial"/>
        </w:rPr>
      </w:pPr>
      <w:r w:rsidRPr="00775FC9">
        <w:rPr>
          <w:rFonts w:ascii="Arial" w:eastAsia="Times New Roman" w:hAnsi="Arial" w:cs="Arial"/>
        </w:rPr>
        <w:tab/>
      </w:r>
    </w:p>
    <w:sectPr w:rsidR="00980FF3" w:rsidRPr="0036574C" w:rsidSect="004C7C42">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9A80B" w14:textId="77777777" w:rsidR="00F07604" w:rsidRDefault="00F07604" w:rsidP="005C0D2D">
      <w:pPr>
        <w:spacing w:after="0" w:line="240" w:lineRule="auto"/>
      </w:pPr>
      <w:r>
        <w:separator/>
      </w:r>
    </w:p>
  </w:endnote>
  <w:endnote w:type="continuationSeparator" w:id="0">
    <w:p w14:paraId="12F0F3C7" w14:textId="77777777" w:rsidR="00F07604" w:rsidRDefault="00F07604"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E79D" w14:textId="77777777" w:rsidR="005256B3" w:rsidRDefault="005256B3"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1E85D8F" w14:textId="77777777" w:rsidR="005256B3" w:rsidRPr="00346CB0" w:rsidRDefault="005256B3" w:rsidP="00780265">
    <w:pPr>
      <w:pStyle w:val="Footer"/>
      <w:jc w:val="center"/>
    </w:pPr>
    <w:r>
      <w:rPr>
        <w:rFonts w:ascii="Arial" w:hAnsi="Arial" w:cs="Arial"/>
        <w:sz w:val="16"/>
        <w:szCs w:val="16"/>
      </w:rPr>
      <w:t>© WATP</w:t>
    </w:r>
  </w:p>
  <w:p w14:paraId="3A5A039A" w14:textId="77777777" w:rsidR="005256B3" w:rsidRPr="000C245E" w:rsidRDefault="005256B3" w:rsidP="00780265">
    <w:pPr>
      <w:pStyle w:val="Footer"/>
    </w:pPr>
  </w:p>
  <w:p w14:paraId="2A48FDD1" w14:textId="77777777" w:rsidR="005256B3" w:rsidRDefault="005256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43BDB" w14:textId="77777777" w:rsidR="005256B3" w:rsidRPr="00346CB0" w:rsidRDefault="005256B3" w:rsidP="00780265">
    <w:pPr>
      <w:pStyle w:val="Footer"/>
      <w:jc w:val="center"/>
    </w:pPr>
  </w:p>
  <w:p w14:paraId="604938AB" w14:textId="77777777" w:rsidR="005256B3" w:rsidRDefault="005256B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8A6EB" w14:textId="77777777" w:rsidR="005256B3" w:rsidRDefault="00525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695AD" w14:textId="77777777" w:rsidR="00F07604" w:rsidRDefault="00F07604" w:rsidP="005C0D2D">
      <w:pPr>
        <w:spacing w:after="0" w:line="240" w:lineRule="auto"/>
      </w:pPr>
      <w:r>
        <w:separator/>
      </w:r>
    </w:p>
  </w:footnote>
  <w:footnote w:type="continuationSeparator" w:id="0">
    <w:p w14:paraId="50470199" w14:textId="77777777" w:rsidR="00F07604" w:rsidRDefault="00F07604"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A4DD3" w14:textId="77777777" w:rsidR="005256B3" w:rsidRPr="00E95870" w:rsidRDefault="005256B3"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27387670" w14:textId="77777777" w:rsidR="005256B3" w:rsidRDefault="005256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8FB96" w14:textId="77777777" w:rsidR="005256B3" w:rsidRDefault="005256B3"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PHYSICS</w:t>
        </w:r>
      </w:sdtContent>
    </w:sdt>
  </w:p>
  <w:p w14:paraId="7F789071" w14:textId="77777777" w:rsidR="005256B3" w:rsidRPr="00BF6D1F" w:rsidRDefault="005256B3" w:rsidP="00780265">
    <w:pPr>
      <w:pStyle w:val="Header"/>
      <w:tabs>
        <w:tab w:val="right" w:pos="9923"/>
      </w:tabs>
      <w:jc w:val="center"/>
    </w:pPr>
  </w:p>
  <w:p w14:paraId="4F4A2EEB" w14:textId="77777777" w:rsidR="005256B3" w:rsidRDefault="005256B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B0CA" w14:textId="77777777" w:rsidR="005256B3" w:rsidRDefault="005256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637A" w14:textId="0BA17558" w:rsidR="003310B0" w:rsidRPr="005C0D2D" w:rsidRDefault="003310B0" w:rsidP="005C0D2D">
    <w:pPr>
      <w:pStyle w:val="Header"/>
      <w:jc w:val="center"/>
      <w:rPr>
        <w:rFonts w:ascii="Arial" w:hAnsi="Arial" w:cs="Arial"/>
        <w:sz w:val="16"/>
        <w:szCs w:val="16"/>
      </w:rPr>
    </w:pPr>
    <w:r>
      <w:rPr>
        <w:rFonts w:ascii="Arial" w:hAnsi="Arial" w:cs="Arial"/>
        <w:sz w:val="16"/>
        <w:szCs w:val="16"/>
      </w:rPr>
      <w:t>Year 1</w:t>
    </w:r>
    <w:r w:rsidR="0036574C">
      <w:rPr>
        <w:rFonts w:ascii="Arial" w:hAnsi="Arial" w:cs="Arial"/>
        <w:sz w:val="16"/>
        <w:szCs w:val="16"/>
      </w:rPr>
      <w:t>2</w:t>
    </w:r>
    <w:r>
      <w:rPr>
        <w:rFonts w:ascii="Arial" w:hAnsi="Arial" w:cs="Arial"/>
        <w:sz w:val="16"/>
        <w:szCs w:val="16"/>
      </w:rPr>
      <w:t xml:space="preserve"> ATAR Psychology – Assessment </w:t>
    </w:r>
    <w:r w:rsidR="0036574C">
      <w:rPr>
        <w:rFonts w:ascii="Arial" w:hAnsi="Arial" w:cs="Arial"/>
        <w:sz w:val="16"/>
        <w:szCs w:val="16"/>
      </w:rPr>
      <w:t>Task 10 – Culture and Values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7C4E7E"/>
    <w:multiLevelType w:val="hybridMultilevel"/>
    <w:tmpl w:val="6D3E7344"/>
    <w:lvl w:ilvl="0" w:tplc="EE8C390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051107EC"/>
    <w:multiLevelType w:val="hybridMultilevel"/>
    <w:tmpl w:val="07AA7B5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F76CA2"/>
    <w:multiLevelType w:val="hybridMultilevel"/>
    <w:tmpl w:val="7F1015A8"/>
    <w:lvl w:ilvl="0" w:tplc="A66C0F90">
      <w:start w:val="1"/>
      <w:numFmt w:val="decimal"/>
      <w:lvlText w:val="%1."/>
      <w:lvlJc w:val="left"/>
      <w:pPr>
        <w:ind w:left="720" w:hanging="360"/>
      </w:pPr>
      <w:rPr>
        <w:b w:val="0"/>
      </w:rPr>
    </w:lvl>
    <w:lvl w:ilvl="1" w:tplc="E30283E0">
      <w:start w:val="1"/>
      <w:numFmt w:val="lowerRoman"/>
      <w:lvlText w:val="%2."/>
      <w:lvlJc w:val="left"/>
      <w:pPr>
        <w:ind w:left="1800" w:hanging="720"/>
      </w:pPr>
    </w:lvl>
    <w:lvl w:ilvl="2" w:tplc="69F0AED2">
      <w:start w:val="1"/>
      <w:numFmt w:val="lowerRoman"/>
      <w:lvlText w:val="%3)"/>
      <w:lvlJc w:val="left"/>
      <w:pPr>
        <w:ind w:left="2700" w:hanging="720"/>
      </w:pPr>
    </w:lvl>
    <w:lvl w:ilvl="3" w:tplc="55262426">
      <w:start w:val="2"/>
      <w:numFmt w:val="lowerLetter"/>
      <w:lvlText w:val="%4."/>
      <w:lvlJc w:val="left"/>
      <w:pPr>
        <w:ind w:left="2880" w:hanging="360"/>
      </w:pPr>
      <w:rPr>
        <w:rFonts w:ascii="Arial" w:hAnsi="Arial" w:cs="Arial" w:hint="default"/>
      </w:r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8FB32C2"/>
    <w:multiLevelType w:val="hybridMultilevel"/>
    <w:tmpl w:val="A884724E"/>
    <w:lvl w:ilvl="0" w:tplc="7FC0813A">
      <w:start w:val="1"/>
      <w:numFmt w:val="lowerLetter"/>
      <w:lvlText w:val="%1)"/>
      <w:lvlJc w:val="left"/>
      <w:pPr>
        <w:ind w:left="720" w:hanging="360"/>
      </w:pPr>
      <w:rPr>
        <w:rFonts w:ascii="Calibri" w:hAnsi="Calibri" w:cstheme="minorBidi"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2F06B1"/>
    <w:multiLevelType w:val="hybridMultilevel"/>
    <w:tmpl w:val="5A0009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B3652C6"/>
    <w:multiLevelType w:val="hybridMultilevel"/>
    <w:tmpl w:val="3864A2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BB07FE4"/>
    <w:multiLevelType w:val="hybridMultilevel"/>
    <w:tmpl w:val="9BD0E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424FC5"/>
    <w:multiLevelType w:val="hybridMultilevel"/>
    <w:tmpl w:val="B5D07A6A"/>
    <w:lvl w:ilvl="0" w:tplc="8F8EC9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968E6"/>
    <w:multiLevelType w:val="hybridMultilevel"/>
    <w:tmpl w:val="F66653CA"/>
    <w:lvl w:ilvl="0" w:tplc="1CF42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E27316"/>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4078B"/>
    <w:multiLevelType w:val="hybridMultilevel"/>
    <w:tmpl w:val="DD6026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55460E9"/>
    <w:multiLevelType w:val="hybridMultilevel"/>
    <w:tmpl w:val="4C665EDC"/>
    <w:lvl w:ilvl="0" w:tplc="98FEF5B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85D12"/>
    <w:multiLevelType w:val="hybridMultilevel"/>
    <w:tmpl w:val="8CE0E0AE"/>
    <w:lvl w:ilvl="0" w:tplc="843EE5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5178F"/>
    <w:multiLevelType w:val="hybridMultilevel"/>
    <w:tmpl w:val="AF32996E"/>
    <w:lvl w:ilvl="0" w:tplc="A6326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731E5A"/>
    <w:multiLevelType w:val="hybridMultilevel"/>
    <w:tmpl w:val="683883C8"/>
    <w:lvl w:ilvl="0" w:tplc="862263E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0156BA"/>
    <w:multiLevelType w:val="hybridMultilevel"/>
    <w:tmpl w:val="BA422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F6CA1"/>
    <w:multiLevelType w:val="hybridMultilevel"/>
    <w:tmpl w:val="93C8F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BA0658"/>
    <w:multiLevelType w:val="hybridMultilevel"/>
    <w:tmpl w:val="7FCC5BDA"/>
    <w:lvl w:ilvl="0" w:tplc="C4FEF286">
      <w:start w:val="4"/>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15:restartNumberingAfterBreak="0">
    <w:nsid w:val="26E02711"/>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A1A6147"/>
    <w:multiLevelType w:val="hybridMultilevel"/>
    <w:tmpl w:val="7B4A59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1425F9"/>
    <w:multiLevelType w:val="hybridMultilevel"/>
    <w:tmpl w:val="D250FD60"/>
    <w:lvl w:ilvl="0" w:tplc="3120FF1E">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3" w15:restartNumberingAfterBreak="0">
    <w:nsid w:val="36DE1B79"/>
    <w:multiLevelType w:val="hybridMultilevel"/>
    <w:tmpl w:val="30DA7D1A"/>
    <w:lvl w:ilvl="0" w:tplc="A680E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684DA8"/>
    <w:multiLevelType w:val="hybridMultilevel"/>
    <w:tmpl w:val="AF747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02144"/>
    <w:multiLevelType w:val="hybridMultilevel"/>
    <w:tmpl w:val="C1765306"/>
    <w:lvl w:ilvl="0" w:tplc="99FABB9A">
      <w:start w:val="1"/>
      <w:numFmt w:val="lowerLetter"/>
      <w:lvlText w:val="%1)"/>
      <w:lvlJc w:val="left"/>
      <w:pPr>
        <w:tabs>
          <w:tab w:val="num" w:pos="720"/>
        </w:tabs>
        <w:ind w:left="720" w:hanging="360"/>
      </w:pPr>
    </w:lvl>
    <w:lvl w:ilvl="1" w:tplc="730287BA" w:tentative="1">
      <w:start w:val="1"/>
      <w:numFmt w:val="lowerLetter"/>
      <w:lvlText w:val="%2)"/>
      <w:lvlJc w:val="left"/>
      <w:pPr>
        <w:tabs>
          <w:tab w:val="num" w:pos="1440"/>
        </w:tabs>
        <w:ind w:left="1440" w:hanging="360"/>
      </w:pPr>
    </w:lvl>
    <w:lvl w:ilvl="2" w:tplc="7212B9E2" w:tentative="1">
      <w:start w:val="1"/>
      <w:numFmt w:val="lowerLetter"/>
      <w:lvlText w:val="%3)"/>
      <w:lvlJc w:val="left"/>
      <w:pPr>
        <w:tabs>
          <w:tab w:val="num" w:pos="2160"/>
        </w:tabs>
        <w:ind w:left="2160" w:hanging="360"/>
      </w:pPr>
    </w:lvl>
    <w:lvl w:ilvl="3" w:tplc="8DDE204E" w:tentative="1">
      <w:start w:val="1"/>
      <w:numFmt w:val="lowerLetter"/>
      <w:lvlText w:val="%4)"/>
      <w:lvlJc w:val="left"/>
      <w:pPr>
        <w:tabs>
          <w:tab w:val="num" w:pos="2880"/>
        </w:tabs>
        <w:ind w:left="2880" w:hanging="360"/>
      </w:pPr>
    </w:lvl>
    <w:lvl w:ilvl="4" w:tplc="CB52B0AE" w:tentative="1">
      <w:start w:val="1"/>
      <w:numFmt w:val="lowerLetter"/>
      <w:lvlText w:val="%5)"/>
      <w:lvlJc w:val="left"/>
      <w:pPr>
        <w:tabs>
          <w:tab w:val="num" w:pos="3600"/>
        </w:tabs>
        <w:ind w:left="3600" w:hanging="360"/>
      </w:pPr>
    </w:lvl>
    <w:lvl w:ilvl="5" w:tplc="958CB502" w:tentative="1">
      <w:start w:val="1"/>
      <w:numFmt w:val="lowerLetter"/>
      <w:lvlText w:val="%6)"/>
      <w:lvlJc w:val="left"/>
      <w:pPr>
        <w:tabs>
          <w:tab w:val="num" w:pos="4320"/>
        </w:tabs>
        <w:ind w:left="4320" w:hanging="360"/>
      </w:pPr>
    </w:lvl>
    <w:lvl w:ilvl="6" w:tplc="A6545C16" w:tentative="1">
      <w:start w:val="1"/>
      <w:numFmt w:val="lowerLetter"/>
      <w:lvlText w:val="%7)"/>
      <w:lvlJc w:val="left"/>
      <w:pPr>
        <w:tabs>
          <w:tab w:val="num" w:pos="5040"/>
        </w:tabs>
        <w:ind w:left="5040" w:hanging="360"/>
      </w:pPr>
    </w:lvl>
    <w:lvl w:ilvl="7" w:tplc="179C0220" w:tentative="1">
      <w:start w:val="1"/>
      <w:numFmt w:val="lowerLetter"/>
      <w:lvlText w:val="%8)"/>
      <w:lvlJc w:val="left"/>
      <w:pPr>
        <w:tabs>
          <w:tab w:val="num" w:pos="5760"/>
        </w:tabs>
        <w:ind w:left="5760" w:hanging="360"/>
      </w:pPr>
    </w:lvl>
    <w:lvl w:ilvl="8" w:tplc="F98AE650" w:tentative="1">
      <w:start w:val="1"/>
      <w:numFmt w:val="lowerLetter"/>
      <w:lvlText w:val="%9)"/>
      <w:lvlJc w:val="left"/>
      <w:pPr>
        <w:tabs>
          <w:tab w:val="num" w:pos="6480"/>
        </w:tabs>
        <w:ind w:left="6480" w:hanging="360"/>
      </w:pPr>
    </w:lvl>
  </w:abstractNum>
  <w:abstractNum w:abstractNumId="26" w15:restartNumberingAfterBreak="0">
    <w:nsid w:val="49243104"/>
    <w:multiLevelType w:val="hybridMultilevel"/>
    <w:tmpl w:val="6D3E734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162B00"/>
    <w:multiLevelType w:val="singleLevel"/>
    <w:tmpl w:val="FB26AA9E"/>
    <w:lvl w:ilvl="0">
      <w:numFmt w:val="decimal"/>
      <w:pStyle w:val="csbullet"/>
      <w:lvlText w:val=""/>
      <w:lvlJc w:val="left"/>
    </w:lvl>
  </w:abstractNum>
  <w:abstractNum w:abstractNumId="29" w15:restartNumberingAfterBreak="0">
    <w:nsid w:val="4D5611AA"/>
    <w:multiLevelType w:val="hybridMultilevel"/>
    <w:tmpl w:val="BB3466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F6067"/>
    <w:multiLevelType w:val="hybridMultilevel"/>
    <w:tmpl w:val="B3263730"/>
    <w:lvl w:ilvl="0" w:tplc="5B704E24">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5F5EE8"/>
    <w:multiLevelType w:val="hybridMultilevel"/>
    <w:tmpl w:val="BE56829C"/>
    <w:lvl w:ilvl="0" w:tplc="BDDAF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824E5F"/>
    <w:multiLevelType w:val="hybridMultilevel"/>
    <w:tmpl w:val="C9405984"/>
    <w:lvl w:ilvl="0" w:tplc="0C090019">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15:restartNumberingAfterBreak="0">
    <w:nsid w:val="553F1A34"/>
    <w:multiLevelType w:val="hybridMultilevel"/>
    <w:tmpl w:val="58C6F728"/>
    <w:lvl w:ilvl="0" w:tplc="08090017">
      <w:start w:val="8"/>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752E49"/>
    <w:multiLevelType w:val="hybridMultilevel"/>
    <w:tmpl w:val="AFA000EC"/>
    <w:lvl w:ilvl="0" w:tplc="420E9B2E">
      <w:start w:val="1"/>
      <w:numFmt w:val="lowerLetter"/>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133548"/>
    <w:multiLevelType w:val="hybridMultilevel"/>
    <w:tmpl w:val="E638B5F8"/>
    <w:lvl w:ilvl="0" w:tplc="1D98CA42">
      <w:start w:val="4"/>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3E4011C"/>
    <w:multiLevelType w:val="hybridMultilevel"/>
    <w:tmpl w:val="99F4971E"/>
    <w:lvl w:ilvl="0" w:tplc="08090017">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9F6C11"/>
    <w:multiLevelType w:val="hybridMultilevel"/>
    <w:tmpl w:val="F036E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A1178E"/>
    <w:multiLevelType w:val="hybridMultilevel"/>
    <w:tmpl w:val="350EEA80"/>
    <w:lvl w:ilvl="0" w:tplc="0F2C49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B1C4D14"/>
    <w:multiLevelType w:val="hybridMultilevel"/>
    <w:tmpl w:val="6DD61E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C0836CB"/>
    <w:multiLevelType w:val="hybridMultilevel"/>
    <w:tmpl w:val="021AF882"/>
    <w:lvl w:ilvl="0" w:tplc="D76E1020">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42" w15:restartNumberingAfterBreak="0">
    <w:nsid w:val="6C4D1EC8"/>
    <w:multiLevelType w:val="hybridMultilevel"/>
    <w:tmpl w:val="700CD6F4"/>
    <w:lvl w:ilvl="0" w:tplc="08090017">
      <w:start w:val="8"/>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3270F9"/>
    <w:multiLevelType w:val="hybridMultilevel"/>
    <w:tmpl w:val="82D0D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32103E7"/>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A6017AB"/>
    <w:multiLevelType w:val="hybridMultilevel"/>
    <w:tmpl w:val="438CB4BC"/>
    <w:lvl w:ilvl="0" w:tplc="08090017">
      <w:start w:val="8"/>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2E5866"/>
    <w:multiLevelType w:val="hybridMultilevel"/>
    <w:tmpl w:val="4E1E2B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27"/>
  </w:num>
  <w:num w:numId="3">
    <w:abstractNumId w:val="30"/>
  </w:num>
  <w:num w:numId="4">
    <w:abstractNumId w:val="20"/>
  </w:num>
  <w:num w:numId="5">
    <w:abstractNumId w:val="17"/>
  </w:num>
  <w:num w:numId="6">
    <w:abstractNumId w:val="31"/>
  </w:num>
  <w:num w:numId="7">
    <w:abstractNumId w:val="2"/>
  </w:num>
  <w:num w:numId="8">
    <w:abstractNumId w:val="44"/>
  </w:num>
  <w:num w:numId="9">
    <w:abstractNumId w:val="26"/>
  </w:num>
  <w:num w:numId="10">
    <w:abstractNumId w:val="40"/>
  </w:num>
  <w:num w:numId="11">
    <w:abstractNumId w:val="36"/>
  </w:num>
  <w:num w:numId="12">
    <w:abstractNumId w:val="1"/>
  </w:num>
  <w:num w:numId="13">
    <w:abstractNumId w:val="19"/>
  </w:num>
  <w:num w:numId="14">
    <w:abstractNumId w:val="14"/>
  </w:num>
  <w:num w:numId="15">
    <w:abstractNumId w:val="23"/>
  </w:num>
  <w:num w:numId="16">
    <w:abstractNumId w:val="15"/>
  </w:num>
  <w:num w:numId="17">
    <w:abstractNumId w:val="13"/>
  </w:num>
  <w:num w:numId="18">
    <w:abstractNumId w:val="12"/>
  </w:num>
  <w:num w:numId="19">
    <w:abstractNumId w:val="9"/>
  </w:num>
  <w:num w:numId="20">
    <w:abstractNumId w:val="32"/>
  </w:num>
  <w:num w:numId="21">
    <w:abstractNumId w:val="8"/>
  </w:num>
  <w:num w:numId="22">
    <w:abstractNumId w:val="7"/>
  </w:num>
  <w:num w:numId="23">
    <w:abstractNumId w:val="18"/>
  </w:num>
  <w:num w:numId="24">
    <w:abstractNumId w:val="24"/>
  </w:num>
  <w:num w:numId="25">
    <w:abstractNumId w:val="21"/>
  </w:num>
  <w:num w:numId="26">
    <w:abstractNumId w:val="39"/>
  </w:num>
  <w:num w:numId="27">
    <w:abstractNumId w:val="43"/>
  </w:num>
  <w:num w:numId="28">
    <w:abstractNumId w:val="41"/>
  </w:num>
  <w:num w:numId="29">
    <w:abstractNumId w:val="22"/>
  </w:num>
  <w:num w:numId="30">
    <w:abstractNumId w:val="25"/>
  </w:num>
  <w:num w:numId="31">
    <w:abstractNumId w:val="10"/>
  </w:num>
  <w:num w:numId="32">
    <w:abstractNumId w:val="16"/>
  </w:num>
  <w:num w:numId="33">
    <w:abstractNumId w:val="35"/>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29"/>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6"/>
  </w:num>
  <w:num w:numId="40">
    <w:abstractNumId w:val="6"/>
  </w:num>
  <w:num w:numId="41">
    <w:abstractNumId w:val="4"/>
  </w:num>
  <w:num w:numId="42">
    <w:abstractNumId w:val="3"/>
  </w:num>
  <w:num w:numId="43">
    <w:abstractNumId w:val="0"/>
  </w:num>
  <w:num w:numId="44">
    <w:abstractNumId w:val="38"/>
  </w:num>
  <w:num w:numId="45">
    <w:abstractNumId w:val="45"/>
  </w:num>
  <w:num w:numId="46">
    <w:abstractNumId w:val="42"/>
  </w:num>
  <w:num w:numId="47">
    <w:abstractNumId w:val="37"/>
  </w:num>
  <w:num w:numId="48">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AC7"/>
    <w:rsid w:val="0000630D"/>
    <w:rsid w:val="00007016"/>
    <w:rsid w:val="00010F49"/>
    <w:rsid w:val="000116E1"/>
    <w:rsid w:val="0001581C"/>
    <w:rsid w:val="00017862"/>
    <w:rsid w:val="00020741"/>
    <w:rsid w:val="000230F6"/>
    <w:rsid w:val="0002421B"/>
    <w:rsid w:val="0002618D"/>
    <w:rsid w:val="00027C76"/>
    <w:rsid w:val="000321AD"/>
    <w:rsid w:val="000339E3"/>
    <w:rsid w:val="00035E15"/>
    <w:rsid w:val="00043964"/>
    <w:rsid w:val="0004646E"/>
    <w:rsid w:val="000550BA"/>
    <w:rsid w:val="00061F91"/>
    <w:rsid w:val="000640E4"/>
    <w:rsid w:val="0006622C"/>
    <w:rsid w:val="00070BDB"/>
    <w:rsid w:val="00070C1A"/>
    <w:rsid w:val="00076A62"/>
    <w:rsid w:val="000806BC"/>
    <w:rsid w:val="0008193B"/>
    <w:rsid w:val="00092465"/>
    <w:rsid w:val="0009766D"/>
    <w:rsid w:val="000A4968"/>
    <w:rsid w:val="000A63A6"/>
    <w:rsid w:val="000B0124"/>
    <w:rsid w:val="000B4AE2"/>
    <w:rsid w:val="000B7D9D"/>
    <w:rsid w:val="000C65FD"/>
    <w:rsid w:val="000E03C0"/>
    <w:rsid w:val="000E0F46"/>
    <w:rsid w:val="000F00AF"/>
    <w:rsid w:val="000F00C6"/>
    <w:rsid w:val="000F7E32"/>
    <w:rsid w:val="00107965"/>
    <w:rsid w:val="00111830"/>
    <w:rsid w:val="00112904"/>
    <w:rsid w:val="0011645A"/>
    <w:rsid w:val="00120E22"/>
    <w:rsid w:val="00120FBE"/>
    <w:rsid w:val="00126D16"/>
    <w:rsid w:val="001273E7"/>
    <w:rsid w:val="001304DB"/>
    <w:rsid w:val="00130969"/>
    <w:rsid w:val="00132AEC"/>
    <w:rsid w:val="0014114D"/>
    <w:rsid w:val="00142AB1"/>
    <w:rsid w:val="00142D99"/>
    <w:rsid w:val="00147E81"/>
    <w:rsid w:val="00151046"/>
    <w:rsid w:val="00156D43"/>
    <w:rsid w:val="00172F89"/>
    <w:rsid w:val="00174FD9"/>
    <w:rsid w:val="00176B8B"/>
    <w:rsid w:val="001773C4"/>
    <w:rsid w:val="00182576"/>
    <w:rsid w:val="001835B9"/>
    <w:rsid w:val="00184BE0"/>
    <w:rsid w:val="0018533C"/>
    <w:rsid w:val="001878A1"/>
    <w:rsid w:val="0019231F"/>
    <w:rsid w:val="001A1613"/>
    <w:rsid w:val="001A1776"/>
    <w:rsid w:val="001B264C"/>
    <w:rsid w:val="001B4588"/>
    <w:rsid w:val="001C1C55"/>
    <w:rsid w:val="001C5523"/>
    <w:rsid w:val="001D0E9B"/>
    <w:rsid w:val="001D7B71"/>
    <w:rsid w:val="001E0955"/>
    <w:rsid w:val="001E1624"/>
    <w:rsid w:val="001E2E0C"/>
    <w:rsid w:val="001E3AB8"/>
    <w:rsid w:val="001F04BD"/>
    <w:rsid w:val="001F2040"/>
    <w:rsid w:val="001F4DE9"/>
    <w:rsid w:val="002003E7"/>
    <w:rsid w:val="0020113A"/>
    <w:rsid w:val="00206558"/>
    <w:rsid w:val="00207762"/>
    <w:rsid w:val="00210143"/>
    <w:rsid w:val="00210FA8"/>
    <w:rsid w:val="002127EF"/>
    <w:rsid w:val="00213A50"/>
    <w:rsid w:val="00215B20"/>
    <w:rsid w:val="00217726"/>
    <w:rsid w:val="00233008"/>
    <w:rsid w:val="00237212"/>
    <w:rsid w:val="00243AA8"/>
    <w:rsid w:val="00251364"/>
    <w:rsid w:val="00253FB2"/>
    <w:rsid w:val="00257282"/>
    <w:rsid w:val="00264A99"/>
    <w:rsid w:val="0026548C"/>
    <w:rsid w:val="00270097"/>
    <w:rsid w:val="002756A7"/>
    <w:rsid w:val="00280478"/>
    <w:rsid w:val="00283CA7"/>
    <w:rsid w:val="0029474A"/>
    <w:rsid w:val="002A0665"/>
    <w:rsid w:val="002A5BE5"/>
    <w:rsid w:val="002A5CE2"/>
    <w:rsid w:val="002B7655"/>
    <w:rsid w:val="002C18BA"/>
    <w:rsid w:val="002C602A"/>
    <w:rsid w:val="002C68CA"/>
    <w:rsid w:val="002D4447"/>
    <w:rsid w:val="002D7B5C"/>
    <w:rsid w:val="002D7F64"/>
    <w:rsid w:val="002E3275"/>
    <w:rsid w:val="002E36A0"/>
    <w:rsid w:val="002E601C"/>
    <w:rsid w:val="002F2312"/>
    <w:rsid w:val="002F2966"/>
    <w:rsid w:val="002F3EE5"/>
    <w:rsid w:val="00302BD0"/>
    <w:rsid w:val="00302EDA"/>
    <w:rsid w:val="00303213"/>
    <w:rsid w:val="003062A4"/>
    <w:rsid w:val="00306958"/>
    <w:rsid w:val="00323F0E"/>
    <w:rsid w:val="003310B0"/>
    <w:rsid w:val="00331301"/>
    <w:rsid w:val="0033347B"/>
    <w:rsid w:val="00336BB0"/>
    <w:rsid w:val="003453EB"/>
    <w:rsid w:val="003456B7"/>
    <w:rsid w:val="003512D9"/>
    <w:rsid w:val="00355935"/>
    <w:rsid w:val="003621A3"/>
    <w:rsid w:val="003628A7"/>
    <w:rsid w:val="00363616"/>
    <w:rsid w:val="00363DD0"/>
    <w:rsid w:val="0036574C"/>
    <w:rsid w:val="003677C2"/>
    <w:rsid w:val="00371168"/>
    <w:rsid w:val="00382883"/>
    <w:rsid w:val="00383966"/>
    <w:rsid w:val="00390562"/>
    <w:rsid w:val="00395926"/>
    <w:rsid w:val="003A09C0"/>
    <w:rsid w:val="003A4D03"/>
    <w:rsid w:val="003A7D95"/>
    <w:rsid w:val="003C30BF"/>
    <w:rsid w:val="003C375C"/>
    <w:rsid w:val="003C6B3A"/>
    <w:rsid w:val="003C6FBF"/>
    <w:rsid w:val="003D1178"/>
    <w:rsid w:val="003D5288"/>
    <w:rsid w:val="003D68F6"/>
    <w:rsid w:val="003E0272"/>
    <w:rsid w:val="003E12F3"/>
    <w:rsid w:val="00406C93"/>
    <w:rsid w:val="00422E89"/>
    <w:rsid w:val="00423095"/>
    <w:rsid w:val="0043223B"/>
    <w:rsid w:val="00432A5D"/>
    <w:rsid w:val="004342E2"/>
    <w:rsid w:val="0044676C"/>
    <w:rsid w:val="00460695"/>
    <w:rsid w:val="00460EA5"/>
    <w:rsid w:val="00461ECE"/>
    <w:rsid w:val="00463E88"/>
    <w:rsid w:val="00473A25"/>
    <w:rsid w:val="00475433"/>
    <w:rsid w:val="00476C07"/>
    <w:rsid w:val="00483742"/>
    <w:rsid w:val="00485C97"/>
    <w:rsid w:val="00497A49"/>
    <w:rsid w:val="004A1F3F"/>
    <w:rsid w:val="004A34F8"/>
    <w:rsid w:val="004A3642"/>
    <w:rsid w:val="004A6132"/>
    <w:rsid w:val="004A7794"/>
    <w:rsid w:val="004B364D"/>
    <w:rsid w:val="004C4685"/>
    <w:rsid w:val="004C50C4"/>
    <w:rsid w:val="004C7C42"/>
    <w:rsid w:val="004C7E82"/>
    <w:rsid w:val="004D26CE"/>
    <w:rsid w:val="004D442A"/>
    <w:rsid w:val="004D7F3F"/>
    <w:rsid w:val="004E15ED"/>
    <w:rsid w:val="004E6786"/>
    <w:rsid w:val="004E6C82"/>
    <w:rsid w:val="004E77BC"/>
    <w:rsid w:val="004E78BF"/>
    <w:rsid w:val="004F1001"/>
    <w:rsid w:val="004F3330"/>
    <w:rsid w:val="004F5EB7"/>
    <w:rsid w:val="005010AB"/>
    <w:rsid w:val="005015AC"/>
    <w:rsid w:val="00502F75"/>
    <w:rsid w:val="005063EF"/>
    <w:rsid w:val="00506861"/>
    <w:rsid w:val="00507AB0"/>
    <w:rsid w:val="00513BC6"/>
    <w:rsid w:val="00521369"/>
    <w:rsid w:val="0052239E"/>
    <w:rsid w:val="005256B3"/>
    <w:rsid w:val="00530553"/>
    <w:rsid w:val="00535AF4"/>
    <w:rsid w:val="00541667"/>
    <w:rsid w:val="00546397"/>
    <w:rsid w:val="005468B5"/>
    <w:rsid w:val="00556FCC"/>
    <w:rsid w:val="00580AD6"/>
    <w:rsid w:val="005836CD"/>
    <w:rsid w:val="00585892"/>
    <w:rsid w:val="00586763"/>
    <w:rsid w:val="00590383"/>
    <w:rsid w:val="005926E4"/>
    <w:rsid w:val="005958B0"/>
    <w:rsid w:val="005A0AF7"/>
    <w:rsid w:val="005A4E71"/>
    <w:rsid w:val="005A704D"/>
    <w:rsid w:val="005C0D2D"/>
    <w:rsid w:val="005D2935"/>
    <w:rsid w:val="005E017F"/>
    <w:rsid w:val="005E2C59"/>
    <w:rsid w:val="005F082A"/>
    <w:rsid w:val="005F1614"/>
    <w:rsid w:val="005F2EEE"/>
    <w:rsid w:val="005F3D37"/>
    <w:rsid w:val="0060162F"/>
    <w:rsid w:val="00604CF9"/>
    <w:rsid w:val="006067A4"/>
    <w:rsid w:val="00606B49"/>
    <w:rsid w:val="00624827"/>
    <w:rsid w:val="00625034"/>
    <w:rsid w:val="00625C60"/>
    <w:rsid w:val="00626ADC"/>
    <w:rsid w:val="00626D8C"/>
    <w:rsid w:val="00634EE9"/>
    <w:rsid w:val="006419DB"/>
    <w:rsid w:val="00643AFB"/>
    <w:rsid w:val="0064763A"/>
    <w:rsid w:val="006516FF"/>
    <w:rsid w:val="006537CD"/>
    <w:rsid w:val="00656D7E"/>
    <w:rsid w:val="0066194C"/>
    <w:rsid w:val="0066797A"/>
    <w:rsid w:val="00667DCE"/>
    <w:rsid w:val="006858A4"/>
    <w:rsid w:val="006900F6"/>
    <w:rsid w:val="00694F3E"/>
    <w:rsid w:val="00695481"/>
    <w:rsid w:val="006A006E"/>
    <w:rsid w:val="006A0393"/>
    <w:rsid w:val="006A378F"/>
    <w:rsid w:val="006A6239"/>
    <w:rsid w:val="006B5362"/>
    <w:rsid w:val="006C0510"/>
    <w:rsid w:val="006C6C90"/>
    <w:rsid w:val="006D3456"/>
    <w:rsid w:val="006D52B3"/>
    <w:rsid w:val="006D5A84"/>
    <w:rsid w:val="006D7C0B"/>
    <w:rsid w:val="006E5B7F"/>
    <w:rsid w:val="006E77BD"/>
    <w:rsid w:val="006E7D03"/>
    <w:rsid w:val="006F0ADD"/>
    <w:rsid w:val="006F3F34"/>
    <w:rsid w:val="006F4395"/>
    <w:rsid w:val="006F5E76"/>
    <w:rsid w:val="00707D57"/>
    <w:rsid w:val="007105E2"/>
    <w:rsid w:val="00711A51"/>
    <w:rsid w:val="00712786"/>
    <w:rsid w:val="0072065A"/>
    <w:rsid w:val="00720F2B"/>
    <w:rsid w:val="0072185C"/>
    <w:rsid w:val="00723B7A"/>
    <w:rsid w:val="00730F2D"/>
    <w:rsid w:val="00731259"/>
    <w:rsid w:val="0073345E"/>
    <w:rsid w:val="0073479D"/>
    <w:rsid w:val="00740A1F"/>
    <w:rsid w:val="00742375"/>
    <w:rsid w:val="00743A8E"/>
    <w:rsid w:val="007473F6"/>
    <w:rsid w:val="00750283"/>
    <w:rsid w:val="007553DC"/>
    <w:rsid w:val="00755B2C"/>
    <w:rsid w:val="007577D7"/>
    <w:rsid w:val="00760319"/>
    <w:rsid w:val="00760975"/>
    <w:rsid w:val="0076102A"/>
    <w:rsid w:val="00761155"/>
    <w:rsid w:val="00762280"/>
    <w:rsid w:val="0076229D"/>
    <w:rsid w:val="00762A67"/>
    <w:rsid w:val="007637F8"/>
    <w:rsid w:val="00765914"/>
    <w:rsid w:val="00767656"/>
    <w:rsid w:val="00771456"/>
    <w:rsid w:val="00771CBC"/>
    <w:rsid w:val="00775D68"/>
    <w:rsid w:val="00775FC9"/>
    <w:rsid w:val="0077688C"/>
    <w:rsid w:val="00776B1C"/>
    <w:rsid w:val="007851FF"/>
    <w:rsid w:val="0078548B"/>
    <w:rsid w:val="007966E1"/>
    <w:rsid w:val="007A187A"/>
    <w:rsid w:val="007A3C14"/>
    <w:rsid w:val="007A4EDA"/>
    <w:rsid w:val="007A5C7E"/>
    <w:rsid w:val="007B60B4"/>
    <w:rsid w:val="007B68A9"/>
    <w:rsid w:val="007B7B79"/>
    <w:rsid w:val="007C0368"/>
    <w:rsid w:val="007C5817"/>
    <w:rsid w:val="007C5F41"/>
    <w:rsid w:val="007C7D5D"/>
    <w:rsid w:val="007D1B57"/>
    <w:rsid w:val="007D7418"/>
    <w:rsid w:val="007D7DFC"/>
    <w:rsid w:val="007F14E5"/>
    <w:rsid w:val="007F2244"/>
    <w:rsid w:val="007F79D7"/>
    <w:rsid w:val="00802549"/>
    <w:rsid w:val="0080370C"/>
    <w:rsid w:val="008056F7"/>
    <w:rsid w:val="00806109"/>
    <w:rsid w:val="008070AB"/>
    <w:rsid w:val="0081084A"/>
    <w:rsid w:val="00814708"/>
    <w:rsid w:val="00815F8B"/>
    <w:rsid w:val="008336DB"/>
    <w:rsid w:val="00851580"/>
    <w:rsid w:val="00851EF7"/>
    <w:rsid w:val="00853C4F"/>
    <w:rsid w:val="00860A66"/>
    <w:rsid w:val="00862C4A"/>
    <w:rsid w:val="00866545"/>
    <w:rsid w:val="00871A51"/>
    <w:rsid w:val="008776F8"/>
    <w:rsid w:val="00882A57"/>
    <w:rsid w:val="00884FFB"/>
    <w:rsid w:val="00885C99"/>
    <w:rsid w:val="008866AB"/>
    <w:rsid w:val="00886976"/>
    <w:rsid w:val="008A2063"/>
    <w:rsid w:val="008A723B"/>
    <w:rsid w:val="008B06B3"/>
    <w:rsid w:val="008B07C1"/>
    <w:rsid w:val="008B3E71"/>
    <w:rsid w:val="008C487D"/>
    <w:rsid w:val="008C5939"/>
    <w:rsid w:val="008C786D"/>
    <w:rsid w:val="008D00A4"/>
    <w:rsid w:val="008D233C"/>
    <w:rsid w:val="008D488C"/>
    <w:rsid w:val="008E0E1D"/>
    <w:rsid w:val="008E29D0"/>
    <w:rsid w:val="008E3863"/>
    <w:rsid w:val="008E7255"/>
    <w:rsid w:val="008F2E1C"/>
    <w:rsid w:val="008F3556"/>
    <w:rsid w:val="008F7E81"/>
    <w:rsid w:val="009019D8"/>
    <w:rsid w:val="00903B0C"/>
    <w:rsid w:val="0091155F"/>
    <w:rsid w:val="00914117"/>
    <w:rsid w:val="0091585D"/>
    <w:rsid w:val="00916A15"/>
    <w:rsid w:val="00922A20"/>
    <w:rsid w:val="00933B31"/>
    <w:rsid w:val="00942C28"/>
    <w:rsid w:val="00943C34"/>
    <w:rsid w:val="009468C4"/>
    <w:rsid w:val="00951F60"/>
    <w:rsid w:val="00953565"/>
    <w:rsid w:val="00963AEB"/>
    <w:rsid w:val="00973F18"/>
    <w:rsid w:val="00980FF3"/>
    <w:rsid w:val="00984639"/>
    <w:rsid w:val="009849C3"/>
    <w:rsid w:val="00997237"/>
    <w:rsid w:val="0099731C"/>
    <w:rsid w:val="009A6244"/>
    <w:rsid w:val="009A65D1"/>
    <w:rsid w:val="009A7A75"/>
    <w:rsid w:val="009B01A8"/>
    <w:rsid w:val="009B14A2"/>
    <w:rsid w:val="009B24BF"/>
    <w:rsid w:val="009C2999"/>
    <w:rsid w:val="009D2DC0"/>
    <w:rsid w:val="009D5E75"/>
    <w:rsid w:val="009D6F2A"/>
    <w:rsid w:val="009E3D91"/>
    <w:rsid w:val="009E43E5"/>
    <w:rsid w:val="009F6009"/>
    <w:rsid w:val="00A05BC8"/>
    <w:rsid w:val="00A104FA"/>
    <w:rsid w:val="00A10E97"/>
    <w:rsid w:val="00A12A46"/>
    <w:rsid w:val="00A13872"/>
    <w:rsid w:val="00A1612F"/>
    <w:rsid w:val="00A16C02"/>
    <w:rsid w:val="00A220AF"/>
    <w:rsid w:val="00A220F2"/>
    <w:rsid w:val="00A34235"/>
    <w:rsid w:val="00A34276"/>
    <w:rsid w:val="00A34722"/>
    <w:rsid w:val="00A37C08"/>
    <w:rsid w:val="00A5252D"/>
    <w:rsid w:val="00A54A4C"/>
    <w:rsid w:val="00A5555F"/>
    <w:rsid w:val="00A6049C"/>
    <w:rsid w:val="00A613DD"/>
    <w:rsid w:val="00A625FA"/>
    <w:rsid w:val="00A640AA"/>
    <w:rsid w:val="00A7075D"/>
    <w:rsid w:val="00A800C1"/>
    <w:rsid w:val="00A8189A"/>
    <w:rsid w:val="00A81B0E"/>
    <w:rsid w:val="00A85C5E"/>
    <w:rsid w:val="00A87E1F"/>
    <w:rsid w:val="00A97D40"/>
    <w:rsid w:val="00AB04B6"/>
    <w:rsid w:val="00AB730E"/>
    <w:rsid w:val="00AC1D52"/>
    <w:rsid w:val="00AC368F"/>
    <w:rsid w:val="00AC750D"/>
    <w:rsid w:val="00AD17FA"/>
    <w:rsid w:val="00AD62AF"/>
    <w:rsid w:val="00AE3D06"/>
    <w:rsid w:val="00AF05B8"/>
    <w:rsid w:val="00AF18ED"/>
    <w:rsid w:val="00AF36BB"/>
    <w:rsid w:val="00AF5AA6"/>
    <w:rsid w:val="00B02188"/>
    <w:rsid w:val="00B027E0"/>
    <w:rsid w:val="00B10584"/>
    <w:rsid w:val="00B12756"/>
    <w:rsid w:val="00B12CDE"/>
    <w:rsid w:val="00B142B4"/>
    <w:rsid w:val="00B22A38"/>
    <w:rsid w:val="00B22CBB"/>
    <w:rsid w:val="00B2469D"/>
    <w:rsid w:val="00B255FA"/>
    <w:rsid w:val="00B40DE5"/>
    <w:rsid w:val="00B41180"/>
    <w:rsid w:val="00B41BAB"/>
    <w:rsid w:val="00B42051"/>
    <w:rsid w:val="00B47296"/>
    <w:rsid w:val="00B53AA3"/>
    <w:rsid w:val="00B56967"/>
    <w:rsid w:val="00B677B2"/>
    <w:rsid w:val="00B72280"/>
    <w:rsid w:val="00B76E68"/>
    <w:rsid w:val="00B80B7B"/>
    <w:rsid w:val="00B97373"/>
    <w:rsid w:val="00BA2C75"/>
    <w:rsid w:val="00BA4D0B"/>
    <w:rsid w:val="00BB2823"/>
    <w:rsid w:val="00BC0980"/>
    <w:rsid w:val="00BC17EE"/>
    <w:rsid w:val="00BC33C4"/>
    <w:rsid w:val="00BC70DF"/>
    <w:rsid w:val="00BD16EA"/>
    <w:rsid w:val="00BD4417"/>
    <w:rsid w:val="00BD61EA"/>
    <w:rsid w:val="00BD6495"/>
    <w:rsid w:val="00BE0C45"/>
    <w:rsid w:val="00BE4524"/>
    <w:rsid w:val="00C000A2"/>
    <w:rsid w:val="00C01A5B"/>
    <w:rsid w:val="00C021FA"/>
    <w:rsid w:val="00C0524F"/>
    <w:rsid w:val="00C112F0"/>
    <w:rsid w:val="00C15D04"/>
    <w:rsid w:val="00C23C4F"/>
    <w:rsid w:val="00C24BE4"/>
    <w:rsid w:val="00C268FA"/>
    <w:rsid w:val="00C429E0"/>
    <w:rsid w:val="00C55097"/>
    <w:rsid w:val="00C556DE"/>
    <w:rsid w:val="00C5782D"/>
    <w:rsid w:val="00C63CA0"/>
    <w:rsid w:val="00C652E8"/>
    <w:rsid w:val="00C67634"/>
    <w:rsid w:val="00C754A2"/>
    <w:rsid w:val="00C77511"/>
    <w:rsid w:val="00C921B2"/>
    <w:rsid w:val="00C93C98"/>
    <w:rsid w:val="00C973A4"/>
    <w:rsid w:val="00CA49AB"/>
    <w:rsid w:val="00CA520D"/>
    <w:rsid w:val="00CA5CF8"/>
    <w:rsid w:val="00CB05C0"/>
    <w:rsid w:val="00CB2170"/>
    <w:rsid w:val="00CB574B"/>
    <w:rsid w:val="00CC3D3B"/>
    <w:rsid w:val="00CC3E79"/>
    <w:rsid w:val="00CC7C32"/>
    <w:rsid w:val="00CD0710"/>
    <w:rsid w:val="00CD47D9"/>
    <w:rsid w:val="00CE0364"/>
    <w:rsid w:val="00CE156E"/>
    <w:rsid w:val="00CE16A5"/>
    <w:rsid w:val="00CE4E1C"/>
    <w:rsid w:val="00CF4C94"/>
    <w:rsid w:val="00CF5823"/>
    <w:rsid w:val="00D0094B"/>
    <w:rsid w:val="00D03539"/>
    <w:rsid w:val="00D059A5"/>
    <w:rsid w:val="00D06207"/>
    <w:rsid w:val="00D06B05"/>
    <w:rsid w:val="00D10BDE"/>
    <w:rsid w:val="00D10E63"/>
    <w:rsid w:val="00D10FD6"/>
    <w:rsid w:val="00D14672"/>
    <w:rsid w:val="00D15FA5"/>
    <w:rsid w:val="00D221F6"/>
    <w:rsid w:val="00D224A6"/>
    <w:rsid w:val="00D24B6D"/>
    <w:rsid w:val="00D274CF"/>
    <w:rsid w:val="00D36F2D"/>
    <w:rsid w:val="00D373F3"/>
    <w:rsid w:val="00D43B8E"/>
    <w:rsid w:val="00D45FCB"/>
    <w:rsid w:val="00D51D52"/>
    <w:rsid w:val="00D52917"/>
    <w:rsid w:val="00D565B2"/>
    <w:rsid w:val="00D603F4"/>
    <w:rsid w:val="00D65447"/>
    <w:rsid w:val="00D701C3"/>
    <w:rsid w:val="00D7566B"/>
    <w:rsid w:val="00D769C3"/>
    <w:rsid w:val="00D77B88"/>
    <w:rsid w:val="00D853BB"/>
    <w:rsid w:val="00D85D43"/>
    <w:rsid w:val="00D93421"/>
    <w:rsid w:val="00D96A56"/>
    <w:rsid w:val="00D977F0"/>
    <w:rsid w:val="00DB38BD"/>
    <w:rsid w:val="00DB4714"/>
    <w:rsid w:val="00DC02CA"/>
    <w:rsid w:val="00DD5E86"/>
    <w:rsid w:val="00DD6B32"/>
    <w:rsid w:val="00DD6E85"/>
    <w:rsid w:val="00DE06C9"/>
    <w:rsid w:val="00DE0998"/>
    <w:rsid w:val="00DE4250"/>
    <w:rsid w:val="00DF5509"/>
    <w:rsid w:val="00DF57BE"/>
    <w:rsid w:val="00E00D9D"/>
    <w:rsid w:val="00E03EC0"/>
    <w:rsid w:val="00E06328"/>
    <w:rsid w:val="00E10008"/>
    <w:rsid w:val="00E10B1D"/>
    <w:rsid w:val="00E11008"/>
    <w:rsid w:val="00E131DB"/>
    <w:rsid w:val="00E14CEE"/>
    <w:rsid w:val="00E14DD8"/>
    <w:rsid w:val="00E16226"/>
    <w:rsid w:val="00E163AD"/>
    <w:rsid w:val="00E21997"/>
    <w:rsid w:val="00E246CA"/>
    <w:rsid w:val="00E25EDE"/>
    <w:rsid w:val="00E27E80"/>
    <w:rsid w:val="00E30560"/>
    <w:rsid w:val="00E31491"/>
    <w:rsid w:val="00E33ADD"/>
    <w:rsid w:val="00E34C68"/>
    <w:rsid w:val="00E402C5"/>
    <w:rsid w:val="00E46D55"/>
    <w:rsid w:val="00E470B9"/>
    <w:rsid w:val="00E47408"/>
    <w:rsid w:val="00E47680"/>
    <w:rsid w:val="00E55B20"/>
    <w:rsid w:val="00E5647D"/>
    <w:rsid w:val="00E60190"/>
    <w:rsid w:val="00E64449"/>
    <w:rsid w:val="00E66500"/>
    <w:rsid w:val="00E8073D"/>
    <w:rsid w:val="00E814B1"/>
    <w:rsid w:val="00E82AA5"/>
    <w:rsid w:val="00E83498"/>
    <w:rsid w:val="00E9387F"/>
    <w:rsid w:val="00EA5B9A"/>
    <w:rsid w:val="00EC3F79"/>
    <w:rsid w:val="00EC4F9F"/>
    <w:rsid w:val="00EC5B10"/>
    <w:rsid w:val="00ED1A86"/>
    <w:rsid w:val="00ED3DC3"/>
    <w:rsid w:val="00ED700B"/>
    <w:rsid w:val="00EE0225"/>
    <w:rsid w:val="00EE0328"/>
    <w:rsid w:val="00EE3A93"/>
    <w:rsid w:val="00EE7507"/>
    <w:rsid w:val="00EE77C2"/>
    <w:rsid w:val="00EE7975"/>
    <w:rsid w:val="00EF2DE7"/>
    <w:rsid w:val="00EF2FE6"/>
    <w:rsid w:val="00EF32CA"/>
    <w:rsid w:val="00EF7676"/>
    <w:rsid w:val="00F046B2"/>
    <w:rsid w:val="00F04A38"/>
    <w:rsid w:val="00F06D27"/>
    <w:rsid w:val="00F07604"/>
    <w:rsid w:val="00F12F6C"/>
    <w:rsid w:val="00F24127"/>
    <w:rsid w:val="00F30440"/>
    <w:rsid w:val="00F304C4"/>
    <w:rsid w:val="00F33D06"/>
    <w:rsid w:val="00F4280B"/>
    <w:rsid w:val="00F44248"/>
    <w:rsid w:val="00F552B6"/>
    <w:rsid w:val="00F56A6D"/>
    <w:rsid w:val="00F60A00"/>
    <w:rsid w:val="00F630F3"/>
    <w:rsid w:val="00F65BCE"/>
    <w:rsid w:val="00F73EC4"/>
    <w:rsid w:val="00F74B67"/>
    <w:rsid w:val="00F80CBD"/>
    <w:rsid w:val="00F81A6A"/>
    <w:rsid w:val="00F82582"/>
    <w:rsid w:val="00F84FAB"/>
    <w:rsid w:val="00F96EFA"/>
    <w:rsid w:val="00FA01EF"/>
    <w:rsid w:val="00FA2986"/>
    <w:rsid w:val="00FA5D41"/>
    <w:rsid w:val="00FB0AFF"/>
    <w:rsid w:val="00FB6A93"/>
    <w:rsid w:val="00FB7328"/>
    <w:rsid w:val="00FC0BC3"/>
    <w:rsid w:val="00FC1C92"/>
    <w:rsid w:val="00FC4A86"/>
    <w:rsid w:val="00FC5391"/>
    <w:rsid w:val="00FD56AA"/>
    <w:rsid w:val="00FE0566"/>
    <w:rsid w:val="00FE2E6D"/>
    <w:rsid w:val="00FF04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5FC9"/>
  </w:style>
  <w:style w:type="paragraph" w:styleId="Heading1">
    <w:name w:val="heading 1"/>
    <w:basedOn w:val="Normal"/>
    <w:next w:val="Normal"/>
    <w:link w:val="Heading1Char"/>
    <w:qFormat/>
    <w:rsid w:val="005256B3"/>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semiHidden/>
    <w:unhideWhenUsed/>
    <w:qFormat/>
    <w:rsid w:val="005256B3"/>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333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4F3330"/>
  </w:style>
  <w:style w:type="character" w:customStyle="1" w:styleId="Heading1Char">
    <w:name w:val="Heading 1 Char"/>
    <w:basedOn w:val="DefaultParagraphFont"/>
    <w:link w:val="Heading1"/>
    <w:rsid w:val="005256B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5256B3"/>
    <w:rPr>
      <w:rFonts w:asciiTheme="majorHAnsi" w:eastAsiaTheme="majorEastAsia" w:hAnsiTheme="majorHAnsi" w:cstheme="majorBidi"/>
      <w:color w:val="365F91" w:themeColor="accent1" w:themeShade="BF"/>
      <w:sz w:val="26"/>
      <w:szCs w:val="26"/>
      <w:lang w:eastAsia="en-AU"/>
    </w:rPr>
  </w:style>
  <w:style w:type="character" w:styleId="PageNumber">
    <w:name w:val="page number"/>
    <w:basedOn w:val="DefaultParagraphFont"/>
    <w:rsid w:val="005256B3"/>
  </w:style>
  <w:style w:type="paragraph" w:styleId="NoSpacing">
    <w:name w:val="No Spacing"/>
    <w:qFormat/>
    <w:rsid w:val="005256B3"/>
    <w:pPr>
      <w:spacing w:after="0" w:line="240" w:lineRule="auto"/>
    </w:pPr>
    <w:rPr>
      <w:rFonts w:ascii="Calibri" w:eastAsia="Calibri" w:hAnsi="Calibri" w:cs="Times New Roman"/>
    </w:rPr>
  </w:style>
  <w:style w:type="paragraph" w:customStyle="1" w:styleId="13SAanswerlines">
    <w:name w:val="13 SA answer lines"/>
    <w:basedOn w:val="Normal"/>
    <w:rsid w:val="006D3456"/>
    <w:pPr>
      <w:spacing w:before="360" w:after="60" w:line="480" w:lineRule="auto"/>
      <w:jc w:val="both"/>
    </w:pPr>
    <w:rPr>
      <w:rFonts w:ascii="Arial" w:eastAsia="MS Mincho" w:hAnsi="Arial"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004">
      <w:bodyDiv w:val="1"/>
      <w:marLeft w:val="0"/>
      <w:marRight w:val="0"/>
      <w:marTop w:val="0"/>
      <w:marBottom w:val="0"/>
      <w:divBdr>
        <w:top w:val="none" w:sz="0" w:space="0" w:color="auto"/>
        <w:left w:val="none" w:sz="0" w:space="0" w:color="auto"/>
        <w:bottom w:val="none" w:sz="0" w:space="0" w:color="auto"/>
        <w:right w:val="none" w:sz="0" w:space="0" w:color="auto"/>
      </w:divBdr>
    </w:div>
    <w:div w:id="68041930">
      <w:bodyDiv w:val="1"/>
      <w:marLeft w:val="0"/>
      <w:marRight w:val="0"/>
      <w:marTop w:val="0"/>
      <w:marBottom w:val="0"/>
      <w:divBdr>
        <w:top w:val="none" w:sz="0" w:space="0" w:color="auto"/>
        <w:left w:val="none" w:sz="0" w:space="0" w:color="auto"/>
        <w:bottom w:val="none" w:sz="0" w:space="0" w:color="auto"/>
        <w:right w:val="none" w:sz="0" w:space="0" w:color="auto"/>
      </w:divBdr>
    </w:div>
    <w:div w:id="632446196">
      <w:bodyDiv w:val="1"/>
      <w:marLeft w:val="0"/>
      <w:marRight w:val="0"/>
      <w:marTop w:val="0"/>
      <w:marBottom w:val="0"/>
      <w:divBdr>
        <w:top w:val="none" w:sz="0" w:space="0" w:color="auto"/>
        <w:left w:val="none" w:sz="0" w:space="0" w:color="auto"/>
        <w:bottom w:val="none" w:sz="0" w:space="0" w:color="auto"/>
        <w:right w:val="none" w:sz="0" w:space="0" w:color="auto"/>
      </w:divBdr>
    </w:div>
    <w:div w:id="638460504">
      <w:bodyDiv w:val="1"/>
      <w:marLeft w:val="0"/>
      <w:marRight w:val="0"/>
      <w:marTop w:val="0"/>
      <w:marBottom w:val="0"/>
      <w:divBdr>
        <w:top w:val="none" w:sz="0" w:space="0" w:color="auto"/>
        <w:left w:val="none" w:sz="0" w:space="0" w:color="auto"/>
        <w:bottom w:val="none" w:sz="0" w:space="0" w:color="auto"/>
        <w:right w:val="none" w:sz="0" w:space="0" w:color="auto"/>
      </w:divBdr>
    </w:div>
    <w:div w:id="672997189">
      <w:bodyDiv w:val="1"/>
      <w:marLeft w:val="0"/>
      <w:marRight w:val="0"/>
      <w:marTop w:val="0"/>
      <w:marBottom w:val="0"/>
      <w:divBdr>
        <w:top w:val="none" w:sz="0" w:space="0" w:color="auto"/>
        <w:left w:val="none" w:sz="0" w:space="0" w:color="auto"/>
        <w:bottom w:val="none" w:sz="0" w:space="0" w:color="auto"/>
        <w:right w:val="none" w:sz="0" w:space="0" w:color="auto"/>
      </w:divBdr>
    </w:div>
    <w:div w:id="673992294">
      <w:bodyDiv w:val="1"/>
      <w:marLeft w:val="0"/>
      <w:marRight w:val="0"/>
      <w:marTop w:val="0"/>
      <w:marBottom w:val="0"/>
      <w:divBdr>
        <w:top w:val="none" w:sz="0" w:space="0" w:color="auto"/>
        <w:left w:val="none" w:sz="0" w:space="0" w:color="auto"/>
        <w:bottom w:val="none" w:sz="0" w:space="0" w:color="auto"/>
        <w:right w:val="none" w:sz="0" w:space="0" w:color="auto"/>
      </w:divBdr>
    </w:div>
    <w:div w:id="1045449877">
      <w:bodyDiv w:val="1"/>
      <w:marLeft w:val="0"/>
      <w:marRight w:val="0"/>
      <w:marTop w:val="0"/>
      <w:marBottom w:val="0"/>
      <w:divBdr>
        <w:top w:val="none" w:sz="0" w:space="0" w:color="auto"/>
        <w:left w:val="none" w:sz="0" w:space="0" w:color="auto"/>
        <w:bottom w:val="none" w:sz="0" w:space="0" w:color="auto"/>
        <w:right w:val="none" w:sz="0" w:space="0" w:color="auto"/>
      </w:divBdr>
      <w:divsChild>
        <w:div w:id="1438214710">
          <w:marLeft w:val="547"/>
          <w:marRight w:val="0"/>
          <w:marTop w:val="0"/>
          <w:marBottom w:val="0"/>
          <w:divBdr>
            <w:top w:val="none" w:sz="0" w:space="0" w:color="auto"/>
            <w:left w:val="none" w:sz="0" w:space="0" w:color="auto"/>
            <w:bottom w:val="none" w:sz="0" w:space="0" w:color="auto"/>
            <w:right w:val="none" w:sz="0" w:space="0" w:color="auto"/>
          </w:divBdr>
        </w:div>
      </w:divsChild>
    </w:div>
    <w:div w:id="1214198600">
      <w:bodyDiv w:val="1"/>
      <w:marLeft w:val="0"/>
      <w:marRight w:val="0"/>
      <w:marTop w:val="0"/>
      <w:marBottom w:val="0"/>
      <w:divBdr>
        <w:top w:val="none" w:sz="0" w:space="0" w:color="auto"/>
        <w:left w:val="none" w:sz="0" w:space="0" w:color="auto"/>
        <w:bottom w:val="none" w:sz="0" w:space="0" w:color="auto"/>
        <w:right w:val="none" w:sz="0" w:space="0" w:color="auto"/>
      </w:divBdr>
    </w:div>
    <w:div w:id="1241065558">
      <w:bodyDiv w:val="1"/>
      <w:marLeft w:val="0"/>
      <w:marRight w:val="0"/>
      <w:marTop w:val="0"/>
      <w:marBottom w:val="0"/>
      <w:divBdr>
        <w:top w:val="none" w:sz="0" w:space="0" w:color="auto"/>
        <w:left w:val="none" w:sz="0" w:space="0" w:color="auto"/>
        <w:bottom w:val="none" w:sz="0" w:space="0" w:color="auto"/>
        <w:right w:val="none" w:sz="0" w:space="0" w:color="auto"/>
      </w:divBdr>
    </w:div>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 w:id="1653409178">
      <w:bodyDiv w:val="1"/>
      <w:marLeft w:val="0"/>
      <w:marRight w:val="0"/>
      <w:marTop w:val="0"/>
      <w:marBottom w:val="0"/>
      <w:divBdr>
        <w:top w:val="none" w:sz="0" w:space="0" w:color="auto"/>
        <w:left w:val="none" w:sz="0" w:space="0" w:color="auto"/>
        <w:bottom w:val="none" w:sz="0" w:space="0" w:color="auto"/>
        <w:right w:val="none" w:sz="0" w:space="0" w:color="auto"/>
      </w:divBdr>
    </w:div>
    <w:div w:id="17374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5B024-A706-F04D-BBE2-0CD879A6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DAVEY Sarah [Joseph Banks Secondary College]</cp:lastModifiedBy>
  <cp:revision>6</cp:revision>
  <cp:lastPrinted>2020-08-09T15:49:00Z</cp:lastPrinted>
  <dcterms:created xsi:type="dcterms:W3CDTF">2020-08-25T12:22:00Z</dcterms:created>
  <dcterms:modified xsi:type="dcterms:W3CDTF">2021-08-29T13:02:00Z</dcterms:modified>
</cp:coreProperties>
</file>