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CA" w:rsidRPr="00664884" w:rsidRDefault="004A35CA" w:rsidP="00CA6365">
      <w:pPr>
        <w:tabs>
          <w:tab w:val="left" w:pos="8364"/>
        </w:tabs>
        <w:jc w:val="center"/>
        <w:rPr>
          <w:rFonts w:asciiTheme="minorHAnsi" w:hAnsiTheme="minorHAnsi"/>
          <w:b/>
          <w:sz w:val="36"/>
          <w:szCs w:val="36"/>
        </w:rPr>
      </w:pPr>
      <w:bookmarkStart w:id="0" w:name="_GoBack"/>
      <w:bookmarkEnd w:id="0"/>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4A35CA" w:rsidRPr="00664884" w:rsidRDefault="004A35CA" w:rsidP="00CA6365">
      <w:pPr>
        <w:tabs>
          <w:tab w:val="left" w:pos="8364"/>
        </w:tabs>
        <w:jc w:val="center"/>
        <w:rPr>
          <w:rFonts w:asciiTheme="minorHAnsi" w:hAnsiTheme="minorHAnsi"/>
          <w:b/>
          <w:sz w:val="36"/>
          <w:szCs w:val="36"/>
        </w:rPr>
      </w:pPr>
    </w:p>
    <w:p w:rsidR="00CA6365" w:rsidRPr="00664884" w:rsidRDefault="00CA6365" w:rsidP="00CA6365">
      <w:pPr>
        <w:tabs>
          <w:tab w:val="left" w:pos="8364"/>
        </w:tabs>
        <w:jc w:val="center"/>
        <w:rPr>
          <w:rFonts w:asciiTheme="minorHAnsi" w:hAnsiTheme="minorHAnsi"/>
          <w:b/>
          <w:sz w:val="36"/>
          <w:szCs w:val="36"/>
        </w:rPr>
      </w:pPr>
      <w:r w:rsidRPr="00664884">
        <w:rPr>
          <w:rFonts w:asciiTheme="minorHAnsi" w:hAnsiTheme="minorHAnsi"/>
          <w:b/>
          <w:sz w:val="36"/>
          <w:szCs w:val="36"/>
        </w:rPr>
        <w:t>Ethical guidelines for the teaching of psychology in Western Australian schools</w:t>
      </w:r>
    </w:p>
    <w:p w:rsidR="00F470DD" w:rsidRPr="00664884" w:rsidRDefault="00F470DD">
      <w:pPr>
        <w:rPr>
          <w:rFonts w:asciiTheme="minorHAnsi" w:hAnsiTheme="minorHAnsi"/>
        </w:rPr>
      </w:pPr>
    </w:p>
    <w:p w:rsidR="00CA6365" w:rsidRPr="00664884" w:rsidRDefault="00CA6365">
      <w:pPr>
        <w:spacing w:after="160" w:line="259" w:lineRule="auto"/>
        <w:rPr>
          <w:rFonts w:asciiTheme="minorHAnsi" w:hAnsiTheme="minorHAnsi"/>
        </w:rPr>
      </w:pPr>
      <w:r w:rsidRPr="00664884">
        <w:rPr>
          <w:rFonts w:asciiTheme="minorHAnsi" w:hAnsiTheme="minorHAnsi"/>
        </w:rPr>
        <w:br w:type="page"/>
      </w: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Default="00C52421" w:rsidP="00C52421">
      <w:pPr>
        <w:spacing w:line="264" w:lineRule="auto"/>
        <w:ind w:right="68"/>
        <w:jc w:val="both"/>
        <w:rPr>
          <w:rFonts w:ascii="Calibri" w:hAnsi="Calibri"/>
          <w:b/>
          <w:sz w:val="16"/>
        </w:rPr>
      </w:pPr>
    </w:p>
    <w:p w:rsidR="00C52421" w:rsidRPr="009F3825" w:rsidRDefault="00C52421" w:rsidP="00C52421">
      <w:pPr>
        <w:spacing w:line="264" w:lineRule="auto"/>
        <w:ind w:right="68"/>
        <w:jc w:val="both"/>
        <w:rPr>
          <w:rFonts w:ascii="Calibri" w:hAnsi="Calibri"/>
          <w:b/>
          <w:sz w:val="16"/>
        </w:rPr>
      </w:pPr>
      <w:r w:rsidRPr="009F3825">
        <w:rPr>
          <w:rFonts w:ascii="Calibri" w:hAnsi="Calibri"/>
          <w:b/>
          <w:sz w:val="16"/>
        </w:rPr>
        <w:t>Copyright</w:t>
      </w:r>
    </w:p>
    <w:p w:rsidR="00C52421" w:rsidRPr="009F3825" w:rsidRDefault="00C52421" w:rsidP="00C52421">
      <w:pPr>
        <w:spacing w:after="80" w:line="264" w:lineRule="auto"/>
        <w:ind w:right="68"/>
        <w:jc w:val="both"/>
        <w:rPr>
          <w:rFonts w:ascii="Calibri" w:hAnsi="Calibri"/>
          <w:sz w:val="16"/>
        </w:rPr>
      </w:pPr>
      <w:r w:rsidRPr="009F3825">
        <w:rPr>
          <w:rFonts w:ascii="Calibri" w:hAnsi="Calibri"/>
          <w:sz w:val="16"/>
        </w:rPr>
        <w:t>© School Curriculum and Standards Author</w:t>
      </w:r>
      <w:r w:rsidR="0044247E">
        <w:rPr>
          <w:rFonts w:ascii="Calibri" w:hAnsi="Calibri"/>
          <w:sz w:val="16"/>
        </w:rPr>
        <w:t>ity, 2016</w:t>
      </w:r>
    </w:p>
    <w:p w:rsidR="00C52421" w:rsidRPr="009F3825" w:rsidRDefault="00C52421" w:rsidP="00C52421">
      <w:pPr>
        <w:spacing w:after="80" w:line="264" w:lineRule="auto"/>
        <w:ind w:right="68"/>
        <w:jc w:val="both"/>
        <w:rPr>
          <w:rFonts w:ascii="Calibri" w:hAnsi="Calibri"/>
          <w:sz w:val="16"/>
        </w:rPr>
      </w:pPr>
      <w:r>
        <w:rPr>
          <w:rFonts w:ascii="Calibri" w:hAnsi="Calibri"/>
          <w:sz w:val="16"/>
        </w:rPr>
        <w:t xml:space="preserve">This document – </w:t>
      </w:r>
      <w:r w:rsidRPr="009F3825">
        <w:rPr>
          <w:rFonts w:ascii="Calibri" w:hAnsi="Calibri"/>
          <w:sz w:val="16"/>
        </w:rPr>
        <w:t>apart from any third party copyright material contained in it</w:t>
      </w:r>
      <w:r>
        <w:rPr>
          <w:rFonts w:ascii="Calibri" w:hAnsi="Calibri"/>
          <w:sz w:val="16"/>
        </w:rPr>
        <w:t xml:space="preserve"> – </w:t>
      </w:r>
      <w:r w:rsidRPr="009F3825">
        <w:rPr>
          <w:rFonts w:ascii="Calibri" w:hAnsi="Calibri"/>
          <w:sz w:val="16"/>
        </w:rPr>
        <w:t>may be freely copied, or communicated on an intranet, for non-commercial purposes in educational institutions, provided that the School Curriculum and Standards Authority is acknowledged as the copyright owner, and that the Authority’s moral rights are not infringed.</w:t>
      </w:r>
    </w:p>
    <w:p w:rsidR="00C52421" w:rsidRPr="009F3825" w:rsidRDefault="00C52421" w:rsidP="00C52421">
      <w:pPr>
        <w:spacing w:after="80" w:line="264" w:lineRule="auto"/>
        <w:ind w:right="68"/>
        <w:jc w:val="both"/>
        <w:rPr>
          <w:rFonts w:ascii="Calibri" w:hAnsi="Calibri"/>
          <w:sz w:val="16"/>
        </w:rPr>
      </w:pPr>
      <w:r w:rsidRPr="009F3825">
        <w:rPr>
          <w:rFonts w:ascii="Calibri" w:hAnsi="Calibri"/>
          <w:sz w:val="16"/>
        </w:rPr>
        <w:t xml:space="preserve">Copying or communication for any other purpose can be done only within the terms of the </w:t>
      </w:r>
      <w:r w:rsidRPr="009F3825">
        <w:rPr>
          <w:rFonts w:ascii="Calibri" w:hAnsi="Calibri"/>
          <w:i/>
          <w:iCs/>
          <w:sz w:val="16"/>
        </w:rPr>
        <w:t>Copyright Act 1968</w:t>
      </w:r>
      <w:r w:rsidRPr="009F3825">
        <w:rPr>
          <w:rFonts w:ascii="Calibri" w:hAnsi="Calibri"/>
          <w:sz w:val="16"/>
        </w:rPr>
        <w:t xml:space="preserve"> or with prior written permission of the School Curriculum and Standards Authority. Copying or communication of any third party copyright material can be done only within the terms of the </w:t>
      </w:r>
      <w:r w:rsidRPr="009F3825">
        <w:rPr>
          <w:rFonts w:ascii="Calibri" w:hAnsi="Calibri"/>
          <w:i/>
          <w:iCs/>
          <w:sz w:val="16"/>
        </w:rPr>
        <w:t>Copyright Act 1968</w:t>
      </w:r>
      <w:r w:rsidRPr="009F3825">
        <w:rPr>
          <w:rFonts w:ascii="Calibri" w:hAnsi="Calibri"/>
          <w:sz w:val="16"/>
        </w:rPr>
        <w:t xml:space="preserve"> or with permission of the copyright owners.</w:t>
      </w:r>
    </w:p>
    <w:p w:rsidR="00C52421" w:rsidRPr="009F3825" w:rsidRDefault="00C52421" w:rsidP="00C52421">
      <w:pPr>
        <w:spacing w:after="80" w:line="264" w:lineRule="auto"/>
        <w:ind w:right="68"/>
        <w:jc w:val="both"/>
        <w:rPr>
          <w:rFonts w:ascii="Calibri" w:hAnsi="Calibri"/>
          <w:sz w:val="16"/>
        </w:rPr>
      </w:pPr>
      <w:r w:rsidRPr="009F3825">
        <w:rPr>
          <w:rFonts w:ascii="Calibri" w:hAnsi="Calibri"/>
          <w:sz w:val="16"/>
        </w:rPr>
        <w:t xml:space="preserve">Any content in this document that has been derived from the Australian Curriculum may be used under the terms of the </w:t>
      </w:r>
      <w:hyperlink r:id="rId9" w:history="1">
        <w:r w:rsidRPr="009F3825">
          <w:rPr>
            <w:rStyle w:val="Hyperlink"/>
            <w:rFonts w:ascii="Calibri" w:hAnsi="Calibri"/>
            <w:sz w:val="16"/>
            <w:szCs w:val="16"/>
          </w:rPr>
          <w:t>Creative Commons Attribution-</w:t>
        </w:r>
        <w:proofErr w:type="spellStart"/>
        <w:r w:rsidRPr="009F3825">
          <w:rPr>
            <w:rStyle w:val="Hyperlink"/>
            <w:rFonts w:ascii="Calibri" w:hAnsi="Calibri"/>
            <w:sz w:val="16"/>
            <w:szCs w:val="16"/>
          </w:rPr>
          <w:t>NonCommercial</w:t>
        </w:r>
        <w:proofErr w:type="spellEnd"/>
        <w:r w:rsidRPr="009F3825">
          <w:rPr>
            <w:rStyle w:val="Hyperlink"/>
            <w:rFonts w:ascii="Calibri" w:hAnsi="Calibri"/>
            <w:sz w:val="16"/>
            <w:szCs w:val="16"/>
          </w:rPr>
          <w:t xml:space="preserve"> 3.0 Australia licence</w:t>
        </w:r>
      </w:hyperlink>
    </w:p>
    <w:p w:rsidR="00C52421" w:rsidRPr="009F3825" w:rsidRDefault="00C52421" w:rsidP="00C52421">
      <w:pPr>
        <w:spacing w:line="264" w:lineRule="auto"/>
        <w:ind w:right="68"/>
        <w:jc w:val="both"/>
        <w:rPr>
          <w:rFonts w:ascii="Calibri" w:hAnsi="Calibri"/>
          <w:b/>
          <w:sz w:val="16"/>
        </w:rPr>
      </w:pPr>
      <w:r w:rsidRPr="009F3825">
        <w:rPr>
          <w:rFonts w:ascii="Calibri" w:hAnsi="Calibri"/>
          <w:b/>
          <w:sz w:val="16"/>
        </w:rPr>
        <w:t>Disclaimer</w:t>
      </w:r>
    </w:p>
    <w:p w:rsidR="00C52421" w:rsidRDefault="00C52421" w:rsidP="00C52421">
      <w:pPr>
        <w:spacing w:line="264" w:lineRule="auto"/>
        <w:ind w:right="68"/>
        <w:jc w:val="both"/>
        <w:rPr>
          <w:rFonts w:ascii="Calibri" w:hAnsi="Calibri"/>
          <w:sz w:val="16"/>
        </w:rPr>
      </w:pPr>
      <w:r w:rsidRPr="009F3825">
        <w:rPr>
          <w:rFonts w:ascii="Calibri" w:hAnsi="Calibri"/>
          <w:sz w:val="16"/>
        </w:rPr>
        <w:t>Any resources such as texts, websites and so on that may be referred to in this document are provided as examples of resources that teachers can use to support their learning programs. Their inclusion does not imply that they are mandatory or that they are the only resources relevant to the course</w:t>
      </w:r>
    </w:p>
    <w:p w:rsidR="0054480C" w:rsidRDefault="0054480C" w:rsidP="0054480C">
      <w:pPr>
        <w:pStyle w:val="Footer"/>
        <w:rPr>
          <w:rFonts w:asciiTheme="minorHAnsi" w:hAnsiTheme="minorHAnsi"/>
          <w:sz w:val="18"/>
        </w:rPr>
      </w:pPr>
    </w:p>
    <w:p w:rsidR="0054480C" w:rsidRPr="00664884" w:rsidRDefault="0054480C" w:rsidP="0054480C">
      <w:pPr>
        <w:pStyle w:val="Footer"/>
        <w:rPr>
          <w:rFonts w:asciiTheme="minorHAnsi" w:hAnsiTheme="minorHAnsi"/>
          <w:sz w:val="18"/>
        </w:rPr>
      </w:pPr>
      <w:r w:rsidRPr="00664884">
        <w:rPr>
          <w:rFonts w:asciiTheme="minorHAnsi" w:hAnsiTheme="minorHAnsi"/>
          <w:sz w:val="18"/>
        </w:rPr>
        <w:t>2015/103078</w:t>
      </w:r>
      <w:r>
        <w:rPr>
          <w:rFonts w:asciiTheme="minorHAnsi" w:hAnsiTheme="minorHAnsi"/>
          <w:sz w:val="18"/>
        </w:rPr>
        <w:t>v2</w:t>
      </w:r>
    </w:p>
    <w:p w:rsidR="0095521D" w:rsidRDefault="0095521D">
      <w:pPr>
        <w:spacing w:after="160" w:line="259" w:lineRule="auto"/>
        <w:rPr>
          <w:rFonts w:asciiTheme="minorHAnsi" w:hAnsiTheme="minorHAnsi"/>
          <w:b/>
          <w:sz w:val="28"/>
          <w:szCs w:val="28"/>
        </w:rPr>
        <w:sectPr w:rsidR="0095521D" w:rsidSect="00C52421">
          <w:footerReference w:type="default" r:id="rId10"/>
          <w:headerReference w:type="first" r:id="rId11"/>
          <w:pgSz w:w="11906" w:h="16838"/>
          <w:pgMar w:top="1440" w:right="1440" w:bottom="1440" w:left="1440" w:header="708" w:footer="708" w:gutter="0"/>
          <w:cols w:space="708"/>
          <w:titlePg/>
          <w:docGrid w:linePitch="360"/>
        </w:sectPr>
      </w:pPr>
    </w:p>
    <w:p w:rsidR="00CA6365" w:rsidRPr="00664884" w:rsidRDefault="00DC7268" w:rsidP="00DC7268">
      <w:pPr>
        <w:tabs>
          <w:tab w:val="left" w:pos="8364"/>
        </w:tabs>
        <w:spacing w:after="200"/>
        <w:rPr>
          <w:rFonts w:asciiTheme="minorHAnsi" w:hAnsiTheme="minorHAnsi"/>
          <w:b/>
          <w:sz w:val="28"/>
          <w:szCs w:val="28"/>
        </w:rPr>
      </w:pPr>
      <w:r w:rsidRPr="00664884">
        <w:rPr>
          <w:rFonts w:asciiTheme="minorHAnsi" w:hAnsiTheme="minorHAnsi"/>
          <w:b/>
          <w:sz w:val="28"/>
          <w:szCs w:val="28"/>
        </w:rPr>
        <w:lastRenderedPageBreak/>
        <w:t>Ethical behaviour</w:t>
      </w:r>
    </w:p>
    <w:p w:rsidR="00CA6365" w:rsidRPr="00664884" w:rsidRDefault="00CA6365" w:rsidP="00DC7268">
      <w:pPr>
        <w:tabs>
          <w:tab w:val="left" w:pos="8364"/>
        </w:tabs>
        <w:spacing w:after="200"/>
        <w:rPr>
          <w:rFonts w:asciiTheme="minorHAnsi" w:hAnsiTheme="minorHAnsi"/>
        </w:rPr>
      </w:pPr>
      <w:r w:rsidRPr="00664884">
        <w:rPr>
          <w:rFonts w:asciiTheme="minorHAnsi" w:hAnsiTheme="minorHAnsi"/>
        </w:rPr>
        <w:t>Ethical behaviour involves actions that are consistent with fundamental values about what is right, fair, just or good.</w:t>
      </w:r>
    </w:p>
    <w:p w:rsidR="00CA6365" w:rsidRPr="00664884" w:rsidRDefault="00CA6365" w:rsidP="00DC7268">
      <w:pPr>
        <w:tabs>
          <w:tab w:val="left" w:pos="8364"/>
        </w:tabs>
        <w:spacing w:after="200"/>
        <w:rPr>
          <w:rFonts w:asciiTheme="minorHAnsi" w:hAnsiTheme="minorHAnsi"/>
        </w:rPr>
      </w:pPr>
      <w:r w:rsidRPr="00664884">
        <w:rPr>
          <w:rFonts w:asciiTheme="minorHAnsi" w:hAnsiTheme="minorHAnsi"/>
        </w:rPr>
        <w:t>Teachers and students engaged in the teaching and learning of psychology in schools have a legal and moral responsibility to behave ethically at all times. The code of conduct that encapsulates the ethical behaviour that is to be adhered to is encompassed in the following documents that are essential reading for teachers:</w:t>
      </w:r>
    </w:p>
    <w:p w:rsidR="00CA6365" w:rsidRPr="00664884" w:rsidRDefault="00CA6365" w:rsidP="00425142">
      <w:pPr>
        <w:numPr>
          <w:ilvl w:val="0"/>
          <w:numId w:val="1"/>
        </w:numPr>
        <w:tabs>
          <w:tab w:val="clear" w:pos="794"/>
          <w:tab w:val="num" w:pos="567"/>
          <w:tab w:val="left" w:pos="8364"/>
        </w:tabs>
        <w:ind w:left="426" w:hanging="426"/>
        <w:rPr>
          <w:rFonts w:asciiTheme="minorHAnsi" w:hAnsiTheme="minorHAnsi"/>
        </w:rPr>
      </w:pPr>
      <w:r w:rsidRPr="00664884">
        <w:rPr>
          <w:rFonts w:asciiTheme="minorHAnsi" w:hAnsiTheme="minorHAnsi"/>
        </w:rPr>
        <w:t xml:space="preserve">the </w:t>
      </w:r>
      <w:r w:rsidRPr="00664884">
        <w:rPr>
          <w:rFonts w:asciiTheme="minorHAnsi" w:hAnsiTheme="minorHAnsi"/>
          <w:i/>
        </w:rPr>
        <w:t xml:space="preserve">National Statement on Ethical Conduct in Human Research (2007), </w:t>
      </w:r>
      <w:r w:rsidRPr="00664884">
        <w:rPr>
          <w:rFonts w:asciiTheme="minorHAnsi" w:hAnsiTheme="minorHAnsi"/>
        </w:rPr>
        <w:t>issued by the National Health and Medical Research Council (NHMRC) in accordance with the NHMRC Act 1992 (</w:t>
      </w:r>
      <w:proofErr w:type="spellStart"/>
      <w:r w:rsidRPr="00664884">
        <w:rPr>
          <w:rFonts w:asciiTheme="minorHAnsi" w:hAnsiTheme="minorHAnsi"/>
        </w:rPr>
        <w:t>Cwlth</w:t>
      </w:r>
      <w:proofErr w:type="spellEnd"/>
      <w:r w:rsidRPr="00664884">
        <w:rPr>
          <w:rFonts w:asciiTheme="minorHAnsi" w:hAnsiTheme="minorHAnsi"/>
        </w:rPr>
        <w:t>), availa</w:t>
      </w:r>
      <w:r w:rsidR="00DE03C9">
        <w:rPr>
          <w:rFonts w:asciiTheme="minorHAnsi" w:hAnsiTheme="minorHAnsi"/>
        </w:rPr>
        <w:t xml:space="preserve">ble from the NHMRC website </w:t>
      </w:r>
      <w:hyperlink r:id="rId12" w:history="1">
        <w:r w:rsidRPr="00664884">
          <w:rPr>
            <w:rStyle w:val="Hyperlink"/>
            <w:rFonts w:asciiTheme="minorHAnsi" w:hAnsiTheme="minorHAnsi"/>
          </w:rPr>
          <w:t>http://www.nhmrc.gov.au/publications/synopses/e72syn.htm</w:t>
        </w:r>
      </w:hyperlink>
    </w:p>
    <w:p w:rsidR="00CA6365" w:rsidRPr="00664884" w:rsidRDefault="00CA6365" w:rsidP="00425142">
      <w:pPr>
        <w:numPr>
          <w:ilvl w:val="0"/>
          <w:numId w:val="1"/>
        </w:numPr>
        <w:tabs>
          <w:tab w:val="clear" w:pos="794"/>
          <w:tab w:val="num" w:pos="567"/>
          <w:tab w:val="left" w:pos="8364"/>
        </w:tabs>
        <w:ind w:left="426" w:hanging="426"/>
        <w:rPr>
          <w:rFonts w:asciiTheme="minorHAnsi" w:hAnsiTheme="minorHAnsi"/>
        </w:rPr>
      </w:pPr>
      <w:r w:rsidRPr="00664884">
        <w:rPr>
          <w:rFonts w:asciiTheme="minorHAnsi" w:hAnsiTheme="minorHAnsi"/>
        </w:rPr>
        <w:t xml:space="preserve">the National Privacy Principles in the </w:t>
      </w:r>
      <w:r w:rsidRPr="00664884">
        <w:rPr>
          <w:rFonts w:asciiTheme="minorHAnsi" w:hAnsiTheme="minorHAnsi"/>
          <w:i/>
        </w:rPr>
        <w:t>Privacy Amendment (Private Sector) Act 2000 (</w:t>
      </w:r>
      <w:proofErr w:type="spellStart"/>
      <w:r w:rsidRPr="00664884">
        <w:rPr>
          <w:rFonts w:asciiTheme="minorHAnsi" w:hAnsiTheme="minorHAnsi"/>
        </w:rPr>
        <w:t>Cwlth</w:t>
      </w:r>
      <w:proofErr w:type="spellEnd"/>
      <w:r w:rsidRPr="00664884">
        <w:rPr>
          <w:rFonts w:asciiTheme="minorHAnsi" w:hAnsiTheme="minorHAnsi"/>
        </w:rPr>
        <w:t>), available from the website of the Office of t</w:t>
      </w:r>
      <w:r w:rsidR="00DE03C9">
        <w:rPr>
          <w:rFonts w:asciiTheme="minorHAnsi" w:hAnsiTheme="minorHAnsi"/>
        </w:rPr>
        <w:t>he Federal Privacy Commissioner</w:t>
      </w:r>
      <w:r w:rsidRPr="00664884">
        <w:rPr>
          <w:rFonts w:asciiTheme="minorHAnsi" w:hAnsiTheme="minorHAnsi"/>
        </w:rPr>
        <w:t xml:space="preserve"> </w:t>
      </w:r>
      <w:hyperlink r:id="rId13" w:history="1">
        <w:r w:rsidRPr="00664884">
          <w:rPr>
            <w:rStyle w:val="Hyperlink"/>
            <w:rFonts w:asciiTheme="minorHAnsi" w:hAnsiTheme="minorHAnsi"/>
          </w:rPr>
          <w:t>http://www.privacy.gov.au/</w:t>
        </w:r>
      </w:hyperlink>
    </w:p>
    <w:p w:rsidR="00CA6365" w:rsidRPr="00664884" w:rsidRDefault="00CA6365" w:rsidP="00425142">
      <w:pPr>
        <w:numPr>
          <w:ilvl w:val="0"/>
          <w:numId w:val="1"/>
        </w:numPr>
        <w:tabs>
          <w:tab w:val="clear" w:pos="794"/>
          <w:tab w:val="num" w:pos="567"/>
          <w:tab w:val="left" w:pos="8364"/>
        </w:tabs>
        <w:spacing w:after="200"/>
        <w:ind w:left="426" w:hanging="426"/>
        <w:rPr>
          <w:rFonts w:asciiTheme="minorHAnsi" w:hAnsiTheme="minorHAnsi"/>
        </w:rPr>
      </w:pPr>
      <w:r w:rsidRPr="00664884">
        <w:rPr>
          <w:rFonts w:asciiTheme="minorHAnsi" w:hAnsiTheme="minorHAnsi"/>
        </w:rPr>
        <w:t xml:space="preserve">the </w:t>
      </w:r>
      <w:r w:rsidRPr="00664884">
        <w:rPr>
          <w:rFonts w:asciiTheme="minorHAnsi" w:hAnsiTheme="minorHAnsi"/>
          <w:i/>
        </w:rPr>
        <w:t xml:space="preserve">Code of Ethics </w:t>
      </w:r>
      <w:r w:rsidRPr="00664884">
        <w:rPr>
          <w:rFonts w:asciiTheme="minorHAnsi" w:hAnsiTheme="minorHAnsi"/>
        </w:rPr>
        <w:t xml:space="preserve">of the Australian Psychological Society (APS), available from the APS website </w:t>
      </w:r>
      <w:hyperlink r:id="rId14" w:history="1">
        <w:r w:rsidRPr="00664884">
          <w:rPr>
            <w:rStyle w:val="Hyperlink"/>
            <w:rFonts w:asciiTheme="minorHAnsi" w:hAnsiTheme="minorHAnsi"/>
          </w:rPr>
          <w:t>http://www.psychology.org.au</w:t>
        </w:r>
      </w:hyperlink>
      <w:r w:rsidRPr="00664884">
        <w:rPr>
          <w:rFonts w:asciiTheme="minorHAnsi" w:hAnsiTheme="minorHAnsi"/>
        </w:rPr>
        <w:t xml:space="preserve"> </w:t>
      </w:r>
    </w:p>
    <w:p w:rsidR="00317B20" w:rsidRPr="00664884" w:rsidRDefault="00317B20" w:rsidP="00DC7268">
      <w:pPr>
        <w:tabs>
          <w:tab w:val="left" w:pos="8364"/>
        </w:tabs>
        <w:spacing w:after="200"/>
        <w:rPr>
          <w:rFonts w:asciiTheme="minorHAnsi" w:hAnsiTheme="minorHAnsi"/>
          <w:b/>
        </w:rPr>
      </w:pPr>
    </w:p>
    <w:p w:rsidR="001E76A6" w:rsidRPr="00664884" w:rsidRDefault="001E76A6">
      <w:pPr>
        <w:spacing w:after="160" w:line="259" w:lineRule="auto"/>
        <w:rPr>
          <w:rFonts w:asciiTheme="minorHAnsi" w:hAnsiTheme="minorHAnsi"/>
          <w:b/>
          <w:sz w:val="28"/>
          <w:szCs w:val="28"/>
        </w:rPr>
      </w:pPr>
      <w:r w:rsidRPr="00664884">
        <w:rPr>
          <w:rFonts w:asciiTheme="minorHAnsi" w:hAnsiTheme="minorHAnsi"/>
          <w:b/>
          <w:sz w:val="28"/>
          <w:szCs w:val="28"/>
        </w:rPr>
        <w:br w:type="page"/>
      </w:r>
    </w:p>
    <w:p w:rsidR="00DC7268" w:rsidRPr="00664884" w:rsidRDefault="00DC7268" w:rsidP="00DC7268">
      <w:pPr>
        <w:tabs>
          <w:tab w:val="left" w:pos="8364"/>
        </w:tabs>
        <w:spacing w:after="200"/>
        <w:rPr>
          <w:rFonts w:asciiTheme="minorHAnsi" w:hAnsiTheme="minorHAnsi"/>
          <w:b/>
          <w:sz w:val="28"/>
          <w:szCs w:val="28"/>
        </w:rPr>
      </w:pPr>
      <w:r w:rsidRPr="00664884">
        <w:rPr>
          <w:rFonts w:asciiTheme="minorHAnsi" w:hAnsiTheme="minorHAnsi"/>
          <w:b/>
          <w:sz w:val="28"/>
          <w:szCs w:val="28"/>
        </w:rPr>
        <w:lastRenderedPageBreak/>
        <w:t xml:space="preserve">Conducting investigations in Psychology </w:t>
      </w:r>
    </w:p>
    <w:p w:rsidR="00F44C42" w:rsidRPr="00664884" w:rsidRDefault="00F44C42">
      <w:pPr>
        <w:spacing w:after="160" w:line="259" w:lineRule="auto"/>
        <w:rPr>
          <w:rFonts w:asciiTheme="minorHAnsi" w:hAnsiTheme="minorHAnsi"/>
        </w:rPr>
      </w:pPr>
      <w:r w:rsidRPr="00664884">
        <w:rPr>
          <w:rFonts w:asciiTheme="minorHAnsi" w:hAnsiTheme="minorHAnsi"/>
        </w:rPr>
        <w:t xml:space="preserve">Investigations in Psychology should be conducted in accordance with the </w:t>
      </w:r>
      <w:r w:rsidRPr="00664884">
        <w:rPr>
          <w:rFonts w:asciiTheme="minorHAnsi" w:hAnsiTheme="minorHAnsi"/>
          <w:i/>
        </w:rPr>
        <w:t>National Statement on Ethical Conduct in Human Research (2007)</w:t>
      </w:r>
      <w:r w:rsidR="001E76A6" w:rsidRPr="00664884">
        <w:rPr>
          <w:rFonts w:asciiTheme="minorHAnsi" w:hAnsiTheme="minorHAnsi"/>
          <w:i/>
        </w:rPr>
        <w:t xml:space="preserve">, </w:t>
      </w:r>
      <w:r w:rsidRPr="00664884">
        <w:rPr>
          <w:rFonts w:asciiTheme="minorHAnsi" w:hAnsiTheme="minorHAnsi"/>
          <w:i/>
        </w:rPr>
        <w:t xml:space="preserve">(updated May 2015). </w:t>
      </w:r>
      <w:r w:rsidRPr="00664884">
        <w:rPr>
          <w:rFonts w:asciiTheme="minorHAnsi" w:hAnsiTheme="minorHAnsi"/>
        </w:rPr>
        <w:t>Relevant sections of this document for schools are:</w:t>
      </w:r>
    </w:p>
    <w:p w:rsidR="00317B20" w:rsidRPr="00664884" w:rsidRDefault="00F44C42" w:rsidP="00425142">
      <w:pPr>
        <w:numPr>
          <w:ilvl w:val="0"/>
          <w:numId w:val="1"/>
        </w:numPr>
        <w:tabs>
          <w:tab w:val="clear" w:pos="794"/>
          <w:tab w:val="num" w:pos="567"/>
          <w:tab w:val="left" w:pos="8364"/>
        </w:tabs>
        <w:ind w:left="426" w:hanging="426"/>
        <w:rPr>
          <w:rFonts w:asciiTheme="minorHAnsi" w:hAnsiTheme="minorHAnsi"/>
        </w:rPr>
      </w:pPr>
      <w:r w:rsidRPr="00664884">
        <w:rPr>
          <w:rFonts w:asciiTheme="minorHAnsi" w:hAnsiTheme="minorHAnsi"/>
        </w:rPr>
        <w:t>Chapter 2.1: Risk and benefit</w:t>
      </w:r>
    </w:p>
    <w:p w:rsidR="00F44C42" w:rsidRPr="00664884" w:rsidRDefault="00F44C42" w:rsidP="00425142">
      <w:pPr>
        <w:numPr>
          <w:ilvl w:val="0"/>
          <w:numId w:val="1"/>
        </w:numPr>
        <w:tabs>
          <w:tab w:val="clear" w:pos="794"/>
          <w:tab w:val="num" w:pos="567"/>
          <w:tab w:val="left" w:pos="8364"/>
        </w:tabs>
        <w:ind w:left="426" w:hanging="426"/>
        <w:rPr>
          <w:rFonts w:asciiTheme="minorHAnsi" w:hAnsiTheme="minorHAnsi"/>
        </w:rPr>
      </w:pPr>
      <w:r w:rsidRPr="00664884">
        <w:rPr>
          <w:rFonts w:asciiTheme="minorHAnsi" w:hAnsiTheme="minorHAnsi"/>
        </w:rPr>
        <w:t>Chapter 4.2: Children and young people</w:t>
      </w:r>
    </w:p>
    <w:p w:rsidR="00F44C42" w:rsidRPr="00664884" w:rsidRDefault="00F44C42" w:rsidP="00425142">
      <w:pPr>
        <w:numPr>
          <w:ilvl w:val="0"/>
          <w:numId w:val="1"/>
        </w:numPr>
        <w:tabs>
          <w:tab w:val="clear" w:pos="794"/>
          <w:tab w:val="num" w:pos="567"/>
          <w:tab w:val="left" w:pos="8364"/>
        </w:tabs>
        <w:ind w:left="426" w:hanging="426"/>
        <w:rPr>
          <w:rFonts w:asciiTheme="minorHAnsi" w:hAnsiTheme="minorHAnsi"/>
        </w:rPr>
      </w:pPr>
      <w:r w:rsidRPr="00664884">
        <w:rPr>
          <w:rFonts w:asciiTheme="minorHAnsi" w:hAnsiTheme="minorHAnsi"/>
        </w:rPr>
        <w:t>Chapter 5.1: Institutional responsibilities</w:t>
      </w:r>
    </w:p>
    <w:p w:rsidR="00CA6365" w:rsidRPr="00664884" w:rsidRDefault="00CA6365">
      <w:pPr>
        <w:rPr>
          <w:rFonts w:asciiTheme="minorHAnsi" w:hAnsiTheme="minorHAnsi"/>
        </w:rPr>
      </w:pPr>
    </w:p>
    <w:p w:rsidR="00FC019F" w:rsidRPr="00664884" w:rsidRDefault="00425142">
      <w:pPr>
        <w:spacing w:after="160" w:line="259" w:lineRule="auto"/>
        <w:rPr>
          <w:rFonts w:asciiTheme="minorHAnsi" w:hAnsiTheme="minorHAnsi"/>
        </w:rPr>
      </w:pPr>
      <w:r w:rsidRPr="00664884">
        <w:rPr>
          <w:rFonts w:asciiTheme="minorHAnsi" w:hAnsiTheme="minorHAnsi"/>
        </w:rPr>
        <w:t>It is expected that students would undertake activities classified as ‘negligible risk</w:t>
      </w:r>
      <w:r w:rsidR="0060005D" w:rsidRPr="00664884">
        <w:rPr>
          <w:rFonts w:asciiTheme="minorHAnsi" w:hAnsiTheme="minorHAnsi"/>
        </w:rPr>
        <w:t xml:space="preserve"> research</w:t>
      </w:r>
      <w:r w:rsidRPr="00664884">
        <w:rPr>
          <w:rFonts w:asciiTheme="minorHAnsi" w:hAnsiTheme="minorHAnsi"/>
        </w:rPr>
        <w:t xml:space="preserve">’ </w:t>
      </w:r>
      <w:r w:rsidR="0060005D" w:rsidRPr="00664884">
        <w:rPr>
          <w:rFonts w:asciiTheme="minorHAnsi" w:hAnsiTheme="minorHAnsi"/>
        </w:rPr>
        <w:t>(</w:t>
      </w:r>
      <w:r w:rsidR="0026015E" w:rsidRPr="00664884">
        <w:rPr>
          <w:rFonts w:asciiTheme="minorHAnsi" w:hAnsiTheme="minorHAnsi"/>
        </w:rPr>
        <w:t xml:space="preserve">paragraph 2.1.7 – </w:t>
      </w:r>
      <w:r w:rsidR="0060005D" w:rsidRPr="00664884">
        <w:rPr>
          <w:rFonts w:asciiTheme="minorHAnsi" w:hAnsiTheme="minorHAnsi"/>
        </w:rPr>
        <w:t xml:space="preserve">there is no foreseeable risk of harm or discomfort) </w:t>
      </w:r>
      <w:r w:rsidRPr="00664884">
        <w:rPr>
          <w:rFonts w:asciiTheme="minorHAnsi" w:hAnsiTheme="minorHAnsi"/>
        </w:rPr>
        <w:t>or ‘low risk</w:t>
      </w:r>
      <w:r w:rsidR="0060005D" w:rsidRPr="00664884">
        <w:rPr>
          <w:rFonts w:asciiTheme="minorHAnsi" w:hAnsiTheme="minorHAnsi"/>
        </w:rPr>
        <w:t xml:space="preserve"> research</w:t>
      </w:r>
      <w:r w:rsidRPr="00664884">
        <w:rPr>
          <w:rFonts w:asciiTheme="minorHAnsi" w:hAnsiTheme="minorHAnsi"/>
        </w:rPr>
        <w:t>’</w:t>
      </w:r>
      <w:r w:rsidR="0060005D" w:rsidRPr="00664884">
        <w:rPr>
          <w:rFonts w:asciiTheme="minorHAnsi" w:hAnsiTheme="minorHAnsi"/>
        </w:rPr>
        <w:t xml:space="preserve"> (</w:t>
      </w:r>
      <w:r w:rsidR="0026015E" w:rsidRPr="00664884">
        <w:rPr>
          <w:rFonts w:asciiTheme="minorHAnsi" w:hAnsiTheme="minorHAnsi"/>
        </w:rPr>
        <w:t xml:space="preserve">paragraph 2.1.6 – </w:t>
      </w:r>
      <w:r w:rsidR="0060005D" w:rsidRPr="00664884">
        <w:rPr>
          <w:rFonts w:asciiTheme="minorHAnsi" w:hAnsiTheme="minorHAnsi"/>
        </w:rPr>
        <w:t>the only foreseeable risk is one of discomfort)</w:t>
      </w:r>
      <w:r w:rsidRPr="00664884">
        <w:rPr>
          <w:rFonts w:asciiTheme="minorHAnsi" w:hAnsiTheme="minorHAnsi"/>
        </w:rPr>
        <w:t>.</w:t>
      </w:r>
      <w:r w:rsidR="0060005D" w:rsidRPr="00664884">
        <w:rPr>
          <w:rFonts w:asciiTheme="minorHAnsi" w:hAnsiTheme="minorHAnsi"/>
        </w:rPr>
        <w:t xml:space="preserve"> </w:t>
      </w:r>
    </w:p>
    <w:p w:rsidR="00FC019F" w:rsidRPr="00664884" w:rsidRDefault="00FC019F">
      <w:pPr>
        <w:spacing w:after="160" w:line="259" w:lineRule="auto"/>
        <w:rPr>
          <w:rFonts w:asciiTheme="minorHAnsi" w:hAnsiTheme="minorHAnsi"/>
          <w:b/>
        </w:rPr>
      </w:pPr>
      <w:r w:rsidRPr="00664884">
        <w:rPr>
          <w:rFonts w:asciiTheme="minorHAnsi" w:hAnsiTheme="minorHAnsi"/>
          <w:b/>
        </w:rPr>
        <w:t>Research that can be exempted from review</w:t>
      </w:r>
    </w:p>
    <w:p w:rsidR="0060005D" w:rsidRPr="00664884" w:rsidRDefault="001E76A6">
      <w:pPr>
        <w:spacing w:after="160" w:line="259" w:lineRule="auto"/>
        <w:rPr>
          <w:rFonts w:asciiTheme="minorHAnsi" w:hAnsiTheme="minorHAnsi"/>
        </w:rPr>
      </w:pPr>
      <w:r w:rsidRPr="00664884">
        <w:rPr>
          <w:rFonts w:asciiTheme="minorHAnsi" w:hAnsiTheme="minorHAnsi"/>
        </w:rPr>
        <w:t>Chapter</w:t>
      </w:r>
      <w:r w:rsidR="0060005D" w:rsidRPr="00664884">
        <w:rPr>
          <w:rFonts w:asciiTheme="minorHAnsi" w:hAnsiTheme="minorHAnsi"/>
        </w:rPr>
        <w:t xml:space="preserve"> 5.1.</w:t>
      </w:r>
      <w:r w:rsidR="00FC019F" w:rsidRPr="00664884">
        <w:rPr>
          <w:rFonts w:asciiTheme="minorHAnsi" w:hAnsiTheme="minorHAnsi"/>
        </w:rPr>
        <w:t>8</w:t>
      </w:r>
      <w:r w:rsidR="0060005D" w:rsidRPr="00664884">
        <w:rPr>
          <w:rFonts w:asciiTheme="minorHAnsi" w:hAnsiTheme="minorHAnsi"/>
        </w:rPr>
        <w:t xml:space="preserve"> states </w:t>
      </w:r>
      <w:r w:rsidR="00FC019F" w:rsidRPr="00664884">
        <w:rPr>
          <w:rFonts w:asciiTheme="minorHAnsi" w:hAnsiTheme="minorHAnsi"/>
        </w:rPr>
        <w:t>‘Research that carries only negligible risk (see paragraph 2.1.7)</w:t>
      </w:r>
      <w:r w:rsidR="0026015E" w:rsidRPr="00664884">
        <w:rPr>
          <w:rFonts w:asciiTheme="minorHAnsi" w:hAnsiTheme="minorHAnsi"/>
        </w:rPr>
        <w:t xml:space="preserve"> and meets the requirements of paragraphs 5.1.22 and 5.1.23 may be exempted from ethical review’.</w:t>
      </w:r>
      <w:r w:rsidR="0060005D" w:rsidRPr="00664884">
        <w:rPr>
          <w:rFonts w:asciiTheme="minorHAnsi" w:hAnsiTheme="minorHAnsi"/>
        </w:rPr>
        <w:t xml:space="preserve"> </w:t>
      </w:r>
    </w:p>
    <w:p w:rsidR="00FC019F" w:rsidRPr="00664884" w:rsidRDefault="00FC019F">
      <w:pPr>
        <w:spacing w:after="160" w:line="259" w:lineRule="auto"/>
        <w:rPr>
          <w:rFonts w:asciiTheme="minorHAnsi" w:hAnsiTheme="minorHAnsi"/>
          <w:b/>
        </w:rPr>
      </w:pPr>
      <w:r w:rsidRPr="00664884">
        <w:rPr>
          <w:rFonts w:asciiTheme="minorHAnsi" w:hAnsiTheme="minorHAnsi"/>
          <w:b/>
        </w:rPr>
        <w:t>Research involving no more than low risk</w:t>
      </w:r>
    </w:p>
    <w:p w:rsidR="001E76A6" w:rsidRPr="00664884" w:rsidRDefault="001E76A6">
      <w:pPr>
        <w:spacing w:after="160" w:line="259" w:lineRule="auto"/>
        <w:rPr>
          <w:rFonts w:asciiTheme="minorHAnsi" w:hAnsiTheme="minorHAnsi"/>
        </w:rPr>
      </w:pPr>
      <w:r w:rsidRPr="00664884">
        <w:rPr>
          <w:rFonts w:asciiTheme="minorHAnsi" w:hAnsiTheme="minorHAnsi"/>
        </w:rPr>
        <w:t>Chapter</w:t>
      </w:r>
      <w:r w:rsidR="0026015E" w:rsidRPr="00664884">
        <w:rPr>
          <w:rFonts w:asciiTheme="minorHAnsi" w:hAnsiTheme="minorHAnsi"/>
        </w:rPr>
        <w:t xml:space="preserve"> 5.1.7 states ‘For research that carries only low risk (see paragraph 2.1.6) and does not fall under any of the chap</w:t>
      </w:r>
      <w:r w:rsidR="00B80105" w:rsidRPr="00664884">
        <w:rPr>
          <w:rFonts w:asciiTheme="minorHAnsi" w:hAnsiTheme="minorHAnsi"/>
        </w:rPr>
        <w:t>ters listed in paragraph 5.1.6,</w:t>
      </w:r>
      <w:r w:rsidR="0026015E" w:rsidRPr="00664884">
        <w:rPr>
          <w:rFonts w:asciiTheme="minorHAnsi" w:hAnsiTheme="minorHAnsi"/>
        </w:rPr>
        <w:t xml:space="preserve"> institutions may choose to establish other levels of ethical review. These levels are described in paragraphs 5.1.18 to 5.1.21’. </w:t>
      </w:r>
    </w:p>
    <w:p w:rsidR="0026015E" w:rsidRPr="00664884" w:rsidRDefault="001E76A6">
      <w:pPr>
        <w:spacing w:after="160" w:line="259" w:lineRule="auto"/>
        <w:rPr>
          <w:rFonts w:asciiTheme="minorHAnsi" w:hAnsiTheme="minorHAnsi"/>
        </w:rPr>
      </w:pPr>
      <w:r w:rsidRPr="00664884">
        <w:rPr>
          <w:rFonts w:asciiTheme="minorHAnsi" w:hAnsiTheme="minorHAnsi"/>
        </w:rPr>
        <w:t xml:space="preserve">Chapter 5.1.3 </w:t>
      </w:r>
      <w:r w:rsidR="00B80105" w:rsidRPr="00664884">
        <w:rPr>
          <w:rFonts w:asciiTheme="minorHAnsi" w:hAnsiTheme="minorHAnsi"/>
        </w:rPr>
        <w:t xml:space="preserve">states </w:t>
      </w:r>
      <w:r w:rsidRPr="00664884">
        <w:rPr>
          <w:rFonts w:asciiTheme="minorHAnsi" w:hAnsiTheme="minorHAnsi"/>
        </w:rPr>
        <w:t xml:space="preserve">‘Institutions may establish their own processes for ethical review of research, or use those of another institution’. </w:t>
      </w:r>
      <w:r w:rsidR="0026015E" w:rsidRPr="00664884">
        <w:rPr>
          <w:rFonts w:asciiTheme="minorHAnsi" w:hAnsiTheme="minorHAnsi"/>
        </w:rPr>
        <w:t xml:space="preserve">Of particular note for schools, </w:t>
      </w:r>
      <w:r w:rsidRPr="00664884">
        <w:rPr>
          <w:rFonts w:asciiTheme="minorHAnsi" w:hAnsiTheme="minorHAnsi"/>
        </w:rPr>
        <w:t>Chapter 5.1.20 states that ‘The levels of ethical review referred to in paragraph 5.1.18 may include, but may not be limited to review or assessment at departmental level by the head of department’.</w:t>
      </w:r>
    </w:p>
    <w:p w:rsidR="0026015E" w:rsidRPr="00664884" w:rsidRDefault="001E76A6">
      <w:pPr>
        <w:spacing w:after="160" w:line="259" w:lineRule="auto"/>
        <w:rPr>
          <w:rFonts w:asciiTheme="minorHAnsi" w:hAnsiTheme="minorHAnsi"/>
          <w:b/>
        </w:rPr>
      </w:pPr>
      <w:r w:rsidRPr="00664884">
        <w:rPr>
          <w:rFonts w:asciiTheme="minorHAnsi" w:hAnsiTheme="minorHAnsi"/>
          <w:b/>
        </w:rPr>
        <w:t>Ethically approved investigations</w:t>
      </w:r>
    </w:p>
    <w:p w:rsidR="00B80105" w:rsidRPr="00664884" w:rsidRDefault="00C7740A">
      <w:pPr>
        <w:spacing w:after="160" w:line="259" w:lineRule="auto"/>
        <w:rPr>
          <w:rFonts w:asciiTheme="minorHAnsi" w:hAnsiTheme="minorHAnsi"/>
        </w:rPr>
      </w:pPr>
      <w:r w:rsidRPr="00664884">
        <w:rPr>
          <w:rFonts w:asciiTheme="minorHAnsi" w:hAnsiTheme="minorHAnsi"/>
        </w:rPr>
        <w:t>I</w:t>
      </w:r>
      <w:r w:rsidR="001E76A6" w:rsidRPr="00664884">
        <w:rPr>
          <w:rFonts w:asciiTheme="minorHAnsi" w:hAnsiTheme="minorHAnsi"/>
        </w:rPr>
        <w:t xml:space="preserve">nvestigations that </w:t>
      </w:r>
      <w:r w:rsidR="00B80105" w:rsidRPr="00664884">
        <w:rPr>
          <w:rFonts w:asciiTheme="minorHAnsi" w:hAnsiTheme="minorHAnsi"/>
        </w:rPr>
        <w:t>were</w:t>
      </w:r>
      <w:r w:rsidR="001E76A6" w:rsidRPr="00664884">
        <w:rPr>
          <w:rFonts w:asciiTheme="minorHAnsi" w:hAnsiTheme="minorHAnsi"/>
        </w:rPr>
        <w:t xml:space="preserve"> approved by the Secondary Psychology Ethics Committee convened by the Curriculum Council</w:t>
      </w:r>
      <w:r w:rsidR="00B80105" w:rsidRPr="00664884">
        <w:rPr>
          <w:rFonts w:asciiTheme="minorHAnsi" w:hAnsiTheme="minorHAnsi"/>
        </w:rPr>
        <w:t xml:space="preserve"> of WA</w:t>
      </w:r>
      <w:r w:rsidR="001E76A6" w:rsidRPr="00664884">
        <w:rPr>
          <w:rFonts w:asciiTheme="minorHAnsi" w:hAnsiTheme="minorHAnsi"/>
        </w:rPr>
        <w:t>, and reflect the gui</w:t>
      </w:r>
      <w:r w:rsidRPr="00664884">
        <w:rPr>
          <w:rFonts w:asciiTheme="minorHAnsi" w:hAnsiTheme="minorHAnsi"/>
        </w:rPr>
        <w:t>delin</w:t>
      </w:r>
      <w:r w:rsidR="001E76A6" w:rsidRPr="00664884">
        <w:rPr>
          <w:rFonts w:asciiTheme="minorHAnsi" w:hAnsiTheme="minorHAnsi"/>
        </w:rPr>
        <w:t xml:space="preserve">es contained in the </w:t>
      </w:r>
      <w:r w:rsidRPr="00664884">
        <w:rPr>
          <w:rFonts w:asciiTheme="minorHAnsi" w:hAnsiTheme="minorHAnsi"/>
          <w:i/>
        </w:rPr>
        <w:t>National Statement on Ethical Conduct in Human Research (2007)</w:t>
      </w:r>
      <w:r w:rsidR="00D47694" w:rsidRPr="00664884">
        <w:rPr>
          <w:rFonts w:asciiTheme="minorHAnsi" w:hAnsiTheme="minorHAnsi"/>
        </w:rPr>
        <w:t xml:space="preserve">, </w:t>
      </w:r>
      <w:r w:rsidR="00D47694" w:rsidRPr="00664884">
        <w:rPr>
          <w:rFonts w:asciiTheme="minorHAnsi" w:hAnsiTheme="minorHAnsi"/>
          <w:i/>
        </w:rPr>
        <w:t xml:space="preserve">(updated May 2015) </w:t>
      </w:r>
      <w:r w:rsidRPr="00664884">
        <w:rPr>
          <w:rFonts w:asciiTheme="minorHAnsi" w:hAnsiTheme="minorHAnsi"/>
        </w:rPr>
        <w:t>and the Privacy Amendment Act 2000 (</w:t>
      </w:r>
      <w:proofErr w:type="spellStart"/>
      <w:r w:rsidRPr="00664884">
        <w:rPr>
          <w:rFonts w:asciiTheme="minorHAnsi" w:hAnsiTheme="minorHAnsi"/>
        </w:rPr>
        <w:t>Cwlth</w:t>
      </w:r>
      <w:proofErr w:type="spellEnd"/>
      <w:r w:rsidRPr="00664884">
        <w:rPr>
          <w:rFonts w:asciiTheme="minorHAnsi" w:hAnsiTheme="minorHAnsi"/>
        </w:rPr>
        <w:t xml:space="preserve">), </w:t>
      </w:r>
      <w:r w:rsidR="001E76A6" w:rsidRPr="00664884">
        <w:rPr>
          <w:rFonts w:asciiTheme="minorHAnsi" w:hAnsiTheme="minorHAnsi"/>
        </w:rPr>
        <w:t xml:space="preserve">are available on the School Curriculum and Standards </w:t>
      </w:r>
      <w:r w:rsidR="00B80105" w:rsidRPr="00664884">
        <w:rPr>
          <w:rFonts w:asciiTheme="minorHAnsi" w:hAnsiTheme="minorHAnsi"/>
        </w:rPr>
        <w:t xml:space="preserve">Authority </w:t>
      </w:r>
      <w:r w:rsidR="001E76A6" w:rsidRPr="00664884">
        <w:rPr>
          <w:rFonts w:asciiTheme="minorHAnsi" w:hAnsiTheme="minorHAnsi"/>
        </w:rPr>
        <w:t xml:space="preserve">website. </w:t>
      </w:r>
    </w:p>
    <w:p w:rsidR="00B80105" w:rsidRPr="00664884" w:rsidRDefault="00B80105">
      <w:pPr>
        <w:spacing w:after="160" w:line="259" w:lineRule="auto"/>
        <w:rPr>
          <w:rFonts w:asciiTheme="minorHAnsi" w:hAnsiTheme="minorHAnsi"/>
          <w:b/>
        </w:rPr>
      </w:pPr>
      <w:r w:rsidRPr="00664884">
        <w:rPr>
          <w:rFonts w:asciiTheme="minorHAnsi" w:hAnsiTheme="minorHAnsi"/>
          <w:b/>
        </w:rPr>
        <w:t>Developing investigations in Psychology</w:t>
      </w:r>
    </w:p>
    <w:p w:rsidR="00D47694" w:rsidRPr="00664884" w:rsidRDefault="00C7740A">
      <w:pPr>
        <w:spacing w:after="160" w:line="259" w:lineRule="auto"/>
        <w:rPr>
          <w:rFonts w:asciiTheme="minorHAnsi" w:hAnsiTheme="minorHAnsi"/>
          <w:i/>
        </w:rPr>
      </w:pPr>
      <w:r w:rsidRPr="00664884">
        <w:rPr>
          <w:rFonts w:asciiTheme="minorHAnsi" w:hAnsiTheme="minorHAnsi"/>
        </w:rPr>
        <w:t xml:space="preserve">Schools </w:t>
      </w:r>
      <w:r w:rsidR="00B80105" w:rsidRPr="00664884">
        <w:rPr>
          <w:rFonts w:asciiTheme="minorHAnsi" w:hAnsiTheme="minorHAnsi"/>
        </w:rPr>
        <w:t>may</w:t>
      </w:r>
      <w:r w:rsidRPr="00664884">
        <w:rPr>
          <w:rFonts w:asciiTheme="minorHAnsi" w:hAnsiTheme="minorHAnsi"/>
        </w:rPr>
        <w:t xml:space="preserve"> develop </w:t>
      </w:r>
      <w:r w:rsidR="00B80105" w:rsidRPr="00664884">
        <w:rPr>
          <w:rFonts w:asciiTheme="minorHAnsi" w:hAnsiTheme="minorHAnsi"/>
        </w:rPr>
        <w:t>their own</w:t>
      </w:r>
      <w:r w:rsidRPr="00664884">
        <w:rPr>
          <w:rFonts w:asciiTheme="minorHAnsi" w:hAnsiTheme="minorHAnsi"/>
        </w:rPr>
        <w:t xml:space="preserve"> investigations</w:t>
      </w:r>
      <w:r w:rsidR="00D47694" w:rsidRPr="00664884">
        <w:rPr>
          <w:rFonts w:asciiTheme="minorHAnsi" w:hAnsiTheme="minorHAnsi"/>
        </w:rPr>
        <w:t xml:space="preserve">. In doing so, </w:t>
      </w:r>
      <w:r w:rsidR="00B80105" w:rsidRPr="00664884">
        <w:rPr>
          <w:rFonts w:asciiTheme="minorHAnsi" w:hAnsiTheme="minorHAnsi"/>
        </w:rPr>
        <w:t xml:space="preserve">due consideration </w:t>
      </w:r>
      <w:r w:rsidR="00D47694" w:rsidRPr="00664884">
        <w:rPr>
          <w:rFonts w:asciiTheme="minorHAnsi" w:hAnsiTheme="minorHAnsi"/>
        </w:rPr>
        <w:t xml:space="preserve">must be given </w:t>
      </w:r>
      <w:r w:rsidR="00B80105" w:rsidRPr="00664884">
        <w:rPr>
          <w:rFonts w:asciiTheme="minorHAnsi" w:hAnsiTheme="minorHAnsi"/>
        </w:rPr>
        <w:t xml:space="preserve">to </w:t>
      </w:r>
      <w:r w:rsidR="00B80105" w:rsidRPr="00664884">
        <w:rPr>
          <w:rFonts w:asciiTheme="minorHAnsi" w:hAnsiTheme="minorHAnsi"/>
          <w:i/>
        </w:rPr>
        <w:t>the National Statement on Ethical Conduct in Human Research (2007</w:t>
      </w:r>
      <w:r w:rsidR="00D47694" w:rsidRPr="00664884">
        <w:rPr>
          <w:rFonts w:asciiTheme="minorHAnsi" w:hAnsiTheme="minorHAnsi"/>
          <w:i/>
        </w:rPr>
        <w:t>), (updated May 2015).</w:t>
      </w:r>
    </w:p>
    <w:p w:rsidR="00D47694" w:rsidRPr="00664884" w:rsidRDefault="00D47694">
      <w:pPr>
        <w:spacing w:after="160" w:line="259" w:lineRule="auto"/>
        <w:rPr>
          <w:rFonts w:asciiTheme="minorHAnsi" w:hAnsiTheme="minorHAnsi"/>
          <w:i/>
        </w:rPr>
      </w:pPr>
    </w:p>
    <w:p w:rsidR="00D47694" w:rsidRPr="00664884" w:rsidRDefault="00D47694">
      <w:pPr>
        <w:spacing w:after="160" w:line="259" w:lineRule="auto"/>
        <w:rPr>
          <w:rFonts w:asciiTheme="minorHAnsi" w:hAnsiTheme="minorHAnsi"/>
          <w:i/>
        </w:rPr>
      </w:pPr>
    </w:p>
    <w:p w:rsidR="00B80105" w:rsidRPr="00664884" w:rsidRDefault="00B80105">
      <w:pPr>
        <w:spacing w:after="160" w:line="259" w:lineRule="auto"/>
        <w:rPr>
          <w:rFonts w:asciiTheme="minorHAnsi" w:hAnsiTheme="minorHAnsi"/>
        </w:rPr>
      </w:pPr>
      <w:r w:rsidRPr="00664884">
        <w:rPr>
          <w:rFonts w:asciiTheme="minorHAnsi" w:hAnsiTheme="minorHAnsi"/>
        </w:rPr>
        <w:br w:type="page"/>
      </w:r>
    </w:p>
    <w:p w:rsidR="00CA6365" w:rsidRPr="00664884" w:rsidRDefault="00CA6365" w:rsidP="00CA6365">
      <w:pPr>
        <w:tabs>
          <w:tab w:val="left" w:pos="8364"/>
        </w:tabs>
        <w:rPr>
          <w:rFonts w:asciiTheme="minorHAnsi" w:hAnsiTheme="minorHAnsi"/>
        </w:rPr>
      </w:pPr>
      <w:r w:rsidRPr="00664884">
        <w:rPr>
          <w:rFonts w:asciiTheme="minorHAnsi" w:hAnsiTheme="minorHAnsi"/>
        </w:rPr>
        <w:lastRenderedPageBreak/>
        <w:t>[School letterhead]</w:t>
      </w:r>
    </w:p>
    <w:p w:rsidR="00CA6365" w:rsidRPr="00664884" w:rsidRDefault="00CA6365" w:rsidP="00CA6365">
      <w:pPr>
        <w:tabs>
          <w:tab w:val="left" w:pos="8364"/>
        </w:tabs>
        <w:rPr>
          <w:rFonts w:asciiTheme="minorHAnsi" w:hAnsiTheme="minorHAnsi"/>
        </w:rPr>
      </w:pPr>
    </w:p>
    <w:p w:rsidR="00CA6365" w:rsidRPr="00664884" w:rsidRDefault="00CA6365" w:rsidP="00CA6365">
      <w:pPr>
        <w:tabs>
          <w:tab w:val="left" w:pos="8364"/>
        </w:tabs>
        <w:rPr>
          <w:rFonts w:asciiTheme="minorHAnsi" w:hAnsiTheme="minorHAnsi"/>
          <w:b/>
        </w:rPr>
      </w:pPr>
    </w:p>
    <w:p w:rsidR="00CA6365" w:rsidRPr="00664884" w:rsidRDefault="00CA6365" w:rsidP="00CA6365">
      <w:pPr>
        <w:tabs>
          <w:tab w:val="left" w:pos="8364"/>
        </w:tabs>
        <w:rPr>
          <w:rFonts w:asciiTheme="minorHAnsi" w:hAnsiTheme="minorHAnsi"/>
          <w:b/>
        </w:rPr>
      </w:pPr>
    </w:p>
    <w:p w:rsidR="00CA6365" w:rsidRPr="00664884" w:rsidRDefault="00CA6365" w:rsidP="00CA6365">
      <w:pPr>
        <w:tabs>
          <w:tab w:val="left" w:pos="8364"/>
        </w:tabs>
        <w:jc w:val="center"/>
        <w:rPr>
          <w:rFonts w:asciiTheme="minorHAnsi" w:hAnsiTheme="minorHAnsi"/>
          <w:b/>
          <w:sz w:val="24"/>
          <w:szCs w:val="24"/>
        </w:rPr>
      </w:pPr>
      <w:r w:rsidRPr="00664884">
        <w:rPr>
          <w:rFonts w:asciiTheme="minorHAnsi" w:hAnsiTheme="minorHAnsi"/>
          <w:b/>
          <w:sz w:val="24"/>
          <w:szCs w:val="24"/>
        </w:rPr>
        <w:t>CONSENT FORM</w:t>
      </w:r>
    </w:p>
    <w:p w:rsidR="00CA6365" w:rsidRPr="00664884" w:rsidRDefault="00CA6365" w:rsidP="00CA6365">
      <w:pPr>
        <w:tabs>
          <w:tab w:val="left" w:pos="8364"/>
        </w:tabs>
        <w:jc w:val="center"/>
        <w:rPr>
          <w:rFonts w:asciiTheme="minorHAnsi" w:hAnsiTheme="minorHAnsi"/>
          <w:b/>
        </w:rPr>
      </w:pPr>
    </w:p>
    <w:p w:rsidR="00CA6365" w:rsidRPr="00664884" w:rsidRDefault="00CA6365" w:rsidP="00CA6365">
      <w:pPr>
        <w:tabs>
          <w:tab w:val="left" w:pos="8364"/>
        </w:tabs>
        <w:rPr>
          <w:rFonts w:asciiTheme="minorHAnsi" w:hAnsiTheme="minorHAnsi"/>
          <w:b/>
        </w:rPr>
      </w:pPr>
      <w:r w:rsidRPr="00664884">
        <w:rPr>
          <w:rFonts w:asciiTheme="minorHAnsi" w:hAnsiTheme="minorHAnsi"/>
          <w:b/>
        </w:rPr>
        <w:t>Investigation: Psychology</w:t>
      </w:r>
    </w:p>
    <w:p w:rsidR="00CA6365" w:rsidRPr="00664884" w:rsidRDefault="00CA6365" w:rsidP="00CA6365">
      <w:pPr>
        <w:tabs>
          <w:tab w:val="left" w:pos="8364"/>
        </w:tabs>
        <w:rPr>
          <w:rFonts w:asciiTheme="minorHAnsi" w:hAnsiTheme="minorHAnsi"/>
          <w: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76"/>
        <w:gridCol w:w="6466"/>
      </w:tblGrid>
      <w:tr w:rsidR="00CA6365" w:rsidRPr="00664884" w:rsidTr="00C52421">
        <w:tc>
          <w:tcPr>
            <w:tcW w:w="2988" w:type="dxa"/>
            <w:shd w:val="clear" w:color="auto" w:fill="auto"/>
            <w:vAlign w:val="center"/>
          </w:tcPr>
          <w:p w:rsidR="00CA6365" w:rsidRPr="00664884" w:rsidRDefault="00CA6365" w:rsidP="00C52421">
            <w:pPr>
              <w:tabs>
                <w:tab w:val="left" w:pos="8364"/>
              </w:tabs>
              <w:spacing w:before="120" w:after="120"/>
              <w:rPr>
                <w:rFonts w:asciiTheme="minorHAnsi" w:hAnsiTheme="minorHAnsi"/>
                <w:b/>
              </w:rPr>
            </w:pPr>
            <w:r w:rsidRPr="00664884">
              <w:rPr>
                <w:rFonts w:asciiTheme="minorHAnsi" w:hAnsiTheme="minorHAnsi"/>
                <w:b/>
              </w:rPr>
              <w:t>Participant’s name</w:t>
            </w:r>
          </w:p>
        </w:tc>
        <w:tc>
          <w:tcPr>
            <w:tcW w:w="7432" w:type="dxa"/>
            <w:shd w:val="clear" w:color="auto" w:fill="auto"/>
          </w:tcPr>
          <w:p w:rsidR="00CA6365" w:rsidRPr="00664884" w:rsidRDefault="00CA6365" w:rsidP="00C52421">
            <w:pPr>
              <w:tabs>
                <w:tab w:val="left" w:pos="8364"/>
              </w:tabs>
              <w:spacing w:before="120" w:after="120"/>
              <w:rPr>
                <w:rFonts w:asciiTheme="minorHAnsi" w:hAnsiTheme="minorHAnsi"/>
                <w:b/>
              </w:rPr>
            </w:pPr>
          </w:p>
        </w:tc>
      </w:tr>
      <w:tr w:rsidR="00CA6365" w:rsidRPr="00664884" w:rsidTr="00C52421">
        <w:tc>
          <w:tcPr>
            <w:tcW w:w="2988" w:type="dxa"/>
            <w:shd w:val="clear" w:color="auto" w:fill="auto"/>
            <w:vAlign w:val="center"/>
          </w:tcPr>
          <w:p w:rsidR="00CA6365" w:rsidRPr="00664884" w:rsidRDefault="00CA6365" w:rsidP="00C52421">
            <w:pPr>
              <w:tabs>
                <w:tab w:val="left" w:pos="8364"/>
              </w:tabs>
              <w:spacing w:before="120" w:after="120"/>
              <w:rPr>
                <w:rFonts w:asciiTheme="minorHAnsi" w:hAnsiTheme="minorHAnsi"/>
                <w:b/>
              </w:rPr>
            </w:pPr>
            <w:r w:rsidRPr="00664884">
              <w:rPr>
                <w:rFonts w:asciiTheme="minorHAnsi" w:hAnsiTheme="minorHAnsi"/>
                <w:b/>
              </w:rPr>
              <w:t>Investigation title</w:t>
            </w:r>
          </w:p>
        </w:tc>
        <w:tc>
          <w:tcPr>
            <w:tcW w:w="7432" w:type="dxa"/>
            <w:shd w:val="clear" w:color="auto" w:fill="auto"/>
          </w:tcPr>
          <w:p w:rsidR="00CA6365" w:rsidRPr="00664884" w:rsidRDefault="00CA6365" w:rsidP="00C52421">
            <w:pPr>
              <w:tabs>
                <w:tab w:val="left" w:pos="8364"/>
              </w:tabs>
              <w:spacing w:before="120" w:after="120"/>
              <w:rPr>
                <w:rFonts w:asciiTheme="minorHAnsi" w:hAnsiTheme="minorHAnsi"/>
                <w:b/>
              </w:rPr>
            </w:pPr>
          </w:p>
        </w:tc>
      </w:tr>
      <w:tr w:rsidR="00CA6365" w:rsidRPr="00664884" w:rsidTr="00C52421">
        <w:tc>
          <w:tcPr>
            <w:tcW w:w="2988" w:type="dxa"/>
            <w:shd w:val="clear" w:color="auto" w:fill="auto"/>
            <w:vAlign w:val="center"/>
          </w:tcPr>
          <w:p w:rsidR="00CA6365" w:rsidRPr="00664884" w:rsidRDefault="00CA6365" w:rsidP="00C52421">
            <w:pPr>
              <w:tabs>
                <w:tab w:val="left" w:pos="8364"/>
              </w:tabs>
              <w:spacing w:before="120" w:after="120"/>
              <w:rPr>
                <w:rFonts w:asciiTheme="minorHAnsi" w:hAnsiTheme="minorHAnsi"/>
                <w:b/>
              </w:rPr>
            </w:pPr>
            <w:r w:rsidRPr="00664884">
              <w:rPr>
                <w:rFonts w:asciiTheme="minorHAnsi" w:hAnsiTheme="minorHAnsi"/>
                <w:b/>
              </w:rPr>
              <w:t>Teacher’s name</w:t>
            </w:r>
          </w:p>
        </w:tc>
        <w:tc>
          <w:tcPr>
            <w:tcW w:w="7432" w:type="dxa"/>
            <w:shd w:val="clear" w:color="auto" w:fill="auto"/>
          </w:tcPr>
          <w:p w:rsidR="00CA6365" w:rsidRPr="00664884" w:rsidRDefault="00CA6365" w:rsidP="00C52421">
            <w:pPr>
              <w:tabs>
                <w:tab w:val="left" w:pos="8364"/>
              </w:tabs>
              <w:spacing w:before="120" w:after="120"/>
              <w:rPr>
                <w:rFonts w:asciiTheme="minorHAnsi" w:hAnsiTheme="minorHAnsi"/>
                <w:b/>
              </w:rPr>
            </w:pPr>
          </w:p>
        </w:tc>
      </w:tr>
    </w:tbl>
    <w:p w:rsidR="00CA6365" w:rsidRPr="00664884" w:rsidRDefault="00CA6365" w:rsidP="00CA6365">
      <w:pPr>
        <w:tabs>
          <w:tab w:val="left" w:pos="8364"/>
        </w:tabs>
        <w:spacing w:before="120" w:after="120"/>
        <w:rPr>
          <w:rFonts w:asciiTheme="minorHAnsi" w:hAnsiTheme="minorHAnsi"/>
          <w:b/>
        </w:rPr>
      </w:pPr>
    </w:p>
    <w:p w:rsidR="00CA6365" w:rsidRPr="00664884" w:rsidRDefault="00CA6365" w:rsidP="00CA6365">
      <w:pPr>
        <w:rPr>
          <w:rFonts w:asciiTheme="minorHAnsi" w:hAnsiTheme="minorHAnsi"/>
        </w:rPr>
      </w:pPr>
      <w:r w:rsidRPr="00664884">
        <w:rPr>
          <w:rFonts w:asciiTheme="minorHAnsi" w:hAnsiTheme="minorHAnsi"/>
        </w:rPr>
        <w:t>I consent to participate in the research investigation named above. The nature of the research, including the procedures, has been explained to me, and is summarised on the information letter I have been given.</w:t>
      </w:r>
    </w:p>
    <w:p w:rsidR="00CA6365" w:rsidRPr="00664884" w:rsidRDefault="00CA6365" w:rsidP="00CA6365">
      <w:pPr>
        <w:rPr>
          <w:rFonts w:asciiTheme="minorHAnsi" w:hAnsiTheme="minorHAnsi"/>
        </w:rPr>
      </w:pPr>
    </w:p>
    <w:p w:rsidR="00CA6365" w:rsidRPr="00664884" w:rsidRDefault="00CA6365" w:rsidP="00CA6365">
      <w:pPr>
        <w:rPr>
          <w:rFonts w:asciiTheme="minorHAnsi" w:hAnsiTheme="minorHAnsi"/>
        </w:rPr>
      </w:pPr>
      <w:r w:rsidRPr="00664884">
        <w:rPr>
          <w:rFonts w:asciiTheme="minorHAnsi" w:hAnsiTheme="minorHAnsi"/>
        </w:rPr>
        <w:t>I give permission for the responsible teacher, named above, to use the outlined investigation procedures with me.</w:t>
      </w:r>
    </w:p>
    <w:p w:rsidR="00CA6365" w:rsidRPr="00664884" w:rsidRDefault="00CA6365" w:rsidP="00CA6365">
      <w:pPr>
        <w:rPr>
          <w:rFonts w:asciiTheme="minorHAnsi" w:hAnsiTheme="minorHAnsi"/>
        </w:rPr>
      </w:pPr>
    </w:p>
    <w:p w:rsidR="00CA6365" w:rsidRPr="00664884" w:rsidRDefault="00CA6365" w:rsidP="00CA6365">
      <w:pPr>
        <w:rPr>
          <w:rFonts w:asciiTheme="minorHAnsi" w:hAnsiTheme="minorHAnsi"/>
        </w:rPr>
      </w:pPr>
      <w:r w:rsidRPr="00664884">
        <w:rPr>
          <w:rFonts w:asciiTheme="minorHAnsi" w:hAnsiTheme="minorHAnsi"/>
        </w:rPr>
        <w:t>I understand that:</w:t>
      </w:r>
    </w:p>
    <w:p w:rsidR="00CA6365" w:rsidRPr="00664884" w:rsidRDefault="00CA6365" w:rsidP="00CA6365">
      <w:pPr>
        <w:ind w:left="720" w:hanging="720"/>
        <w:rPr>
          <w:rFonts w:asciiTheme="minorHAnsi" w:hAnsiTheme="minorHAnsi"/>
        </w:rPr>
      </w:pPr>
      <w:r w:rsidRPr="00664884">
        <w:rPr>
          <w:rFonts w:asciiTheme="minorHAnsi" w:hAnsiTheme="minorHAnsi"/>
        </w:rPr>
        <w:t>(a)</w:t>
      </w:r>
      <w:r w:rsidRPr="00664884">
        <w:rPr>
          <w:rFonts w:asciiTheme="minorHAnsi" w:hAnsiTheme="minorHAnsi"/>
        </w:rPr>
        <w:tab/>
        <w:t>I am free to withdraw from the investigation at any time. There will be no consequences if I decline to participate or if I initially agree to participate, but later decide to withdraw.</w:t>
      </w:r>
    </w:p>
    <w:p w:rsidR="00CA6365" w:rsidRPr="00664884" w:rsidRDefault="00CA6365" w:rsidP="00CA6365">
      <w:pPr>
        <w:ind w:left="720" w:hanging="720"/>
        <w:rPr>
          <w:rFonts w:asciiTheme="minorHAnsi" w:hAnsiTheme="minorHAnsi"/>
        </w:rPr>
      </w:pPr>
      <w:r w:rsidRPr="00664884">
        <w:rPr>
          <w:rFonts w:asciiTheme="minorHAnsi" w:hAnsiTheme="minorHAnsi"/>
        </w:rPr>
        <w:t>(b)</w:t>
      </w:r>
      <w:r w:rsidRPr="00664884">
        <w:rPr>
          <w:rFonts w:asciiTheme="minorHAnsi" w:hAnsiTheme="minorHAnsi"/>
        </w:rPr>
        <w:tab/>
        <w:t xml:space="preserve">The investigation is for the purpose of teaching and learning.  </w:t>
      </w:r>
    </w:p>
    <w:p w:rsidR="00CA6365" w:rsidRPr="00664884" w:rsidRDefault="00CA6365" w:rsidP="00CA6365">
      <w:pPr>
        <w:ind w:left="720" w:hanging="720"/>
        <w:rPr>
          <w:rFonts w:asciiTheme="minorHAnsi" w:hAnsiTheme="minorHAnsi"/>
        </w:rPr>
      </w:pPr>
      <w:r w:rsidRPr="00664884">
        <w:rPr>
          <w:rFonts w:asciiTheme="minorHAnsi" w:hAnsiTheme="minorHAnsi"/>
        </w:rPr>
        <w:t>(c)</w:t>
      </w:r>
      <w:r w:rsidRPr="00664884">
        <w:rPr>
          <w:rFonts w:asciiTheme="minorHAnsi" w:hAnsiTheme="minorHAnsi"/>
        </w:rPr>
        <w:tab/>
        <w:t>The confidentiality of the information I provide will be safeguarded. Written responses will be identified only by a code number in order to ensure that responses are anonymous.</w:t>
      </w:r>
    </w:p>
    <w:p w:rsidR="00CA6365" w:rsidRPr="00664884" w:rsidRDefault="00CA6365" w:rsidP="00CA6365">
      <w:pPr>
        <w:ind w:left="720" w:hanging="720"/>
        <w:rPr>
          <w:rFonts w:asciiTheme="minorHAnsi" w:hAnsiTheme="minorHAnsi"/>
        </w:rPr>
      </w:pPr>
      <w:r w:rsidRPr="00664884">
        <w:rPr>
          <w:rFonts w:asciiTheme="minorHAnsi" w:hAnsiTheme="minorHAnsi"/>
        </w:rPr>
        <w:t>(d)</w:t>
      </w:r>
      <w:r w:rsidRPr="00664884">
        <w:rPr>
          <w:rFonts w:asciiTheme="minorHAnsi" w:hAnsiTheme="minorHAnsi"/>
        </w:rPr>
        <w:tab/>
        <w:t>There are no known adverse effects of participation in this investigation.</w:t>
      </w:r>
    </w:p>
    <w:p w:rsidR="00CA6365" w:rsidRPr="00664884" w:rsidRDefault="00CA6365" w:rsidP="00CA6365">
      <w:pPr>
        <w:ind w:left="720" w:hanging="720"/>
        <w:rPr>
          <w:rFonts w:asciiTheme="minorHAnsi" w:hAnsiTheme="minorHAnsi"/>
        </w:rPr>
      </w:pPr>
      <w:r w:rsidRPr="00664884">
        <w:rPr>
          <w:rFonts w:asciiTheme="minorHAnsi" w:hAnsiTheme="minorHAnsi"/>
        </w:rPr>
        <w:t>(e)</w:t>
      </w:r>
      <w:r w:rsidRPr="00664884">
        <w:rPr>
          <w:rFonts w:asciiTheme="minorHAnsi" w:hAnsiTheme="minorHAnsi"/>
        </w:rPr>
        <w:tab/>
        <w:t>I will maintain the confidentiality of other participants in this investigation.</w:t>
      </w:r>
    </w:p>
    <w:p w:rsidR="00CA6365" w:rsidRPr="00664884" w:rsidRDefault="00CA6365" w:rsidP="00CA6365">
      <w:pPr>
        <w:ind w:left="720" w:hanging="720"/>
        <w:rPr>
          <w:rFonts w:asciiTheme="minorHAnsi" w:hAnsiTheme="minorHAnsi"/>
        </w:rPr>
      </w:pPr>
    </w:p>
    <w:p w:rsidR="00CA6365" w:rsidRPr="00664884" w:rsidRDefault="00CA6365" w:rsidP="00CA6365">
      <w:pPr>
        <w:rPr>
          <w:rFonts w:asciiTheme="minorHAnsi" w:hAnsiTheme="minorHAnsi"/>
        </w:rPr>
      </w:pPr>
    </w:p>
    <w:p w:rsidR="00CA6365" w:rsidRPr="00664884" w:rsidRDefault="00CA6365" w:rsidP="00CA6365">
      <w:pPr>
        <w:rPr>
          <w:rFonts w:asciiTheme="minorHAnsi" w:hAnsiTheme="minorHAnsi"/>
          <w:b/>
        </w:rPr>
      </w:pPr>
      <w:r w:rsidRPr="00664884">
        <w:rPr>
          <w:rFonts w:asciiTheme="minorHAnsi" w:hAnsiTheme="minorHAnsi"/>
          <w:b/>
        </w:rPr>
        <w:t>Please return this signed consent form to your teacher.</w:t>
      </w:r>
    </w:p>
    <w:p w:rsidR="00CA6365" w:rsidRPr="00664884" w:rsidRDefault="00CA6365" w:rsidP="00CA6365">
      <w:pPr>
        <w:rPr>
          <w:rFonts w:asciiTheme="minorHAnsi" w:hAnsiTheme="minorHAnsi"/>
        </w:rPr>
      </w:pPr>
    </w:p>
    <w:p w:rsidR="00CA6365" w:rsidRPr="00664884" w:rsidRDefault="00CA6365" w:rsidP="00CA6365">
      <w:pPr>
        <w:rPr>
          <w:rFonts w:asciiTheme="minorHAnsi" w:hAnsiTheme="minorHAnsi"/>
        </w:rPr>
      </w:pPr>
    </w:p>
    <w:p w:rsidR="00CA6365" w:rsidRPr="00664884" w:rsidRDefault="00CA6365" w:rsidP="00CA6365">
      <w:pPr>
        <w:rPr>
          <w:rFonts w:asciiTheme="minorHAnsi" w:hAnsiTheme="minorHAnsi"/>
        </w:rPr>
      </w:pPr>
      <w:r w:rsidRPr="00664884">
        <w:rPr>
          <w:rFonts w:asciiTheme="minorHAnsi" w:hAnsiTheme="minorHAnsi"/>
          <w:b/>
        </w:rPr>
        <w:t xml:space="preserve">Signed: </w:t>
      </w:r>
      <w:r w:rsidR="00664884">
        <w:rPr>
          <w:rFonts w:asciiTheme="minorHAnsi" w:hAnsiTheme="minorHAnsi"/>
        </w:rPr>
        <w:t>_________________________________________</w:t>
      </w:r>
      <w:r w:rsidRPr="00664884">
        <w:rPr>
          <w:rFonts w:asciiTheme="minorHAnsi" w:hAnsiTheme="minorHAnsi"/>
        </w:rPr>
        <w:tab/>
      </w:r>
      <w:r w:rsidRPr="00664884">
        <w:rPr>
          <w:rFonts w:asciiTheme="minorHAnsi" w:hAnsiTheme="minorHAnsi"/>
        </w:rPr>
        <w:tab/>
      </w:r>
      <w:r w:rsidRPr="00664884">
        <w:rPr>
          <w:rFonts w:asciiTheme="minorHAnsi" w:hAnsiTheme="minorHAnsi"/>
          <w:b/>
        </w:rPr>
        <w:t xml:space="preserve">Date: </w:t>
      </w:r>
      <w:r w:rsidR="00664884">
        <w:rPr>
          <w:rFonts w:asciiTheme="minorHAnsi" w:hAnsiTheme="minorHAnsi"/>
        </w:rPr>
        <w:t>_________________</w:t>
      </w:r>
      <w:r w:rsidRPr="00664884">
        <w:rPr>
          <w:rFonts w:asciiTheme="minorHAnsi" w:hAnsiTheme="minorHAnsi"/>
        </w:rPr>
        <w:t xml:space="preserve"> </w:t>
      </w:r>
    </w:p>
    <w:p w:rsidR="00CA6365" w:rsidRPr="00664884" w:rsidRDefault="00CA6365" w:rsidP="00CA6365">
      <w:pPr>
        <w:rPr>
          <w:rFonts w:asciiTheme="minorHAnsi" w:hAnsiTheme="minorHAnsi"/>
          <w:i/>
        </w:rPr>
      </w:pPr>
      <w:r w:rsidRPr="00664884">
        <w:rPr>
          <w:rFonts w:asciiTheme="minorHAnsi" w:hAnsiTheme="minorHAnsi"/>
        </w:rPr>
        <w:tab/>
      </w:r>
      <w:r w:rsidRPr="00664884">
        <w:rPr>
          <w:rFonts w:asciiTheme="minorHAnsi" w:hAnsiTheme="minorHAnsi"/>
        </w:rPr>
        <w:tab/>
        <w:t>(</w:t>
      </w:r>
      <w:proofErr w:type="gramStart"/>
      <w:r w:rsidRPr="00664884">
        <w:rPr>
          <w:rFonts w:asciiTheme="minorHAnsi" w:hAnsiTheme="minorHAnsi"/>
        </w:rPr>
        <w:t>student</w:t>
      </w:r>
      <w:proofErr w:type="gramEnd"/>
      <w:r w:rsidRPr="00664884">
        <w:rPr>
          <w:rFonts w:asciiTheme="minorHAnsi" w:hAnsiTheme="minorHAnsi"/>
          <w:i/>
        </w:rPr>
        <w:t>)</w:t>
      </w:r>
    </w:p>
    <w:p w:rsidR="00CA6365" w:rsidRPr="00664884" w:rsidRDefault="00CA6365" w:rsidP="00CA6365">
      <w:pPr>
        <w:rPr>
          <w:rFonts w:asciiTheme="minorHAnsi" w:hAnsiTheme="minorHAnsi"/>
          <w:b/>
        </w:rPr>
      </w:pPr>
    </w:p>
    <w:p w:rsidR="00CA6365" w:rsidRPr="00664884" w:rsidRDefault="00CA6365" w:rsidP="00CA6365">
      <w:pPr>
        <w:rPr>
          <w:rFonts w:asciiTheme="minorHAnsi" w:hAnsiTheme="minorHAnsi"/>
          <w:b/>
        </w:rPr>
      </w:pPr>
    </w:p>
    <w:p w:rsidR="00CA6365" w:rsidRPr="00664884" w:rsidRDefault="00CA6365" w:rsidP="00CA6365">
      <w:pPr>
        <w:rPr>
          <w:rFonts w:asciiTheme="minorHAnsi" w:hAnsiTheme="minorHAnsi"/>
          <w:b/>
        </w:rPr>
      </w:pPr>
      <w:r w:rsidRPr="00664884">
        <w:rPr>
          <w:rFonts w:asciiTheme="minorHAnsi" w:hAnsiTheme="minorHAnsi"/>
          <w:b/>
        </w:rPr>
        <w:t>Students may participate in this investigation only if a parent or guardian completes the following section.</w:t>
      </w:r>
    </w:p>
    <w:p w:rsidR="00CA6365" w:rsidRPr="00664884" w:rsidRDefault="00CA6365" w:rsidP="00CA6365">
      <w:pPr>
        <w:rPr>
          <w:rFonts w:asciiTheme="minorHAnsi" w:hAnsiTheme="minorHAnsi"/>
          <w:b/>
        </w:rPr>
      </w:pPr>
    </w:p>
    <w:p w:rsidR="00CA6365" w:rsidRPr="00664884" w:rsidRDefault="00CA6365" w:rsidP="00CA6365">
      <w:pPr>
        <w:rPr>
          <w:rFonts w:asciiTheme="minorHAnsi" w:hAnsiTheme="minorHAnsi"/>
        </w:rPr>
      </w:pPr>
      <w:r w:rsidRPr="00664884">
        <w:rPr>
          <w:rFonts w:asciiTheme="minorHAnsi" w:hAnsiTheme="minorHAnsi"/>
        </w:rPr>
        <w:t xml:space="preserve">I consent to the participation of </w:t>
      </w:r>
      <w:r w:rsidR="00664884">
        <w:rPr>
          <w:rFonts w:asciiTheme="minorHAnsi" w:hAnsiTheme="minorHAnsi"/>
        </w:rPr>
        <w:t>_____________________________________</w:t>
      </w:r>
      <w:r w:rsidRPr="00664884">
        <w:rPr>
          <w:rFonts w:asciiTheme="minorHAnsi" w:hAnsiTheme="minorHAnsi"/>
        </w:rPr>
        <w:t xml:space="preserve"> in the above research investigation.</w:t>
      </w:r>
    </w:p>
    <w:p w:rsidR="00CA6365" w:rsidRPr="00664884" w:rsidRDefault="00CA6365" w:rsidP="00CA6365">
      <w:pPr>
        <w:rPr>
          <w:rFonts w:asciiTheme="minorHAnsi" w:hAnsiTheme="minorHAnsi"/>
        </w:rPr>
      </w:pPr>
    </w:p>
    <w:p w:rsidR="00664884" w:rsidRDefault="00664884" w:rsidP="00CA6365">
      <w:pPr>
        <w:rPr>
          <w:rFonts w:asciiTheme="minorHAnsi" w:hAnsiTheme="minorHAnsi"/>
          <w:b/>
        </w:rPr>
      </w:pPr>
    </w:p>
    <w:p w:rsidR="00CA6365" w:rsidRPr="00664884" w:rsidRDefault="00CA6365" w:rsidP="00CA6365">
      <w:pPr>
        <w:rPr>
          <w:rFonts w:asciiTheme="minorHAnsi" w:hAnsiTheme="minorHAnsi"/>
        </w:rPr>
      </w:pPr>
      <w:r w:rsidRPr="00664884">
        <w:rPr>
          <w:rFonts w:asciiTheme="minorHAnsi" w:hAnsiTheme="minorHAnsi"/>
          <w:b/>
        </w:rPr>
        <w:t xml:space="preserve">Signed: </w:t>
      </w:r>
      <w:r w:rsidR="00664884">
        <w:rPr>
          <w:rFonts w:asciiTheme="minorHAnsi" w:hAnsiTheme="minorHAnsi"/>
        </w:rPr>
        <w:t>_________________________________________</w:t>
      </w:r>
      <w:r w:rsidRPr="00664884">
        <w:rPr>
          <w:rFonts w:asciiTheme="minorHAnsi" w:hAnsiTheme="minorHAnsi"/>
        </w:rPr>
        <w:tab/>
      </w:r>
      <w:r w:rsidRPr="00664884">
        <w:rPr>
          <w:rFonts w:asciiTheme="minorHAnsi" w:hAnsiTheme="minorHAnsi"/>
        </w:rPr>
        <w:tab/>
      </w:r>
      <w:r w:rsidR="00664884" w:rsidRPr="00664884">
        <w:rPr>
          <w:rFonts w:asciiTheme="minorHAnsi" w:hAnsiTheme="minorHAnsi"/>
          <w:b/>
        </w:rPr>
        <w:t xml:space="preserve">Date: </w:t>
      </w:r>
      <w:r w:rsidR="00664884">
        <w:rPr>
          <w:rFonts w:asciiTheme="minorHAnsi" w:hAnsiTheme="minorHAnsi"/>
        </w:rPr>
        <w:t>_________________</w:t>
      </w:r>
    </w:p>
    <w:p w:rsidR="00CA6365" w:rsidRPr="00664884" w:rsidRDefault="00CA6365" w:rsidP="00CA6365">
      <w:pPr>
        <w:rPr>
          <w:rFonts w:asciiTheme="minorHAnsi" w:hAnsiTheme="minorHAnsi"/>
        </w:rPr>
      </w:pPr>
      <w:r w:rsidRPr="00664884">
        <w:rPr>
          <w:rFonts w:asciiTheme="minorHAnsi" w:hAnsiTheme="minorHAnsi"/>
        </w:rPr>
        <w:tab/>
      </w:r>
      <w:r w:rsidRPr="00664884">
        <w:rPr>
          <w:rFonts w:asciiTheme="minorHAnsi" w:hAnsiTheme="minorHAnsi"/>
        </w:rPr>
        <w:tab/>
        <w:t>(</w:t>
      </w:r>
      <w:proofErr w:type="gramStart"/>
      <w:r w:rsidRPr="00664884">
        <w:rPr>
          <w:rFonts w:asciiTheme="minorHAnsi" w:hAnsiTheme="minorHAnsi"/>
        </w:rPr>
        <w:t>parent</w:t>
      </w:r>
      <w:proofErr w:type="gramEnd"/>
      <w:r w:rsidRPr="00664884">
        <w:rPr>
          <w:rFonts w:asciiTheme="minorHAnsi" w:hAnsiTheme="minorHAnsi"/>
        </w:rPr>
        <w:t>/guardian)</w:t>
      </w:r>
    </w:p>
    <w:p w:rsidR="00CA6365" w:rsidRPr="00664884" w:rsidRDefault="00CA6365">
      <w:pPr>
        <w:rPr>
          <w:rFonts w:asciiTheme="minorHAnsi" w:hAnsiTheme="minorHAnsi"/>
        </w:rPr>
      </w:pPr>
    </w:p>
    <w:sectPr w:rsidR="00CA6365" w:rsidRPr="00664884" w:rsidSect="0095521D">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421" w:rsidRDefault="00C52421" w:rsidP="00CE3431">
      <w:r>
        <w:separator/>
      </w:r>
    </w:p>
  </w:endnote>
  <w:endnote w:type="continuationSeparator" w:id="0">
    <w:p w:rsidR="00C52421" w:rsidRDefault="00C52421" w:rsidP="00CE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431" w:rsidRPr="0054480C" w:rsidRDefault="0054480C" w:rsidP="00664884">
    <w:pPr>
      <w:pStyle w:val="Footer"/>
      <w:rPr>
        <w:rFonts w:asciiTheme="minorHAnsi" w:hAnsiTheme="minorHAnsi"/>
        <w:noProof/>
        <w:sz w:val="16"/>
        <w:szCs w:val="18"/>
      </w:rPr>
    </w:pPr>
    <w:r w:rsidRPr="0054480C">
      <w:rPr>
        <w:rFonts w:asciiTheme="minorHAnsi" w:hAnsiTheme="minorHAnsi"/>
        <w:sz w:val="16"/>
        <w:szCs w:val="18"/>
      </w:rPr>
      <w:t>Ethical guidelines for the teaching of psychology</w:t>
    </w:r>
    <w:r w:rsidR="00C52421" w:rsidRPr="0054480C">
      <w:rPr>
        <w:rFonts w:asciiTheme="minorHAnsi" w:hAnsiTheme="minorHAnsi"/>
        <w:sz w:val="16"/>
        <w:szCs w:val="18"/>
      </w:rPr>
      <w:ptab w:relativeTo="margin" w:alignment="center" w:leader="none"/>
    </w:r>
    <w:r w:rsidR="00C52421" w:rsidRPr="0054480C">
      <w:rPr>
        <w:rFonts w:asciiTheme="minorHAnsi" w:hAnsiTheme="minorHAnsi"/>
        <w:sz w:val="16"/>
        <w:szCs w:val="18"/>
      </w:rPr>
      <w:ptab w:relativeTo="margin" w:alignment="right" w:leader="none"/>
    </w:r>
    <w:r w:rsidR="00C52421" w:rsidRPr="0054480C">
      <w:rPr>
        <w:rFonts w:asciiTheme="minorHAnsi" w:hAnsiTheme="minorHAnsi"/>
        <w:sz w:val="16"/>
        <w:szCs w:val="18"/>
      </w:rPr>
      <w:fldChar w:fldCharType="begin"/>
    </w:r>
    <w:r w:rsidR="00C52421" w:rsidRPr="0054480C">
      <w:rPr>
        <w:rFonts w:asciiTheme="minorHAnsi" w:hAnsiTheme="minorHAnsi"/>
        <w:sz w:val="16"/>
        <w:szCs w:val="18"/>
      </w:rPr>
      <w:instrText xml:space="preserve"> PAGE   \* MERGEFORMAT </w:instrText>
    </w:r>
    <w:r w:rsidR="00C52421" w:rsidRPr="0054480C">
      <w:rPr>
        <w:rFonts w:asciiTheme="minorHAnsi" w:hAnsiTheme="minorHAnsi"/>
        <w:sz w:val="16"/>
        <w:szCs w:val="18"/>
      </w:rPr>
      <w:fldChar w:fldCharType="separate"/>
    </w:r>
    <w:r w:rsidR="0095521D">
      <w:rPr>
        <w:rFonts w:asciiTheme="minorHAnsi" w:hAnsiTheme="minorHAnsi"/>
        <w:noProof/>
        <w:sz w:val="16"/>
        <w:szCs w:val="18"/>
      </w:rPr>
      <w:t>3</w:t>
    </w:r>
    <w:r w:rsidR="00C52421" w:rsidRPr="0054480C">
      <w:rPr>
        <w:rFonts w:asciiTheme="minorHAnsi" w:hAnsiTheme="minorHAnsi"/>
        <w:noProof/>
        <w:sz w:val="16"/>
        <w:szCs w:val="18"/>
      </w:rPr>
      <w:fldChar w:fldCharType="end"/>
    </w:r>
  </w:p>
  <w:p w:rsidR="0054480C" w:rsidRPr="0054480C" w:rsidRDefault="0054480C" w:rsidP="00664884">
    <w:pPr>
      <w:pStyle w:val="Footer"/>
      <w:rPr>
        <w:rFonts w:asciiTheme="minorHAnsi" w:hAnsiTheme="minorHAnsi"/>
        <w:sz w:val="16"/>
        <w:szCs w:val="18"/>
      </w:rPr>
    </w:pPr>
    <w:proofErr w:type="gramStart"/>
    <w:r w:rsidRPr="0054480C">
      <w:rPr>
        <w:rFonts w:asciiTheme="minorHAnsi" w:hAnsiTheme="minorHAnsi"/>
        <w:sz w:val="16"/>
        <w:szCs w:val="18"/>
      </w:rPr>
      <w:t>in</w:t>
    </w:r>
    <w:proofErr w:type="gramEnd"/>
    <w:r w:rsidRPr="0054480C">
      <w:rPr>
        <w:rFonts w:asciiTheme="minorHAnsi" w:hAnsiTheme="minorHAnsi"/>
        <w:sz w:val="16"/>
        <w:szCs w:val="18"/>
      </w:rPr>
      <w:t xml:space="preserve"> Western Australian schools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21D" w:rsidRDefault="0095521D">
    <w:pPr>
      <w:pStyle w:val="Footer"/>
      <w:rPr>
        <w:rFonts w:asciiTheme="minorHAnsi" w:hAnsiTheme="minorHAnsi" w:cstheme="minorHAnsi"/>
        <w:sz w:val="16"/>
      </w:rPr>
    </w:pPr>
    <w:r w:rsidRPr="00C52421">
      <w:rPr>
        <w:rFonts w:asciiTheme="minorHAnsi" w:hAnsiTheme="minorHAnsi" w:cstheme="minorHAnsi"/>
        <w:sz w:val="16"/>
      </w:rPr>
      <w:fldChar w:fldCharType="begin"/>
    </w:r>
    <w:r w:rsidRPr="00C52421">
      <w:rPr>
        <w:rFonts w:asciiTheme="minorHAnsi" w:hAnsiTheme="minorHAnsi" w:cstheme="minorHAnsi"/>
        <w:sz w:val="16"/>
      </w:rPr>
      <w:instrText xml:space="preserve"> PAGE   \* MERGEFORMAT </w:instrText>
    </w:r>
    <w:r w:rsidRPr="00C52421">
      <w:rPr>
        <w:rFonts w:asciiTheme="minorHAnsi" w:hAnsiTheme="minorHAnsi" w:cstheme="minorHAnsi"/>
        <w:sz w:val="16"/>
      </w:rPr>
      <w:fldChar w:fldCharType="separate"/>
    </w:r>
    <w:r w:rsidR="00FD44C5">
      <w:rPr>
        <w:rFonts w:asciiTheme="minorHAnsi" w:hAnsiTheme="minorHAnsi" w:cstheme="minorHAnsi"/>
        <w:noProof/>
        <w:sz w:val="16"/>
      </w:rPr>
      <w:t>4</w:t>
    </w:r>
    <w:r w:rsidRPr="00C52421">
      <w:rPr>
        <w:rFonts w:asciiTheme="minorHAnsi" w:hAnsiTheme="minorHAnsi" w:cstheme="minorHAnsi"/>
        <w:noProof/>
        <w:sz w:val="16"/>
      </w:rPr>
      <w:fldChar w:fldCharType="end"/>
    </w:r>
    <w:r w:rsidRPr="00C52421">
      <w:rPr>
        <w:rFonts w:asciiTheme="minorHAnsi" w:hAnsiTheme="minorHAnsi" w:cstheme="minorHAnsi"/>
        <w:sz w:val="16"/>
      </w:rPr>
      <w:ptab w:relativeTo="margin" w:alignment="center" w:leader="none"/>
    </w:r>
    <w:r w:rsidRPr="00C52421">
      <w:rPr>
        <w:rFonts w:asciiTheme="minorHAnsi" w:hAnsiTheme="minorHAnsi" w:cstheme="minorHAnsi"/>
        <w:sz w:val="16"/>
      </w:rPr>
      <w:ptab w:relativeTo="margin" w:alignment="right" w:leader="none"/>
    </w:r>
    <w:r w:rsidRPr="00C52421">
      <w:rPr>
        <w:rFonts w:asciiTheme="minorHAnsi" w:hAnsiTheme="minorHAnsi" w:cstheme="minorHAnsi"/>
        <w:sz w:val="16"/>
      </w:rPr>
      <w:t>Ethical guidelines for the teaching of psychology</w:t>
    </w:r>
  </w:p>
  <w:p w:rsidR="0095521D" w:rsidRPr="00C52421" w:rsidRDefault="0095521D">
    <w:pPr>
      <w:pStyle w:val="Footer"/>
      <w:rPr>
        <w:rFonts w:asciiTheme="minorHAnsi" w:hAnsiTheme="minorHAnsi" w:cstheme="minorHAnsi"/>
        <w:sz w:val="16"/>
      </w:rPr>
    </w:pPr>
    <w:r>
      <w:rPr>
        <w:rFonts w:asciiTheme="minorHAnsi" w:hAnsiTheme="minorHAnsi" w:cstheme="minorHAnsi"/>
        <w:sz w:val="16"/>
      </w:rPr>
      <w:tab/>
    </w:r>
    <w:r>
      <w:rPr>
        <w:rFonts w:asciiTheme="minorHAnsi" w:hAnsiTheme="minorHAnsi" w:cstheme="minorHAnsi"/>
        <w:sz w:val="16"/>
      </w:rPr>
      <w:tab/>
    </w:r>
    <w:r w:rsidRPr="00C52421">
      <w:rPr>
        <w:rFonts w:asciiTheme="minorHAnsi" w:hAnsiTheme="minorHAnsi" w:cstheme="minorHAnsi"/>
        <w:sz w:val="16"/>
      </w:rPr>
      <w:t xml:space="preserve"> </w:t>
    </w:r>
    <w:proofErr w:type="gramStart"/>
    <w:r w:rsidRPr="00C52421">
      <w:rPr>
        <w:rFonts w:asciiTheme="minorHAnsi" w:hAnsiTheme="minorHAnsi" w:cstheme="minorHAnsi"/>
        <w:sz w:val="16"/>
      </w:rPr>
      <w:t>in</w:t>
    </w:r>
    <w:proofErr w:type="gramEnd"/>
    <w:r w:rsidRPr="00C52421">
      <w:rPr>
        <w:rFonts w:asciiTheme="minorHAnsi" w:hAnsiTheme="minorHAnsi" w:cstheme="minorHAnsi"/>
        <w:sz w:val="16"/>
      </w:rPr>
      <w:t xml:space="preserve"> Western Australian schools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21D" w:rsidRPr="0054480C" w:rsidRDefault="0095521D" w:rsidP="00664884">
    <w:pPr>
      <w:pStyle w:val="Footer"/>
      <w:rPr>
        <w:rFonts w:asciiTheme="minorHAnsi" w:hAnsiTheme="minorHAnsi"/>
        <w:noProof/>
        <w:sz w:val="16"/>
        <w:szCs w:val="18"/>
      </w:rPr>
    </w:pPr>
    <w:r w:rsidRPr="0054480C">
      <w:rPr>
        <w:rFonts w:asciiTheme="minorHAnsi" w:hAnsiTheme="minorHAnsi"/>
        <w:sz w:val="16"/>
        <w:szCs w:val="18"/>
      </w:rPr>
      <w:t>Ethical guidelines for the teaching of psychology</w:t>
    </w:r>
    <w:r w:rsidRPr="0054480C">
      <w:rPr>
        <w:rFonts w:asciiTheme="minorHAnsi" w:hAnsiTheme="minorHAnsi"/>
        <w:sz w:val="16"/>
        <w:szCs w:val="18"/>
      </w:rPr>
      <w:ptab w:relativeTo="margin" w:alignment="center" w:leader="none"/>
    </w:r>
    <w:r w:rsidRPr="0054480C">
      <w:rPr>
        <w:rFonts w:asciiTheme="minorHAnsi" w:hAnsiTheme="minorHAnsi"/>
        <w:sz w:val="16"/>
        <w:szCs w:val="18"/>
      </w:rPr>
      <w:ptab w:relativeTo="margin" w:alignment="right" w:leader="none"/>
    </w:r>
    <w:r w:rsidRPr="0054480C">
      <w:rPr>
        <w:rFonts w:asciiTheme="minorHAnsi" w:hAnsiTheme="minorHAnsi"/>
        <w:sz w:val="16"/>
        <w:szCs w:val="18"/>
      </w:rPr>
      <w:fldChar w:fldCharType="begin"/>
    </w:r>
    <w:r w:rsidRPr="0054480C">
      <w:rPr>
        <w:rFonts w:asciiTheme="minorHAnsi" w:hAnsiTheme="minorHAnsi"/>
        <w:sz w:val="16"/>
        <w:szCs w:val="18"/>
      </w:rPr>
      <w:instrText xml:space="preserve"> PAGE   \* MERGEFORMAT </w:instrText>
    </w:r>
    <w:r w:rsidRPr="0054480C">
      <w:rPr>
        <w:rFonts w:asciiTheme="minorHAnsi" w:hAnsiTheme="minorHAnsi"/>
        <w:sz w:val="16"/>
        <w:szCs w:val="18"/>
      </w:rPr>
      <w:fldChar w:fldCharType="separate"/>
    </w:r>
    <w:r w:rsidR="00FD44C5">
      <w:rPr>
        <w:rFonts w:asciiTheme="minorHAnsi" w:hAnsiTheme="minorHAnsi"/>
        <w:noProof/>
        <w:sz w:val="16"/>
        <w:szCs w:val="18"/>
      </w:rPr>
      <w:t>3</w:t>
    </w:r>
    <w:r w:rsidRPr="0054480C">
      <w:rPr>
        <w:rFonts w:asciiTheme="minorHAnsi" w:hAnsiTheme="minorHAnsi"/>
        <w:noProof/>
        <w:sz w:val="16"/>
        <w:szCs w:val="18"/>
      </w:rPr>
      <w:fldChar w:fldCharType="end"/>
    </w:r>
  </w:p>
  <w:p w:rsidR="0095521D" w:rsidRPr="0054480C" w:rsidRDefault="0095521D" w:rsidP="00664884">
    <w:pPr>
      <w:pStyle w:val="Footer"/>
      <w:rPr>
        <w:rFonts w:asciiTheme="minorHAnsi" w:hAnsiTheme="minorHAnsi"/>
        <w:sz w:val="16"/>
        <w:szCs w:val="18"/>
      </w:rPr>
    </w:pPr>
    <w:proofErr w:type="gramStart"/>
    <w:r w:rsidRPr="0054480C">
      <w:rPr>
        <w:rFonts w:asciiTheme="minorHAnsi" w:hAnsiTheme="minorHAnsi"/>
        <w:sz w:val="16"/>
        <w:szCs w:val="18"/>
      </w:rPr>
      <w:t>in</w:t>
    </w:r>
    <w:proofErr w:type="gramEnd"/>
    <w:r w:rsidRPr="0054480C">
      <w:rPr>
        <w:rFonts w:asciiTheme="minorHAnsi" w:hAnsiTheme="minorHAnsi"/>
        <w:sz w:val="16"/>
        <w:szCs w:val="18"/>
      </w:rPr>
      <w:t xml:space="preserve"> Western Australian schools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421" w:rsidRDefault="00C52421" w:rsidP="00CE3431">
      <w:r>
        <w:separator/>
      </w:r>
    </w:p>
  </w:footnote>
  <w:footnote w:type="continuationSeparator" w:id="0">
    <w:p w:rsidR="00C52421" w:rsidRDefault="00C52421" w:rsidP="00CE34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421" w:rsidRDefault="00C52421">
    <w:pPr>
      <w:pStyle w:val="Header"/>
    </w:pPr>
    <w:r>
      <w:rPr>
        <w:noProof/>
        <w:lang w:val="en-US"/>
      </w:rPr>
      <w:drawing>
        <wp:inline distT="0" distB="0" distL="0" distR="0" wp14:anchorId="5947D8EA" wp14:editId="345963F9">
          <wp:extent cx="5731510" cy="575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layout-file-1-purple-portrait-NEW.png"/>
                  <pic:cNvPicPr/>
                </pic:nvPicPr>
                <pic:blipFill>
                  <a:blip r:embed="rId1">
                    <a:extLst>
                      <a:ext uri="{28A0092B-C50C-407E-A947-70E740481C1C}">
                        <a14:useLocalDpi xmlns:a14="http://schemas.microsoft.com/office/drawing/2010/main" val="0"/>
                      </a:ext>
                    </a:extLst>
                  </a:blip>
                  <a:stretch>
                    <a:fillRect/>
                  </a:stretch>
                </pic:blipFill>
                <pic:spPr>
                  <a:xfrm>
                    <a:off x="0" y="0"/>
                    <a:ext cx="5731510" cy="57594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B490A"/>
    <w:multiLevelType w:val="multilevel"/>
    <w:tmpl w:val="B0703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AA1AA5"/>
    <w:multiLevelType w:val="hybridMultilevel"/>
    <w:tmpl w:val="ABAC6BDE"/>
    <w:lvl w:ilvl="0" w:tplc="4E6CEE3C">
      <w:start w:val="1"/>
      <w:numFmt w:val="bullet"/>
      <w:lvlText w:val=""/>
      <w:lvlJc w:val="left"/>
      <w:pPr>
        <w:tabs>
          <w:tab w:val="num" w:pos="794"/>
        </w:tabs>
        <w:ind w:left="794" w:hanging="284"/>
      </w:pPr>
      <w:rPr>
        <w:rFonts w:ascii="Symbol" w:hAnsi="Symbol" w:hint="default"/>
        <w:color w:val="auto"/>
        <w:sz w:val="22"/>
        <w:szCs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C262D7A"/>
    <w:multiLevelType w:val="multilevel"/>
    <w:tmpl w:val="A44A1E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25C09C3"/>
    <w:multiLevelType w:val="hybridMultilevel"/>
    <w:tmpl w:val="6C6035E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nsid w:val="7FFE0088"/>
    <w:multiLevelType w:val="hybridMultilevel"/>
    <w:tmpl w:val="588ECA1C"/>
    <w:lvl w:ilvl="0" w:tplc="2FCE4C42">
      <w:start w:val="1"/>
      <w:numFmt w:val="decimal"/>
      <w:lvlText w:val="%1."/>
      <w:lvlJc w:val="left"/>
      <w:pPr>
        <w:tabs>
          <w:tab w:val="num" w:pos="1080"/>
        </w:tabs>
        <w:ind w:left="1080" w:hanging="72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65"/>
    <w:rsid w:val="000761CB"/>
    <w:rsid w:val="001E76A6"/>
    <w:rsid w:val="0026015E"/>
    <w:rsid w:val="00317B20"/>
    <w:rsid w:val="00425142"/>
    <w:rsid w:val="0044247E"/>
    <w:rsid w:val="004A35CA"/>
    <w:rsid w:val="0054480C"/>
    <w:rsid w:val="0060005D"/>
    <w:rsid w:val="006447F5"/>
    <w:rsid w:val="00664884"/>
    <w:rsid w:val="00863883"/>
    <w:rsid w:val="008A07A5"/>
    <w:rsid w:val="0095521D"/>
    <w:rsid w:val="009A03D9"/>
    <w:rsid w:val="00B80105"/>
    <w:rsid w:val="00C52421"/>
    <w:rsid w:val="00C7740A"/>
    <w:rsid w:val="00C8064A"/>
    <w:rsid w:val="00CA6365"/>
    <w:rsid w:val="00CE3431"/>
    <w:rsid w:val="00D47694"/>
    <w:rsid w:val="00DC7268"/>
    <w:rsid w:val="00DE03C9"/>
    <w:rsid w:val="00EC490D"/>
    <w:rsid w:val="00F44C42"/>
    <w:rsid w:val="00F470DD"/>
    <w:rsid w:val="00FC019F"/>
    <w:rsid w:val="00FD44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365"/>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6365"/>
    <w:rPr>
      <w:color w:val="0000FF"/>
      <w:u w:val="single"/>
    </w:rPr>
  </w:style>
  <w:style w:type="character" w:styleId="FollowedHyperlink">
    <w:name w:val="FollowedHyperlink"/>
    <w:basedOn w:val="DefaultParagraphFont"/>
    <w:uiPriority w:val="99"/>
    <w:semiHidden/>
    <w:unhideWhenUsed/>
    <w:rsid w:val="006447F5"/>
    <w:rPr>
      <w:color w:val="954F72" w:themeColor="followedHyperlink"/>
      <w:u w:val="single"/>
    </w:rPr>
  </w:style>
  <w:style w:type="paragraph" w:styleId="NormalWeb">
    <w:name w:val="Normal (Web)"/>
    <w:basedOn w:val="Normal"/>
    <w:uiPriority w:val="99"/>
    <w:semiHidden/>
    <w:unhideWhenUsed/>
    <w:rsid w:val="006447F5"/>
    <w:pPr>
      <w:spacing w:after="165"/>
    </w:pPr>
    <w:rPr>
      <w:rFonts w:ascii="Times New Roman" w:hAnsi="Times New Roman" w:cs="Times New Roman"/>
      <w:sz w:val="24"/>
      <w:szCs w:val="24"/>
      <w:lang w:eastAsia="en-AU"/>
    </w:rPr>
  </w:style>
  <w:style w:type="character" w:styleId="Emphasis">
    <w:name w:val="Emphasis"/>
    <w:basedOn w:val="DefaultParagraphFont"/>
    <w:uiPriority w:val="20"/>
    <w:qFormat/>
    <w:rsid w:val="006447F5"/>
    <w:rPr>
      <w:i/>
      <w:iCs/>
    </w:rPr>
  </w:style>
  <w:style w:type="paragraph" w:styleId="ListParagraph">
    <w:name w:val="List Paragraph"/>
    <w:basedOn w:val="Normal"/>
    <w:uiPriority w:val="34"/>
    <w:qFormat/>
    <w:rsid w:val="00F44C42"/>
    <w:pPr>
      <w:ind w:left="720"/>
      <w:contextualSpacing/>
    </w:pPr>
  </w:style>
  <w:style w:type="paragraph" w:styleId="Header">
    <w:name w:val="header"/>
    <w:basedOn w:val="Normal"/>
    <w:link w:val="HeaderChar"/>
    <w:uiPriority w:val="99"/>
    <w:unhideWhenUsed/>
    <w:rsid w:val="00CE3431"/>
    <w:pPr>
      <w:tabs>
        <w:tab w:val="center" w:pos="4513"/>
        <w:tab w:val="right" w:pos="9026"/>
      </w:tabs>
    </w:pPr>
  </w:style>
  <w:style w:type="character" w:customStyle="1" w:styleId="HeaderChar">
    <w:name w:val="Header Char"/>
    <w:basedOn w:val="DefaultParagraphFont"/>
    <w:link w:val="Header"/>
    <w:uiPriority w:val="99"/>
    <w:rsid w:val="00CE3431"/>
    <w:rPr>
      <w:rFonts w:ascii="Arial" w:eastAsia="Times New Roman" w:hAnsi="Arial" w:cs="Arial"/>
    </w:rPr>
  </w:style>
  <w:style w:type="paragraph" w:styleId="Footer">
    <w:name w:val="footer"/>
    <w:basedOn w:val="Normal"/>
    <w:link w:val="FooterChar"/>
    <w:uiPriority w:val="99"/>
    <w:unhideWhenUsed/>
    <w:rsid w:val="00CE3431"/>
    <w:pPr>
      <w:tabs>
        <w:tab w:val="center" w:pos="4513"/>
        <w:tab w:val="right" w:pos="9026"/>
      </w:tabs>
    </w:pPr>
  </w:style>
  <w:style w:type="character" w:customStyle="1" w:styleId="FooterChar">
    <w:name w:val="Footer Char"/>
    <w:basedOn w:val="DefaultParagraphFont"/>
    <w:link w:val="Footer"/>
    <w:uiPriority w:val="99"/>
    <w:rsid w:val="00CE3431"/>
    <w:rPr>
      <w:rFonts w:ascii="Arial" w:eastAsia="Times New Roman" w:hAnsi="Arial" w:cs="Arial"/>
    </w:rPr>
  </w:style>
  <w:style w:type="paragraph" w:styleId="BalloonText">
    <w:name w:val="Balloon Text"/>
    <w:basedOn w:val="Normal"/>
    <w:link w:val="BalloonTextChar"/>
    <w:uiPriority w:val="99"/>
    <w:semiHidden/>
    <w:unhideWhenUsed/>
    <w:rsid w:val="00D47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694"/>
    <w:rPr>
      <w:rFonts w:ascii="Segoe UI" w:eastAsia="Times New Roman" w:hAnsi="Segoe UI" w:cs="Segoe UI"/>
      <w:sz w:val="18"/>
      <w:szCs w:val="18"/>
    </w:rPr>
  </w:style>
  <w:style w:type="paragraph" w:customStyle="1" w:styleId="CharCharCharCharCharCharCharCharCharCharCharCharCharCharCharChar">
    <w:name w:val="Char Char Char Char Char Char Char Char Char Char Char Char Char Char Char Char"/>
    <w:basedOn w:val="Normal"/>
    <w:rsid w:val="00C52421"/>
    <w:rPr>
      <w:rFont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365"/>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6365"/>
    <w:rPr>
      <w:color w:val="0000FF"/>
      <w:u w:val="single"/>
    </w:rPr>
  </w:style>
  <w:style w:type="character" w:styleId="FollowedHyperlink">
    <w:name w:val="FollowedHyperlink"/>
    <w:basedOn w:val="DefaultParagraphFont"/>
    <w:uiPriority w:val="99"/>
    <w:semiHidden/>
    <w:unhideWhenUsed/>
    <w:rsid w:val="006447F5"/>
    <w:rPr>
      <w:color w:val="954F72" w:themeColor="followedHyperlink"/>
      <w:u w:val="single"/>
    </w:rPr>
  </w:style>
  <w:style w:type="paragraph" w:styleId="NormalWeb">
    <w:name w:val="Normal (Web)"/>
    <w:basedOn w:val="Normal"/>
    <w:uiPriority w:val="99"/>
    <w:semiHidden/>
    <w:unhideWhenUsed/>
    <w:rsid w:val="006447F5"/>
    <w:pPr>
      <w:spacing w:after="165"/>
    </w:pPr>
    <w:rPr>
      <w:rFonts w:ascii="Times New Roman" w:hAnsi="Times New Roman" w:cs="Times New Roman"/>
      <w:sz w:val="24"/>
      <w:szCs w:val="24"/>
      <w:lang w:eastAsia="en-AU"/>
    </w:rPr>
  </w:style>
  <w:style w:type="character" w:styleId="Emphasis">
    <w:name w:val="Emphasis"/>
    <w:basedOn w:val="DefaultParagraphFont"/>
    <w:uiPriority w:val="20"/>
    <w:qFormat/>
    <w:rsid w:val="006447F5"/>
    <w:rPr>
      <w:i/>
      <w:iCs/>
    </w:rPr>
  </w:style>
  <w:style w:type="paragraph" w:styleId="ListParagraph">
    <w:name w:val="List Paragraph"/>
    <w:basedOn w:val="Normal"/>
    <w:uiPriority w:val="34"/>
    <w:qFormat/>
    <w:rsid w:val="00F44C42"/>
    <w:pPr>
      <w:ind w:left="720"/>
      <w:contextualSpacing/>
    </w:pPr>
  </w:style>
  <w:style w:type="paragraph" w:styleId="Header">
    <w:name w:val="header"/>
    <w:basedOn w:val="Normal"/>
    <w:link w:val="HeaderChar"/>
    <w:uiPriority w:val="99"/>
    <w:unhideWhenUsed/>
    <w:rsid w:val="00CE3431"/>
    <w:pPr>
      <w:tabs>
        <w:tab w:val="center" w:pos="4513"/>
        <w:tab w:val="right" w:pos="9026"/>
      </w:tabs>
    </w:pPr>
  </w:style>
  <w:style w:type="character" w:customStyle="1" w:styleId="HeaderChar">
    <w:name w:val="Header Char"/>
    <w:basedOn w:val="DefaultParagraphFont"/>
    <w:link w:val="Header"/>
    <w:uiPriority w:val="99"/>
    <w:rsid w:val="00CE3431"/>
    <w:rPr>
      <w:rFonts w:ascii="Arial" w:eastAsia="Times New Roman" w:hAnsi="Arial" w:cs="Arial"/>
    </w:rPr>
  </w:style>
  <w:style w:type="paragraph" w:styleId="Footer">
    <w:name w:val="footer"/>
    <w:basedOn w:val="Normal"/>
    <w:link w:val="FooterChar"/>
    <w:uiPriority w:val="99"/>
    <w:unhideWhenUsed/>
    <w:rsid w:val="00CE3431"/>
    <w:pPr>
      <w:tabs>
        <w:tab w:val="center" w:pos="4513"/>
        <w:tab w:val="right" w:pos="9026"/>
      </w:tabs>
    </w:pPr>
  </w:style>
  <w:style w:type="character" w:customStyle="1" w:styleId="FooterChar">
    <w:name w:val="Footer Char"/>
    <w:basedOn w:val="DefaultParagraphFont"/>
    <w:link w:val="Footer"/>
    <w:uiPriority w:val="99"/>
    <w:rsid w:val="00CE3431"/>
    <w:rPr>
      <w:rFonts w:ascii="Arial" w:eastAsia="Times New Roman" w:hAnsi="Arial" w:cs="Arial"/>
    </w:rPr>
  </w:style>
  <w:style w:type="paragraph" w:styleId="BalloonText">
    <w:name w:val="Balloon Text"/>
    <w:basedOn w:val="Normal"/>
    <w:link w:val="BalloonTextChar"/>
    <w:uiPriority w:val="99"/>
    <w:semiHidden/>
    <w:unhideWhenUsed/>
    <w:rsid w:val="00D47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694"/>
    <w:rPr>
      <w:rFonts w:ascii="Segoe UI" w:eastAsia="Times New Roman" w:hAnsi="Segoe UI" w:cs="Segoe UI"/>
      <w:sz w:val="18"/>
      <w:szCs w:val="18"/>
    </w:rPr>
  </w:style>
  <w:style w:type="paragraph" w:customStyle="1" w:styleId="CharCharCharCharCharCharCharCharCharCharCharCharCharCharCharChar">
    <w:name w:val="Char Char Char Char Char Char Char Char Char Char Char Char Char Char Char Char"/>
    <w:basedOn w:val="Normal"/>
    <w:rsid w:val="00C52421"/>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331906">
      <w:bodyDiv w:val="1"/>
      <w:marLeft w:val="0"/>
      <w:marRight w:val="0"/>
      <w:marTop w:val="0"/>
      <w:marBottom w:val="0"/>
      <w:divBdr>
        <w:top w:val="none" w:sz="0" w:space="0" w:color="auto"/>
        <w:left w:val="none" w:sz="0" w:space="0" w:color="auto"/>
        <w:bottom w:val="none" w:sz="0" w:space="0" w:color="auto"/>
        <w:right w:val="none" w:sz="0" w:space="0" w:color="auto"/>
      </w:divBdr>
      <w:divsChild>
        <w:div w:id="2038044551">
          <w:marLeft w:val="0"/>
          <w:marRight w:val="0"/>
          <w:marTop w:val="0"/>
          <w:marBottom w:val="0"/>
          <w:divBdr>
            <w:top w:val="none" w:sz="0" w:space="0" w:color="auto"/>
            <w:left w:val="none" w:sz="0" w:space="0" w:color="auto"/>
            <w:bottom w:val="none" w:sz="0" w:space="0" w:color="auto"/>
            <w:right w:val="none" w:sz="0" w:space="0" w:color="auto"/>
          </w:divBdr>
          <w:divsChild>
            <w:div w:id="452208142">
              <w:marLeft w:val="-225"/>
              <w:marRight w:val="-225"/>
              <w:marTop w:val="0"/>
              <w:marBottom w:val="0"/>
              <w:divBdr>
                <w:top w:val="none" w:sz="0" w:space="0" w:color="auto"/>
                <w:left w:val="none" w:sz="0" w:space="0" w:color="auto"/>
                <w:bottom w:val="none" w:sz="0" w:space="0" w:color="auto"/>
                <w:right w:val="none" w:sz="0" w:space="0" w:color="auto"/>
              </w:divBdr>
              <w:divsChild>
                <w:div w:id="544102687">
                  <w:marLeft w:val="0"/>
                  <w:marRight w:val="0"/>
                  <w:marTop w:val="0"/>
                  <w:marBottom w:val="0"/>
                  <w:divBdr>
                    <w:top w:val="none" w:sz="0" w:space="0" w:color="auto"/>
                    <w:left w:val="none" w:sz="0" w:space="0" w:color="auto"/>
                    <w:bottom w:val="none" w:sz="0" w:space="0" w:color="auto"/>
                    <w:right w:val="none" w:sz="0" w:space="0" w:color="auto"/>
                  </w:divBdr>
                  <w:divsChild>
                    <w:div w:id="1420131337">
                      <w:marLeft w:val="0"/>
                      <w:marRight w:val="0"/>
                      <w:marTop w:val="0"/>
                      <w:marBottom w:val="0"/>
                      <w:divBdr>
                        <w:top w:val="none" w:sz="0" w:space="0" w:color="auto"/>
                        <w:left w:val="none" w:sz="0" w:space="0" w:color="auto"/>
                        <w:bottom w:val="none" w:sz="0" w:space="0" w:color="auto"/>
                        <w:right w:val="none" w:sz="0" w:space="0" w:color="auto"/>
                      </w:divBdr>
                      <w:divsChild>
                        <w:div w:id="73207925">
                          <w:marLeft w:val="0"/>
                          <w:marRight w:val="0"/>
                          <w:marTop w:val="0"/>
                          <w:marBottom w:val="0"/>
                          <w:divBdr>
                            <w:top w:val="none" w:sz="0" w:space="0" w:color="auto"/>
                            <w:left w:val="none" w:sz="0" w:space="0" w:color="auto"/>
                            <w:bottom w:val="none" w:sz="0" w:space="0" w:color="auto"/>
                            <w:right w:val="none" w:sz="0" w:space="0" w:color="auto"/>
                          </w:divBdr>
                          <w:divsChild>
                            <w:div w:id="487870126">
                              <w:marLeft w:val="0"/>
                              <w:marRight w:val="0"/>
                              <w:marTop w:val="0"/>
                              <w:marBottom w:val="0"/>
                              <w:divBdr>
                                <w:top w:val="none" w:sz="0" w:space="0" w:color="auto"/>
                                <w:left w:val="none" w:sz="0" w:space="0" w:color="auto"/>
                                <w:bottom w:val="none" w:sz="0" w:space="0" w:color="auto"/>
                                <w:right w:val="none" w:sz="0" w:space="0" w:color="auto"/>
                              </w:divBdr>
                              <w:divsChild>
                                <w:div w:id="1821922117">
                                  <w:marLeft w:val="0"/>
                                  <w:marRight w:val="0"/>
                                  <w:marTop w:val="0"/>
                                  <w:marBottom w:val="0"/>
                                  <w:divBdr>
                                    <w:top w:val="none" w:sz="0" w:space="0" w:color="auto"/>
                                    <w:left w:val="none" w:sz="0" w:space="0" w:color="auto"/>
                                    <w:bottom w:val="none" w:sz="0" w:space="0" w:color="auto"/>
                                    <w:right w:val="none" w:sz="0" w:space="0" w:color="auto"/>
                                  </w:divBdr>
                                  <w:divsChild>
                                    <w:div w:id="17703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574240">
      <w:bodyDiv w:val="1"/>
      <w:marLeft w:val="0"/>
      <w:marRight w:val="0"/>
      <w:marTop w:val="0"/>
      <w:marBottom w:val="0"/>
      <w:divBdr>
        <w:top w:val="none" w:sz="0" w:space="0" w:color="auto"/>
        <w:left w:val="none" w:sz="0" w:space="0" w:color="auto"/>
        <w:bottom w:val="none" w:sz="0" w:space="0" w:color="auto"/>
        <w:right w:val="none" w:sz="0" w:space="0" w:color="auto"/>
      </w:divBdr>
      <w:divsChild>
        <w:div w:id="436560460">
          <w:marLeft w:val="0"/>
          <w:marRight w:val="0"/>
          <w:marTop w:val="0"/>
          <w:marBottom w:val="0"/>
          <w:divBdr>
            <w:top w:val="none" w:sz="0" w:space="0" w:color="auto"/>
            <w:left w:val="none" w:sz="0" w:space="0" w:color="auto"/>
            <w:bottom w:val="none" w:sz="0" w:space="0" w:color="auto"/>
            <w:right w:val="none" w:sz="0" w:space="0" w:color="auto"/>
          </w:divBdr>
          <w:divsChild>
            <w:div w:id="1534072460">
              <w:marLeft w:val="-225"/>
              <w:marRight w:val="-225"/>
              <w:marTop w:val="0"/>
              <w:marBottom w:val="0"/>
              <w:divBdr>
                <w:top w:val="none" w:sz="0" w:space="0" w:color="auto"/>
                <w:left w:val="none" w:sz="0" w:space="0" w:color="auto"/>
                <w:bottom w:val="none" w:sz="0" w:space="0" w:color="auto"/>
                <w:right w:val="none" w:sz="0" w:space="0" w:color="auto"/>
              </w:divBdr>
              <w:divsChild>
                <w:div w:id="115802485">
                  <w:marLeft w:val="0"/>
                  <w:marRight w:val="0"/>
                  <w:marTop w:val="0"/>
                  <w:marBottom w:val="0"/>
                  <w:divBdr>
                    <w:top w:val="none" w:sz="0" w:space="0" w:color="auto"/>
                    <w:left w:val="none" w:sz="0" w:space="0" w:color="auto"/>
                    <w:bottom w:val="none" w:sz="0" w:space="0" w:color="auto"/>
                    <w:right w:val="none" w:sz="0" w:space="0" w:color="auto"/>
                  </w:divBdr>
                  <w:divsChild>
                    <w:div w:id="1781996516">
                      <w:marLeft w:val="0"/>
                      <w:marRight w:val="0"/>
                      <w:marTop w:val="0"/>
                      <w:marBottom w:val="0"/>
                      <w:divBdr>
                        <w:top w:val="none" w:sz="0" w:space="0" w:color="auto"/>
                        <w:left w:val="none" w:sz="0" w:space="0" w:color="auto"/>
                        <w:bottom w:val="none" w:sz="0" w:space="0" w:color="auto"/>
                        <w:right w:val="none" w:sz="0" w:space="0" w:color="auto"/>
                      </w:divBdr>
                      <w:divsChild>
                        <w:div w:id="1512915081">
                          <w:marLeft w:val="0"/>
                          <w:marRight w:val="0"/>
                          <w:marTop w:val="0"/>
                          <w:marBottom w:val="0"/>
                          <w:divBdr>
                            <w:top w:val="none" w:sz="0" w:space="0" w:color="auto"/>
                            <w:left w:val="none" w:sz="0" w:space="0" w:color="auto"/>
                            <w:bottom w:val="none" w:sz="0" w:space="0" w:color="auto"/>
                            <w:right w:val="none" w:sz="0" w:space="0" w:color="auto"/>
                          </w:divBdr>
                          <w:divsChild>
                            <w:div w:id="1931305856">
                              <w:marLeft w:val="0"/>
                              <w:marRight w:val="0"/>
                              <w:marTop w:val="0"/>
                              <w:marBottom w:val="0"/>
                              <w:divBdr>
                                <w:top w:val="none" w:sz="0" w:space="0" w:color="auto"/>
                                <w:left w:val="none" w:sz="0" w:space="0" w:color="auto"/>
                                <w:bottom w:val="none" w:sz="0" w:space="0" w:color="auto"/>
                                <w:right w:val="none" w:sz="0" w:space="0" w:color="auto"/>
                              </w:divBdr>
                              <w:divsChild>
                                <w:div w:id="1092512878">
                                  <w:marLeft w:val="0"/>
                                  <w:marRight w:val="0"/>
                                  <w:marTop w:val="0"/>
                                  <w:marBottom w:val="0"/>
                                  <w:divBdr>
                                    <w:top w:val="none" w:sz="0" w:space="0" w:color="auto"/>
                                    <w:left w:val="none" w:sz="0" w:space="0" w:color="auto"/>
                                    <w:bottom w:val="none" w:sz="0" w:space="0" w:color="auto"/>
                                    <w:right w:val="none" w:sz="0" w:space="0" w:color="auto"/>
                                  </w:divBdr>
                                  <w:divsChild>
                                    <w:div w:id="4288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http://www.nhmrc.gov.au/publications/synopses/e72syn.htm" TargetMode="External"/><Relationship Id="rId13" Type="http://schemas.openxmlformats.org/officeDocument/2006/relationships/hyperlink" Target="http://www.privacy.gov.au/" TargetMode="External"/><Relationship Id="rId14" Type="http://schemas.openxmlformats.org/officeDocument/2006/relationships/hyperlink" Target="http://www.psychology.org.au"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reativecommons.org/licenses/by-nc/3.0/au/"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9E658-D94E-8345-99E6-BED952A9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957</Words>
  <Characters>5457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Nolene Harris</dc:creator>
  <cp:keywords/>
  <dc:description/>
  <cp:lastModifiedBy>Chanel March</cp:lastModifiedBy>
  <cp:revision>2</cp:revision>
  <cp:lastPrinted>2016-01-18T03:35:00Z</cp:lastPrinted>
  <dcterms:created xsi:type="dcterms:W3CDTF">2016-05-26T06:26:00Z</dcterms:created>
  <dcterms:modified xsi:type="dcterms:W3CDTF">2016-05-26T06:26:00Z</dcterms:modified>
</cp:coreProperties>
</file>