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78" w:rsidRPr="00750B03" w:rsidRDefault="00750B03">
      <w:pPr>
        <w:rPr>
          <w:rFonts w:asciiTheme="majorHAnsi" w:hAnsiTheme="majorHAnsi"/>
          <w:b/>
          <w:u w:val="single"/>
        </w:rPr>
      </w:pPr>
      <w:r w:rsidRPr="00750B03">
        <w:rPr>
          <w:rFonts w:asciiTheme="majorHAnsi" w:hAnsiTheme="majorHAnsi"/>
          <w:b/>
          <w:u w:val="single"/>
        </w:rPr>
        <w:t>Relational Influences &amp; Communication Response</w:t>
      </w:r>
    </w:p>
    <w:p w:rsidR="00750B03" w:rsidRPr="00750B03" w:rsidRDefault="00750B03">
      <w:pPr>
        <w:rPr>
          <w:rFonts w:asciiTheme="majorHAnsi" w:hAnsiTheme="majorHAnsi"/>
          <w:b/>
        </w:rPr>
      </w:pPr>
    </w:p>
    <w:p w:rsidR="00750B03" w:rsidRPr="00750B03" w:rsidRDefault="00750B03">
      <w:pPr>
        <w:rPr>
          <w:rFonts w:asciiTheme="majorHAnsi" w:hAnsiTheme="majorHAnsi"/>
          <w:b/>
        </w:rPr>
      </w:pPr>
      <w:r w:rsidRPr="00750B03">
        <w:rPr>
          <w:rFonts w:asciiTheme="majorHAnsi" w:hAnsiTheme="majorHAnsi"/>
          <w:b/>
        </w:rPr>
        <w:t>Relational Influences Test Questions</w:t>
      </w:r>
    </w:p>
    <w:p w:rsidR="00750B03" w:rsidRDefault="00750B03" w:rsidP="00750B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Types of solutions to resolve conflict</w:t>
      </w:r>
    </w:p>
    <w:p w:rsidR="00750B03" w:rsidRDefault="00750B03" w:rsidP="00750B0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Define each and give examples</w:t>
      </w:r>
    </w:p>
    <w:p w:rsidR="00750B03" w:rsidRDefault="00750B03" w:rsidP="00750B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Techniques to resolve conflict</w:t>
      </w:r>
    </w:p>
    <w:p w:rsidR="00750B03" w:rsidRDefault="00750B03" w:rsidP="00750B0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Define each and give examples </w:t>
      </w:r>
    </w:p>
    <w:p w:rsidR="00750B03" w:rsidRPr="00750B03" w:rsidRDefault="00750B03" w:rsidP="00750B0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would each technique be appropriate to use </w:t>
      </w:r>
    </w:p>
    <w:p w:rsidR="00750B03" w:rsidRDefault="00750B03" w:rsidP="00750B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Socialisation processes observed within families</w:t>
      </w:r>
    </w:p>
    <w:p w:rsidR="00750B03" w:rsidRDefault="00750B03" w:rsidP="00750B0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Define socialisation </w:t>
      </w:r>
    </w:p>
    <w:p w:rsidR="00750B03" w:rsidRDefault="00750B03" w:rsidP="00750B0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Harlow’s monkey’s (1958)</w:t>
      </w:r>
    </w:p>
    <w:p w:rsidR="00750B03" w:rsidRDefault="00750B03" w:rsidP="00750B0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Bowlby’s</w:t>
      </w:r>
      <w:proofErr w:type="spellEnd"/>
      <w:r>
        <w:rPr>
          <w:rFonts w:asciiTheme="majorHAnsi" w:hAnsiTheme="majorHAnsi"/>
        </w:rPr>
        <w:t xml:space="preserve"> theory of attachment</w:t>
      </w:r>
    </w:p>
    <w:p w:rsidR="00750B03" w:rsidRDefault="00750B03" w:rsidP="00750B0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Ainsworth’s strange situation theory of attachment </w:t>
      </w:r>
    </w:p>
    <w:p w:rsidR="00750B03" w:rsidRDefault="00750B03" w:rsidP="00750B0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Types of attachment</w:t>
      </w:r>
    </w:p>
    <w:p w:rsidR="00750B03" w:rsidRDefault="00750B03" w:rsidP="00750B0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Impacts on adult relationships</w:t>
      </w:r>
    </w:p>
    <w:p w:rsidR="00750B03" w:rsidRDefault="00750B03" w:rsidP="00750B03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Critical period for attachment</w:t>
      </w:r>
    </w:p>
    <w:p w:rsidR="00750B03" w:rsidRDefault="00750B03" w:rsidP="00750B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Cultural differences in attachment</w:t>
      </w:r>
    </w:p>
    <w:p w:rsidR="00750B03" w:rsidRDefault="00750B03" w:rsidP="00750B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 features of parenting styles</w:t>
      </w:r>
    </w:p>
    <w:p w:rsidR="00750B03" w:rsidRPr="00750B03" w:rsidRDefault="00750B03" w:rsidP="00750B0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Impact on child’s behaviour </w:t>
      </w:r>
    </w:p>
    <w:p w:rsidR="00750B03" w:rsidRDefault="00750B03">
      <w:pPr>
        <w:rPr>
          <w:rFonts w:asciiTheme="majorHAnsi" w:hAnsiTheme="majorHAnsi"/>
        </w:rPr>
      </w:pPr>
    </w:p>
    <w:p w:rsidR="00750B03" w:rsidRPr="00750B03" w:rsidRDefault="00750B03">
      <w:pPr>
        <w:rPr>
          <w:rFonts w:asciiTheme="majorHAnsi" w:hAnsiTheme="majorHAnsi"/>
          <w:b/>
        </w:rPr>
      </w:pPr>
    </w:p>
    <w:p w:rsidR="00750B03" w:rsidRPr="00750B03" w:rsidRDefault="00750B03">
      <w:pPr>
        <w:rPr>
          <w:rFonts w:asciiTheme="majorHAnsi" w:hAnsiTheme="majorHAnsi"/>
          <w:b/>
        </w:rPr>
      </w:pPr>
      <w:r w:rsidRPr="00750B03">
        <w:rPr>
          <w:rFonts w:asciiTheme="majorHAnsi" w:hAnsiTheme="majorHAnsi"/>
          <w:b/>
        </w:rPr>
        <w:t xml:space="preserve">Communication Extended Response </w:t>
      </w:r>
      <w:r>
        <w:rPr>
          <w:rFonts w:asciiTheme="majorHAnsi" w:hAnsiTheme="majorHAnsi"/>
          <w:b/>
        </w:rPr>
        <w:t xml:space="preserve">– persuasive communication </w:t>
      </w:r>
    </w:p>
    <w:p w:rsidR="00750B03" w:rsidRDefault="00750B03" w:rsidP="00750B0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Define persuasive communication</w:t>
      </w:r>
    </w:p>
    <w:p w:rsidR="00750B03" w:rsidRDefault="00750B03" w:rsidP="00750B0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Give them an advertisement to </w:t>
      </w:r>
      <w:proofErr w:type="gramStart"/>
      <w:r>
        <w:rPr>
          <w:rFonts w:asciiTheme="majorHAnsi" w:hAnsiTheme="majorHAnsi"/>
        </w:rPr>
        <w:t>analyse ?</w:t>
      </w:r>
      <w:proofErr w:type="gramEnd"/>
      <w:r>
        <w:rPr>
          <w:rFonts w:asciiTheme="majorHAnsi" w:hAnsiTheme="majorHAnsi"/>
        </w:rPr>
        <w:t xml:space="preserve"> </w:t>
      </w:r>
    </w:p>
    <w:p w:rsidR="00750B03" w:rsidRDefault="00750B03" w:rsidP="00750B0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Describe the three features of persuasive communication used </w:t>
      </w:r>
    </w:p>
    <w:p w:rsidR="00750B03" w:rsidRPr="00750B03" w:rsidRDefault="00750B03" w:rsidP="00750B0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Conclusion ? </w:t>
      </w:r>
      <w:bookmarkStart w:id="0" w:name="_GoBack"/>
      <w:bookmarkEnd w:id="0"/>
    </w:p>
    <w:p w:rsidR="00750B03" w:rsidRPr="00750B03" w:rsidRDefault="00750B03">
      <w:pPr>
        <w:rPr>
          <w:rFonts w:asciiTheme="majorHAnsi" w:hAnsiTheme="majorHAnsi"/>
        </w:rPr>
      </w:pPr>
    </w:p>
    <w:sectPr w:rsidR="00750B03" w:rsidRPr="00750B03" w:rsidSect="00EC47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7BC3"/>
    <w:multiLevelType w:val="hybridMultilevel"/>
    <w:tmpl w:val="36C6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8437C"/>
    <w:multiLevelType w:val="hybridMultilevel"/>
    <w:tmpl w:val="36F4AE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03"/>
    <w:rsid w:val="00750B03"/>
    <w:rsid w:val="00EC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8CA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 March</dc:creator>
  <cp:keywords/>
  <dc:description/>
  <cp:lastModifiedBy>Chanel March</cp:lastModifiedBy>
  <cp:revision>1</cp:revision>
  <dcterms:created xsi:type="dcterms:W3CDTF">2016-04-03T08:29:00Z</dcterms:created>
  <dcterms:modified xsi:type="dcterms:W3CDTF">2016-04-03T08:40:00Z</dcterms:modified>
</cp:coreProperties>
</file>