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8EB10" w14:textId="67EF4C28" w:rsidR="002E3119" w:rsidRDefault="002E3119">
      <w:pPr>
        <w:jc w:val="center"/>
      </w:pPr>
    </w:p>
    <w:p w14:paraId="1428C28D" w14:textId="77777777" w:rsidR="002E3119" w:rsidRDefault="002E3119">
      <w:pPr>
        <w:rPr>
          <w:rFonts w:ascii="Calibri" w:eastAsia="Calibri" w:hAnsi="Calibri" w:cs="Calibri"/>
          <w:sz w:val="10"/>
          <w:szCs w:val="10"/>
        </w:rPr>
      </w:pPr>
    </w:p>
    <w:p w14:paraId="7ABC62C7" w14:textId="77777777" w:rsidR="002E3119" w:rsidRDefault="00390BB5">
      <w:pPr>
        <w:pStyle w:val="Heading2"/>
        <w:rPr>
          <w:rFonts w:ascii="Calibri" w:eastAsia="Calibri" w:hAnsi="Calibri" w:cs="Calibri"/>
          <w:sz w:val="40"/>
          <w:szCs w:val="40"/>
        </w:rPr>
      </w:pPr>
      <w:r>
        <w:rPr>
          <w:rFonts w:ascii="Calibri" w:eastAsia="Calibri" w:hAnsi="Calibri" w:cs="Calibri"/>
          <w:sz w:val="40"/>
          <w:szCs w:val="40"/>
        </w:rPr>
        <w:t>Year 11 General Psychology</w:t>
      </w:r>
      <w:r>
        <w:rPr>
          <w:rFonts w:ascii="Calibri" w:eastAsia="Calibri" w:hAnsi="Calibri" w:cs="Calibri"/>
        </w:rPr>
        <w:t xml:space="preserve"> </w:t>
      </w:r>
    </w:p>
    <w:p w14:paraId="2826580B" w14:textId="77777777" w:rsidR="002E3119" w:rsidRDefault="002E3119">
      <w:pPr>
        <w:jc w:val="center"/>
        <w:rPr>
          <w:rFonts w:ascii="Calibri" w:eastAsia="Calibri" w:hAnsi="Calibri" w:cs="Calibri"/>
          <w:sz w:val="10"/>
          <w:szCs w:val="10"/>
        </w:rPr>
      </w:pPr>
    </w:p>
    <w:p w14:paraId="620C5943" w14:textId="77777777" w:rsidR="002E3119" w:rsidRDefault="00390BB5">
      <w:pPr>
        <w:jc w:val="center"/>
        <w:rPr>
          <w:rFonts w:ascii="Calibri" w:eastAsia="Calibri" w:hAnsi="Calibri" w:cs="Calibri"/>
        </w:rPr>
      </w:pPr>
      <w:r>
        <w:rPr>
          <w:rFonts w:ascii="Calibri" w:eastAsia="Calibri" w:hAnsi="Calibri" w:cs="Calibri"/>
        </w:rPr>
        <w:t>UNIT 1, TASK 5  – COMMUNICATION</w:t>
      </w:r>
    </w:p>
    <w:p w14:paraId="0EC9532F" w14:textId="77777777" w:rsidR="002E3119" w:rsidRDefault="002E3119">
      <w:pPr>
        <w:rPr>
          <w:rFonts w:ascii="Calibri" w:eastAsia="Calibri" w:hAnsi="Calibri" w:cs="Calibri"/>
        </w:rPr>
      </w:pPr>
    </w:p>
    <w:p w14:paraId="5C88DE81" w14:textId="77777777" w:rsidR="002E3119" w:rsidRDefault="00390BB5">
      <w:pPr>
        <w:rPr>
          <w:rFonts w:ascii="Calibri" w:eastAsia="Calibri" w:hAnsi="Calibri" w:cs="Calibri"/>
        </w:rPr>
      </w:pPr>
      <w:r>
        <w:rPr>
          <w:rFonts w:ascii="Calibri" w:eastAsia="Calibri" w:hAnsi="Calibri" w:cs="Calibri"/>
        </w:rPr>
        <w:t xml:space="preserve">Name of Student: _____________________________________ </w:t>
      </w:r>
      <w:r>
        <w:rPr>
          <w:rFonts w:ascii="Calibri" w:eastAsia="Calibri" w:hAnsi="Calibri" w:cs="Calibri"/>
        </w:rPr>
        <w:tab/>
        <w:t xml:space="preserve">       Due Date: </w:t>
      </w:r>
    </w:p>
    <w:p w14:paraId="09CCF00E" w14:textId="77777777" w:rsidR="002E3119" w:rsidRDefault="002E3119">
      <w:pPr>
        <w:rPr>
          <w:rFonts w:ascii="Calibri" w:eastAsia="Calibri" w:hAnsi="Calibri" w:cs="Calibri"/>
          <w:sz w:val="20"/>
          <w:szCs w:val="20"/>
        </w:rPr>
      </w:pPr>
    </w:p>
    <w:tbl>
      <w:tblPr>
        <w:tblStyle w:val="a"/>
        <w:tblW w:w="9350" w:type="dxa"/>
        <w:tblInd w:w="108" w:type="dxa"/>
        <w:tblLayout w:type="fixed"/>
        <w:tblLook w:val="0000" w:firstRow="0" w:lastRow="0" w:firstColumn="0" w:lastColumn="0" w:noHBand="0" w:noVBand="0"/>
      </w:tblPr>
      <w:tblGrid>
        <w:gridCol w:w="2694"/>
        <w:gridCol w:w="6656"/>
      </w:tblGrid>
      <w:tr w:rsidR="002E3119" w14:paraId="7BC011A9" w14:textId="77777777">
        <w:trPr>
          <w:trHeight w:val="780"/>
        </w:trPr>
        <w:tc>
          <w:tcPr>
            <w:tcW w:w="2694" w:type="dxa"/>
            <w:shd w:val="clear" w:color="auto" w:fill="auto"/>
          </w:tcPr>
          <w:p w14:paraId="1621FFDD" w14:textId="77777777" w:rsidR="002E3119" w:rsidRDefault="00390BB5">
            <w:pPr>
              <w:ind w:right="793"/>
              <w:rPr>
                <w:rFonts w:ascii="Calibri" w:eastAsia="Calibri" w:hAnsi="Calibri" w:cs="Calibri"/>
                <w:sz w:val="22"/>
                <w:szCs w:val="22"/>
              </w:rPr>
            </w:pPr>
            <w:r>
              <w:rPr>
                <w:rFonts w:ascii="Calibri" w:eastAsia="Calibri" w:hAnsi="Calibri" w:cs="Calibri"/>
                <w:sz w:val="22"/>
                <w:szCs w:val="22"/>
              </w:rPr>
              <w:t>Course Outcomes:</w:t>
            </w:r>
          </w:p>
        </w:tc>
        <w:tc>
          <w:tcPr>
            <w:tcW w:w="6656" w:type="dxa"/>
            <w:shd w:val="clear" w:color="auto" w:fill="auto"/>
          </w:tcPr>
          <w:p w14:paraId="31616C4C" w14:textId="77777777" w:rsidR="002E3119" w:rsidRDefault="00390BB5">
            <w:pPr>
              <w:pBdr>
                <w:top w:val="nil"/>
                <w:left w:val="nil"/>
                <w:bottom w:val="nil"/>
                <w:right w:val="nil"/>
                <w:between w:val="nil"/>
              </w:pBdr>
              <w:tabs>
                <w:tab w:val="left" w:pos="-851"/>
                <w:tab w:val="left" w:pos="8364"/>
              </w:tabs>
              <w:ind w:right="304"/>
              <w:rPr>
                <w:rFonts w:ascii="Calibri" w:eastAsia="Calibri" w:hAnsi="Calibri" w:cs="Calibri"/>
                <w:color w:val="000000"/>
                <w:sz w:val="22"/>
                <w:szCs w:val="22"/>
              </w:rPr>
            </w:pPr>
            <w:r>
              <w:rPr>
                <w:rFonts w:ascii="Calibri" w:eastAsia="Calibri" w:hAnsi="Calibri" w:cs="Calibri"/>
                <w:b/>
                <w:color w:val="000000"/>
                <w:sz w:val="22"/>
                <w:szCs w:val="22"/>
              </w:rPr>
              <w:t>1:</w:t>
            </w:r>
            <w:r>
              <w:rPr>
                <w:rFonts w:ascii="Calibri" w:eastAsia="Calibri" w:hAnsi="Calibri" w:cs="Calibri"/>
                <w:color w:val="000000"/>
                <w:sz w:val="22"/>
                <w:szCs w:val="22"/>
              </w:rPr>
              <w:t xml:space="preserve"> Psychological Understanding</w:t>
            </w:r>
          </w:p>
          <w:p w14:paraId="01845D21" w14:textId="77777777" w:rsidR="002E3119" w:rsidRDefault="00390BB5">
            <w:pPr>
              <w:pBdr>
                <w:top w:val="nil"/>
                <w:left w:val="nil"/>
                <w:bottom w:val="nil"/>
                <w:right w:val="nil"/>
                <w:between w:val="nil"/>
              </w:pBdr>
              <w:tabs>
                <w:tab w:val="left" w:pos="-851"/>
                <w:tab w:val="left" w:pos="8364"/>
              </w:tabs>
              <w:ind w:right="304"/>
              <w:rPr>
                <w:rFonts w:ascii="Calibri" w:eastAsia="Calibri" w:hAnsi="Calibri" w:cs="Calibri"/>
                <w:color w:val="000000"/>
                <w:sz w:val="22"/>
                <w:szCs w:val="22"/>
              </w:rPr>
            </w:pPr>
            <w:r>
              <w:rPr>
                <w:rFonts w:ascii="Calibri" w:eastAsia="Calibri" w:hAnsi="Calibri" w:cs="Calibri"/>
                <w:b/>
                <w:color w:val="000000"/>
                <w:sz w:val="22"/>
                <w:szCs w:val="22"/>
              </w:rPr>
              <w:t>3:</w:t>
            </w:r>
            <w:r>
              <w:rPr>
                <w:rFonts w:ascii="Calibri" w:eastAsia="Calibri" w:hAnsi="Calibri" w:cs="Calibri"/>
                <w:color w:val="000000"/>
                <w:sz w:val="22"/>
                <w:szCs w:val="22"/>
              </w:rPr>
              <w:t xml:space="preserve"> Applying and Relating Psychological Understandings</w:t>
            </w:r>
          </w:p>
          <w:p w14:paraId="4DF57355" w14:textId="77777777" w:rsidR="002E3119" w:rsidRDefault="00390BB5">
            <w:pPr>
              <w:pBdr>
                <w:top w:val="nil"/>
                <w:left w:val="nil"/>
                <w:bottom w:val="nil"/>
                <w:right w:val="nil"/>
                <w:between w:val="nil"/>
              </w:pBdr>
              <w:tabs>
                <w:tab w:val="left" w:pos="-851"/>
                <w:tab w:val="left" w:pos="8364"/>
              </w:tabs>
              <w:ind w:right="304"/>
              <w:rPr>
                <w:rFonts w:ascii="Calibri" w:eastAsia="Calibri" w:hAnsi="Calibri" w:cs="Calibri"/>
                <w:color w:val="000000"/>
                <w:sz w:val="22"/>
                <w:szCs w:val="22"/>
              </w:rPr>
            </w:pPr>
            <w:r>
              <w:rPr>
                <w:rFonts w:ascii="Calibri" w:eastAsia="Calibri" w:hAnsi="Calibri" w:cs="Calibri"/>
                <w:b/>
                <w:color w:val="000000"/>
                <w:sz w:val="22"/>
                <w:szCs w:val="22"/>
              </w:rPr>
              <w:t>4:</w:t>
            </w:r>
            <w:r>
              <w:rPr>
                <w:rFonts w:ascii="Calibri" w:eastAsia="Calibri" w:hAnsi="Calibri" w:cs="Calibri"/>
                <w:color w:val="000000"/>
                <w:sz w:val="22"/>
                <w:szCs w:val="22"/>
              </w:rPr>
              <w:t xml:space="preserve"> Communication in Psychology</w:t>
            </w:r>
          </w:p>
          <w:p w14:paraId="5C56747F" w14:textId="77777777" w:rsidR="002E3119" w:rsidRDefault="002E3119">
            <w:pPr>
              <w:pBdr>
                <w:top w:val="nil"/>
                <w:left w:val="nil"/>
                <w:bottom w:val="nil"/>
                <w:right w:val="nil"/>
                <w:between w:val="nil"/>
              </w:pBdr>
              <w:tabs>
                <w:tab w:val="left" w:pos="-851"/>
                <w:tab w:val="left" w:pos="8364"/>
              </w:tabs>
              <w:ind w:right="304"/>
              <w:rPr>
                <w:rFonts w:ascii="Calibri" w:eastAsia="Calibri" w:hAnsi="Calibri" w:cs="Calibri"/>
                <w:color w:val="000000"/>
                <w:sz w:val="16"/>
                <w:szCs w:val="16"/>
              </w:rPr>
            </w:pPr>
          </w:p>
        </w:tc>
      </w:tr>
      <w:tr w:rsidR="002E3119" w14:paraId="7D50D724" w14:textId="77777777">
        <w:trPr>
          <w:trHeight w:val="186"/>
        </w:trPr>
        <w:tc>
          <w:tcPr>
            <w:tcW w:w="2694" w:type="dxa"/>
            <w:shd w:val="clear" w:color="auto" w:fill="auto"/>
          </w:tcPr>
          <w:p w14:paraId="12728552" w14:textId="77777777" w:rsidR="002E3119" w:rsidRDefault="00390BB5">
            <w:pPr>
              <w:rPr>
                <w:rFonts w:ascii="Calibri" w:eastAsia="Calibri" w:hAnsi="Calibri" w:cs="Calibri"/>
                <w:sz w:val="22"/>
                <w:szCs w:val="22"/>
              </w:rPr>
            </w:pPr>
            <w:r>
              <w:rPr>
                <w:rFonts w:ascii="Calibri" w:eastAsia="Calibri" w:hAnsi="Calibri" w:cs="Calibri"/>
                <w:sz w:val="22"/>
                <w:szCs w:val="22"/>
              </w:rPr>
              <w:t>Assessment Type:</w:t>
            </w:r>
          </w:p>
        </w:tc>
        <w:tc>
          <w:tcPr>
            <w:tcW w:w="6656" w:type="dxa"/>
            <w:shd w:val="clear" w:color="auto" w:fill="auto"/>
          </w:tcPr>
          <w:p w14:paraId="4E715741" w14:textId="77777777" w:rsidR="002E3119" w:rsidRDefault="00390BB5">
            <w:pPr>
              <w:rPr>
                <w:rFonts w:ascii="Calibri" w:eastAsia="Calibri" w:hAnsi="Calibri" w:cs="Calibri"/>
                <w:sz w:val="22"/>
                <w:szCs w:val="22"/>
              </w:rPr>
            </w:pPr>
            <w:r>
              <w:rPr>
                <w:rFonts w:ascii="Calibri" w:eastAsia="Calibri" w:hAnsi="Calibri" w:cs="Calibri"/>
                <w:sz w:val="22"/>
                <w:szCs w:val="22"/>
              </w:rPr>
              <w:t>Project</w:t>
            </w:r>
          </w:p>
          <w:p w14:paraId="6D2D48DA" w14:textId="77777777" w:rsidR="002E3119" w:rsidRDefault="002E3119">
            <w:pPr>
              <w:rPr>
                <w:rFonts w:ascii="Calibri" w:eastAsia="Calibri" w:hAnsi="Calibri" w:cs="Calibri"/>
                <w:sz w:val="16"/>
                <w:szCs w:val="16"/>
              </w:rPr>
            </w:pPr>
          </w:p>
        </w:tc>
      </w:tr>
      <w:tr w:rsidR="002E3119" w14:paraId="062C007F" w14:textId="77777777">
        <w:trPr>
          <w:trHeight w:val="76"/>
        </w:trPr>
        <w:tc>
          <w:tcPr>
            <w:tcW w:w="2694" w:type="dxa"/>
            <w:shd w:val="clear" w:color="auto" w:fill="auto"/>
          </w:tcPr>
          <w:p w14:paraId="215A7B56" w14:textId="77777777" w:rsidR="002E3119" w:rsidRDefault="00390BB5">
            <w:pPr>
              <w:ind w:right="-479"/>
              <w:rPr>
                <w:rFonts w:ascii="Calibri" w:eastAsia="Calibri" w:hAnsi="Calibri" w:cs="Calibri"/>
                <w:sz w:val="22"/>
                <w:szCs w:val="22"/>
              </w:rPr>
            </w:pPr>
            <w:r>
              <w:rPr>
                <w:rFonts w:ascii="Calibri" w:eastAsia="Calibri" w:hAnsi="Calibri" w:cs="Calibri"/>
                <w:sz w:val="22"/>
                <w:szCs w:val="22"/>
              </w:rPr>
              <w:t>Assessment Weighting:</w:t>
            </w:r>
          </w:p>
        </w:tc>
        <w:tc>
          <w:tcPr>
            <w:tcW w:w="6656" w:type="dxa"/>
            <w:shd w:val="clear" w:color="auto" w:fill="auto"/>
          </w:tcPr>
          <w:p w14:paraId="273A6471" w14:textId="20D9F7E1" w:rsidR="002E3119" w:rsidRDefault="00390BB5">
            <w:pPr>
              <w:rPr>
                <w:rFonts w:ascii="Calibri" w:eastAsia="Calibri" w:hAnsi="Calibri" w:cs="Calibri"/>
                <w:sz w:val="22"/>
                <w:szCs w:val="22"/>
              </w:rPr>
            </w:pPr>
            <w:r>
              <w:rPr>
                <w:rFonts w:ascii="Calibri" w:eastAsia="Calibri" w:hAnsi="Calibri" w:cs="Calibri"/>
                <w:sz w:val="22"/>
                <w:szCs w:val="22"/>
              </w:rPr>
              <w:t>6</w:t>
            </w:r>
            <w:r>
              <w:rPr>
                <w:rFonts w:ascii="Calibri" w:eastAsia="Calibri" w:hAnsi="Calibri" w:cs="Calibri"/>
                <w:sz w:val="22"/>
                <w:szCs w:val="22"/>
              </w:rPr>
              <w:t>% of Unit 1</w:t>
            </w:r>
          </w:p>
        </w:tc>
      </w:tr>
    </w:tbl>
    <w:p w14:paraId="611BB983" w14:textId="77777777" w:rsidR="002E3119" w:rsidRDefault="002E3119">
      <w:pPr>
        <w:rPr>
          <w:rFonts w:ascii="Calibri" w:eastAsia="Calibri" w:hAnsi="Calibri" w:cs="Calibri"/>
          <w:b/>
          <w:sz w:val="20"/>
          <w:szCs w:val="20"/>
        </w:rPr>
      </w:pPr>
    </w:p>
    <w:p w14:paraId="7FA8CB53" w14:textId="77777777" w:rsidR="002E3119" w:rsidRDefault="00390BB5">
      <w:pPr>
        <w:rPr>
          <w:rFonts w:ascii="Calibri" w:eastAsia="Calibri" w:hAnsi="Calibri" w:cs="Calibri"/>
          <w:b/>
          <w:sz w:val="22"/>
          <w:szCs w:val="22"/>
        </w:rPr>
      </w:pPr>
      <w:r>
        <w:rPr>
          <w:rFonts w:ascii="Calibri" w:eastAsia="Calibri" w:hAnsi="Calibri" w:cs="Calibri"/>
          <w:b/>
          <w:sz w:val="22"/>
          <w:szCs w:val="22"/>
        </w:rPr>
        <w:t>OVERVIEW OF TOPIC:</w:t>
      </w:r>
    </w:p>
    <w:p w14:paraId="098D2F35" w14:textId="77777777" w:rsidR="002E3119" w:rsidRDefault="00390BB5">
      <w:pPr>
        <w:rPr>
          <w:rFonts w:ascii="Calibri" w:eastAsia="Calibri" w:hAnsi="Calibri" w:cs="Calibri"/>
          <w:sz w:val="22"/>
          <w:szCs w:val="22"/>
        </w:rPr>
      </w:pPr>
      <w:r>
        <w:rPr>
          <w:rFonts w:ascii="Calibri" w:eastAsia="Calibri" w:hAnsi="Calibri" w:cs="Calibri"/>
          <w:sz w:val="22"/>
          <w:szCs w:val="22"/>
        </w:rPr>
        <w:t>You have applied for a job as an educational assistant at a high school. The job application asks for a summary of your basic knowledge of the difference between AUSLAN and Key Word Sign (formerly known as Makaton). To answer this question correctly, you d</w:t>
      </w:r>
      <w:r>
        <w:rPr>
          <w:rFonts w:ascii="Calibri" w:eastAsia="Calibri" w:hAnsi="Calibri" w:cs="Calibri"/>
          <w:sz w:val="22"/>
          <w:szCs w:val="22"/>
        </w:rPr>
        <w:t>ecide to research on both forms of sign language.</w:t>
      </w:r>
    </w:p>
    <w:p w14:paraId="0858C811" w14:textId="77777777" w:rsidR="002E3119" w:rsidRDefault="002E3119">
      <w:pPr>
        <w:rPr>
          <w:rFonts w:ascii="Calibri" w:eastAsia="Calibri" w:hAnsi="Calibri" w:cs="Calibri"/>
          <w:b/>
          <w:sz w:val="16"/>
          <w:szCs w:val="16"/>
        </w:rPr>
      </w:pPr>
    </w:p>
    <w:p w14:paraId="50FFF669" w14:textId="77777777" w:rsidR="002E3119" w:rsidRDefault="00390BB5">
      <w:pPr>
        <w:rPr>
          <w:rFonts w:ascii="Calibri" w:eastAsia="Calibri" w:hAnsi="Calibri" w:cs="Calibri"/>
          <w:b/>
          <w:sz w:val="22"/>
          <w:szCs w:val="22"/>
        </w:rPr>
      </w:pPr>
      <w:r>
        <w:rPr>
          <w:rFonts w:ascii="Calibri" w:eastAsia="Calibri" w:hAnsi="Calibri" w:cs="Calibri"/>
          <w:b/>
          <w:sz w:val="22"/>
          <w:szCs w:val="22"/>
        </w:rPr>
        <w:t>TASK:</w:t>
      </w:r>
    </w:p>
    <w:p w14:paraId="069D09DE" w14:textId="77777777" w:rsidR="002E3119" w:rsidRDefault="00390BB5">
      <w:pPr>
        <w:rPr>
          <w:rFonts w:ascii="Calibri" w:eastAsia="Calibri" w:hAnsi="Calibri" w:cs="Calibri"/>
          <w:sz w:val="22"/>
          <w:szCs w:val="22"/>
        </w:rPr>
      </w:pPr>
      <w:r>
        <w:rPr>
          <w:rFonts w:ascii="Calibri" w:eastAsia="Calibri" w:hAnsi="Calibri" w:cs="Calibri"/>
          <w:sz w:val="22"/>
          <w:szCs w:val="22"/>
        </w:rPr>
        <w:t>The aim of the task is to increase your psychological knowledge on communication and to apply your understandings to using sign language. You will demonstrate this by researching the below informatio</w:t>
      </w:r>
      <w:r>
        <w:rPr>
          <w:rFonts w:ascii="Calibri" w:eastAsia="Calibri" w:hAnsi="Calibri" w:cs="Calibri"/>
          <w:sz w:val="22"/>
          <w:szCs w:val="22"/>
        </w:rPr>
        <w:t>n and present your findings to the class. The day after your submission of this assessment you will sit a validation to assess your understanding of the topic.</w:t>
      </w:r>
      <w:r>
        <w:rPr>
          <w:noProof/>
        </w:rPr>
        <w:drawing>
          <wp:anchor distT="0" distB="0" distL="114300" distR="114300" simplePos="0" relativeHeight="251658240" behindDoc="0" locked="0" layoutInCell="1" hidden="0" allowOverlap="1" wp14:anchorId="478CCAF2" wp14:editId="7F52751C">
            <wp:simplePos x="0" y="0"/>
            <wp:positionH relativeFrom="column">
              <wp:posOffset>3199295</wp:posOffset>
            </wp:positionH>
            <wp:positionV relativeFrom="paragraph">
              <wp:posOffset>624840</wp:posOffset>
            </wp:positionV>
            <wp:extent cx="2393343" cy="1256058"/>
            <wp:effectExtent l="0" t="0" r="0" b="0"/>
            <wp:wrapNone/>
            <wp:docPr id="6" name="image1.png" descr="Queer Auslan: A Crash Course - Grapeshot Online"/>
            <wp:cNvGraphicFramePr/>
            <a:graphic xmlns:a="http://schemas.openxmlformats.org/drawingml/2006/main">
              <a:graphicData uri="http://schemas.openxmlformats.org/drawingml/2006/picture">
                <pic:pic xmlns:pic="http://schemas.openxmlformats.org/drawingml/2006/picture">
                  <pic:nvPicPr>
                    <pic:cNvPr id="0" name="image1.png" descr="Queer Auslan: A Crash Course - Grapeshot Online"/>
                    <pic:cNvPicPr preferRelativeResize="0"/>
                  </pic:nvPicPr>
                  <pic:blipFill>
                    <a:blip r:embed="rId6"/>
                    <a:srcRect/>
                    <a:stretch>
                      <a:fillRect/>
                    </a:stretch>
                  </pic:blipFill>
                  <pic:spPr>
                    <a:xfrm>
                      <a:off x="0" y="0"/>
                      <a:ext cx="2393343" cy="1256058"/>
                    </a:xfrm>
                    <a:prstGeom prst="rect">
                      <a:avLst/>
                    </a:prstGeom>
                    <a:ln/>
                  </pic:spPr>
                </pic:pic>
              </a:graphicData>
            </a:graphic>
          </wp:anchor>
        </w:drawing>
      </w:r>
    </w:p>
    <w:p w14:paraId="51903674" w14:textId="77777777" w:rsidR="002E3119" w:rsidRDefault="002E3119">
      <w:pPr>
        <w:rPr>
          <w:rFonts w:ascii="Calibri" w:eastAsia="Calibri" w:hAnsi="Calibri" w:cs="Calibri"/>
          <w:sz w:val="16"/>
          <w:szCs w:val="16"/>
        </w:rPr>
      </w:pPr>
    </w:p>
    <w:p w14:paraId="2485F1CF" w14:textId="77777777" w:rsidR="002E3119" w:rsidRDefault="00390BB5">
      <w:pPr>
        <w:spacing w:line="276" w:lineRule="auto"/>
        <w:rPr>
          <w:rFonts w:ascii="Calibri" w:eastAsia="Calibri" w:hAnsi="Calibri" w:cs="Calibri"/>
          <w:sz w:val="22"/>
          <w:szCs w:val="22"/>
        </w:rPr>
      </w:pPr>
      <w:r>
        <w:rPr>
          <w:rFonts w:ascii="Calibri" w:eastAsia="Calibri" w:hAnsi="Calibri" w:cs="Calibri"/>
          <w:sz w:val="22"/>
          <w:szCs w:val="22"/>
        </w:rPr>
        <w:t>You will need to include:</w:t>
      </w:r>
    </w:p>
    <w:p w14:paraId="419A5ABB" w14:textId="77777777" w:rsidR="002E3119" w:rsidRDefault="00390BB5">
      <w:pPr>
        <w:numPr>
          <w:ilvl w:val="0"/>
          <w:numId w:val="1"/>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AUSLAN:</w:t>
      </w:r>
    </w:p>
    <w:p w14:paraId="59978B2D" w14:textId="77777777" w:rsidR="002E3119" w:rsidRDefault="00390BB5">
      <w:pPr>
        <w:numPr>
          <w:ilvl w:val="1"/>
          <w:numId w:val="1"/>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Describe what AUSLAN is</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(1)</w:t>
      </w:r>
    </w:p>
    <w:p w14:paraId="25C335FC" w14:textId="77777777" w:rsidR="002E3119" w:rsidRDefault="00390BB5">
      <w:pPr>
        <w:numPr>
          <w:ilvl w:val="1"/>
          <w:numId w:val="1"/>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Brief history</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(1</w:t>
      </w:r>
      <w:r>
        <w:rPr>
          <w:rFonts w:ascii="Calibri" w:eastAsia="Calibri" w:hAnsi="Calibri" w:cs="Calibri"/>
          <w:color w:val="000000"/>
          <w:sz w:val="22"/>
          <w:szCs w:val="22"/>
        </w:rPr>
        <w:t>)</w:t>
      </w:r>
    </w:p>
    <w:p w14:paraId="4CFAC8F5" w14:textId="77777777" w:rsidR="002E3119" w:rsidRDefault="00390BB5">
      <w:pPr>
        <w:numPr>
          <w:ilvl w:val="1"/>
          <w:numId w:val="1"/>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Describe why AUSLAN is used</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(1)</w:t>
      </w:r>
    </w:p>
    <w:p w14:paraId="4BFC32A0" w14:textId="77777777" w:rsidR="002E3119" w:rsidRDefault="00390BB5">
      <w:pPr>
        <w:numPr>
          <w:ilvl w:val="1"/>
          <w:numId w:val="1"/>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Describe who would use AUSLAN</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(1)</w:t>
      </w:r>
    </w:p>
    <w:p w14:paraId="252EF2E0" w14:textId="77777777" w:rsidR="002E3119" w:rsidRDefault="00390BB5">
      <w:pPr>
        <w:numPr>
          <w:ilvl w:val="1"/>
          <w:numId w:val="1"/>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Describe an appropriate method for teaching new signs to a person for the first time. </w:t>
      </w:r>
      <w:r>
        <w:rPr>
          <w:rFonts w:ascii="Calibri" w:eastAsia="Calibri" w:hAnsi="Calibri" w:cs="Calibri"/>
          <w:color w:val="000000"/>
          <w:sz w:val="22"/>
          <w:szCs w:val="22"/>
        </w:rPr>
        <w:tab/>
        <w:t>(1)</w:t>
      </w:r>
    </w:p>
    <w:p w14:paraId="1528518C" w14:textId="77777777" w:rsidR="002E3119" w:rsidRDefault="00390BB5">
      <w:pPr>
        <w:numPr>
          <w:ilvl w:val="1"/>
          <w:numId w:val="1"/>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Be able to sign</w:t>
      </w:r>
    </w:p>
    <w:p w14:paraId="46CD16FD" w14:textId="77777777" w:rsidR="002E3119" w:rsidRDefault="00390BB5">
      <w:pPr>
        <w:numPr>
          <w:ilvl w:val="2"/>
          <w:numId w:val="1"/>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First name, age and country you were born in</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(3)</w:t>
      </w:r>
    </w:p>
    <w:p w14:paraId="44F7CB6A" w14:textId="77777777" w:rsidR="002E3119" w:rsidRDefault="00390BB5">
      <w:pPr>
        <w:numPr>
          <w:ilvl w:val="0"/>
          <w:numId w:val="1"/>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Key Word Sign:</w:t>
      </w:r>
    </w:p>
    <w:p w14:paraId="714383BC" w14:textId="77777777" w:rsidR="002E3119" w:rsidRDefault="00390BB5">
      <w:pPr>
        <w:numPr>
          <w:ilvl w:val="1"/>
          <w:numId w:val="1"/>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Describe what Key Word Sign is</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(1)</w:t>
      </w:r>
    </w:p>
    <w:p w14:paraId="4621C885" w14:textId="77777777" w:rsidR="002E3119" w:rsidRDefault="00390BB5">
      <w:pPr>
        <w:numPr>
          <w:ilvl w:val="1"/>
          <w:numId w:val="1"/>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Brief history</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(1)</w:t>
      </w:r>
    </w:p>
    <w:p w14:paraId="19166EA9" w14:textId="77777777" w:rsidR="002E3119" w:rsidRDefault="00390BB5">
      <w:pPr>
        <w:numPr>
          <w:ilvl w:val="1"/>
          <w:numId w:val="1"/>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Describe why Key Word Sign is used</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(1)</w:t>
      </w:r>
    </w:p>
    <w:p w14:paraId="0CA002CB" w14:textId="77777777" w:rsidR="002E3119" w:rsidRDefault="00390BB5">
      <w:pPr>
        <w:numPr>
          <w:ilvl w:val="1"/>
          <w:numId w:val="1"/>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Describe who would use Key Word Sign</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(1)</w:t>
      </w:r>
    </w:p>
    <w:p w14:paraId="7197DE77" w14:textId="77777777" w:rsidR="002E3119" w:rsidRDefault="00390BB5">
      <w:pPr>
        <w:numPr>
          <w:ilvl w:val="1"/>
          <w:numId w:val="1"/>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Describe an appropriate method for teaching new signs to a person for the first time. </w:t>
      </w:r>
      <w:r>
        <w:rPr>
          <w:rFonts w:ascii="Calibri" w:eastAsia="Calibri" w:hAnsi="Calibri" w:cs="Calibri"/>
          <w:color w:val="000000"/>
          <w:sz w:val="22"/>
          <w:szCs w:val="22"/>
        </w:rPr>
        <w:tab/>
        <w:t>(1)</w:t>
      </w:r>
    </w:p>
    <w:p w14:paraId="6A3E6853" w14:textId="77777777" w:rsidR="002E3119" w:rsidRDefault="00390BB5">
      <w:pPr>
        <w:numPr>
          <w:ilvl w:val="1"/>
          <w:numId w:val="1"/>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Be able to sign while speaking clearly</w:t>
      </w:r>
    </w:p>
    <w:p w14:paraId="773523F9" w14:textId="77777777" w:rsidR="002E3119" w:rsidRDefault="00390BB5">
      <w:pPr>
        <w:numPr>
          <w:ilvl w:val="2"/>
          <w:numId w:val="1"/>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First name, age and country you were born in</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(3)</w:t>
      </w:r>
    </w:p>
    <w:p w14:paraId="4CB1EFE8" w14:textId="77777777" w:rsidR="002E3119" w:rsidRDefault="00390BB5">
      <w:pPr>
        <w:pBdr>
          <w:top w:val="nil"/>
          <w:left w:val="nil"/>
          <w:bottom w:val="nil"/>
          <w:right w:val="nil"/>
          <w:between w:val="nil"/>
        </w:pBdr>
        <w:shd w:val="clear" w:color="auto" w:fill="FFFFFF"/>
        <w:rPr>
          <w:rFonts w:ascii="Calibri" w:eastAsia="Calibri" w:hAnsi="Calibri" w:cs="Calibri"/>
          <w:color w:val="000000"/>
          <w:sz w:val="22"/>
          <w:szCs w:val="22"/>
        </w:rPr>
      </w:pPr>
      <w:r>
        <w:rPr>
          <w:rFonts w:ascii="Calibri" w:eastAsia="Calibri" w:hAnsi="Calibri" w:cs="Calibri"/>
          <w:color w:val="000000"/>
          <w:sz w:val="22"/>
          <w:szCs w:val="22"/>
        </w:rPr>
        <w:t>Marks will also be awarded for visual presentation and oral presentation skills.</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(4)</w:t>
      </w:r>
    </w:p>
    <w:p w14:paraId="614D7936" w14:textId="77777777" w:rsidR="002E3119" w:rsidRDefault="002E3119">
      <w:pPr>
        <w:pBdr>
          <w:top w:val="nil"/>
          <w:left w:val="nil"/>
          <w:bottom w:val="nil"/>
          <w:right w:val="nil"/>
          <w:between w:val="nil"/>
        </w:pBdr>
        <w:shd w:val="clear" w:color="auto" w:fill="FFFFFF"/>
        <w:rPr>
          <w:rFonts w:ascii="Calibri" w:eastAsia="Calibri" w:hAnsi="Calibri" w:cs="Calibri"/>
          <w:color w:val="000000"/>
          <w:sz w:val="22"/>
          <w:szCs w:val="22"/>
        </w:rPr>
      </w:pPr>
    </w:p>
    <w:p w14:paraId="742FF5F7" w14:textId="77777777" w:rsidR="002E3119" w:rsidRDefault="00390BB5">
      <w:pPr>
        <w:rPr>
          <w:rFonts w:ascii="Calibri" w:eastAsia="Calibri" w:hAnsi="Calibri" w:cs="Calibri"/>
          <w:b/>
          <w:color w:val="000000"/>
          <w:sz w:val="22"/>
          <w:szCs w:val="22"/>
        </w:rPr>
      </w:pPr>
      <w:r>
        <w:rPr>
          <w:rFonts w:ascii="Calibri" w:eastAsia="Calibri" w:hAnsi="Calibri" w:cs="Calibri"/>
          <w:b/>
          <w:color w:val="000000"/>
          <w:sz w:val="22"/>
          <w:szCs w:val="22"/>
        </w:rPr>
        <w:t>TASK Structure:</w:t>
      </w:r>
      <w:r>
        <w:rPr>
          <w:noProof/>
        </w:rPr>
        <w:drawing>
          <wp:anchor distT="0" distB="0" distL="114300" distR="114300" simplePos="0" relativeHeight="251659264" behindDoc="0" locked="0" layoutInCell="1" hidden="0" allowOverlap="1" wp14:anchorId="1963B327" wp14:editId="20DC9BF0">
            <wp:simplePos x="0" y="0"/>
            <wp:positionH relativeFrom="column">
              <wp:posOffset>4065270</wp:posOffset>
            </wp:positionH>
            <wp:positionV relativeFrom="paragraph">
              <wp:posOffset>36057</wp:posOffset>
            </wp:positionV>
            <wp:extent cx="1948070" cy="1089984"/>
            <wp:effectExtent l="0" t="0" r="0" b="0"/>
            <wp:wrapNone/>
            <wp:docPr id="8" name="image2.png" descr="A picture containing knif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knife&#10;&#10;Description automatically generated"/>
                    <pic:cNvPicPr preferRelativeResize="0"/>
                  </pic:nvPicPr>
                  <pic:blipFill>
                    <a:blip r:embed="rId7"/>
                    <a:srcRect/>
                    <a:stretch>
                      <a:fillRect/>
                    </a:stretch>
                  </pic:blipFill>
                  <pic:spPr>
                    <a:xfrm>
                      <a:off x="0" y="0"/>
                      <a:ext cx="1948070" cy="1089984"/>
                    </a:xfrm>
                    <a:prstGeom prst="rect">
                      <a:avLst/>
                    </a:prstGeom>
                    <a:ln/>
                  </pic:spPr>
                </pic:pic>
              </a:graphicData>
            </a:graphic>
          </wp:anchor>
        </w:drawing>
      </w:r>
    </w:p>
    <w:p w14:paraId="3A739685" w14:textId="413F120A" w:rsidR="00431842" w:rsidRDefault="00431842">
      <w:pPr>
        <w:rPr>
          <w:rFonts w:ascii="Calibri" w:eastAsia="Calibri" w:hAnsi="Calibri" w:cs="Calibri"/>
          <w:color w:val="000000"/>
          <w:sz w:val="22"/>
          <w:szCs w:val="22"/>
        </w:rPr>
      </w:pPr>
      <w:r>
        <w:rPr>
          <w:rFonts w:ascii="Calibri" w:eastAsia="Calibri" w:hAnsi="Calibri" w:cs="Calibri"/>
          <w:color w:val="000000"/>
          <w:sz w:val="22"/>
          <w:szCs w:val="22"/>
        </w:rPr>
        <w:t>Part A: report submitted ass a PDF answering the points above</w:t>
      </w:r>
    </w:p>
    <w:p w14:paraId="0C9FF65D" w14:textId="77777777" w:rsidR="002E3119" w:rsidRDefault="00390BB5">
      <w:pPr>
        <w:rPr>
          <w:rFonts w:ascii="Calibri" w:eastAsia="Calibri" w:hAnsi="Calibri" w:cs="Calibri"/>
          <w:color w:val="000000"/>
          <w:sz w:val="22"/>
          <w:szCs w:val="22"/>
        </w:rPr>
      </w:pPr>
      <w:r>
        <w:rPr>
          <w:rFonts w:ascii="Calibri" w:eastAsia="Calibri" w:hAnsi="Calibri" w:cs="Calibri"/>
          <w:color w:val="000000"/>
          <w:sz w:val="22"/>
          <w:szCs w:val="22"/>
        </w:rPr>
        <w:t>Part B: Validation (20 marks)</w:t>
      </w:r>
    </w:p>
    <w:p w14:paraId="6FBB0F0C" w14:textId="40137178" w:rsidR="002E3119" w:rsidRDefault="00390BB5">
      <w:pPr>
        <w:numPr>
          <w:ilvl w:val="0"/>
          <w:numId w:val="2"/>
        </w:numPr>
        <w:pBdr>
          <w:top w:val="nil"/>
          <w:left w:val="nil"/>
          <w:bottom w:val="nil"/>
          <w:right w:val="nil"/>
          <w:between w:val="nil"/>
        </w:pBdr>
        <w:rPr>
          <w:color w:val="000000"/>
        </w:rPr>
      </w:pPr>
      <w:r>
        <w:rPr>
          <w:rFonts w:ascii="Calibri" w:eastAsia="Calibri" w:hAnsi="Calibri" w:cs="Calibri"/>
          <w:color w:val="000000"/>
          <w:sz w:val="22"/>
          <w:szCs w:val="22"/>
        </w:rPr>
        <w:t>In-class</w:t>
      </w:r>
      <w:r>
        <w:rPr>
          <w:rFonts w:ascii="Calibri" w:eastAsia="Calibri" w:hAnsi="Calibri" w:cs="Calibri"/>
          <w:color w:val="000000"/>
          <w:sz w:val="22"/>
          <w:szCs w:val="22"/>
        </w:rPr>
        <w:t>, 30 mins</w:t>
      </w:r>
      <w:r w:rsidR="00431842">
        <w:rPr>
          <w:rFonts w:ascii="Calibri" w:eastAsia="Calibri" w:hAnsi="Calibri" w:cs="Calibri"/>
          <w:color w:val="000000"/>
          <w:sz w:val="22"/>
          <w:szCs w:val="22"/>
        </w:rPr>
        <w:t xml:space="preserve"> on the topic of communication</w:t>
      </w:r>
    </w:p>
    <w:p w14:paraId="763D2136" w14:textId="77777777" w:rsidR="002E3119" w:rsidRDefault="00390BB5">
      <w:pPr>
        <w:numPr>
          <w:ilvl w:val="0"/>
          <w:numId w:val="2"/>
        </w:numPr>
        <w:pBdr>
          <w:top w:val="nil"/>
          <w:left w:val="nil"/>
          <w:bottom w:val="nil"/>
          <w:right w:val="nil"/>
          <w:between w:val="nil"/>
        </w:pBdr>
        <w:rPr>
          <w:color w:val="000000"/>
        </w:rPr>
      </w:pPr>
      <w:r>
        <w:rPr>
          <w:rFonts w:ascii="Calibri" w:eastAsia="Calibri" w:hAnsi="Calibri" w:cs="Calibri"/>
          <w:color w:val="000000"/>
          <w:sz w:val="22"/>
          <w:szCs w:val="22"/>
        </w:rPr>
        <w:t>No notes allowed</w:t>
      </w:r>
    </w:p>
    <w:sectPr w:rsidR="002E3119">
      <w:pgSz w:w="11900" w:h="16840"/>
      <w:pgMar w:top="966" w:right="1134" w:bottom="515"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456A9"/>
    <w:multiLevelType w:val="multilevel"/>
    <w:tmpl w:val="CD6074E8"/>
    <w:lvl w:ilvl="0">
      <w:start w:val="1"/>
      <w:numFmt w:val="decimal"/>
      <w:pStyle w:val="cs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9E34751"/>
    <w:multiLevelType w:val="multilevel"/>
    <w:tmpl w:val="59BCFA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EA13A61"/>
    <w:multiLevelType w:val="multilevel"/>
    <w:tmpl w:val="DA0C8FF4"/>
    <w:lvl w:ilvl="0">
      <w:start w:val="1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119"/>
    <w:rsid w:val="002E3119"/>
    <w:rsid w:val="00390BB5"/>
    <w:rsid w:val="004318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77DCBDF"/>
  <w15:docId w15:val="{044DD691-254D-DC47-A306-A5D81352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881"/>
  </w:style>
  <w:style w:type="paragraph" w:styleId="Heading1">
    <w:name w:val="heading 1"/>
    <w:basedOn w:val="Normal"/>
    <w:next w:val="Normal"/>
    <w:link w:val="Heading1Char"/>
    <w:uiPriority w:val="9"/>
    <w:qFormat/>
    <w:rsid w:val="001240E2"/>
    <w:pPr>
      <w:keepNext/>
      <w:shd w:val="solid" w:color="auto" w:fill="auto"/>
      <w:jc w:val="center"/>
      <w:outlineLvl w:val="0"/>
    </w:pPr>
    <w:rPr>
      <w:rFonts w:ascii="Times" w:eastAsia="Times" w:hAnsi="Times"/>
      <w:b/>
      <w:lang w:eastAsia="en-US"/>
    </w:rPr>
  </w:style>
  <w:style w:type="paragraph" w:styleId="Heading2">
    <w:name w:val="heading 2"/>
    <w:basedOn w:val="Normal"/>
    <w:next w:val="Normal"/>
    <w:link w:val="Heading2Char"/>
    <w:uiPriority w:val="9"/>
    <w:unhideWhenUsed/>
    <w:qFormat/>
    <w:rsid w:val="001240E2"/>
    <w:pPr>
      <w:keepNext/>
      <w:jc w:val="center"/>
      <w:outlineLvl w:val="1"/>
    </w:pPr>
    <w:rPr>
      <w:rFonts w:ascii="Times" w:eastAsia="Times" w:hAnsi="Times"/>
      <w:b/>
      <w:sz w:val="32"/>
      <w:lang w:eastAsia="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1240E2"/>
    <w:pPr>
      <w:keepNext/>
      <w:jc w:val="center"/>
      <w:outlineLvl w:val="3"/>
    </w:pPr>
    <w:rPr>
      <w:b/>
      <w:sz w:val="40"/>
      <w:lang w:val="en-US" w:eastAsia="en-U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1240E2"/>
    <w:rPr>
      <w:rFonts w:ascii="Times" w:eastAsia="Times" w:hAnsi="Times" w:cs="Times New Roman"/>
      <w:b/>
      <w:shd w:val="solid" w:color="auto" w:fill="auto"/>
    </w:rPr>
  </w:style>
  <w:style w:type="character" w:customStyle="1" w:styleId="Heading2Char">
    <w:name w:val="Heading 2 Char"/>
    <w:basedOn w:val="DefaultParagraphFont"/>
    <w:link w:val="Heading2"/>
    <w:rsid w:val="001240E2"/>
    <w:rPr>
      <w:rFonts w:ascii="Times" w:eastAsia="Times" w:hAnsi="Times" w:cs="Times New Roman"/>
      <w:b/>
      <w:sz w:val="32"/>
    </w:rPr>
  </w:style>
  <w:style w:type="character" w:customStyle="1" w:styleId="Heading4Char">
    <w:name w:val="Heading 4 Char"/>
    <w:basedOn w:val="DefaultParagraphFont"/>
    <w:link w:val="Heading4"/>
    <w:rsid w:val="001240E2"/>
    <w:rPr>
      <w:rFonts w:ascii="Times New Roman" w:eastAsia="Times New Roman" w:hAnsi="Times New Roman" w:cs="Times New Roman"/>
      <w:b/>
      <w:sz w:val="40"/>
      <w:lang w:val="en-US"/>
    </w:rPr>
  </w:style>
  <w:style w:type="paragraph" w:styleId="BalloonText">
    <w:name w:val="Balloon Text"/>
    <w:basedOn w:val="Normal"/>
    <w:link w:val="BalloonTextChar"/>
    <w:uiPriority w:val="99"/>
    <w:semiHidden/>
    <w:unhideWhenUsed/>
    <w:rsid w:val="001240E2"/>
    <w:rPr>
      <w:rFonts w:ascii="Lucida Grande" w:hAnsi="Lucida Grande" w:cs="Lucida Grande"/>
      <w:sz w:val="18"/>
      <w:szCs w:val="18"/>
      <w:lang w:val="en-US" w:eastAsia="en-US"/>
    </w:rPr>
  </w:style>
  <w:style w:type="character" w:customStyle="1" w:styleId="BalloonTextChar">
    <w:name w:val="Balloon Text Char"/>
    <w:basedOn w:val="DefaultParagraphFont"/>
    <w:link w:val="BalloonText"/>
    <w:uiPriority w:val="99"/>
    <w:semiHidden/>
    <w:rsid w:val="001240E2"/>
    <w:rPr>
      <w:rFonts w:ascii="Lucida Grande" w:eastAsia="Times New Roman" w:hAnsi="Lucida Grande" w:cs="Lucida Grande"/>
      <w:sz w:val="18"/>
      <w:szCs w:val="18"/>
      <w:lang w:val="en-US"/>
    </w:rPr>
  </w:style>
  <w:style w:type="paragraph" w:styleId="ListParagraph">
    <w:name w:val="List Paragraph"/>
    <w:basedOn w:val="Normal"/>
    <w:uiPriority w:val="34"/>
    <w:qFormat/>
    <w:rsid w:val="001240E2"/>
    <w:pPr>
      <w:ind w:left="720"/>
      <w:contextualSpacing/>
    </w:pPr>
    <w:rPr>
      <w:lang w:val="en-US" w:eastAsia="en-US"/>
    </w:rPr>
  </w:style>
  <w:style w:type="table" w:styleId="TableGrid">
    <w:name w:val="Table Grid"/>
    <w:basedOn w:val="TableNormal"/>
    <w:uiPriority w:val="59"/>
    <w:rsid w:val="00CB25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5BA5"/>
    <w:rPr>
      <w:color w:val="0000FF" w:themeColor="hyperlink"/>
      <w:u w:val="single"/>
    </w:rPr>
  </w:style>
  <w:style w:type="paragraph" w:customStyle="1" w:styleId="csbullet">
    <w:name w:val="csbullet"/>
    <w:basedOn w:val="Normal"/>
    <w:rsid w:val="007315B8"/>
    <w:pPr>
      <w:numPr>
        <w:numId w:val="3"/>
      </w:numPr>
      <w:tabs>
        <w:tab w:val="left" w:pos="-851"/>
      </w:tabs>
      <w:spacing w:before="120" w:after="120" w:line="280" w:lineRule="exact"/>
    </w:pPr>
    <w:rPr>
      <w:sz w:val="22"/>
      <w:szCs w:val="20"/>
      <w:lang w:eastAsia="en-US"/>
    </w:rPr>
  </w:style>
  <w:style w:type="paragraph" w:styleId="NormalWeb">
    <w:name w:val="Normal (Web)"/>
    <w:basedOn w:val="Normal"/>
    <w:uiPriority w:val="99"/>
    <w:unhideWhenUsed/>
    <w:rsid w:val="00400D24"/>
    <w:pPr>
      <w:spacing w:before="100" w:beforeAutospacing="1" w:after="100" w:afterAutospacing="1"/>
    </w:pPr>
    <w:rPr>
      <w:rFonts w:eastAsiaTheme="minorEastAsia"/>
      <w:lang w:val="en-GB"/>
    </w:rPr>
  </w:style>
  <w:style w:type="paragraph" w:customStyle="1" w:styleId="qowt-li-260">
    <w:name w:val="qowt-li-26_0"/>
    <w:basedOn w:val="Normal"/>
    <w:rsid w:val="00400D24"/>
    <w:pPr>
      <w:spacing w:before="100" w:beforeAutospacing="1" w:after="100" w:afterAutospacing="1"/>
    </w:pPr>
    <w:rPr>
      <w:rFonts w:eastAsiaTheme="minorEastAsia"/>
      <w:lang w:val="en-GB"/>
    </w:rPr>
  </w:style>
  <w:style w:type="paragraph" w:customStyle="1" w:styleId="qowt-li-261">
    <w:name w:val="qowt-li-26_1"/>
    <w:basedOn w:val="Normal"/>
    <w:rsid w:val="00400D24"/>
    <w:pPr>
      <w:spacing w:before="100" w:beforeAutospacing="1" w:after="100" w:afterAutospacing="1"/>
    </w:pPr>
    <w:rPr>
      <w:rFonts w:eastAsiaTheme="minorEastAsia"/>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XTB5U79SwnmnjR51ii/p0dotgQ==">AMUW2mWQ7TWJlxgJZ55tRry6aDONrqlgaWMwwoJHlfiOJZuL8iibweXVgaFblarL1lEuN6BaFt6qUMZPtkd6EGIqFjP79Z6uoape7Hujj7aP0HGoHw3ThnI=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 Brigid's</dc:creator>
  <cp:lastModifiedBy>DAVEY Sarah [Joseph Banks Secondary College]</cp:lastModifiedBy>
  <cp:revision>2</cp:revision>
  <dcterms:created xsi:type="dcterms:W3CDTF">2021-05-17T00:15:00Z</dcterms:created>
  <dcterms:modified xsi:type="dcterms:W3CDTF">2021-05-17T00:15:00Z</dcterms:modified>
</cp:coreProperties>
</file>