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66CD" w14:textId="77777777" w:rsidR="0089158C" w:rsidRDefault="0089158C" w:rsidP="00465983">
      <w:pPr>
        <w:jc w:val="center"/>
      </w:pPr>
    </w:p>
    <w:p w14:paraId="517AA192" w14:textId="77777777" w:rsidR="008C5DE8" w:rsidRDefault="008C5DE8" w:rsidP="008C5DE8">
      <w:pPr>
        <w:numPr>
          <w:ilvl w:val="0"/>
          <w:numId w:val="32"/>
        </w:numPr>
        <w:spacing w:line="276" w:lineRule="auto"/>
        <w:ind w:left="357" w:hanging="357"/>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954510" w14:textId="77777777" w:rsidR="008C5DE8" w:rsidRDefault="008C5DE8" w:rsidP="008C5DE8">
      <w:pPr>
        <w:numPr>
          <w:ilvl w:val="0"/>
          <w:numId w:val="32"/>
        </w:numPr>
        <w:spacing w:line="276" w:lineRule="auto"/>
        <w:ind w:left="357" w:hanging="357"/>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1876DA6" w14:textId="77777777" w:rsidR="008C5DE8" w:rsidRDefault="008C5DE8" w:rsidP="008C5DE8">
      <w:pPr>
        <w:numPr>
          <w:ilvl w:val="0"/>
          <w:numId w:val="32"/>
        </w:numPr>
        <w:spacing w:line="276" w:lineRule="auto"/>
        <w:ind w:left="357" w:hanging="357"/>
        <w:rPr>
          <w:rFonts w:ascii="Arial" w:hAnsi="Arial" w:cs="Arial"/>
          <w:sz w:val="18"/>
          <w:szCs w:val="18"/>
        </w:rPr>
      </w:pPr>
      <w:r>
        <w:rPr>
          <w:rFonts w:ascii="Arial" w:hAnsi="Arial" w:cs="Arial"/>
          <w:sz w:val="18"/>
          <w:szCs w:val="18"/>
        </w:rPr>
        <w:t>Test papers must be withdrawn after use and stored securely in the school until December 3</w:t>
      </w:r>
      <w:r w:rsidRPr="00E42FCD">
        <w:rPr>
          <w:rFonts w:ascii="Arial" w:hAnsi="Arial" w:cs="Arial"/>
          <w:sz w:val="18"/>
          <w:szCs w:val="18"/>
          <w:vertAlign w:val="superscript"/>
        </w:rPr>
        <w:t>rd</w:t>
      </w:r>
      <w:r>
        <w:rPr>
          <w:rFonts w:ascii="Arial" w:hAnsi="Arial" w:cs="Arial"/>
          <w:sz w:val="18"/>
          <w:szCs w:val="18"/>
        </w:rPr>
        <w:t>.</w:t>
      </w:r>
    </w:p>
    <w:p w14:paraId="6166A74A" w14:textId="77777777" w:rsidR="0089158C" w:rsidRDefault="0089158C" w:rsidP="00465983">
      <w:pPr>
        <w:jc w:val="center"/>
      </w:pPr>
    </w:p>
    <w:p w14:paraId="5DAC4AE0" w14:textId="77777777" w:rsidR="0089158C" w:rsidRDefault="0089158C" w:rsidP="00465983">
      <w:pPr>
        <w:jc w:val="center"/>
      </w:pPr>
    </w:p>
    <w:p w14:paraId="56C425BC" w14:textId="77777777" w:rsidR="0089158C" w:rsidRDefault="0089158C" w:rsidP="00465983">
      <w:pPr>
        <w:jc w:val="center"/>
      </w:pPr>
    </w:p>
    <w:p w14:paraId="1A184C6D" w14:textId="77777777" w:rsidR="0089158C" w:rsidRDefault="0089158C" w:rsidP="00465983">
      <w:pPr>
        <w:jc w:val="center"/>
      </w:pPr>
    </w:p>
    <w:p w14:paraId="644165A9" w14:textId="77777777" w:rsidR="0089158C" w:rsidRDefault="0089158C" w:rsidP="00465983">
      <w:pPr>
        <w:jc w:val="center"/>
      </w:pPr>
    </w:p>
    <w:p w14:paraId="444DEDF5" w14:textId="573E1CE4" w:rsidR="00AC1E83" w:rsidRDefault="00AC1E83" w:rsidP="00465983">
      <w:pPr>
        <w:jc w:val="center"/>
      </w:pPr>
    </w:p>
    <w:p w14:paraId="5966F8B0" w14:textId="77777777" w:rsidR="00465983" w:rsidRDefault="00465983" w:rsidP="00465983">
      <w:pPr>
        <w:jc w:val="center"/>
        <w:rPr>
          <w:rFonts w:ascii="Arial" w:hAnsi="Arial" w:cs="Arial"/>
          <w:b/>
          <w:sz w:val="48"/>
          <w:szCs w:val="48"/>
        </w:rPr>
      </w:pPr>
    </w:p>
    <w:p w14:paraId="0351B39A" w14:textId="68F38688" w:rsidR="00465983" w:rsidRPr="005C1EE8" w:rsidRDefault="0016630C" w:rsidP="00465983">
      <w:pPr>
        <w:jc w:val="center"/>
        <w:rPr>
          <w:rFonts w:ascii="Arial" w:hAnsi="Arial" w:cs="Arial"/>
          <w:b/>
          <w:sz w:val="48"/>
          <w:szCs w:val="48"/>
        </w:rPr>
      </w:pPr>
      <w:r>
        <w:rPr>
          <w:rFonts w:ascii="Arial" w:hAnsi="Arial" w:cs="Arial"/>
          <w:b/>
          <w:sz w:val="48"/>
          <w:szCs w:val="48"/>
        </w:rPr>
        <w:t xml:space="preserve">WSHS </w:t>
      </w:r>
      <w:r w:rsidR="00465983" w:rsidRPr="005C1EE8">
        <w:rPr>
          <w:rFonts w:ascii="Arial" w:hAnsi="Arial" w:cs="Arial"/>
          <w:b/>
          <w:sz w:val="48"/>
          <w:szCs w:val="48"/>
        </w:rPr>
        <w:t xml:space="preserve">ACCOUNTING AND FINANCE </w:t>
      </w:r>
    </w:p>
    <w:p w14:paraId="7063C08F" w14:textId="77777777" w:rsidR="00465983" w:rsidRPr="005C1EE8" w:rsidRDefault="00465983" w:rsidP="00465983">
      <w:pPr>
        <w:jc w:val="center"/>
        <w:rPr>
          <w:rFonts w:ascii="Arial" w:hAnsi="Arial" w:cs="Arial"/>
          <w:b/>
          <w:sz w:val="48"/>
          <w:szCs w:val="48"/>
        </w:rPr>
      </w:pPr>
    </w:p>
    <w:p w14:paraId="3DDF0ED6" w14:textId="31FCD3C6" w:rsidR="00465983" w:rsidRPr="005C1EE8" w:rsidRDefault="00465983" w:rsidP="00465983">
      <w:pPr>
        <w:jc w:val="center"/>
        <w:rPr>
          <w:rFonts w:ascii="Arial" w:hAnsi="Arial" w:cs="Arial"/>
          <w:b/>
          <w:sz w:val="48"/>
          <w:szCs w:val="48"/>
        </w:rPr>
      </w:pPr>
      <w:r w:rsidRPr="005C1EE8">
        <w:rPr>
          <w:rFonts w:ascii="Arial" w:hAnsi="Arial" w:cs="Arial"/>
          <w:b/>
          <w:sz w:val="48"/>
          <w:szCs w:val="48"/>
        </w:rPr>
        <w:t>U</w:t>
      </w:r>
      <w:r w:rsidR="000555C6">
        <w:rPr>
          <w:rFonts w:ascii="Arial" w:hAnsi="Arial" w:cs="Arial"/>
          <w:b/>
          <w:sz w:val="48"/>
          <w:szCs w:val="48"/>
        </w:rPr>
        <w:t>NITS</w:t>
      </w:r>
      <w:r w:rsidRPr="005C1EE8">
        <w:rPr>
          <w:rFonts w:ascii="Arial" w:hAnsi="Arial" w:cs="Arial"/>
          <w:b/>
          <w:sz w:val="48"/>
          <w:szCs w:val="48"/>
        </w:rPr>
        <w:t xml:space="preserve"> 1 </w:t>
      </w:r>
      <w:r w:rsidR="000555C6">
        <w:rPr>
          <w:rFonts w:ascii="Arial" w:hAnsi="Arial" w:cs="Arial"/>
          <w:b/>
          <w:sz w:val="48"/>
          <w:szCs w:val="48"/>
        </w:rPr>
        <w:t>&amp;</w:t>
      </w:r>
      <w:r w:rsidRPr="005C1EE8">
        <w:rPr>
          <w:rFonts w:ascii="Arial" w:hAnsi="Arial" w:cs="Arial"/>
          <w:b/>
          <w:sz w:val="48"/>
          <w:szCs w:val="48"/>
        </w:rPr>
        <w:t xml:space="preserve"> 2</w:t>
      </w:r>
    </w:p>
    <w:p w14:paraId="3148ECE7" w14:textId="77777777" w:rsidR="00465983" w:rsidRPr="005C1EE8" w:rsidRDefault="00465983" w:rsidP="00465983">
      <w:pPr>
        <w:jc w:val="center"/>
        <w:rPr>
          <w:rFonts w:ascii="Arial" w:hAnsi="Arial" w:cs="Arial"/>
          <w:b/>
          <w:sz w:val="48"/>
          <w:szCs w:val="48"/>
        </w:rPr>
      </w:pPr>
    </w:p>
    <w:p w14:paraId="55B5267E" w14:textId="77777777" w:rsidR="00465983" w:rsidRPr="005C1EE8" w:rsidRDefault="00465983" w:rsidP="00465983">
      <w:pPr>
        <w:jc w:val="center"/>
        <w:rPr>
          <w:rFonts w:ascii="Arial" w:hAnsi="Arial" w:cs="Arial"/>
          <w:b/>
          <w:sz w:val="48"/>
          <w:szCs w:val="48"/>
        </w:rPr>
      </w:pPr>
    </w:p>
    <w:p w14:paraId="2192A20B" w14:textId="4B29891B" w:rsidR="00465983" w:rsidRPr="005C1EE8" w:rsidRDefault="00465983" w:rsidP="00465983">
      <w:pPr>
        <w:jc w:val="center"/>
        <w:rPr>
          <w:rFonts w:ascii="Arial" w:hAnsi="Arial" w:cs="Arial"/>
          <w:b/>
          <w:sz w:val="48"/>
          <w:szCs w:val="48"/>
        </w:rPr>
      </w:pPr>
      <w:r w:rsidRPr="005C1EE8">
        <w:rPr>
          <w:rFonts w:ascii="Arial" w:hAnsi="Arial" w:cs="Arial"/>
          <w:b/>
          <w:sz w:val="48"/>
          <w:szCs w:val="48"/>
        </w:rPr>
        <w:t>20</w:t>
      </w:r>
      <w:r>
        <w:rPr>
          <w:rFonts w:ascii="Arial" w:hAnsi="Arial" w:cs="Arial"/>
          <w:b/>
          <w:sz w:val="48"/>
          <w:szCs w:val="48"/>
        </w:rPr>
        <w:t>21</w:t>
      </w:r>
    </w:p>
    <w:p w14:paraId="115F338D" w14:textId="77777777" w:rsidR="00465983" w:rsidRPr="005C1EE8" w:rsidRDefault="00465983" w:rsidP="00465983">
      <w:pPr>
        <w:jc w:val="center"/>
        <w:rPr>
          <w:rFonts w:ascii="Arial" w:hAnsi="Arial" w:cs="Arial"/>
          <w:b/>
          <w:sz w:val="48"/>
          <w:szCs w:val="48"/>
        </w:rPr>
      </w:pPr>
    </w:p>
    <w:p w14:paraId="0C495A81" w14:textId="77777777" w:rsidR="00465983" w:rsidRPr="005C1EE8" w:rsidRDefault="00465983" w:rsidP="00465983">
      <w:pPr>
        <w:jc w:val="center"/>
        <w:rPr>
          <w:rFonts w:ascii="Arial" w:hAnsi="Arial" w:cs="Arial"/>
          <w:b/>
          <w:sz w:val="48"/>
          <w:szCs w:val="48"/>
        </w:rPr>
      </w:pPr>
    </w:p>
    <w:p w14:paraId="7521B5C4" w14:textId="77777777" w:rsidR="00465983" w:rsidRPr="005C1EE8" w:rsidRDefault="00465983" w:rsidP="00465983">
      <w:pPr>
        <w:jc w:val="center"/>
        <w:rPr>
          <w:rFonts w:ascii="Arial" w:hAnsi="Arial" w:cs="Arial"/>
          <w:b/>
          <w:sz w:val="48"/>
          <w:szCs w:val="48"/>
        </w:rPr>
      </w:pPr>
    </w:p>
    <w:p w14:paraId="2947152B" w14:textId="77777777" w:rsidR="00465983" w:rsidRPr="005C1EE8" w:rsidRDefault="00465983" w:rsidP="00465983">
      <w:pPr>
        <w:jc w:val="center"/>
        <w:rPr>
          <w:rFonts w:ascii="Arial" w:hAnsi="Arial" w:cs="Arial"/>
          <w:b/>
          <w:sz w:val="48"/>
          <w:szCs w:val="48"/>
        </w:rPr>
      </w:pPr>
      <w:r w:rsidRPr="005C1EE8">
        <w:rPr>
          <w:rFonts w:ascii="Arial" w:hAnsi="Arial" w:cs="Arial"/>
          <w:b/>
          <w:sz w:val="48"/>
          <w:szCs w:val="48"/>
        </w:rPr>
        <w:t>MARKING GUIDE</w:t>
      </w:r>
    </w:p>
    <w:p w14:paraId="2703DAEE" w14:textId="77777777" w:rsidR="00465983" w:rsidRPr="005C1EE8" w:rsidRDefault="00465983" w:rsidP="00465983">
      <w:pPr>
        <w:rPr>
          <w:rFonts w:ascii="Arial" w:hAnsi="Arial" w:cs="Arial"/>
          <w:b/>
          <w:sz w:val="48"/>
          <w:szCs w:val="48"/>
        </w:rPr>
      </w:pPr>
    </w:p>
    <w:p w14:paraId="0AF4DB48" w14:textId="292A9FA5" w:rsidR="00465983" w:rsidRDefault="00465983" w:rsidP="00465983">
      <w:pPr>
        <w:jc w:val="center"/>
      </w:pPr>
    </w:p>
    <w:p w14:paraId="633B4EFC" w14:textId="755215C6" w:rsidR="00E60121" w:rsidRDefault="00E60121" w:rsidP="00465983">
      <w:pPr>
        <w:jc w:val="center"/>
      </w:pPr>
    </w:p>
    <w:p w14:paraId="691A5346" w14:textId="31F9987F" w:rsidR="00E60121" w:rsidRDefault="00E60121" w:rsidP="00465983">
      <w:pPr>
        <w:jc w:val="center"/>
      </w:pPr>
    </w:p>
    <w:p w14:paraId="4F5C0179" w14:textId="17B167C9" w:rsidR="00E60121" w:rsidRDefault="00E60121" w:rsidP="00465983">
      <w:pPr>
        <w:jc w:val="center"/>
      </w:pPr>
    </w:p>
    <w:p w14:paraId="0BE741EB" w14:textId="41D89B2E" w:rsidR="00E60121" w:rsidRDefault="00E60121" w:rsidP="00465983">
      <w:pPr>
        <w:jc w:val="center"/>
      </w:pPr>
    </w:p>
    <w:p w14:paraId="2DC60024" w14:textId="2000230C" w:rsidR="00E60121" w:rsidRDefault="00E60121" w:rsidP="00465983">
      <w:pPr>
        <w:jc w:val="center"/>
      </w:pPr>
    </w:p>
    <w:p w14:paraId="404D3F27" w14:textId="6E7C930E" w:rsidR="00E60121" w:rsidRDefault="00E60121" w:rsidP="00465983">
      <w:pPr>
        <w:jc w:val="center"/>
      </w:pPr>
    </w:p>
    <w:p w14:paraId="3C2282C3" w14:textId="12FF444A" w:rsidR="00E60121" w:rsidRDefault="00E60121" w:rsidP="00465983">
      <w:pPr>
        <w:jc w:val="center"/>
      </w:pPr>
    </w:p>
    <w:p w14:paraId="65EB8F5E" w14:textId="18E7E3BD" w:rsidR="00E60121" w:rsidRDefault="00E60121" w:rsidP="00465983">
      <w:pPr>
        <w:jc w:val="center"/>
      </w:pPr>
    </w:p>
    <w:p w14:paraId="1318944B" w14:textId="30FDB16D" w:rsidR="00E60121" w:rsidRDefault="00E60121" w:rsidP="00465983">
      <w:pPr>
        <w:jc w:val="center"/>
      </w:pPr>
    </w:p>
    <w:p w14:paraId="0F8C7493" w14:textId="1A60D3F1" w:rsidR="00E60121" w:rsidRDefault="00E60121" w:rsidP="00465983">
      <w:pPr>
        <w:jc w:val="center"/>
      </w:pPr>
    </w:p>
    <w:p w14:paraId="0FAF824C" w14:textId="5B26447F" w:rsidR="00E60121" w:rsidRDefault="00E60121" w:rsidP="00465983">
      <w:pPr>
        <w:jc w:val="center"/>
      </w:pPr>
    </w:p>
    <w:p w14:paraId="40535EF7" w14:textId="0386564B" w:rsidR="00DC7EC7" w:rsidRDefault="00DC7EC7">
      <w:pPr>
        <w:rPr>
          <w:rFonts w:ascii="Arial" w:hAnsi="Arial" w:cs="Arial"/>
          <w:b/>
          <w:sz w:val="28"/>
          <w:szCs w:val="28"/>
        </w:rPr>
      </w:pPr>
    </w:p>
    <w:p w14:paraId="7CB0775C" w14:textId="20F7E27A" w:rsidR="00755230" w:rsidRDefault="00755230" w:rsidP="00E60121">
      <w:pPr>
        <w:rPr>
          <w:rFonts w:ascii="Arial" w:hAnsi="Arial" w:cs="Arial"/>
          <w:b/>
          <w:sz w:val="28"/>
          <w:szCs w:val="28"/>
        </w:rPr>
      </w:pPr>
      <w:r>
        <w:rPr>
          <w:rFonts w:ascii="Arial" w:hAnsi="Arial" w:cs="Arial"/>
          <w:b/>
          <w:sz w:val="28"/>
          <w:szCs w:val="28"/>
        </w:rPr>
        <w:t>SECTION A MULTIPLE CHOICE</w:t>
      </w:r>
    </w:p>
    <w:p w14:paraId="60B81C63" w14:textId="1225F967" w:rsidR="00755230" w:rsidRDefault="00755230" w:rsidP="00E60121">
      <w:pPr>
        <w:rPr>
          <w:rFonts w:ascii="Arial" w:hAnsi="Arial" w:cs="Arial"/>
          <w:b/>
          <w:sz w:val="28"/>
          <w:szCs w:val="28"/>
        </w:rPr>
      </w:pPr>
    </w:p>
    <w:p w14:paraId="55DDAC6C" w14:textId="53A93EAE" w:rsidR="00755230" w:rsidRPr="00D31C4C" w:rsidRDefault="00755230" w:rsidP="00E60121">
      <w:pPr>
        <w:rPr>
          <w:rFonts w:ascii="Arial" w:hAnsi="Arial" w:cs="Arial"/>
          <w:bCs/>
          <w:sz w:val="28"/>
          <w:szCs w:val="28"/>
        </w:rPr>
      </w:pPr>
      <w:r w:rsidRPr="00D31C4C">
        <w:rPr>
          <w:rFonts w:ascii="Arial" w:hAnsi="Arial" w:cs="Arial"/>
          <w:bCs/>
          <w:sz w:val="28"/>
          <w:szCs w:val="28"/>
        </w:rPr>
        <w:t>1.</w:t>
      </w:r>
      <w:r w:rsidR="005A0855" w:rsidRPr="00D31C4C">
        <w:rPr>
          <w:rFonts w:ascii="Arial" w:hAnsi="Arial" w:cs="Arial"/>
          <w:bCs/>
          <w:sz w:val="28"/>
          <w:szCs w:val="28"/>
        </w:rPr>
        <w:t xml:space="preserve"> </w:t>
      </w:r>
      <w:r w:rsidR="008C5DE8">
        <w:rPr>
          <w:rFonts w:ascii="Arial" w:hAnsi="Arial" w:cs="Arial"/>
          <w:bCs/>
          <w:sz w:val="28"/>
          <w:szCs w:val="28"/>
        </w:rPr>
        <w:tab/>
      </w:r>
      <w:r w:rsidR="005A0855" w:rsidRPr="00D31C4C">
        <w:rPr>
          <w:rFonts w:ascii="Arial" w:hAnsi="Arial" w:cs="Arial"/>
          <w:bCs/>
          <w:sz w:val="28"/>
          <w:szCs w:val="28"/>
        </w:rPr>
        <w:t>B</w:t>
      </w:r>
    </w:p>
    <w:p w14:paraId="715577B9" w14:textId="1ED68556" w:rsidR="005A0855" w:rsidRPr="00D31C4C" w:rsidRDefault="005A0855" w:rsidP="00E60121">
      <w:pPr>
        <w:rPr>
          <w:rFonts w:ascii="Arial" w:hAnsi="Arial" w:cs="Arial"/>
          <w:bCs/>
          <w:sz w:val="28"/>
          <w:szCs w:val="28"/>
        </w:rPr>
      </w:pPr>
      <w:r w:rsidRPr="00D31C4C">
        <w:rPr>
          <w:rFonts w:ascii="Arial" w:hAnsi="Arial" w:cs="Arial"/>
          <w:bCs/>
          <w:sz w:val="28"/>
          <w:szCs w:val="28"/>
        </w:rPr>
        <w:t xml:space="preserve">2. </w:t>
      </w:r>
      <w:r w:rsidR="008C5DE8">
        <w:rPr>
          <w:rFonts w:ascii="Arial" w:hAnsi="Arial" w:cs="Arial"/>
          <w:bCs/>
          <w:sz w:val="28"/>
          <w:szCs w:val="28"/>
        </w:rPr>
        <w:tab/>
      </w:r>
      <w:r w:rsidRPr="00D31C4C">
        <w:rPr>
          <w:rFonts w:ascii="Arial" w:hAnsi="Arial" w:cs="Arial"/>
          <w:bCs/>
          <w:sz w:val="28"/>
          <w:szCs w:val="28"/>
        </w:rPr>
        <w:t>A</w:t>
      </w:r>
    </w:p>
    <w:p w14:paraId="0A24AB66" w14:textId="26C5EBD7" w:rsidR="005A0855" w:rsidRPr="00D31C4C" w:rsidRDefault="00011B1B" w:rsidP="00E60121">
      <w:pPr>
        <w:rPr>
          <w:rFonts w:ascii="Arial" w:hAnsi="Arial" w:cs="Arial"/>
          <w:bCs/>
          <w:sz w:val="28"/>
          <w:szCs w:val="28"/>
        </w:rPr>
      </w:pPr>
      <w:r w:rsidRPr="00D31C4C">
        <w:rPr>
          <w:rFonts w:ascii="Arial" w:hAnsi="Arial" w:cs="Arial"/>
          <w:bCs/>
          <w:sz w:val="28"/>
          <w:szCs w:val="28"/>
        </w:rPr>
        <w:t xml:space="preserve">3. </w:t>
      </w:r>
      <w:r w:rsidR="008C5DE8">
        <w:rPr>
          <w:rFonts w:ascii="Arial" w:hAnsi="Arial" w:cs="Arial"/>
          <w:bCs/>
          <w:sz w:val="28"/>
          <w:szCs w:val="28"/>
        </w:rPr>
        <w:tab/>
      </w:r>
      <w:r w:rsidRPr="00D31C4C">
        <w:rPr>
          <w:rFonts w:ascii="Arial" w:hAnsi="Arial" w:cs="Arial"/>
          <w:bCs/>
          <w:sz w:val="28"/>
          <w:szCs w:val="28"/>
        </w:rPr>
        <w:t>D</w:t>
      </w:r>
    </w:p>
    <w:p w14:paraId="0E6BD5C8" w14:textId="11F56868" w:rsidR="00011B1B" w:rsidRPr="00D31C4C" w:rsidRDefault="00011B1B" w:rsidP="00E60121">
      <w:pPr>
        <w:rPr>
          <w:rFonts w:ascii="Arial" w:hAnsi="Arial" w:cs="Arial"/>
          <w:bCs/>
          <w:sz w:val="28"/>
          <w:szCs w:val="28"/>
        </w:rPr>
      </w:pPr>
      <w:r w:rsidRPr="00D31C4C">
        <w:rPr>
          <w:rFonts w:ascii="Arial" w:hAnsi="Arial" w:cs="Arial"/>
          <w:bCs/>
          <w:sz w:val="28"/>
          <w:szCs w:val="28"/>
        </w:rPr>
        <w:t xml:space="preserve">4. </w:t>
      </w:r>
      <w:r w:rsidR="008C5DE8">
        <w:rPr>
          <w:rFonts w:ascii="Arial" w:hAnsi="Arial" w:cs="Arial"/>
          <w:bCs/>
          <w:sz w:val="28"/>
          <w:szCs w:val="28"/>
        </w:rPr>
        <w:tab/>
      </w:r>
      <w:r w:rsidR="00414B72" w:rsidRPr="00D31C4C">
        <w:rPr>
          <w:rFonts w:ascii="Arial" w:hAnsi="Arial" w:cs="Arial"/>
          <w:bCs/>
          <w:sz w:val="28"/>
          <w:szCs w:val="28"/>
        </w:rPr>
        <w:t>C</w:t>
      </w:r>
    </w:p>
    <w:p w14:paraId="6CADB9F6" w14:textId="0EB31455" w:rsidR="00414B72" w:rsidRPr="00D31C4C" w:rsidRDefault="00414B72" w:rsidP="00E60121">
      <w:pPr>
        <w:rPr>
          <w:rFonts w:ascii="Arial" w:hAnsi="Arial" w:cs="Arial"/>
          <w:bCs/>
          <w:sz w:val="28"/>
          <w:szCs w:val="28"/>
        </w:rPr>
      </w:pPr>
      <w:r w:rsidRPr="00D31C4C">
        <w:rPr>
          <w:rFonts w:ascii="Arial" w:hAnsi="Arial" w:cs="Arial"/>
          <w:bCs/>
          <w:sz w:val="28"/>
          <w:szCs w:val="28"/>
        </w:rPr>
        <w:t xml:space="preserve">5. </w:t>
      </w:r>
      <w:r w:rsidR="008C5DE8">
        <w:rPr>
          <w:rFonts w:ascii="Arial" w:hAnsi="Arial" w:cs="Arial"/>
          <w:bCs/>
          <w:sz w:val="28"/>
          <w:szCs w:val="28"/>
        </w:rPr>
        <w:tab/>
      </w:r>
      <w:r w:rsidRPr="00D31C4C">
        <w:rPr>
          <w:rFonts w:ascii="Arial" w:hAnsi="Arial" w:cs="Arial"/>
          <w:bCs/>
          <w:sz w:val="28"/>
          <w:szCs w:val="28"/>
        </w:rPr>
        <w:t>D</w:t>
      </w:r>
    </w:p>
    <w:p w14:paraId="1FF44A5D" w14:textId="071FBD5A" w:rsidR="00E50EF0" w:rsidRPr="00D31C4C" w:rsidRDefault="00E50EF0" w:rsidP="00E60121">
      <w:pPr>
        <w:rPr>
          <w:rFonts w:ascii="Arial" w:hAnsi="Arial" w:cs="Arial"/>
          <w:bCs/>
          <w:sz w:val="28"/>
          <w:szCs w:val="28"/>
        </w:rPr>
      </w:pPr>
      <w:r w:rsidRPr="00D31C4C">
        <w:rPr>
          <w:rFonts w:ascii="Arial" w:hAnsi="Arial" w:cs="Arial"/>
          <w:bCs/>
          <w:sz w:val="28"/>
          <w:szCs w:val="28"/>
        </w:rPr>
        <w:lastRenderedPageBreak/>
        <w:t xml:space="preserve">6. </w:t>
      </w:r>
      <w:r w:rsidR="008C5DE8">
        <w:rPr>
          <w:rFonts w:ascii="Arial" w:hAnsi="Arial" w:cs="Arial"/>
          <w:bCs/>
          <w:sz w:val="28"/>
          <w:szCs w:val="28"/>
        </w:rPr>
        <w:tab/>
      </w:r>
      <w:r w:rsidRPr="00D31C4C">
        <w:rPr>
          <w:rFonts w:ascii="Arial" w:hAnsi="Arial" w:cs="Arial"/>
          <w:bCs/>
          <w:sz w:val="28"/>
          <w:szCs w:val="28"/>
        </w:rPr>
        <w:t>A</w:t>
      </w:r>
    </w:p>
    <w:p w14:paraId="61A0F6C2" w14:textId="5DC6FA33" w:rsidR="00755230" w:rsidRDefault="00A86303" w:rsidP="00E60121">
      <w:pPr>
        <w:rPr>
          <w:rFonts w:ascii="Arial" w:hAnsi="Arial" w:cs="Arial"/>
          <w:bCs/>
          <w:sz w:val="28"/>
          <w:szCs w:val="28"/>
        </w:rPr>
      </w:pPr>
      <w:r>
        <w:rPr>
          <w:rFonts w:ascii="Arial" w:hAnsi="Arial" w:cs="Arial"/>
          <w:bCs/>
          <w:sz w:val="28"/>
          <w:szCs w:val="28"/>
        </w:rPr>
        <w:t>7.</w:t>
      </w:r>
      <w:r w:rsidR="008C5DE8">
        <w:rPr>
          <w:rFonts w:ascii="Arial" w:hAnsi="Arial" w:cs="Arial"/>
          <w:bCs/>
          <w:sz w:val="28"/>
          <w:szCs w:val="28"/>
        </w:rPr>
        <w:tab/>
      </w:r>
      <w:r>
        <w:rPr>
          <w:rFonts w:ascii="Arial" w:hAnsi="Arial" w:cs="Arial"/>
          <w:bCs/>
          <w:sz w:val="28"/>
          <w:szCs w:val="28"/>
        </w:rPr>
        <w:t>B</w:t>
      </w:r>
    </w:p>
    <w:p w14:paraId="2828FD7C" w14:textId="357971B6" w:rsidR="00A86303" w:rsidRPr="009D401F" w:rsidRDefault="00A86303" w:rsidP="00E60121">
      <w:pPr>
        <w:rPr>
          <w:rFonts w:ascii="Arial" w:hAnsi="Arial" w:cs="Arial"/>
          <w:bCs/>
          <w:sz w:val="28"/>
          <w:szCs w:val="28"/>
        </w:rPr>
      </w:pPr>
      <w:r w:rsidRPr="009D401F">
        <w:rPr>
          <w:rFonts w:ascii="Arial" w:hAnsi="Arial" w:cs="Arial"/>
          <w:bCs/>
          <w:sz w:val="28"/>
          <w:szCs w:val="28"/>
        </w:rPr>
        <w:t xml:space="preserve">8. </w:t>
      </w:r>
      <w:r w:rsidR="008C5DE8" w:rsidRPr="009D401F">
        <w:rPr>
          <w:rFonts w:ascii="Arial" w:hAnsi="Arial" w:cs="Arial"/>
          <w:bCs/>
          <w:sz w:val="28"/>
          <w:szCs w:val="28"/>
        </w:rPr>
        <w:tab/>
      </w:r>
      <w:r w:rsidR="00663E2B" w:rsidRPr="009D401F">
        <w:rPr>
          <w:rFonts w:ascii="Arial" w:hAnsi="Arial" w:cs="Arial"/>
          <w:bCs/>
          <w:sz w:val="28"/>
          <w:szCs w:val="28"/>
        </w:rPr>
        <w:t>C</w:t>
      </w:r>
    </w:p>
    <w:p w14:paraId="25FE5274" w14:textId="17BBDC21" w:rsidR="009E36E2" w:rsidRPr="009D401F" w:rsidRDefault="009E36E2" w:rsidP="00E60121">
      <w:pPr>
        <w:rPr>
          <w:rFonts w:ascii="Arial" w:hAnsi="Arial" w:cs="Arial"/>
          <w:bCs/>
          <w:sz w:val="28"/>
          <w:szCs w:val="28"/>
        </w:rPr>
      </w:pPr>
      <w:r w:rsidRPr="009D401F">
        <w:rPr>
          <w:rFonts w:ascii="Arial" w:hAnsi="Arial" w:cs="Arial"/>
          <w:bCs/>
          <w:sz w:val="28"/>
          <w:szCs w:val="28"/>
        </w:rPr>
        <w:t xml:space="preserve">9. </w:t>
      </w:r>
      <w:r w:rsidR="008C5DE8" w:rsidRPr="009D401F">
        <w:rPr>
          <w:rFonts w:ascii="Arial" w:hAnsi="Arial" w:cs="Arial"/>
          <w:bCs/>
          <w:sz w:val="28"/>
          <w:szCs w:val="28"/>
        </w:rPr>
        <w:tab/>
      </w:r>
      <w:r w:rsidR="00BC1C1E" w:rsidRPr="009D401F">
        <w:rPr>
          <w:rFonts w:ascii="Arial" w:hAnsi="Arial" w:cs="Arial"/>
          <w:bCs/>
          <w:sz w:val="28"/>
          <w:szCs w:val="28"/>
        </w:rPr>
        <w:t>A</w:t>
      </w:r>
    </w:p>
    <w:p w14:paraId="7E80E9DB" w14:textId="5EF21E06" w:rsidR="009E36E2" w:rsidRPr="009D401F" w:rsidRDefault="009E36E2" w:rsidP="00E60121">
      <w:pPr>
        <w:rPr>
          <w:rFonts w:ascii="Arial" w:hAnsi="Arial" w:cs="Arial"/>
          <w:bCs/>
          <w:sz w:val="28"/>
          <w:szCs w:val="28"/>
        </w:rPr>
      </w:pPr>
      <w:r w:rsidRPr="009D401F">
        <w:rPr>
          <w:rFonts w:ascii="Arial" w:hAnsi="Arial" w:cs="Arial"/>
          <w:bCs/>
          <w:sz w:val="28"/>
          <w:szCs w:val="28"/>
        </w:rPr>
        <w:t>10.</w:t>
      </w:r>
      <w:r w:rsidR="008C5DE8" w:rsidRPr="009D401F">
        <w:rPr>
          <w:rFonts w:ascii="Arial" w:hAnsi="Arial" w:cs="Arial"/>
          <w:bCs/>
          <w:sz w:val="28"/>
          <w:szCs w:val="28"/>
        </w:rPr>
        <w:tab/>
      </w:r>
      <w:r w:rsidR="003B44AA" w:rsidRPr="009D401F">
        <w:rPr>
          <w:rFonts w:ascii="Arial" w:hAnsi="Arial" w:cs="Arial"/>
          <w:bCs/>
          <w:sz w:val="28"/>
          <w:szCs w:val="28"/>
        </w:rPr>
        <w:t>D</w:t>
      </w:r>
    </w:p>
    <w:p w14:paraId="374D6559" w14:textId="05CC2119" w:rsidR="00332936" w:rsidRPr="009D401F" w:rsidRDefault="00332936" w:rsidP="00E60121">
      <w:pPr>
        <w:rPr>
          <w:rFonts w:ascii="Arial" w:hAnsi="Arial" w:cs="Arial"/>
          <w:bCs/>
          <w:sz w:val="28"/>
          <w:szCs w:val="28"/>
        </w:rPr>
      </w:pPr>
      <w:r w:rsidRPr="009D401F">
        <w:rPr>
          <w:rFonts w:ascii="Arial" w:hAnsi="Arial" w:cs="Arial"/>
          <w:bCs/>
          <w:sz w:val="28"/>
          <w:szCs w:val="28"/>
        </w:rPr>
        <w:t>11.</w:t>
      </w:r>
      <w:r w:rsidR="008C5DE8" w:rsidRPr="009D401F">
        <w:rPr>
          <w:rFonts w:ascii="Arial" w:hAnsi="Arial" w:cs="Arial"/>
          <w:bCs/>
          <w:sz w:val="28"/>
          <w:szCs w:val="28"/>
        </w:rPr>
        <w:tab/>
      </w:r>
      <w:r w:rsidR="00BC1C1E" w:rsidRPr="009D401F">
        <w:rPr>
          <w:rFonts w:ascii="Arial" w:hAnsi="Arial" w:cs="Arial"/>
          <w:bCs/>
          <w:sz w:val="28"/>
          <w:szCs w:val="28"/>
        </w:rPr>
        <w:t>C</w:t>
      </w:r>
    </w:p>
    <w:p w14:paraId="5C72273E" w14:textId="415A163E" w:rsidR="00332936" w:rsidRPr="009D401F" w:rsidRDefault="00332936" w:rsidP="00E60121">
      <w:pPr>
        <w:rPr>
          <w:rFonts w:ascii="Arial" w:hAnsi="Arial" w:cs="Arial"/>
          <w:bCs/>
          <w:sz w:val="28"/>
          <w:szCs w:val="28"/>
        </w:rPr>
      </w:pPr>
      <w:r w:rsidRPr="009D401F">
        <w:rPr>
          <w:rFonts w:ascii="Arial" w:hAnsi="Arial" w:cs="Arial"/>
          <w:bCs/>
          <w:sz w:val="28"/>
          <w:szCs w:val="28"/>
        </w:rPr>
        <w:t>12.</w:t>
      </w:r>
      <w:r w:rsidR="008C5DE8" w:rsidRPr="009D401F">
        <w:rPr>
          <w:rFonts w:ascii="Arial" w:hAnsi="Arial" w:cs="Arial"/>
          <w:bCs/>
          <w:sz w:val="28"/>
          <w:szCs w:val="28"/>
        </w:rPr>
        <w:tab/>
      </w:r>
      <w:r w:rsidR="00BC1C1E" w:rsidRPr="009D401F">
        <w:rPr>
          <w:rFonts w:ascii="Arial" w:hAnsi="Arial" w:cs="Arial"/>
          <w:bCs/>
          <w:sz w:val="28"/>
          <w:szCs w:val="28"/>
        </w:rPr>
        <w:t>A</w:t>
      </w:r>
    </w:p>
    <w:p w14:paraId="47D53108" w14:textId="4D56B165" w:rsidR="002470D3" w:rsidRPr="009D401F" w:rsidRDefault="002470D3" w:rsidP="00E60121">
      <w:pPr>
        <w:rPr>
          <w:rFonts w:ascii="Arial" w:hAnsi="Arial" w:cs="Arial"/>
          <w:bCs/>
          <w:sz w:val="28"/>
          <w:szCs w:val="28"/>
        </w:rPr>
      </w:pPr>
      <w:r w:rsidRPr="009D401F">
        <w:rPr>
          <w:rFonts w:ascii="Arial" w:hAnsi="Arial" w:cs="Arial"/>
          <w:bCs/>
          <w:sz w:val="28"/>
          <w:szCs w:val="28"/>
        </w:rPr>
        <w:t>13.</w:t>
      </w:r>
      <w:r w:rsidR="008C5DE8" w:rsidRPr="009D401F">
        <w:rPr>
          <w:rFonts w:ascii="Arial" w:hAnsi="Arial" w:cs="Arial"/>
          <w:bCs/>
          <w:sz w:val="28"/>
          <w:szCs w:val="28"/>
        </w:rPr>
        <w:tab/>
      </w:r>
      <w:r w:rsidR="00EA013A" w:rsidRPr="009D401F">
        <w:rPr>
          <w:rFonts w:ascii="Arial" w:hAnsi="Arial" w:cs="Arial"/>
          <w:bCs/>
          <w:sz w:val="28"/>
          <w:szCs w:val="28"/>
        </w:rPr>
        <w:t>C</w:t>
      </w:r>
    </w:p>
    <w:p w14:paraId="7BBCF40D" w14:textId="11E04629" w:rsidR="00EA013A" w:rsidRPr="009D401F" w:rsidRDefault="00EA013A" w:rsidP="00E60121">
      <w:pPr>
        <w:rPr>
          <w:rFonts w:ascii="Arial" w:hAnsi="Arial" w:cs="Arial"/>
          <w:bCs/>
          <w:sz w:val="28"/>
          <w:szCs w:val="28"/>
        </w:rPr>
      </w:pPr>
      <w:r w:rsidRPr="009D401F">
        <w:rPr>
          <w:rFonts w:ascii="Arial" w:hAnsi="Arial" w:cs="Arial"/>
          <w:bCs/>
          <w:sz w:val="28"/>
          <w:szCs w:val="28"/>
        </w:rPr>
        <w:t>14.</w:t>
      </w:r>
      <w:r w:rsidR="008C5DE8" w:rsidRPr="009D401F">
        <w:rPr>
          <w:rFonts w:ascii="Arial" w:hAnsi="Arial" w:cs="Arial"/>
          <w:bCs/>
          <w:sz w:val="28"/>
          <w:szCs w:val="28"/>
        </w:rPr>
        <w:tab/>
      </w:r>
      <w:r w:rsidR="00226488" w:rsidRPr="009D401F">
        <w:rPr>
          <w:rFonts w:ascii="Arial" w:hAnsi="Arial" w:cs="Arial"/>
          <w:bCs/>
          <w:sz w:val="28"/>
          <w:szCs w:val="28"/>
        </w:rPr>
        <w:t>C</w:t>
      </w:r>
    </w:p>
    <w:p w14:paraId="78289E13" w14:textId="63F05DE5" w:rsidR="00226488" w:rsidRPr="009D401F" w:rsidRDefault="00226488" w:rsidP="00E60121">
      <w:pPr>
        <w:rPr>
          <w:rFonts w:ascii="Arial" w:hAnsi="Arial" w:cs="Arial"/>
          <w:bCs/>
          <w:sz w:val="28"/>
          <w:szCs w:val="28"/>
        </w:rPr>
      </w:pPr>
      <w:r w:rsidRPr="009D401F">
        <w:rPr>
          <w:rFonts w:ascii="Arial" w:hAnsi="Arial" w:cs="Arial"/>
          <w:bCs/>
          <w:sz w:val="28"/>
          <w:szCs w:val="28"/>
        </w:rPr>
        <w:t>15.</w:t>
      </w:r>
      <w:r w:rsidR="008C5DE8" w:rsidRPr="009D401F">
        <w:rPr>
          <w:rFonts w:ascii="Arial" w:hAnsi="Arial" w:cs="Arial"/>
          <w:bCs/>
          <w:sz w:val="28"/>
          <w:szCs w:val="28"/>
        </w:rPr>
        <w:tab/>
      </w:r>
      <w:r w:rsidRPr="009D401F">
        <w:rPr>
          <w:rFonts w:ascii="Arial" w:hAnsi="Arial" w:cs="Arial"/>
          <w:bCs/>
          <w:sz w:val="28"/>
          <w:szCs w:val="28"/>
        </w:rPr>
        <w:t>C</w:t>
      </w:r>
    </w:p>
    <w:p w14:paraId="463A042E" w14:textId="77777777" w:rsidR="00755230" w:rsidRDefault="00755230" w:rsidP="00E60121">
      <w:pPr>
        <w:rPr>
          <w:rFonts w:ascii="Arial" w:hAnsi="Arial" w:cs="Arial"/>
          <w:b/>
          <w:sz w:val="28"/>
          <w:szCs w:val="28"/>
        </w:rPr>
      </w:pPr>
    </w:p>
    <w:p w14:paraId="56CEDCB1" w14:textId="77777777" w:rsidR="00755230" w:rsidRDefault="00755230" w:rsidP="00E60121">
      <w:pPr>
        <w:rPr>
          <w:rFonts w:ascii="Arial" w:hAnsi="Arial" w:cs="Arial"/>
          <w:b/>
          <w:sz w:val="28"/>
          <w:szCs w:val="28"/>
        </w:rPr>
      </w:pPr>
    </w:p>
    <w:p w14:paraId="22501294" w14:textId="77777777" w:rsidR="00755230" w:rsidRDefault="00755230" w:rsidP="00E60121">
      <w:pPr>
        <w:rPr>
          <w:rFonts w:ascii="Arial" w:hAnsi="Arial" w:cs="Arial"/>
          <w:b/>
          <w:sz w:val="28"/>
          <w:szCs w:val="28"/>
        </w:rPr>
      </w:pPr>
    </w:p>
    <w:p w14:paraId="259CBE28" w14:textId="77777777" w:rsidR="00755230" w:rsidRDefault="00755230" w:rsidP="00E60121">
      <w:pPr>
        <w:rPr>
          <w:rFonts w:ascii="Arial" w:hAnsi="Arial" w:cs="Arial"/>
          <w:b/>
          <w:sz w:val="28"/>
          <w:szCs w:val="28"/>
        </w:rPr>
      </w:pPr>
    </w:p>
    <w:p w14:paraId="3B446342" w14:textId="77777777" w:rsidR="00755230" w:rsidRDefault="00755230" w:rsidP="00E60121">
      <w:pPr>
        <w:rPr>
          <w:rFonts w:ascii="Arial" w:hAnsi="Arial" w:cs="Arial"/>
          <w:b/>
          <w:sz w:val="28"/>
          <w:szCs w:val="28"/>
        </w:rPr>
      </w:pPr>
    </w:p>
    <w:p w14:paraId="35C9C1A6" w14:textId="77777777" w:rsidR="00755230" w:rsidRDefault="00755230" w:rsidP="00E60121">
      <w:pPr>
        <w:rPr>
          <w:rFonts w:ascii="Arial" w:hAnsi="Arial" w:cs="Arial"/>
          <w:b/>
          <w:sz w:val="28"/>
          <w:szCs w:val="28"/>
        </w:rPr>
      </w:pPr>
    </w:p>
    <w:p w14:paraId="3F8D7503" w14:textId="77777777" w:rsidR="00755230" w:rsidRDefault="00755230" w:rsidP="00E60121">
      <w:pPr>
        <w:rPr>
          <w:rFonts w:ascii="Arial" w:hAnsi="Arial" w:cs="Arial"/>
          <w:b/>
          <w:sz w:val="28"/>
          <w:szCs w:val="28"/>
        </w:rPr>
      </w:pPr>
    </w:p>
    <w:p w14:paraId="055ADC31" w14:textId="77777777" w:rsidR="00755230" w:rsidRDefault="00755230" w:rsidP="00E60121">
      <w:pPr>
        <w:rPr>
          <w:rFonts w:ascii="Arial" w:hAnsi="Arial" w:cs="Arial"/>
          <w:b/>
          <w:sz w:val="28"/>
          <w:szCs w:val="28"/>
        </w:rPr>
      </w:pPr>
    </w:p>
    <w:p w14:paraId="5A3C9403" w14:textId="7BF68DD6" w:rsidR="00755230" w:rsidRDefault="00755230" w:rsidP="00E60121">
      <w:pPr>
        <w:rPr>
          <w:rFonts w:ascii="Arial" w:hAnsi="Arial" w:cs="Arial"/>
          <w:b/>
          <w:sz w:val="28"/>
          <w:szCs w:val="28"/>
        </w:rPr>
      </w:pPr>
    </w:p>
    <w:p w14:paraId="3CAC3CB5" w14:textId="36A1D03C" w:rsidR="00F136CD" w:rsidRDefault="00F136CD" w:rsidP="00E60121">
      <w:pPr>
        <w:rPr>
          <w:rFonts w:ascii="Arial" w:hAnsi="Arial" w:cs="Arial"/>
          <w:b/>
          <w:sz w:val="28"/>
          <w:szCs w:val="28"/>
        </w:rPr>
      </w:pPr>
    </w:p>
    <w:p w14:paraId="78BE5786" w14:textId="3930A5B1" w:rsidR="00F136CD" w:rsidRDefault="00F136CD" w:rsidP="00E60121">
      <w:pPr>
        <w:rPr>
          <w:rFonts w:ascii="Arial" w:hAnsi="Arial" w:cs="Arial"/>
          <w:b/>
          <w:sz w:val="28"/>
          <w:szCs w:val="28"/>
        </w:rPr>
      </w:pPr>
    </w:p>
    <w:p w14:paraId="1A515470" w14:textId="3D211E0F" w:rsidR="00F136CD" w:rsidRDefault="00F136CD" w:rsidP="00E60121">
      <w:pPr>
        <w:rPr>
          <w:rFonts w:ascii="Arial" w:hAnsi="Arial" w:cs="Arial"/>
          <w:b/>
          <w:sz w:val="28"/>
          <w:szCs w:val="28"/>
        </w:rPr>
      </w:pPr>
    </w:p>
    <w:p w14:paraId="735B6D8C" w14:textId="5676FDEC" w:rsidR="00B7389D" w:rsidRPr="00507A2C" w:rsidRDefault="00B7389D" w:rsidP="00E60121">
      <w:pPr>
        <w:rPr>
          <w:rFonts w:ascii="Arial" w:hAnsi="Arial" w:cs="Arial"/>
          <w:b/>
          <w:sz w:val="22"/>
          <w:szCs w:val="22"/>
        </w:rPr>
      </w:pPr>
      <w:r w:rsidRPr="00507A2C">
        <w:rPr>
          <w:rFonts w:ascii="Arial" w:hAnsi="Arial" w:cs="Arial"/>
          <w:b/>
          <w:sz w:val="22"/>
          <w:szCs w:val="22"/>
        </w:rPr>
        <w:t>Question 16</w:t>
      </w:r>
      <w:r w:rsidR="0020130F" w:rsidRPr="00507A2C">
        <w:rPr>
          <w:rFonts w:ascii="Arial" w:hAnsi="Arial" w:cs="Arial"/>
          <w:b/>
          <w:sz w:val="22"/>
          <w:szCs w:val="22"/>
        </w:rPr>
        <w:t xml:space="preserve">                                                                                         30 marks</w:t>
      </w:r>
    </w:p>
    <w:p w14:paraId="65ABEE5A" w14:textId="2ABD3BFD" w:rsidR="00B7389D" w:rsidRPr="00507A2C" w:rsidRDefault="00B7389D" w:rsidP="007A32F3">
      <w:pPr>
        <w:rPr>
          <w:rFonts w:ascii="Arial" w:hAnsi="Arial" w:cs="Arial"/>
          <w:b/>
          <w:sz w:val="22"/>
          <w:szCs w:val="22"/>
        </w:rPr>
      </w:pPr>
      <w:r w:rsidRPr="00507A2C">
        <w:rPr>
          <w:rFonts w:ascii="Arial" w:hAnsi="Arial" w:cs="Arial"/>
          <w:b/>
          <w:sz w:val="22"/>
          <w:szCs w:val="22"/>
        </w:rPr>
        <w: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7"/>
        <w:gridCol w:w="4500"/>
        <w:gridCol w:w="1380"/>
        <w:gridCol w:w="1259"/>
        <w:gridCol w:w="544"/>
      </w:tblGrid>
      <w:tr w:rsidR="00B7389D" w:rsidRPr="004D0411" w14:paraId="429DB482" w14:textId="77777777" w:rsidTr="00A53737">
        <w:trPr>
          <w:jc w:val="center"/>
        </w:trPr>
        <w:tc>
          <w:tcPr>
            <w:tcW w:w="8466" w:type="dxa"/>
            <w:gridSpan w:val="4"/>
          </w:tcPr>
          <w:p w14:paraId="0FE3CD5D" w14:textId="29882F20" w:rsidR="00B7389D" w:rsidRPr="00B7389D" w:rsidRDefault="00B7389D" w:rsidP="00A53737">
            <w:pPr>
              <w:rPr>
                <w:rFonts w:ascii="Arial" w:hAnsi="Arial" w:cs="Arial"/>
                <w:b/>
              </w:rPr>
            </w:pPr>
            <w:r>
              <w:rPr>
                <w:rFonts w:ascii="Arial" w:hAnsi="Arial" w:cs="Arial"/>
                <w:b/>
                <w:bCs/>
              </w:rPr>
              <w:t xml:space="preserve">                                               </w:t>
            </w:r>
            <w:r w:rsidR="00DE3901">
              <w:rPr>
                <w:rFonts w:ascii="Arial" w:hAnsi="Arial" w:cs="Arial"/>
                <w:b/>
                <w:bCs/>
              </w:rPr>
              <w:t xml:space="preserve">      </w:t>
            </w:r>
            <w:r>
              <w:rPr>
                <w:rFonts w:ascii="Arial" w:hAnsi="Arial" w:cs="Arial"/>
                <w:b/>
                <w:bCs/>
              </w:rPr>
              <w:t xml:space="preserve"> </w:t>
            </w:r>
            <w:r w:rsidRPr="00B7389D">
              <w:rPr>
                <w:rFonts w:ascii="Arial" w:hAnsi="Arial" w:cs="Arial"/>
                <w:b/>
              </w:rPr>
              <w:t>Leila Fungal</w:t>
            </w:r>
          </w:p>
          <w:p w14:paraId="314A1405" w14:textId="77777777" w:rsidR="00B7389D" w:rsidRPr="004D0411" w:rsidRDefault="00B7389D" w:rsidP="00A53737">
            <w:pPr>
              <w:jc w:val="center"/>
              <w:rPr>
                <w:rFonts w:ascii="Arial" w:hAnsi="Arial" w:cs="Arial"/>
                <w:b/>
                <w:bCs/>
              </w:rPr>
            </w:pPr>
            <w:r>
              <w:rPr>
                <w:rFonts w:ascii="Arial" w:hAnsi="Arial" w:cs="Arial"/>
                <w:b/>
                <w:bCs/>
              </w:rPr>
              <w:t xml:space="preserve">        </w:t>
            </w:r>
            <w:r w:rsidRPr="004D0411">
              <w:rPr>
                <w:rFonts w:ascii="Arial" w:hAnsi="Arial" w:cs="Arial"/>
                <w:b/>
                <w:bCs/>
              </w:rPr>
              <w:t>General Journal</w:t>
            </w:r>
          </w:p>
        </w:tc>
        <w:tc>
          <w:tcPr>
            <w:tcW w:w="544" w:type="dxa"/>
          </w:tcPr>
          <w:p w14:paraId="01EED63E" w14:textId="77777777" w:rsidR="00B7389D" w:rsidRDefault="00B7389D" w:rsidP="00A53737">
            <w:pPr>
              <w:jc w:val="center"/>
              <w:rPr>
                <w:rFonts w:ascii="Arial" w:hAnsi="Arial" w:cs="Arial"/>
                <w:b/>
                <w:bCs/>
              </w:rPr>
            </w:pPr>
          </w:p>
        </w:tc>
      </w:tr>
      <w:tr w:rsidR="00B7389D" w:rsidRPr="004D0411" w14:paraId="60C19B14" w14:textId="77777777" w:rsidTr="00A53737">
        <w:trPr>
          <w:jc w:val="center"/>
        </w:trPr>
        <w:tc>
          <w:tcPr>
            <w:tcW w:w="1327" w:type="dxa"/>
          </w:tcPr>
          <w:p w14:paraId="3722AA9C" w14:textId="77777777" w:rsidR="00B7389D" w:rsidRPr="004D0411" w:rsidRDefault="00B7389D" w:rsidP="00A53737">
            <w:pPr>
              <w:rPr>
                <w:rFonts w:ascii="Arial" w:hAnsi="Arial" w:cs="Arial"/>
                <w:b/>
                <w:bCs/>
              </w:rPr>
            </w:pPr>
            <w:r w:rsidRPr="004D0411">
              <w:rPr>
                <w:rFonts w:ascii="Arial" w:hAnsi="Arial" w:cs="Arial"/>
                <w:b/>
                <w:bCs/>
              </w:rPr>
              <w:t>Date</w:t>
            </w:r>
          </w:p>
        </w:tc>
        <w:tc>
          <w:tcPr>
            <w:tcW w:w="4500" w:type="dxa"/>
          </w:tcPr>
          <w:p w14:paraId="47F7E2CF" w14:textId="77777777" w:rsidR="00B7389D" w:rsidRPr="004D0411" w:rsidRDefault="00B7389D" w:rsidP="00A53737">
            <w:pPr>
              <w:rPr>
                <w:rFonts w:ascii="Arial" w:hAnsi="Arial" w:cs="Arial"/>
                <w:b/>
                <w:bCs/>
              </w:rPr>
            </w:pPr>
            <w:r w:rsidRPr="004D0411">
              <w:rPr>
                <w:rFonts w:ascii="Arial" w:hAnsi="Arial" w:cs="Arial"/>
                <w:b/>
                <w:bCs/>
              </w:rPr>
              <w:t>Details</w:t>
            </w:r>
          </w:p>
        </w:tc>
        <w:tc>
          <w:tcPr>
            <w:tcW w:w="1380" w:type="dxa"/>
          </w:tcPr>
          <w:p w14:paraId="0BC50BA0" w14:textId="77777777" w:rsidR="00B7389D" w:rsidRPr="004D0411" w:rsidRDefault="00B7389D" w:rsidP="00A53737">
            <w:pPr>
              <w:rPr>
                <w:rFonts w:ascii="Arial" w:hAnsi="Arial" w:cs="Arial"/>
                <w:b/>
                <w:bCs/>
              </w:rPr>
            </w:pPr>
            <w:r w:rsidRPr="004D0411">
              <w:rPr>
                <w:rFonts w:ascii="Arial" w:hAnsi="Arial" w:cs="Arial"/>
                <w:b/>
                <w:bCs/>
              </w:rPr>
              <w:t>Debit</w:t>
            </w:r>
          </w:p>
        </w:tc>
        <w:tc>
          <w:tcPr>
            <w:tcW w:w="1259" w:type="dxa"/>
          </w:tcPr>
          <w:p w14:paraId="215BA63C" w14:textId="77777777" w:rsidR="00B7389D" w:rsidRPr="004D0411" w:rsidRDefault="00B7389D" w:rsidP="00A53737">
            <w:pPr>
              <w:rPr>
                <w:rFonts w:ascii="Arial" w:hAnsi="Arial" w:cs="Arial"/>
                <w:b/>
                <w:bCs/>
              </w:rPr>
            </w:pPr>
            <w:r w:rsidRPr="004D0411">
              <w:rPr>
                <w:rFonts w:ascii="Arial" w:hAnsi="Arial" w:cs="Arial"/>
                <w:b/>
                <w:bCs/>
              </w:rPr>
              <w:t>Credit</w:t>
            </w:r>
          </w:p>
        </w:tc>
        <w:tc>
          <w:tcPr>
            <w:tcW w:w="544" w:type="dxa"/>
          </w:tcPr>
          <w:p w14:paraId="54050C9C" w14:textId="77777777" w:rsidR="00B7389D" w:rsidRPr="004D0411" w:rsidRDefault="00B7389D" w:rsidP="00A53737">
            <w:pPr>
              <w:rPr>
                <w:rFonts w:ascii="Arial" w:hAnsi="Arial" w:cs="Arial"/>
                <w:b/>
                <w:bCs/>
              </w:rPr>
            </w:pPr>
          </w:p>
        </w:tc>
      </w:tr>
      <w:tr w:rsidR="00F221E2" w:rsidRPr="001618FD" w14:paraId="173D232C" w14:textId="77777777" w:rsidTr="00A53737">
        <w:trPr>
          <w:trHeight w:val="340"/>
          <w:jc w:val="center"/>
        </w:trPr>
        <w:tc>
          <w:tcPr>
            <w:tcW w:w="1327" w:type="dxa"/>
          </w:tcPr>
          <w:p w14:paraId="10297986" w14:textId="2BBF362A" w:rsidR="00F221E2" w:rsidRPr="001618FD" w:rsidRDefault="00F221E2" w:rsidP="00A53737">
            <w:pPr>
              <w:tabs>
                <w:tab w:val="right" w:pos="852"/>
              </w:tabs>
              <w:spacing w:line="360" w:lineRule="auto"/>
              <w:jc w:val="right"/>
              <w:rPr>
                <w:rFonts w:ascii="Arial" w:hAnsi="Arial" w:cs="Arial"/>
                <w:bCs/>
                <w:sz w:val="20"/>
                <w:szCs w:val="20"/>
              </w:rPr>
            </w:pPr>
            <w:proofErr w:type="gramStart"/>
            <w:r w:rsidRPr="001618FD">
              <w:rPr>
                <w:rFonts w:ascii="Arial" w:hAnsi="Arial" w:cs="Arial"/>
                <w:bCs/>
                <w:sz w:val="20"/>
                <w:szCs w:val="20"/>
              </w:rPr>
              <w:t>Jan  1</w:t>
            </w:r>
            <w:proofErr w:type="gramEnd"/>
            <w:r w:rsidRPr="001618FD">
              <w:rPr>
                <w:rFonts w:ascii="Arial" w:hAnsi="Arial" w:cs="Arial"/>
                <w:bCs/>
                <w:sz w:val="20"/>
                <w:szCs w:val="20"/>
              </w:rPr>
              <w:t xml:space="preserve"> </w:t>
            </w:r>
          </w:p>
        </w:tc>
        <w:tc>
          <w:tcPr>
            <w:tcW w:w="4500" w:type="dxa"/>
          </w:tcPr>
          <w:p w14:paraId="2227CD6B" w14:textId="09166ABC" w:rsidR="00F221E2" w:rsidRPr="001618FD" w:rsidRDefault="00F221E2" w:rsidP="00A53737">
            <w:pPr>
              <w:spacing w:line="360" w:lineRule="auto"/>
              <w:rPr>
                <w:rFonts w:ascii="Arial" w:hAnsi="Arial" w:cs="Arial"/>
                <w:bCs/>
                <w:sz w:val="20"/>
                <w:szCs w:val="20"/>
              </w:rPr>
            </w:pPr>
            <w:r w:rsidRPr="001618FD">
              <w:rPr>
                <w:rFonts w:ascii="Arial" w:hAnsi="Arial" w:cs="Arial"/>
                <w:bCs/>
                <w:sz w:val="20"/>
                <w:szCs w:val="20"/>
              </w:rPr>
              <w:t>Prepaid Rent</w:t>
            </w:r>
          </w:p>
        </w:tc>
        <w:tc>
          <w:tcPr>
            <w:tcW w:w="1380" w:type="dxa"/>
          </w:tcPr>
          <w:p w14:paraId="6C003D23" w14:textId="16F56227" w:rsidR="00F221E2" w:rsidRPr="001618FD" w:rsidRDefault="00F221E2" w:rsidP="00A53737">
            <w:pPr>
              <w:tabs>
                <w:tab w:val="right" w:pos="990"/>
              </w:tabs>
              <w:spacing w:line="360" w:lineRule="auto"/>
              <w:jc w:val="right"/>
              <w:rPr>
                <w:rFonts w:ascii="Arial" w:hAnsi="Arial" w:cs="Arial"/>
                <w:bCs/>
                <w:sz w:val="20"/>
                <w:szCs w:val="20"/>
              </w:rPr>
            </w:pPr>
            <w:r w:rsidRPr="001618FD">
              <w:rPr>
                <w:rFonts w:ascii="Arial" w:hAnsi="Arial" w:cs="Arial"/>
                <w:bCs/>
                <w:sz w:val="20"/>
                <w:szCs w:val="20"/>
              </w:rPr>
              <w:t>6,000</w:t>
            </w:r>
          </w:p>
        </w:tc>
        <w:tc>
          <w:tcPr>
            <w:tcW w:w="1259" w:type="dxa"/>
          </w:tcPr>
          <w:p w14:paraId="60365B8D" w14:textId="77777777" w:rsidR="00F221E2" w:rsidRPr="001618FD" w:rsidRDefault="00F221E2" w:rsidP="00A53737">
            <w:pPr>
              <w:tabs>
                <w:tab w:val="right" w:pos="990"/>
              </w:tabs>
              <w:spacing w:line="360" w:lineRule="auto"/>
              <w:jc w:val="right"/>
              <w:rPr>
                <w:rFonts w:ascii="Arial" w:hAnsi="Arial" w:cs="Arial"/>
                <w:bCs/>
                <w:sz w:val="20"/>
                <w:szCs w:val="20"/>
              </w:rPr>
            </w:pPr>
          </w:p>
        </w:tc>
        <w:tc>
          <w:tcPr>
            <w:tcW w:w="544" w:type="dxa"/>
          </w:tcPr>
          <w:p w14:paraId="20632989" w14:textId="230C38D1" w:rsidR="00F221E2" w:rsidRPr="001618FD" w:rsidRDefault="00F53F6F" w:rsidP="00A53737">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2C058510" w14:textId="77777777" w:rsidTr="00A53737">
        <w:trPr>
          <w:trHeight w:val="340"/>
          <w:jc w:val="center"/>
        </w:trPr>
        <w:tc>
          <w:tcPr>
            <w:tcW w:w="1327" w:type="dxa"/>
          </w:tcPr>
          <w:p w14:paraId="188309B2" w14:textId="77777777" w:rsidR="00F221E2" w:rsidRPr="001618FD" w:rsidRDefault="00F221E2" w:rsidP="00F221E2">
            <w:pPr>
              <w:tabs>
                <w:tab w:val="right" w:pos="852"/>
              </w:tabs>
              <w:spacing w:line="360" w:lineRule="auto"/>
              <w:jc w:val="right"/>
              <w:rPr>
                <w:rFonts w:ascii="Arial" w:hAnsi="Arial" w:cs="Arial"/>
                <w:bCs/>
                <w:sz w:val="20"/>
                <w:szCs w:val="20"/>
              </w:rPr>
            </w:pPr>
          </w:p>
        </w:tc>
        <w:tc>
          <w:tcPr>
            <w:tcW w:w="4500" w:type="dxa"/>
          </w:tcPr>
          <w:p w14:paraId="7617A2BD" w14:textId="2820E0A1"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GST-credits (outlays)</w:t>
            </w:r>
          </w:p>
        </w:tc>
        <w:tc>
          <w:tcPr>
            <w:tcW w:w="1380" w:type="dxa"/>
          </w:tcPr>
          <w:p w14:paraId="03CB2BE4" w14:textId="6F2FB4B2"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600</w:t>
            </w:r>
          </w:p>
        </w:tc>
        <w:tc>
          <w:tcPr>
            <w:tcW w:w="1259" w:type="dxa"/>
          </w:tcPr>
          <w:p w14:paraId="245F8DCA"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00CF4E8F" w14:textId="2CB80F95"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4306BBEF" w14:textId="77777777" w:rsidTr="00A53737">
        <w:trPr>
          <w:trHeight w:val="340"/>
          <w:jc w:val="center"/>
        </w:trPr>
        <w:tc>
          <w:tcPr>
            <w:tcW w:w="1327" w:type="dxa"/>
          </w:tcPr>
          <w:p w14:paraId="2B3AB4A8" w14:textId="77777777" w:rsidR="00F221E2" w:rsidRPr="001618FD" w:rsidRDefault="00F221E2" w:rsidP="00F221E2">
            <w:pPr>
              <w:tabs>
                <w:tab w:val="right" w:pos="852"/>
              </w:tabs>
              <w:spacing w:line="360" w:lineRule="auto"/>
              <w:jc w:val="right"/>
              <w:rPr>
                <w:rFonts w:ascii="Arial" w:hAnsi="Arial" w:cs="Arial"/>
                <w:bCs/>
                <w:sz w:val="20"/>
                <w:szCs w:val="20"/>
              </w:rPr>
            </w:pPr>
          </w:p>
        </w:tc>
        <w:tc>
          <w:tcPr>
            <w:tcW w:w="4500" w:type="dxa"/>
          </w:tcPr>
          <w:p w14:paraId="06314B08" w14:textId="4904B3BB"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 xml:space="preserve">      Cash at Bank</w:t>
            </w:r>
          </w:p>
        </w:tc>
        <w:tc>
          <w:tcPr>
            <w:tcW w:w="1380" w:type="dxa"/>
          </w:tcPr>
          <w:p w14:paraId="2C1815A6"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33034D6F" w14:textId="24029571"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6,600</w:t>
            </w:r>
          </w:p>
        </w:tc>
        <w:tc>
          <w:tcPr>
            <w:tcW w:w="544" w:type="dxa"/>
          </w:tcPr>
          <w:p w14:paraId="20BE63C8" w14:textId="3E05DAF0"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794992F9" w14:textId="77777777" w:rsidTr="00A53737">
        <w:trPr>
          <w:trHeight w:val="340"/>
          <w:jc w:val="center"/>
        </w:trPr>
        <w:tc>
          <w:tcPr>
            <w:tcW w:w="1327" w:type="dxa"/>
          </w:tcPr>
          <w:p w14:paraId="78456973" w14:textId="77777777" w:rsidR="00F221E2" w:rsidRPr="001618FD" w:rsidRDefault="00F221E2" w:rsidP="00F221E2">
            <w:pPr>
              <w:tabs>
                <w:tab w:val="right" w:pos="852"/>
              </w:tabs>
              <w:spacing w:line="360" w:lineRule="auto"/>
              <w:jc w:val="right"/>
              <w:rPr>
                <w:rFonts w:ascii="Arial" w:hAnsi="Arial" w:cs="Arial"/>
                <w:bCs/>
                <w:sz w:val="20"/>
                <w:szCs w:val="20"/>
              </w:rPr>
            </w:pPr>
          </w:p>
        </w:tc>
        <w:tc>
          <w:tcPr>
            <w:tcW w:w="4500" w:type="dxa"/>
          </w:tcPr>
          <w:p w14:paraId="19EB536C" w14:textId="3FEAD2CD" w:rsidR="00F221E2" w:rsidRPr="001618FD" w:rsidRDefault="00F221E2" w:rsidP="00F221E2">
            <w:pPr>
              <w:spacing w:line="360" w:lineRule="auto"/>
              <w:rPr>
                <w:rFonts w:ascii="Arial" w:hAnsi="Arial" w:cs="Arial"/>
                <w:bCs/>
                <w:i/>
                <w:iCs/>
                <w:sz w:val="20"/>
                <w:szCs w:val="20"/>
              </w:rPr>
            </w:pPr>
            <w:r w:rsidRPr="001618FD">
              <w:rPr>
                <w:rFonts w:ascii="Arial" w:hAnsi="Arial" w:cs="Arial"/>
                <w:bCs/>
                <w:i/>
                <w:iCs/>
                <w:sz w:val="20"/>
                <w:szCs w:val="20"/>
              </w:rPr>
              <w:t xml:space="preserve">Payment of 3 </w:t>
            </w:r>
            <w:proofErr w:type="spellStart"/>
            <w:r w:rsidRPr="001618FD">
              <w:rPr>
                <w:rFonts w:ascii="Arial" w:hAnsi="Arial" w:cs="Arial"/>
                <w:bCs/>
                <w:i/>
                <w:iCs/>
                <w:sz w:val="20"/>
                <w:szCs w:val="20"/>
              </w:rPr>
              <w:t>months</w:t>
            </w:r>
            <w:proofErr w:type="spellEnd"/>
            <w:r w:rsidRPr="001618FD">
              <w:rPr>
                <w:rFonts w:ascii="Arial" w:hAnsi="Arial" w:cs="Arial"/>
                <w:bCs/>
                <w:i/>
                <w:iCs/>
                <w:sz w:val="20"/>
                <w:szCs w:val="20"/>
              </w:rPr>
              <w:t xml:space="preserve"> rent </w:t>
            </w:r>
            <w:proofErr w:type="gramStart"/>
            <w:r w:rsidRPr="001618FD">
              <w:rPr>
                <w:rFonts w:ascii="Arial" w:hAnsi="Arial" w:cs="Arial"/>
                <w:bCs/>
                <w:i/>
                <w:iCs/>
                <w:sz w:val="20"/>
                <w:szCs w:val="20"/>
              </w:rPr>
              <w:t>in  advance</w:t>
            </w:r>
            <w:proofErr w:type="gramEnd"/>
          </w:p>
        </w:tc>
        <w:tc>
          <w:tcPr>
            <w:tcW w:w="1380" w:type="dxa"/>
          </w:tcPr>
          <w:p w14:paraId="73EC0669"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40BEE27B"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760357BB"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03CDFCF1" w14:textId="77777777" w:rsidTr="00A53737">
        <w:trPr>
          <w:trHeight w:val="340"/>
          <w:jc w:val="center"/>
        </w:trPr>
        <w:tc>
          <w:tcPr>
            <w:tcW w:w="1327" w:type="dxa"/>
          </w:tcPr>
          <w:p w14:paraId="2FCA8877" w14:textId="77777777" w:rsidR="00F221E2" w:rsidRPr="001618FD" w:rsidRDefault="00F221E2" w:rsidP="00F221E2">
            <w:pPr>
              <w:tabs>
                <w:tab w:val="right" w:pos="852"/>
              </w:tabs>
              <w:spacing w:line="360" w:lineRule="auto"/>
              <w:jc w:val="right"/>
              <w:rPr>
                <w:rFonts w:ascii="Arial" w:hAnsi="Arial" w:cs="Arial"/>
                <w:bCs/>
                <w:sz w:val="20"/>
                <w:szCs w:val="20"/>
              </w:rPr>
            </w:pPr>
          </w:p>
        </w:tc>
        <w:tc>
          <w:tcPr>
            <w:tcW w:w="4500" w:type="dxa"/>
          </w:tcPr>
          <w:p w14:paraId="07E2199F" w14:textId="5761A091"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w:t>
            </w:r>
          </w:p>
        </w:tc>
        <w:tc>
          <w:tcPr>
            <w:tcW w:w="1380" w:type="dxa"/>
          </w:tcPr>
          <w:p w14:paraId="07FD9AD1"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2729044B"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6B9665D8"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59A454AE" w14:textId="77777777" w:rsidTr="00A53737">
        <w:trPr>
          <w:trHeight w:val="340"/>
          <w:jc w:val="center"/>
        </w:trPr>
        <w:tc>
          <w:tcPr>
            <w:tcW w:w="1327" w:type="dxa"/>
          </w:tcPr>
          <w:p w14:paraId="7E67495F" w14:textId="141D4CBE" w:rsidR="00F221E2" w:rsidRPr="001618FD" w:rsidRDefault="00F221E2" w:rsidP="00F221E2">
            <w:pPr>
              <w:tabs>
                <w:tab w:val="right" w:pos="852"/>
              </w:tabs>
              <w:spacing w:line="360" w:lineRule="auto"/>
              <w:jc w:val="right"/>
              <w:rPr>
                <w:rFonts w:ascii="Arial" w:hAnsi="Arial" w:cs="Arial"/>
                <w:bCs/>
                <w:sz w:val="20"/>
                <w:szCs w:val="20"/>
              </w:rPr>
            </w:pPr>
            <w:r w:rsidRPr="001618FD">
              <w:rPr>
                <w:rFonts w:ascii="Arial" w:hAnsi="Arial" w:cs="Arial"/>
                <w:bCs/>
                <w:sz w:val="20"/>
                <w:szCs w:val="20"/>
              </w:rPr>
              <w:t xml:space="preserve">    5</w:t>
            </w:r>
          </w:p>
        </w:tc>
        <w:tc>
          <w:tcPr>
            <w:tcW w:w="4500" w:type="dxa"/>
          </w:tcPr>
          <w:p w14:paraId="5B76AC0F"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Inventory</w:t>
            </w:r>
          </w:p>
        </w:tc>
        <w:tc>
          <w:tcPr>
            <w:tcW w:w="1380" w:type="dxa"/>
          </w:tcPr>
          <w:p w14:paraId="72B3A0AD" w14:textId="22124124"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9,000</w:t>
            </w:r>
          </w:p>
        </w:tc>
        <w:tc>
          <w:tcPr>
            <w:tcW w:w="1259" w:type="dxa"/>
          </w:tcPr>
          <w:p w14:paraId="7027F5E5"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48114582" w14:textId="60271CCC"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07D88BF2" w14:textId="77777777" w:rsidTr="00A53737">
        <w:trPr>
          <w:trHeight w:val="340"/>
          <w:jc w:val="center"/>
        </w:trPr>
        <w:tc>
          <w:tcPr>
            <w:tcW w:w="1327" w:type="dxa"/>
          </w:tcPr>
          <w:p w14:paraId="105189DB"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23224697"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GST-credits (outlays)</w:t>
            </w:r>
          </w:p>
        </w:tc>
        <w:tc>
          <w:tcPr>
            <w:tcW w:w="1380" w:type="dxa"/>
          </w:tcPr>
          <w:p w14:paraId="74FAD2E3" w14:textId="538B28D9"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900</w:t>
            </w:r>
          </w:p>
        </w:tc>
        <w:tc>
          <w:tcPr>
            <w:tcW w:w="1259" w:type="dxa"/>
          </w:tcPr>
          <w:p w14:paraId="55794BF8"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29644C86" w14:textId="5788B877"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646E4C0F" w14:textId="77777777" w:rsidTr="00A53737">
        <w:trPr>
          <w:trHeight w:val="340"/>
          <w:jc w:val="center"/>
        </w:trPr>
        <w:tc>
          <w:tcPr>
            <w:tcW w:w="1327" w:type="dxa"/>
          </w:tcPr>
          <w:p w14:paraId="197D7F89"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7E925C38" w14:textId="0C83C222"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 xml:space="preserve">     Accounts Payable – </w:t>
            </w:r>
            <w:proofErr w:type="spellStart"/>
            <w:r w:rsidRPr="001618FD">
              <w:rPr>
                <w:rFonts w:ascii="Arial" w:hAnsi="Arial" w:cs="Arial"/>
                <w:sz w:val="20"/>
                <w:szCs w:val="20"/>
              </w:rPr>
              <w:t>Matel</w:t>
            </w:r>
            <w:proofErr w:type="spellEnd"/>
            <w:r w:rsidRPr="001618FD">
              <w:rPr>
                <w:rFonts w:ascii="Arial" w:hAnsi="Arial" w:cs="Arial"/>
                <w:sz w:val="20"/>
                <w:szCs w:val="20"/>
              </w:rPr>
              <w:t xml:space="preserve"> Pty Ltd</w:t>
            </w:r>
          </w:p>
        </w:tc>
        <w:tc>
          <w:tcPr>
            <w:tcW w:w="1380" w:type="dxa"/>
          </w:tcPr>
          <w:p w14:paraId="4FE8CC0D"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30E8E45E" w14:textId="7461CD25"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9,900</w:t>
            </w:r>
          </w:p>
        </w:tc>
        <w:tc>
          <w:tcPr>
            <w:tcW w:w="544" w:type="dxa"/>
          </w:tcPr>
          <w:p w14:paraId="718DB539" w14:textId="3E3CD00A"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72E28536" w14:textId="77777777" w:rsidTr="00A53737">
        <w:trPr>
          <w:trHeight w:val="340"/>
          <w:jc w:val="center"/>
        </w:trPr>
        <w:tc>
          <w:tcPr>
            <w:tcW w:w="1327" w:type="dxa"/>
          </w:tcPr>
          <w:p w14:paraId="7668BB21"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2ADFDF78" w14:textId="77777777" w:rsidR="00F221E2" w:rsidRPr="001618FD" w:rsidRDefault="00F221E2" w:rsidP="00F221E2">
            <w:pPr>
              <w:spacing w:line="360" w:lineRule="auto"/>
              <w:rPr>
                <w:rFonts w:ascii="Arial" w:hAnsi="Arial" w:cs="Arial"/>
                <w:bCs/>
                <w:i/>
                <w:sz w:val="20"/>
                <w:szCs w:val="20"/>
              </w:rPr>
            </w:pPr>
            <w:r w:rsidRPr="001618FD">
              <w:rPr>
                <w:rFonts w:ascii="Arial" w:hAnsi="Arial" w:cs="Arial"/>
                <w:bCs/>
                <w:i/>
                <w:sz w:val="20"/>
                <w:szCs w:val="20"/>
              </w:rPr>
              <w:t>Purchase of Inventory on credit</w:t>
            </w:r>
          </w:p>
        </w:tc>
        <w:tc>
          <w:tcPr>
            <w:tcW w:w="1380" w:type="dxa"/>
          </w:tcPr>
          <w:p w14:paraId="698CC972"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591905DC"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3002B4E5"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35A0535E" w14:textId="77777777" w:rsidTr="00A53737">
        <w:trPr>
          <w:trHeight w:val="340"/>
          <w:jc w:val="center"/>
        </w:trPr>
        <w:tc>
          <w:tcPr>
            <w:tcW w:w="1327" w:type="dxa"/>
          </w:tcPr>
          <w:p w14:paraId="771D6884"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3E3F928E"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w:t>
            </w:r>
          </w:p>
        </w:tc>
        <w:tc>
          <w:tcPr>
            <w:tcW w:w="1380" w:type="dxa"/>
          </w:tcPr>
          <w:p w14:paraId="27E61C24"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41D260A7"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3ED2BCC3"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5903BB8D" w14:textId="77777777" w:rsidTr="00A53737">
        <w:trPr>
          <w:trHeight w:val="340"/>
          <w:jc w:val="center"/>
        </w:trPr>
        <w:tc>
          <w:tcPr>
            <w:tcW w:w="1327" w:type="dxa"/>
          </w:tcPr>
          <w:p w14:paraId="2C9C9F31" w14:textId="4F491AAE" w:rsidR="00F221E2" w:rsidRPr="001618FD" w:rsidRDefault="00F221E2" w:rsidP="00F221E2">
            <w:pPr>
              <w:tabs>
                <w:tab w:val="right" w:pos="852"/>
              </w:tabs>
              <w:spacing w:line="360" w:lineRule="auto"/>
              <w:rPr>
                <w:rFonts w:ascii="Arial" w:hAnsi="Arial" w:cs="Arial"/>
                <w:bCs/>
                <w:sz w:val="20"/>
                <w:szCs w:val="20"/>
              </w:rPr>
            </w:pPr>
            <w:r w:rsidRPr="001618FD">
              <w:rPr>
                <w:rFonts w:ascii="Arial" w:hAnsi="Arial" w:cs="Arial"/>
                <w:bCs/>
                <w:sz w:val="20"/>
                <w:szCs w:val="20"/>
              </w:rPr>
              <w:t xml:space="preserve">            23</w:t>
            </w:r>
          </w:p>
        </w:tc>
        <w:tc>
          <w:tcPr>
            <w:tcW w:w="4500" w:type="dxa"/>
          </w:tcPr>
          <w:p w14:paraId="0F93F6AB" w14:textId="345748D5"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Accounts Receivable – Jimmy’s Toy Emp</w:t>
            </w:r>
          </w:p>
        </w:tc>
        <w:tc>
          <w:tcPr>
            <w:tcW w:w="1380" w:type="dxa"/>
          </w:tcPr>
          <w:p w14:paraId="3A6AA5C2" w14:textId="63A3B33A"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 xml:space="preserve">   17,050</w:t>
            </w:r>
          </w:p>
        </w:tc>
        <w:tc>
          <w:tcPr>
            <w:tcW w:w="1259" w:type="dxa"/>
          </w:tcPr>
          <w:p w14:paraId="2865E0B0"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67699847" w14:textId="78EEC636"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5154B144" w14:textId="77777777" w:rsidTr="00A53737">
        <w:trPr>
          <w:trHeight w:val="340"/>
          <w:jc w:val="center"/>
        </w:trPr>
        <w:tc>
          <w:tcPr>
            <w:tcW w:w="1327" w:type="dxa"/>
          </w:tcPr>
          <w:p w14:paraId="7F3EEF4E"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2C6F706F"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 xml:space="preserve">           GST-payable (collections)</w:t>
            </w:r>
          </w:p>
        </w:tc>
        <w:tc>
          <w:tcPr>
            <w:tcW w:w="1380" w:type="dxa"/>
          </w:tcPr>
          <w:p w14:paraId="4A3917C8"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0B523C1C" w14:textId="1292EAE3"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1,550</w:t>
            </w:r>
          </w:p>
        </w:tc>
        <w:tc>
          <w:tcPr>
            <w:tcW w:w="544" w:type="dxa"/>
          </w:tcPr>
          <w:p w14:paraId="6CD8B996" w14:textId="7B370358"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2406AAE1" w14:textId="77777777" w:rsidTr="001618FD">
        <w:trPr>
          <w:trHeight w:val="278"/>
          <w:jc w:val="center"/>
        </w:trPr>
        <w:tc>
          <w:tcPr>
            <w:tcW w:w="1327" w:type="dxa"/>
          </w:tcPr>
          <w:p w14:paraId="39216E9F"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529D9956"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ab/>
              <w:t>Sales</w:t>
            </w:r>
          </w:p>
        </w:tc>
        <w:tc>
          <w:tcPr>
            <w:tcW w:w="1380" w:type="dxa"/>
          </w:tcPr>
          <w:p w14:paraId="03104E57"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239A07C5" w14:textId="1DFEC4C9"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 xml:space="preserve">  15,500</w:t>
            </w:r>
          </w:p>
        </w:tc>
        <w:tc>
          <w:tcPr>
            <w:tcW w:w="544" w:type="dxa"/>
          </w:tcPr>
          <w:p w14:paraId="6728D1D4" w14:textId="5356A676"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3A6E6094" w14:textId="77777777" w:rsidTr="00A53737">
        <w:trPr>
          <w:trHeight w:val="340"/>
          <w:jc w:val="center"/>
        </w:trPr>
        <w:tc>
          <w:tcPr>
            <w:tcW w:w="1327" w:type="dxa"/>
          </w:tcPr>
          <w:p w14:paraId="2ED62CB1"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697D498E" w14:textId="49BCA515" w:rsidR="00F221E2" w:rsidRPr="001618FD" w:rsidRDefault="00F221E2" w:rsidP="00F221E2">
            <w:pPr>
              <w:spacing w:line="360" w:lineRule="auto"/>
              <w:rPr>
                <w:rFonts w:ascii="Arial" w:hAnsi="Arial" w:cs="Arial"/>
                <w:bCs/>
                <w:sz w:val="20"/>
                <w:szCs w:val="20"/>
              </w:rPr>
            </w:pPr>
            <w:r w:rsidRPr="001618FD">
              <w:rPr>
                <w:rFonts w:ascii="Arial" w:hAnsi="Arial" w:cs="Arial"/>
                <w:bCs/>
                <w:i/>
                <w:sz w:val="20"/>
                <w:szCs w:val="20"/>
              </w:rPr>
              <w:t xml:space="preserve">Sale of Inventory </w:t>
            </w:r>
            <w:proofErr w:type="gramStart"/>
            <w:r w:rsidRPr="001618FD">
              <w:rPr>
                <w:rFonts w:ascii="Arial" w:hAnsi="Arial" w:cs="Arial"/>
                <w:bCs/>
                <w:i/>
                <w:sz w:val="20"/>
                <w:szCs w:val="20"/>
              </w:rPr>
              <w:t xml:space="preserve">to  </w:t>
            </w:r>
            <w:r w:rsidRPr="001618FD">
              <w:rPr>
                <w:rFonts w:ascii="Arial" w:hAnsi="Arial" w:cs="Arial"/>
                <w:bCs/>
                <w:sz w:val="20"/>
                <w:szCs w:val="20"/>
              </w:rPr>
              <w:t>Jimmy’s</w:t>
            </w:r>
            <w:proofErr w:type="gramEnd"/>
            <w:r w:rsidRPr="001618FD">
              <w:rPr>
                <w:rFonts w:ascii="Arial" w:hAnsi="Arial" w:cs="Arial"/>
                <w:bCs/>
                <w:sz w:val="20"/>
                <w:szCs w:val="20"/>
              </w:rPr>
              <w:t xml:space="preserve"> Toy Emp</w:t>
            </w:r>
            <w:r w:rsidRPr="001618FD">
              <w:rPr>
                <w:rFonts w:ascii="Arial" w:hAnsi="Arial" w:cs="Arial"/>
                <w:bCs/>
                <w:i/>
                <w:sz w:val="20"/>
                <w:szCs w:val="20"/>
              </w:rPr>
              <w:t xml:space="preserve"> on credit</w:t>
            </w:r>
          </w:p>
        </w:tc>
        <w:tc>
          <w:tcPr>
            <w:tcW w:w="1380" w:type="dxa"/>
          </w:tcPr>
          <w:p w14:paraId="067BC2D4"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54EDE441"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455A7604"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17260815" w14:textId="77777777" w:rsidTr="00A53737">
        <w:trPr>
          <w:trHeight w:val="340"/>
          <w:jc w:val="center"/>
        </w:trPr>
        <w:tc>
          <w:tcPr>
            <w:tcW w:w="1327" w:type="dxa"/>
          </w:tcPr>
          <w:p w14:paraId="377BE189"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26882175" w14:textId="77777777" w:rsidR="00F221E2" w:rsidRPr="001618FD" w:rsidRDefault="00F221E2" w:rsidP="00F221E2">
            <w:pPr>
              <w:spacing w:line="360" w:lineRule="auto"/>
              <w:rPr>
                <w:rFonts w:ascii="Arial" w:hAnsi="Arial" w:cs="Arial"/>
                <w:bCs/>
                <w:i/>
                <w:sz w:val="20"/>
                <w:szCs w:val="20"/>
              </w:rPr>
            </w:pPr>
            <w:r w:rsidRPr="001618FD">
              <w:rPr>
                <w:rFonts w:ascii="Arial" w:hAnsi="Arial" w:cs="Arial"/>
                <w:bCs/>
                <w:i/>
                <w:sz w:val="20"/>
                <w:szCs w:val="20"/>
              </w:rPr>
              <w:t>----------------------------------------------------------------</w:t>
            </w:r>
          </w:p>
        </w:tc>
        <w:tc>
          <w:tcPr>
            <w:tcW w:w="1380" w:type="dxa"/>
          </w:tcPr>
          <w:p w14:paraId="4F78536E"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56257934"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76A79C59"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2A2B65F6" w14:textId="77777777" w:rsidTr="00A53737">
        <w:trPr>
          <w:trHeight w:val="340"/>
          <w:jc w:val="center"/>
        </w:trPr>
        <w:tc>
          <w:tcPr>
            <w:tcW w:w="1327" w:type="dxa"/>
          </w:tcPr>
          <w:p w14:paraId="2910C9F3"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04202B39" w14:textId="70065DD6"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Cost of Sales</w:t>
            </w:r>
            <w:r w:rsidR="00FA6A45" w:rsidRPr="001618FD">
              <w:rPr>
                <w:rFonts w:ascii="Arial" w:hAnsi="Arial" w:cs="Arial"/>
                <w:bCs/>
                <w:sz w:val="20"/>
                <w:szCs w:val="20"/>
              </w:rPr>
              <w:t xml:space="preserve">   </w:t>
            </w:r>
          </w:p>
        </w:tc>
        <w:tc>
          <w:tcPr>
            <w:tcW w:w="1380" w:type="dxa"/>
          </w:tcPr>
          <w:p w14:paraId="6126E92B" w14:textId="14E526B6"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 xml:space="preserve">   7,000</w:t>
            </w:r>
          </w:p>
        </w:tc>
        <w:tc>
          <w:tcPr>
            <w:tcW w:w="1259" w:type="dxa"/>
          </w:tcPr>
          <w:p w14:paraId="2CCC110E"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2BB71849" w14:textId="3F4AD420" w:rsidR="00F221E2" w:rsidRPr="001618FD" w:rsidRDefault="009D401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761108B0" w14:textId="77777777" w:rsidTr="00A53737">
        <w:trPr>
          <w:trHeight w:val="340"/>
          <w:jc w:val="center"/>
        </w:trPr>
        <w:tc>
          <w:tcPr>
            <w:tcW w:w="1327" w:type="dxa"/>
          </w:tcPr>
          <w:p w14:paraId="5DF3661B"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5DA10E8C"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 xml:space="preserve">     Inventory</w:t>
            </w:r>
          </w:p>
        </w:tc>
        <w:tc>
          <w:tcPr>
            <w:tcW w:w="1380" w:type="dxa"/>
          </w:tcPr>
          <w:p w14:paraId="06B7EA8D"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58ADE6F5" w14:textId="559DCF24"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 xml:space="preserve">  7,000</w:t>
            </w:r>
          </w:p>
        </w:tc>
        <w:tc>
          <w:tcPr>
            <w:tcW w:w="544" w:type="dxa"/>
          </w:tcPr>
          <w:p w14:paraId="228226A3" w14:textId="0521C40E" w:rsidR="00F221E2" w:rsidRPr="001618FD" w:rsidRDefault="00BC1C1E"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5F20747F" w14:textId="77777777" w:rsidTr="00A53737">
        <w:trPr>
          <w:trHeight w:val="340"/>
          <w:jc w:val="center"/>
        </w:trPr>
        <w:tc>
          <w:tcPr>
            <w:tcW w:w="1327" w:type="dxa"/>
          </w:tcPr>
          <w:p w14:paraId="0687411A"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0DD92AFC"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i/>
                <w:sz w:val="20"/>
                <w:szCs w:val="20"/>
              </w:rPr>
              <w:t xml:space="preserve">Transfer of cost of inventory sold </w:t>
            </w:r>
          </w:p>
        </w:tc>
        <w:tc>
          <w:tcPr>
            <w:tcW w:w="1380" w:type="dxa"/>
          </w:tcPr>
          <w:p w14:paraId="5F52C349"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051ABB23"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6D89EB9A"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5E26ECA4" w14:textId="77777777" w:rsidTr="00A53737">
        <w:trPr>
          <w:trHeight w:val="340"/>
          <w:jc w:val="center"/>
        </w:trPr>
        <w:tc>
          <w:tcPr>
            <w:tcW w:w="1327" w:type="dxa"/>
          </w:tcPr>
          <w:p w14:paraId="7B220838"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63A2559C" w14:textId="777777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w:t>
            </w:r>
          </w:p>
        </w:tc>
        <w:tc>
          <w:tcPr>
            <w:tcW w:w="1380" w:type="dxa"/>
          </w:tcPr>
          <w:p w14:paraId="65BB38E1"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5A820F91" w14:textId="77777777"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4A9C02DE" w14:textId="77777777"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5742A600" w14:textId="77777777" w:rsidTr="00A53737">
        <w:trPr>
          <w:trHeight w:val="340"/>
          <w:jc w:val="center"/>
        </w:trPr>
        <w:tc>
          <w:tcPr>
            <w:tcW w:w="1327" w:type="dxa"/>
          </w:tcPr>
          <w:p w14:paraId="1651424C" w14:textId="5A8DD653" w:rsidR="00F221E2" w:rsidRPr="001618FD" w:rsidRDefault="00F221E2" w:rsidP="00F221E2">
            <w:pPr>
              <w:tabs>
                <w:tab w:val="right" w:pos="852"/>
              </w:tabs>
              <w:spacing w:line="360" w:lineRule="auto"/>
              <w:rPr>
                <w:rFonts w:ascii="Arial" w:hAnsi="Arial" w:cs="Arial"/>
                <w:bCs/>
                <w:sz w:val="20"/>
                <w:szCs w:val="20"/>
              </w:rPr>
            </w:pPr>
            <w:r w:rsidRPr="001618FD">
              <w:rPr>
                <w:rFonts w:ascii="Arial" w:hAnsi="Arial" w:cs="Arial"/>
                <w:bCs/>
                <w:sz w:val="20"/>
                <w:szCs w:val="20"/>
              </w:rPr>
              <w:t xml:space="preserve">            25</w:t>
            </w:r>
          </w:p>
        </w:tc>
        <w:tc>
          <w:tcPr>
            <w:tcW w:w="4500" w:type="dxa"/>
          </w:tcPr>
          <w:p w14:paraId="4669149B" w14:textId="44029177"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Sales Returns &amp; Allowances</w:t>
            </w:r>
          </w:p>
        </w:tc>
        <w:tc>
          <w:tcPr>
            <w:tcW w:w="1380" w:type="dxa"/>
          </w:tcPr>
          <w:p w14:paraId="48486496" w14:textId="74A7DBC9"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2,000</w:t>
            </w:r>
          </w:p>
        </w:tc>
        <w:tc>
          <w:tcPr>
            <w:tcW w:w="1259" w:type="dxa"/>
          </w:tcPr>
          <w:p w14:paraId="1C47A603" w14:textId="77777777" w:rsidR="00F221E2" w:rsidRPr="001618FD" w:rsidRDefault="00F221E2" w:rsidP="00F221E2">
            <w:pPr>
              <w:tabs>
                <w:tab w:val="right" w:pos="990"/>
              </w:tabs>
              <w:spacing w:line="360" w:lineRule="auto"/>
              <w:jc w:val="center"/>
              <w:rPr>
                <w:rFonts w:ascii="Arial" w:hAnsi="Arial" w:cs="Arial"/>
                <w:bCs/>
                <w:sz w:val="20"/>
                <w:szCs w:val="20"/>
              </w:rPr>
            </w:pPr>
          </w:p>
        </w:tc>
        <w:tc>
          <w:tcPr>
            <w:tcW w:w="544" w:type="dxa"/>
          </w:tcPr>
          <w:p w14:paraId="03B87A90" w14:textId="6DF4422E"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78B6F030" w14:textId="77777777" w:rsidTr="00A53737">
        <w:trPr>
          <w:trHeight w:val="340"/>
          <w:jc w:val="center"/>
        </w:trPr>
        <w:tc>
          <w:tcPr>
            <w:tcW w:w="1327" w:type="dxa"/>
          </w:tcPr>
          <w:p w14:paraId="32E736FA"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6B34DAA7" w14:textId="6F51BD1F"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GST- payable (Collections)</w:t>
            </w:r>
          </w:p>
        </w:tc>
        <w:tc>
          <w:tcPr>
            <w:tcW w:w="1380" w:type="dxa"/>
          </w:tcPr>
          <w:p w14:paraId="65B51D98" w14:textId="534C0D0E"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200</w:t>
            </w:r>
          </w:p>
        </w:tc>
        <w:tc>
          <w:tcPr>
            <w:tcW w:w="1259" w:type="dxa"/>
          </w:tcPr>
          <w:p w14:paraId="703D43D5" w14:textId="77777777" w:rsidR="00F221E2" w:rsidRPr="001618FD" w:rsidRDefault="00F221E2" w:rsidP="00F221E2">
            <w:pPr>
              <w:tabs>
                <w:tab w:val="right" w:pos="990"/>
              </w:tabs>
              <w:spacing w:line="360" w:lineRule="auto"/>
              <w:jc w:val="center"/>
              <w:rPr>
                <w:rFonts w:ascii="Arial" w:hAnsi="Arial" w:cs="Arial"/>
                <w:bCs/>
                <w:sz w:val="20"/>
                <w:szCs w:val="20"/>
              </w:rPr>
            </w:pPr>
          </w:p>
        </w:tc>
        <w:tc>
          <w:tcPr>
            <w:tcW w:w="544" w:type="dxa"/>
          </w:tcPr>
          <w:p w14:paraId="796026A1" w14:textId="4E9BC5A9"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123B44E6" w14:textId="77777777" w:rsidTr="00A53737">
        <w:trPr>
          <w:trHeight w:val="340"/>
          <w:jc w:val="center"/>
        </w:trPr>
        <w:tc>
          <w:tcPr>
            <w:tcW w:w="1327" w:type="dxa"/>
          </w:tcPr>
          <w:p w14:paraId="1D294B77"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5440C89B" w14:textId="28A276DF" w:rsidR="00F221E2" w:rsidRPr="001618FD" w:rsidRDefault="00F221E2" w:rsidP="00F221E2">
            <w:pPr>
              <w:spacing w:line="360" w:lineRule="auto"/>
              <w:rPr>
                <w:rFonts w:ascii="Arial" w:hAnsi="Arial" w:cs="Arial"/>
                <w:bCs/>
                <w:sz w:val="20"/>
                <w:szCs w:val="20"/>
              </w:rPr>
            </w:pPr>
            <w:r w:rsidRPr="001618FD">
              <w:rPr>
                <w:rFonts w:ascii="Arial" w:hAnsi="Arial" w:cs="Arial"/>
                <w:bCs/>
                <w:sz w:val="20"/>
                <w:szCs w:val="20"/>
              </w:rPr>
              <w:t xml:space="preserve">   Accounts Receivable – Jimmy’s Toy Emp</w:t>
            </w:r>
          </w:p>
        </w:tc>
        <w:tc>
          <w:tcPr>
            <w:tcW w:w="1380" w:type="dxa"/>
          </w:tcPr>
          <w:p w14:paraId="545CBADF" w14:textId="4505C075" w:rsidR="00F221E2" w:rsidRPr="001618FD" w:rsidRDefault="00F221E2" w:rsidP="00F221E2">
            <w:pPr>
              <w:tabs>
                <w:tab w:val="right" w:pos="990"/>
              </w:tabs>
              <w:spacing w:line="360" w:lineRule="auto"/>
              <w:jc w:val="right"/>
              <w:rPr>
                <w:rFonts w:ascii="Arial" w:hAnsi="Arial" w:cs="Arial"/>
                <w:bCs/>
                <w:sz w:val="20"/>
                <w:szCs w:val="20"/>
              </w:rPr>
            </w:pPr>
          </w:p>
        </w:tc>
        <w:tc>
          <w:tcPr>
            <w:tcW w:w="1259" w:type="dxa"/>
          </w:tcPr>
          <w:p w14:paraId="0479F1AE" w14:textId="5F6BCCA5" w:rsidR="00F221E2" w:rsidRPr="001618FD" w:rsidRDefault="00F221E2" w:rsidP="00F221E2">
            <w:pPr>
              <w:tabs>
                <w:tab w:val="right" w:pos="990"/>
              </w:tabs>
              <w:spacing w:line="360" w:lineRule="auto"/>
              <w:jc w:val="right"/>
              <w:rPr>
                <w:rFonts w:ascii="Arial" w:hAnsi="Arial" w:cs="Arial"/>
                <w:bCs/>
                <w:sz w:val="20"/>
                <w:szCs w:val="20"/>
              </w:rPr>
            </w:pPr>
            <w:r w:rsidRPr="001618FD">
              <w:rPr>
                <w:rFonts w:ascii="Arial" w:hAnsi="Arial" w:cs="Arial"/>
                <w:bCs/>
                <w:sz w:val="20"/>
                <w:szCs w:val="20"/>
              </w:rPr>
              <w:t>2,200</w:t>
            </w:r>
          </w:p>
        </w:tc>
        <w:tc>
          <w:tcPr>
            <w:tcW w:w="544" w:type="dxa"/>
          </w:tcPr>
          <w:p w14:paraId="55394C91" w14:textId="384BE9D7" w:rsidR="00F221E2"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F221E2" w:rsidRPr="001618FD" w14:paraId="35A62F26" w14:textId="77777777" w:rsidTr="00A53737">
        <w:trPr>
          <w:trHeight w:val="340"/>
          <w:jc w:val="center"/>
        </w:trPr>
        <w:tc>
          <w:tcPr>
            <w:tcW w:w="1327" w:type="dxa"/>
          </w:tcPr>
          <w:p w14:paraId="06CEE674"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4A6B9AC6" w14:textId="24DBF488" w:rsidR="00F221E2" w:rsidRPr="001618FD" w:rsidRDefault="00F221E2" w:rsidP="00F221E2">
            <w:pPr>
              <w:spacing w:line="360" w:lineRule="auto"/>
              <w:rPr>
                <w:rFonts w:ascii="Arial" w:hAnsi="Arial" w:cs="Arial"/>
                <w:bCs/>
                <w:i/>
                <w:iCs/>
                <w:sz w:val="20"/>
                <w:szCs w:val="20"/>
              </w:rPr>
            </w:pPr>
            <w:r w:rsidRPr="001618FD">
              <w:rPr>
                <w:rFonts w:ascii="Arial" w:hAnsi="Arial" w:cs="Arial"/>
                <w:bCs/>
                <w:i/>
                <w:iCs/>
                <w:sz w:val="20"/>
                <w:szCs w:val="20"/>
              </w:rPr>
              <w:t>Return of Inventory</w:t>
            </w:r>
            <w:r w:rsidR="006E3259" w:rsidRPr="001618FD">
              <w:rPr>
                <w:rFonts w:ascii="Arial" w:hAnsi="Arial" w:cs="Arial"/>
                <w:bCs/>
                <w:i/>
                <w:iCs/>
                <w:sz w:val="20"/>
                <w:szCs w:val="20"/>
              </w:rPr>
              <w:t xml:space="preserve"> as it was faulty</w:t>
            </w:r>
          </w:p>
        </w:tc>
        <w:tc>
          <w:tcPr>
            <w:tcW w:w="1380" w:type="dxa"/>
          </w:tcPr>
          <w:p w14:paraId="1D1D8555" w14:textId="77777777" w:rsidR="00F221E2" w:rsidRPr="001618FD" w:rsidRDefault="00F221E2" w:rsidP="00F221E2">
            <w:pPr>
              <w:tabs>
                <w:tab w:val="right" w:pos="990"/>
              </w:tabs>
              <w:spacing w:line="360" w:lineRule="auto"/>
              <w:jc w:val="center"/>
              <w:rPr>
                <w:rFonts w:ascii="Arial" w:hAnsi="Arial" w:cs="Arial"/>
                <w:bCs/>
                <w:sz w:val="20"/>
                <w:szCs w:val="20"/>
              </w:rPr>
            </w:pPr>
          </w:p>
        </w:tc>
        <w:tc>
          <w:tcPr>
            <w:tcW w:w="1259" w:type="dxa"/>
          </w:tcPr>
          <w:p w14:paraId="1090DAD5" w14:textId="095F2E12" w:rsidR="00F221E2" w:rsidRPr="001618FD" w:rsidRDefault="00F221E2" w:rsidP="00F221E2">
            <w:pPr>
              <w:tabs>
                <w:tab w:val="right" w:pos="990"/>
              </w:tabs>
              <w:spacing w:line="360" w:lineRule="auto"/>
              <w:jc w:val="right"/>
              <w:rPr>
                <w:rFonts w:ascii="Arial" w:hAnsi="Arial" w:cs="Arial"/>
                <w:bCs/>
                <w:sz w:val="20"/>
                <w:szCs w:val="20"/>
              </w:rPr>
            </w:pPr>
          </w:p>
        </w:tc>
        <w:tc>
          <w:tcPr>
            <w:tcW w:w="544" w:type="dxa"/>
          </w:tcPr>
          <w:p w14:paraId="2027E5C3" w14:textId="23772336"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153D59EB" w14:textId="77777777" w:rsidTr="00A53737">
        <w:trPr>
          <w:trHeight w:val="340"/>
          <w:jc w:val="center"/>
        </w:trPr>
        <w:tc>
          <w:tcPr>
            <w:tcW w:w="1327" w:type="dxa"/>
          </w:tcPr>
          <w:p w14:paraId="436B9F51"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12CBD074" w14:textId="651A351B" w:rsidR="00F221E2" w:rsidRPr="001618FD" w:rsidRDefault="006E3259" w:rsidP="00F221E2">
            <w:pPr>
              <w:spacing w:line="360" w:lineRule="auto"/>
              <w:rPr>
                <w:rFonts w:ascii="Arial" w:hAnsi="Arial" w:cs="Arial"/>
                <w:bCs/>
                <w:i/>
                <w:sz w:val="20"/>
                <w:szCs w:val="20"/>
              </w:rPr>
            </w:pPr>
            <w:r w:rsidRPr="001618FD">
              <w:rPr>
                <w:rFonts w:ascii="Arial" w:hAnsi="Arial" w:cs="Arial"/>
                <w:bCs/>
                <w:i/>
                <w:sz w:val="20"/>
                <w:szCs w:val="20"/>
              </w:rPr>
              <w:t>----------------------------------------------------------------</w:t>
            </w:r>
          </w:p>
        </w:tc>
        <w:tc>
          <w:tcPr>
            <w:tcW w:w="1380" w:type="dxa"/>
          </w:tcPr>
          <w:p w14:paraId="3008A671" w14:textId="77777777" w:rsidR="00F221E2" w:rsidRPr="001618FD" w:rsidRDefault="00F221E2" w:rsidP="00F221E2">
            <w:pPr>
              <w:tabs>
                <w:tab w:val="right" w:pos="990"/>
              </w:tabs>
              <w:spacing w:line="360" w:lineRule="auto"/>
              <w:jc w:val="center"/>
              <w:rPr>
                <w:rFonts w:ascii="Arial" w:hAnsi="Arial" w:cs="Arial"/>
                <w:bCs/>
                <w:sz w:val="20"/>
                <w:szCs w:val="20"/>
              </w:rPr>
            </w:pPr>
          </w:p>
        </w:tc>
        <w:tc>
          <w:tcPr>
            <w:tcW w:w="1259" w:type="dxa"/>
          </w:tcPr>
          <w:p w14:paraId="56E60EA6" w14:textId="736C3584" w:rsidR="00F221E2" w:rsidRPr="001618FD" w:rsidRDefault="00F221E2" w:rsidP="00F221E2">
            <w:pPr>
              <w:tabs>
                <w:tab w:val="right" w:pos="990"/>
              </w:tabs>
              <w:spacing w:line="360" w:lineRule="auto"/>
              <w:jc w:val="right"/>
              <w:rPr>
                <w:rFonts w:ascii="Arial" w:hAnsi="Arial" w:cs="Arial"/>
                <w:b/>
                <w:bCs/>
                <w:i/>
                <w:sz w:val="20"/>
                <w:szCs w:val="20"/>
              </w:rPr>
            </w:pPr>
          </w:p>
        </w:tc>
        <w:tc>
          <w:tcPr>
            <w:tcW w:w="544" w:type="dxa"/>
          </w:tcPr>
          <w:p w14:paraId="52CCC8BA" w14:textId="194DFB26" w:rsidR="00F221E2" w:rsidRPr="001618FD" w:rsidRDefault="00F221E2" w:rsidP="00F221E2">
            <w:pPr>
              <w:tabs>
                <w:tab w:val="right" w:pos="990"/>
              </w:tabs>
              <w:spacing w:line="360" w:lineRule="auto"/>
              <w:rPr>
                <w:rFonts w:ascii="Arial" w:hAnsi="Arial" w:cs="Arial"/>
                <w:b/>
                <w:bCs/>
                <w:color w:val="FF0000"/>
                <w:sz w:val="20"/>
                <w:szCs w:val="20"/>
              </w:rPr>
            </w:pPr>
          </w:p>
        </w:tc>
      </w:tr>
      <w:tr w:rsidR="00F221E2" w:rsidRPr="001618FD" w14:paraId="09D757AD" w14:textId="77777777" w:rsidTr="00A53737">
        <w:trPr>
          <w:trHeight w:val="340"/>
          <w:jc w:val="center"/>
        </w:trPr>
        <w:tc>
          <w:tcPr>
            <w:tcW w:w="1327" w:type="dxa"/>
          </w:tcPr>
          <w:p w14:paraId="45821045" w14:textId="77777777" w:rsidR="00F221E2" w:rsidRPr="001618FD" w:rsidRDefault="00F221E2" w:rsidP="00F221E2">
            <w:pPr>
              <w:tabs>
                <w:tab w:val="right" w:pos="852"/>
              </w:tabs>
              <w:spacing w:line="360" w:lineRule="auto"/>
              <w:rPr>
                <w:rFonts w:ascii="Arial" w:hAnsi="Arial" w:cs="Arial"/>
                <w:bCs/>
                <w:sz w:val="20"/>
                <w:szCs w:val="20"/>
              </w:rPr>
            </w:pPr>
          </w:p>
        </w:tc>
        <w:tc>
          <w:tcPr>
            <w:tcW w:w="4500" w:type="dxa"/>
          </w:tcPr>
          <w:p w14:paraId="29B6F512" w14:textId="428CC4E9" w:rsidR="00F221E2" w:rsidRPr="001618FD" w:rsidRDefault="006E3259" w:rsidP="00F221E2">
            <w:pPr>
              <w:spacing w:line="360" w:lineRule="auto"/>
              <w:rPr>
                <w:rFonts w:ascii="Arial" w:hAnsi="Arial" w:cs="Arial"/>
                <w:bCs/>
                <w:i/>
                <w:sz w:val="20"/>
                <w:szCs w:val="20"/>
              </w:rPr>
            </w:pPr>
            <w:r w:rsidRPr="001618FD">
              <w:rPr>
                <w:rFonts w:ascii="Arial" w:hAnsi="Arial" w:cs="Arial"/>
                <w:bCs/>
                <w:sz w:val="20"/>
                <w:szCs w:val="20"/>
              </w:rPr>
              <w:t>Inventory</w:t>
            </w:r>
            <w:r w:rsidR="00FA6A45" w:rsidRPr="001618FD">
              <w:rPr>
                <w:rFonts w:ascii="Arial" w:hAnsi="Arial" w:cs="Arial"/>
                <w:bCs/>
                <w:sz w:val="20"/>
                <w:szCs w:val="20"/>
              </w:rPr>
              <w:t xml:space="preserve"> </w:t>
            </w:r>
          </w:p>
        </w:tc>
        <w:tc>
          <w:tcPr>
            <w:tcW w:w="1380" w:type="dxa"/>
          </w:tcPr>
          <w:p w14:paraId="6AE46A62" w14:textId="3C1551F8" w:rsidR="00F221E2" w:rsidRPr="001618FD" w:rsidRDefault="006E3259" w:rsidP="006E3259">
            <w:pPr>
              <w:tabs>
                <w:tab w:val="right" w:pos="990"/>
              </w:tabs>
              <w:spacing w:line="360" w:lineRule="auto"/>
              <w:jc w:val="right"/>
              <w:rPr>
                <w:rFonts w:ascii="Arial" w:hAnsi="Arial" w:cs="Arial"/>
                <w:bCs/>
                <w:sz w:val="20"/>
                <w:szCs w:val="20"/>
              </w:rPr>
            </w:pPr>
            <w:r w:rsidRPr="001618FD">
              <w:rPr>
                <w:rFonts w:ascii="Arial" w:hAnsi="Arial" w:cs="Arial"/>
                <w:bCs/>
                <w:sz w:val="20"/>
                <w:szCs w:val="20"/>
              </w:rPr>
              <w:t>903</w:t>
            </w:r>
          </w:p>
        </w:tc>
        <w:tc>
          <w:tcPr>
            <w:tcW w:w="1259" w:type="dxa"/>
          </w:tcPr>
          <w:p w14:paraId="57D2304E" w14:textId="77777777" w:rsidR="00F221E2" w:rsidRPr="001618FD" w:rsidRDefault="00F221E2" w:rsidP="006E3259">
            <w:pPr>
              <w:tabs>
                <w:tab w:val="right" w:pos="990"/>
              </w:tabs>
              <w:spacing w:line="360" w:lineRule="auto"/>
              <w:jc w:val="right"/>
              <w:rPr>
                <w:rFonts w:ascii="Arial" w:hAnsi="Arial" w:cs="Arial"/>
                <w:b/>
                <w:bCs/>
                <w:i/>
                <w:sz w:val="20"/>
                <w:szCs w:val="20"/>
              </w:rPr>
            </w:pPr>
          </w:p>
        </w:tc>
        <w:tc>
          <w:tcPr>
            <w:tcW w:w="544" w:type="dxa"/>
          </w:tcPr>
          <w:p w14:paraId="3594002C" w14:textId="2D6B072C" w:rsidR="00F221E2" w:rsidRPr="001618FD" w:rsidRDefault="009D401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6E3259" w:rsidRPr="001618FD" w14:paraId="712762BF" w14:textId="77777777" w:rsidTr="00A53737">
        <w:trPr>
          <w:trHeight w:val="340"/>
          <w:jc w:val="center"/>
        </w:trPr>
        <w:tc>
          <w:tcPr>
            <w:tcW w:w="1327" w:type="dxa"/>
          </w:tcPr>
          <w:p w14:paraId="5EF20944" w14:textId="77777777" w:rsidR="006E3259" w:rsidRPr="001618FD" w:rsidRDefault="006E3259" w:rsidP="00F221E2">
            <w:pPr>
              <w:tabs>
                <w:tab w:val="right" w:pos="852"/>
              </w:tabs>
              <w:spacing w:line="360" w:lineRule="auto"/>
              <w:rPr>
                <w:rFonts w:ascii="Arial" w:hAnsi="Arial" w:cs="Arial"/>
                <w:bCs/>
                <w:sz w:val="20"/>
                <w:szCs w:val="20"/>
              </w:rPr>
            </w:pPr>
          </w:p>
        </w:tc>
        <w:tc>
          <w:tcPr>
            <w:tcW w:w="4500" w:type="dxa"/>
          </w:tcPr>
          <w:p w14:paraId="065A70F7" w14:textId="7C93E2FB" w:rsidR="006E3259" w:rsidRPr="001618FD" w:rsidRDefault="006E3259" w:rsidP="00F221E2">
            <w:pPr>
              <w:spacing w:line="360" w:lineRule="auto"/>
              <w:rPr>
                <w:rFonts w:ascii="Arial" w:hAnsi="Arial" w:cs="Arial"/>
                <w:bCs/>
                <w:i/>
                <w:sz w:val="20"/>
                <w:szCs w:val="20"/>
              </w:rPr>
            </w:pPr>
            <w:r w:rsidRPr="001618FD">
              <w:rPr>
                <w:rFonts w:ascii="Arial" w:hAnsi="Arial" w:cs="Arial"/>
                <w:bCs/>
                <w:i/>
                <w:sz w:val="20"/>
                <w:szCs w:val="20"/>
              </w:rPr>
              <w:t xml:space="preserve">    </w:t>
            </w:r>
            <w:r w:rsidRPr="001618FD">
              <w:rPr>
                <w:rFonts w:ascii="Arial" w:hAnsi="Arial" w:cs="Arial"/>
                <w:bCs/>
                <w:sz w:val="20"/>
                <w:szCs w:val="20"/>
              </w:rPr>
              <w:t>Cost of Sales</w:t>
            </w:r>
          </w:p>
        </w:tc>
        <w:tc>
          <w:tcPr>
            <w:tcW w:w="1380" w:type="dxa"/>
          </w:tcPr>
          <w:p w14:paraId="56AC5F7D" w14:textId="77777777" w:rsidR="006E3259" w:rsidRPr="001618FD" w:rsidRDefault="006E3259" w:rsidP="006E3259">
            <w:pPr>
              <w:tabs>
                <w:tab w:val="right" w:pos="990"/>
              </w:tabs>
              <w:spacing w:line="360" w:lineRule="auto"/>
              <w:jc w:val="right"/>
              <w:rPr>
                <w:rFonts w:ascii="Arial" w:hAnsi="Arial" w:cs="Arial"/>
                <w:bCs/>
                <w:sz w:val="20"/>
                <w:szCs w:val="20"/>
              </w:rPr>
            </w:pPr>
          </w:p>
        </w:tc>
        <w:tc>
          <w:tcPr>
            <w:tcW w:w="1259" w:type="dxa"/>
          </w:tcPr>
          <w:p w14:paraId="2DD81B3F" w14:textId="55DE75FF" w:rsidR="006E3259" w:rsidRPr="001618FD" w:rsidRDefault="006E3259" w:rsidP="006E3259">
            <w:pPr>
              <w:tabs>
                <w:tab w:val="right" w:pos="990"/>
              </w:tabs>
              <w:spacing w:line="360" w:lineRule="auto"/>
              <w:jc w:val="right"/>
              <w:rPr>
                <w:rFonts w:ascii="Arial" w:hAnsi="Arial" w:cs="Arial"/>
                <w:iCs/>
                <w:sz w:val="20"/>
                <w:szCs w:val="20"/>
              </w:rPr>
            </w:pPr>
            <w:r w:rsidRPr="001618FD">
              <w:rPr>
                <w:rFonts w:ascii="Arial" w:hAnsi="Arial" w:cs="Arial"/>
                <w:iCs/>
                <w:sz w:val="20"/>
                <w:szCs w:val="20"/>
              </w:rPr>
              <w:t>903</w:t>
            </w:r>
          </w:p>
        </w:tc>
        <w:tc>
          <w:tcPr>
            <w:tcW w:w="544" w:type="dxa"/>
          </w:tcPr>
          <w:p w14:paraId="569A1BBF" w14:textId="7B6AF95E" w:rsidR="006E3259" w:rsidRPr="001618FD" w:rsidRDefault="00BC1C1E"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6E3259" w:rsidRPr="001618FD" w14:paraId="7CFE4DEF" w14:textId="77777777" w:rsidTr="00A53737">
        <w:trPr>
          <w:trHeight w:val="340"/>
          <w:jc w:val="center"/>
        </w:trPr>
        <w:tc>
          <w:tcPr>
            <w:tcW w:w="1327" w:type="dxa"/>
          </w:tcPr>
          <w:p w14:paraId="142BEC97" w14:textId="77777777" w:rsidR="006E3259" w:rsidRPr="001618FD" w:rsidRDefault="006E3259" w:rsidP="00F221E2">
            <w:pPr>
              <w:tabs>
                <w:tab w:val="right" w:pos="852"/>
              </w:tabs>
              <w:spacing w:line="360" w:lineRule="auto"/>
              <w:rPr>
                <w:rFonts w:ascii="Arial" w:hAnsi="Arial" w:cs="Arial"/>
                <w:bCs/>
                <w:sz w:val="20"/>
                <w:szCs w:val="20"/>
              </w:rPr>
            </w:pPr>
          </w:p>
        </w:tc>
        <w:tc>
          <w:tcPr>
            <w:tcW w:w="4500" w:type="dxa"/>
          </w:tcPr>
          <w:p w14:paraId="74201EF0" w14:textId="3018EA43" w:rsidR="006E3259" w:rsidRPr="001618FD" w:rsidRDefault="007A32F3" w:rsidP="00F221E2">
            <w:pPr>
              <w:spacing w:line="360" w:lineRule="auto"/>
              <w:rPr>
                <w:rFonts w:ascii="Arial" w:hAnsi="Arial" w:cs="Arial"/>
                <w:bCs/>
                <w:i/>
                <w:sz w:val="20"/>
                <w:szCs w:val="20"/>
              </w:rPr>
            </w:pPr>
            <w:r w:rsidRPr="001618FD">
              <w:rPr>
                <w:rFonts w:ascii="Arial" w:hAnsi="Arial" w:cs="Arial"/>
                <w:bCs/>
                <w:i/>
                <w:sz w:val="20"/>
                <w:szCs w:val="20"/>
              </w:rPr>
              <w:t>Reversal of COS on return of inventory</w:t>
            </w:r>
          </w:p>
        </w:tc>
        <w:tc>
          <w:tcPr>
            <w:tcW w:w="1380" w:type="dxa"/>
          </w:tcPr>
          <w:p w14:paraId="0F4FE556" w14:textId="77777777" w:rsidR="006E3259" w:rsidRPr="001618FD" w:rsidRDefault="006E3259" w:rsidP="00F221E2">
            <w:pPr>
              <w:tabs>
                <w:tab w:val="right" w:pos="990"/>
              </w:tabs>
              <w:spacing w:line="360" w:lineRule="auto"/>
              <w:jc w:val="center"/>
              <w:rPr>
                <w:rFonts w:ascii="Arial" w:hAnsi="Arial" w:cs="Arial"/>
                <w:bCs/>
                <w:sz w:val="20"/>
                <w:szCs w:val="20"/>
              </w:rPr>
            </w:pPr>
          </w:p>
        </w:tc>
        <w:tc>
          <w:tcPr>
            <w:tcW w:w="1259" w:type="dxa"/>
          </w:tcPr>
          <w:p w14:paraId="071DC95F" w14:textId="77777777" w:rsidR="006E3259" w:rsidRPr="001618FD" w:rsidRDefault="006E3259" w:rsidP="00F221E2">
            <w:pPr>
              <w:tabs>
                <w:tab w:val="right" w:pos="990"/>
              </w:tabs>
              <w:spacing w:line="360" w:lineRule="auto"/>
              <w:jc w:val="right"/>
              <w:rPr>
                <w:rFonts w:ascii="Arial" w:hAnsi="Arial" w:cs="Arial"/>
                <w:b/>
                <w:bCs/>
                <w:i/>
                <w:sz w:val="20"/>
                <w:szCs w:val="20"/>
              </w:rPr>
            </w:pPr>
          </w:p>
        </w:tc>
        <w:tc>
          <w:tcPr>
            <w:tcW w:w="544" w:type="dxa"/>
          </w:tcPr>
          <w:p w14:paraId="1CC2ECAC" w14:textId="77777777" w:rsidR="006E3259" w:rsidRPr="001618FD" w:rsidRDefault="006E3259" w:rsidP="00F221E2">
            <w:pPr>
              <w:tabs>
                <w:tab w:val="right" w:pos="990"/>
              </w:tabs>
              <w:spacing w:line="360" w:lineRule="auto"/>
              <w:rPr>
                <w:rFonts w:ascii="Arial" w:hAnsi="Arial" w:cs="Arial"/>
                <w:b/>
                <w:bCs/>
                <w:color w:val="FF0000"/>
                <w:sz w:val="20"/>
                <w:szCs w:val="20"/>
              </w:rPr>
            </w:pPr>
          </w:p>
        </w:tc>
      </w:tr>
      <w:tr w:rsidR="007A32F3" w:rsidRPr="001618FD" w14:paraId="7DD22920" w14:textId="77777777" w:rsidTr="00A53737">
        <w:trPr>
          <w:trHeight w:val="340"/>
          <w:jc w:val="center"/>
        </w:trPr>
        <w:tc>
          <w:tcPr>
            <w:tcW w:w="1327" w:type="dxa"/>
          </w:tcPr>
          <w:p w14:paraId="108606F2" w14:textId="77777777" w:rsidR="007A32F3" w:rsidRPr="001618FD" w:rsidRDefault="007A32F3" w:rsidP="00F221E2">
            <w:pPr>
              <w:tabs>
                <w:tab w:val="right" w:pos="852"/>
              </w:tabs>
              <w:spacing w:line="360" w:lineRule="auto"/>
              <w:rPr>
                <w:rFonts w:ascii="Arial" w:hAnsi="Arial" w:cs="Arial"/>
                <w:bCs/>
                <w:sz w:val="20"/>
                <w:szCs w:val="20"/>
              </w:rPr>
            </w:pPr>
          </w:p>
        </w:tc>
        <w:tc>
          <w:tcPr>
            <w:tcW w:w="4500" w:type="dxa"/>
          </w:tcPr>
          <w:p w14:paraId="00C528C4" w14:textId="5DC8C90F" w:rsidR="007A32F3" w:rsidRPr="001618FD" w:rsidRDefault="007A32F3" w:rsidP="00F221E2">
            <w:pPr>
              <w:spacing w:line="360" w:lineRule="auto"/>
              <w:rPr>
                <w:rFonts w:ascii="Arial" w:hAnsi="Arial" w:cs="Arial"/>
                <w:bCs/>
                <w:i/>
                <w:sz w:val="20"/>
                <w:szCs w:val="20"/>
              </w:rPr>
            </w:pPr>
            <w:r w:rsidRPr="001618FD">
              <w:rPr>
                <w:rFonts w:ascii="Arial" w:hAnsi="Arial" w:cs="Arial"/>
                <w:bCs/>
                <w:i/>
                <w:sz w:val="20"/>
                <w:szCs w:val="20"/>
              </w:rPr>
              <w:t>---------------------------------------------------------------</w:t>
            </w:r>
          </w:p>
        </w:tc>
        <w:tc>
          <w:tcPr>
            <w:tcW w:w="1380" w:type="dxa"/>
          </w:tcPr>
          <w:p w14:paraId="26B9992F" w14:textId="77777777" w:rsidR="007A32F3" w:rsidRPr="001618FD" w:rsidRDefault="007A32F3" w:rsidP="00F221E2">
            <w:pPr>
              <w:tabs>
                <w:tab w:val="right" w:pos="990"/>
              </w:tabs>
              <w:spacing w:line="360" w:lineRule="auto"/>
              <w:jc w:val="center"/>
              <w:rPr>
                <w:rFonts w:ascii="Arial" w:hAnsi="Arial" w:cs="Arial"/>
                <w:bCs/>
                <w:sz w:val="20"/>
                <w:szCs w:val="20"/>
              </w:rPr>
            </w:pPr>
          </w:p>
        </w:tc>
        <w:tc>
          <w:tcPr>
            <w:tcW w:w="1259" w:type="dxa"/>
          </w:tcPr>
          <w:p w14:paraId="39365979" w14:textId="77777777" w:rsidR="007A32F3" w:rsidRPr="001618FD" w:rsidRDefault="007A32F3" w:rsidP="00F221E2">
            <w:pPr>
              <w:tabs>
                <w:tab w:val="right" w:pos="990"/>
              </w:tabs>
              <w:spacing w:line="360" w:lineRule="auto"/>
              <w:jc w:val="right"/>
              <w:rPr>
                <w:rFonts w:ascii="Arial" w:hAnsi="Arial" w:cs="Arial"/>
                <w:b/>
                <w:bCs/>
                <w:i/>
                <w:sz w:val="20"/>
                <w:szCs w:val="20"/>
              </w:rPr>
            </w:pPr>
          </w:p>
        </w:tc>
        <w:tc>
          <w:tcPr>
            <w:tcW w:w="544" w:type="dxa"/>
          </w:tcPr>
          <w:p w14:paraId="75133B2D" w14:textId="77777777" w:rsidR="007A32F3" w:rsidRPr="001618FD" w:rsidRDefault="007A32F3" w:rsidP="00F221E2">
            <w:pPr>
              <w:tabs>
                <w:tab w:val="right" w:pos="990"/>
              </w:tabs>
              <w:spacing w:line="360" w:lineRule="auto"/>
              <w:rPr>
                <w:rFonts w:ascii="Arial" w:hAnsi="Arial" w:cs="Arial"/>
                <w:b/>
                <w:bCs/>
                <w:color w:val="FF0000"/>
                <w:sz w:val="20"/>
                <w:szCs w:val="20"/>
              </w:rPr>
            </w:pPr>
          </w:p>
        </w:tc>
      </w:tr>
      <w:tr w:rsidR="00DE3901" w:rsidRPr="001618FD" w14:paraId="38399221" w14:textId="77777777" w:rsidTr="00A53737">
        <w:trPr>
          <w:trHeight w:val="340"/>
          <w:jc w:val="center"/>
        </w:trPr>
        <w:tc>
          <w:tcPr>
            <w:tcW w:w="1327" w:type="dxa"/>
          </w:tcPr>
          <w:p w14:paraId="2312A82B" w14:textId="27E5A1A6" w:rsidR="00DE3901" w:rsidRPr="001618FD" w:rsidRDefault="00DE3901" w:rsidP="00DE3901">
            <w:pPr>
              <w:tabs>
                <w:tab w:val="right" w:pos="852"/>
              </w:tabs>
              <w:spacing w:line="360" w:lineRule="auto"/>
              <w:jc w:val="right"/>
              <w:rPr>
                <w:rFonts w:ascii="Arial" w:hAnsi="Arial" w:cs="Arial"/>
                <w:bCs/>
                <w:sz w:val="20"/>
                <w:szCs w:val="20"/>
              </w:rPr>
            </w:pPr>
            <w:r w:rsidRPr="001618FD">
              <w:rPr>
                <w:rFonts w:ascii="Arial" w:hAnsi="Arial" w:cs="Arial"/>
                <w:bCs/>
                <w:sz w:val="20"/>
                <w:szCs w:val="20"/>
              </w:rPr>
              <w:t>28</w:t>
            </w:r>
          </w:p>
        </w:tc>
        <w:tc>
          <w:tcPr>
            <w:tcW w:w="4500" w:type="dxa"/>
          </w:tcPr>
          <w:p w14:paraId="1DCA484C" w14:textId="3CC869C7" w:rsidR="00DE3901" w:rsidRPr="001618FD" w:rsidRDefault="00DE3901" w:rsidP="00F221E2">
            <w:pPr>
              <w:spacing w:line="360" w:lineRule="auto"/>
              <w:rPr>
                <w:rFonts w:ascii="Arial" w:hAnsi="Arial" w:cs="Arial"/>
                <w:bCs/>
                <w:iCs/>
                <w:color w:val="000000" w:themeColor="text1"/>
                <w:sz w:val="20"/>
                <w:szCs w:val="20"/>
              </w:rPr>
            </w:pPr>
            <w:r w:rsidRPr="001618FD">
              <w:rPr>
                <w:rFonts w:ascii="Arial" w:hAnsi="Arial" w:cs="Arial"/>
                <w:bCs/>
                <w:iCs/>
                <w:color w:val="000000" w:themeColor="text1"/>
                <w:sz w:val="20"/>
                <w:szCs w:val="20"/>
              </w:rPr>
              <w:t xml:space="preserve">Stationery </w:t>
            </w:r>
          </w:p>
        </w:tc>
        <w:tc>
          <w:tcPr>
            <w:tcW w:w="1380" w:type="dxa"/>
          </w:tcPr>
          <w:p w14:paraId="74445ACE" w14:textId="655FC3FD" w:rsidR="00DE3901" w:rsidRPr="001618FD" w:rsidRDefault="00DE3901" w:rsidP="00F221E2">
            <w:pPr>
              <w:tabs>
                <w:tab w:val="right" w:pos="990"/>
              </w:tabs>
              <w:spacing w:line="360" w:lineRule="auto"/>
              <w:jc w:val="center"/>
              <w:rPr>
                <w:rFonts w:ascii="Arial" w:hAnsi="Arial" w:cs="Arial"/>
                <w:bCs/>
                <w:sz w:val="20"/>
                <w:szCs w:val="20"/>
              </w:rPr>
            </w:pPr>
            <w:r w:rsidRPr="001618FD">
              <w:rPr>
                <w:rFonts w:ascii="Arial" w:hAnsi="Arial" w:cs="Arial"/>
                <w:bCs/>
                <w:sz w:val="20"/>
                <w:szCs w:val="20"/>
              </w:rPr>
              <w:t xml:space="preserve">         400</w:t>
            </w:r>
          </w:p>
        </w:tc>
        <w:tc>
          <w:tcPr>
            <w:tcW w:w="1259" w:type="dxa"/>
          </w:tcPr>
          <w:p w14:paraId="7D5C90CF" w14:textId="77777777" w:rsidR="00DE3901" w:rsidRPr="001618FD" w:rsidRDefault="00DE3901" w:rsidP="00F221E2">
            <w:pPr>
              <w:tabs>
                <w:tab w:val="right" w:pos="990"/>
              </w:tabs>
              <w:spacing w:line="360" w:lineRule="auto"/>
              <w:jc w:val="right"/>
              <w:rPr>
                <w:rFonts w:ascii="Arial" w:hAnsi="Arial" w:cs="Arial"/>
                <w:b/>
                <w:bCs/>
                <w:i/>
                <w:sz w:val="20"/>
                <w:szCs w:val="20"/>
              </w:rPr>
            </w:pPr>
          </w:p>
        </w:tc>
        <w:tc>
          <w:tcPr>
            <w:tcW w:w="544" w:type="dxa"/>
          </w:tcPr>
          <w:p w14:paraId="632C5EB1" w14:textId="59B3AF30" w:rsidR="00DE3901"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DE3901" w:rsidRPr="001618FD" w14:paraId="79CD5B71" w14:textId="77777777" w:rsidTr="00A53737">
        <w:trPr>
          <w:trHeight w:val="340"/>
          <w:jc w:val="center"/>
        </w:trPr>
        <w:tc>
          <w:tcPr>
            <w:tcW w:w="1327" w:type="dxa"/>
          </w:tcPr>
          <w:p w14:paraId="3F650402" w14:textId="77777777" w:rsidR="00DE3901" w:rsidRPr="001618FD" w:rsidRDefault="00DE3901" w:rsidP="00F221E2">
            <w:pPr>
              <w:tabs>
                <w:tab w:val="right" w:pos="852"/>
              </w:tabs>
              <w:spacing w:line="360" w:lineRule="auto"/>
              <w:rPr>
                <w:rFonts w:ascii="Arial" w:hAnsi="Arial" w:cs="Arial"/>
                <w:bCs/>
                <w:sz w:val="20"/>
                <w:szCs w:val="20"/>
              </w:rPr>
            </w:pPr>
          </w:p>
        </w:tc>
        <w:tc>
          <w:tcPr>
            <w:tcW w:w="4500" w:type="dxa"/>
          </w:tcPr>
          <w:p w14:paraId="21578CA2" w14:textId="238924B0" w:rsidR="00DE3901" w:rsidRPr="001618FD" w:rsidRDefault="00DE3901" w:rsidP="00F221E2">
            <w:pPr>
              <w:spacing w:line="360" w:lineRule="auto"/>
              <w:rPr>
                <w:rFonts w:ascii="Arial" w:hAnsi="Arial" w:cs="Arial"/>
                <w:bCs/>
                <w:iCs/>
                <w:color w:val="000000" w:themeColor="text1"/>
                <w:sz w:val="20"/>
                <w:szCs w:val="20"/>
              </w:rPr>
            </w:pPr>
            <w:r w:rsidRPr="001618FD">
              <w:rPr>
                <w:rFonts w:ascii="Arial" w:hAnsi="Arial" w:cs="Arial"/>
                <w:bCs/>
                <w:iCs/>
                <w:color w:val="FF0000"/>
                <w:sz w:val="20"/>
                <w:szCs w:val="20"/>
              </w:rPr>
              <w:t xml:space="preserve">     </w:t>
            </w:r>
            <w:r w:rsidRPr="001618FD">
              <w:rPr>
                <w:rFonts w:ascii="Arial" w:hAnsi="Arial" w:cs="Arial"/>
                <w:bCs/>
                <w:iCs/>
                <w:color w:val="000000" w:themeColor="text1"/>
                <w:sz w:val="20"/>
                <w:szCs w:val="20"/>
              </w:rPr>
              <w:t>Inventory</w:t>
            </w:r>
          </w:p>
        </w:tc>
        <w:tc>
          <w:tcPr>
            <w:tcW w:w="1380" w:type="dxa"/>
          </w:tcPr>
          <w:p w14:paraId="36BAD667" w14:textId="77777777" w:rsidR="00DE3901" w:rsidRPr="001618FD" w:rsidRDefault="00DE3901" w:rsidP="00F221E2">
            <w:pPr>
              <w:tabs>
                <w:tab w:val="right" w:pos="990"/>
              </w:tabs>
              <w:spacing w:line="360" w:lineRule="auto"/>
              <w:jc w:val="center"/>
              <w:rPr>
                <w:rFonts w:ascii="Arial" w:hAnsi="Arial" w:cs="Arial"/>
                <w:bCs/>
                <w:sz w:val="20"/>
                <w:szCs w:val="20"/>
              </w:rPr>
            </w:pPr>
          </w:p>
        </w:tc>
        <w:tc>
          <w:tcPr>
            <w:tcW w:w="1259" w:type="dxa"/>
          </w:tcPr>
          <w:p w14:paraId="38C0060F" w14:textId="3DD07EBF" w:rsidR="00DE3901" w:rsidRPr="001618FD" w:rsidRDefault="00DE3901" w:rsidP="00F221E2">
            <w:pPr>
              <w:tabs>
                <w:tab w:val="right" w:pos="990"/>
              </w:tabs>
              <w:spacing w:line="360" w:lineRule="auto"/>
              <w:jc w:val="right"/>
              <w:rPr>
                <w:rFonts w:ascii="Arial" w:hAnsi="Arial" w:cs="Arial"/>
                <w:iCs/>
                <w:sz w:val="20"/>
                <w:szCs w:val="20"/>
              </w:rPr>
            </w:pPr>
            <w:r w:rsidRPr="001618FD">
              <w:rPr>
                <w:rFonts w:ascii="Arial" w:hAnsi="Arial" w:cs="Arial"/>
                <w:iCs/>
                <w:sz w:val="20"/>
                <w:szCs w:val="20"/>
              </w:rPr>
              <w:t>400</w:t>
            </w:r>
          </w:p>
        </w:tc>
        <w:tc>
          <w:tcPr>
            <w:tcW w:w="544" w:type="dxa"/>
          </w:tcPr>
          <w:p w14:paraId="39B542B8" w14:textId="01ACF1B9" w:rsidR="00DE3901" w:rsidRPr="001618FD" w:rsidRDefault="00F53F6F" w:rsidP="00F221E2">
            <w:pPr>
              <w:tabs>
                <w:tab w:val="right" w:pos="990"/>
              </w:tabs>
              <w:spacing w:line="360" w:lineRule="auto"/>
              <w:rPr>
                <w:rFonts w:ascii="Arial" w:hAnsi="Arial" w:cs="Arial"/>
                <w:b/>
                <w:bCs/>
                <w:color w:val="FF0000"/>
                <w:sz w:val="20"/>
                <w:szCs w:val="20"/>
              </w:rPr>
            </w:pPr>
            <w:r w:rsidRPr="001618FD">
              <w:rPr>
                <w:rFonts w:ascii="Arial" w:hAnsi="Arial" w:cs="Arial"/>
                <w:b/>
                <w:bCs/>
                <w:color w:val="FF0000"/>
                <w:sz w:val="20"/>
                <w:szCs w:val="20"/>
              </w:rPr>
              <w:t>1</w:t>
            </w:r>
          </w:p>
        </w:tc>
      </w:tr>
      <w:tr w:rsidR="00DE3901" w:rsidRPr="001618FD" w14:paraId="458DDD6E" w14:textId="77777777" w:rsidTr="00A53737">
        <w:trPr>
          <w:trHeight w:val="340"/>
          <w:jc w:val="center"/>
        </w:trPr>
        <w:tc>
          <w:tcPr>
            <w:tcW w:w="1327" w:type="dxa"/>
          </w:tcPr>
          <w:p w14:paraId="5CF72DAF" w14:textId="77777777" w:rsidR="00DE3901" w:rsidRPr="001618FD" w:rsidRDefault="00DE3901" w:rsidP="00F221E2">
            <w:pPr>
              <w:tabs>
                <w:tab w:val="right" w:pos="852"/>
              </w:tabs>
              <w:spacing w:line="360" w:lineRule="auto"/>
              <w:rPr>
                <w:rFonts w:ascii="Arial" w:hAnsi="Arial" w:cs="Arial"/>
                <w:bCs/>
                <w:sz w:val="20"/>
                <w:szCs w:val="20"/>
              </w:rPr>
            </w:pPr>
          </w:p>
        </w:tc>
        <w:tc>
          <w:tcPr>
            <w:tcW w:w="4500" w:type="dxa"/>
          </w:tcPr>
          <w:p w14:paraId="11A07808" w14:textId="7A0D303A" w:rsidR="00DE3901" w:rsidRPr="001618FD" w:rsidRDefault="00DE3901" w:rsidP="00F221E2">
            <w:pPr>
              <w:spacing w:line="360" w:lineRule="auto"/>
              <w:rPr>
                <w:rFonts w:ascii="Arial" w:hAnsi="Arial" w:cs="Arial"/>
                <w:bCs/>
                <w:i/>
                <w:color w:val="000000" w:themeColor="text1"/>
                <w:sz w:val="20"/>
                <w:szCs w:val="20"/>
              </w:rPr>
            </w:pPr>
            <w:r w:rsidRPr="001618FD">
              <w:rPr>
                <w:rFonts w:ascii="Arial" w:hAnsi="Arial" w:cs="Arial"/>
                <w:bCs/>
                <w:i/>
                <w:color w:val="000000" w:themeColor="text1"/>
                <w:sz w:val="20"/>
                <w:szCs w:val="20"/>
              </w:rPr>
              <w:t>Correction of error</w:t>
            </w:r>
          </w:p>
        </w:tc>
        <w:tc>
          <w:tcPr>
            <w:tcW w:w="1380" w:type="dxa"/>
          </w:tcPr>
          <w:p w14:paraId="54297C22" w14:textId="77777777" w:rsidR="00DE3901" w:rsidRPr="001618FD" w:rsidRDefault="00DE3901" w:rsidP="00F221E2">
            <w:pPr>
              <w:tabs>
                <w:tab w:val="right" w:pos="990"/>
              </w:tabs>
              <w:spacing w:line="360" w:lineRule="auto"/>
              <w:jc w:val="center"/>
              <w:rPr>
                <w:rFonts w:ascii="Arial" w:hAnsi="Arial" w:cs="Arial"/>
                <w:bCs/>
                <w:sz w:val="20"/>
                <w:szCs w:val="20"/>
              </w:rPr>
            </w:pPr>
          </w:p>
        </w:tc>
        <w:tc>
          <w:tcPr>
            <w:tcW w:w="1259" w:type="dxa"/>
          </w:tcPr>
          <w:p w14:paraId="568C0B27" w14:textId="77777777" w:rsidR="00DE3901" w:rsidRPr="001618FD" w:rsidRDefault="00DE3901" w:rsidP="00F221E2">
            <w:pPr>
              <w:tabs>
                <w:tab w:val="right" w:pos="990"/>
              </w:tabs>
              <w:spacing w:line="360" w:lineRule="auto"/>
              <w:jc w:val="right"/>
              <w:rPr>
                <w:rFonts w:ascii="Arial" w:hAnsi="Arial" w:cs="Arial"/>
                <w:b/>
                <w:bCs/>
                <w:i/>
                <w:sz w:val="20"/>
                <w:szCs w:val="20"/>
              </w:rPr>
            </w:pPr>
          </w:p>
        </w:tc>
        <w:tc>
          <w:tcPr>
            <w:tcW w:w="544" w:type="dxa"/>
          </w:tcPr>
          <w:p w14:paraId="5594B919" w14:textId="77777777" w:rsidR="00DE3901" w:rsidRPr="001618FD" w:rsidRDefault="00DE3901" w:rsidP="00F221E2">
            <w:pPr>
              <w:tabs>
                <w:tab w:val="right" w:pos="990"/>
              </w:tabs>
              <w:spacing w:line="360" w:lineRule="auto"/>
              <w:rPr>
                <w:rFonts w:ascii="Arial" w:hAnsi="Arial" w:cs="Arial"/>
                <w:b/>
                <w:bCs/>
                <w:color w:val="FF0000"/>
                <w:sz w:val="20"/>
                <w:szCs w:val="20"/>
              </w:rPr>
            </w:pPr>
          </w:p>
        </w:tc>
      </w:tr>
      <w:tr w:rsidR="007A32F3" w:rsidRPr="004D0411" w14:paraId="3D7F9C8D" w14:textId="77777777" w:rsidTr="00A53737">
        <w:trPr>
          <w:trHeight w:val="340"/>
          <w:jc w:val="center"/>
        </w:trPr>
        <w:tc>
          <w:tcPr>
            <w:tcW w:w="1327" w:type="dxa"/>
          </w:tcPr>
          <w:p w14:paraId="366D35FF" w14:textId="77777777" w:rsidR="007A32F3" w:rsidRDefault="007A32F3" w:rsidP="00F221E2">
            <w:pPr>
              <w:tabs>
                <w:tab w:val="right" w:pos="852"/>
              </w:tabs>
              <w:spacing w:line="360" w:lineRule="auto"/>
              <w:rPr>
                <w:rFonts w:ascii="Arial" w:hAnsi="Arial" w:cs="Arial"/>
                <w:bCs/>
              </w:rPr>
            </w:pPr>
          </w:p>
        </w:tc>
        <w:tc>
          <w:tcPr>
            <w:tcW w:w="4500" w:type="dxa"/>
          </w:tcPr>
          <w:p w14:paraId="16BD52FA" w14:textId="464D75E0" w:rsidR="007A32F3" w:rsidRPr="007A32F3" w:rsidRDefault="007A32F3" w:rsidP="00F221E2">
            <w:pPr>
              <w:spacing w:line="360" w:lineRule="auto"/>
              <w:rPr>
                <w:rFonts w:ascii="Arial" w:hAnsi="Arial" w:cs="Arial"/>
                <w:bCs/>
                <w:i/>
                <w:color w:val="FF0000"/>
                <w:sz w:val="20"/>
                <w:szCs w:val="20"/>
              </w:rPr>
            </w:pPr>
            <w:r>
              <w:rPr>
                <w:rFonts w:ascii="Arial" w:hAnsi="Arial" w:cs="Arial"/>
                <w:bCs/>
                <w:i/>
                <w:color w:val="FF0000"/>
                <w:sz w:val="20"/>
                <w:szCs w:val="20"/>
              </w:rPr>
              <w:t>Suitable narrations &amp; dates</w:t>
            </w:r>
            <w:r w:rsidR="00CB2A25">
              <w:rPr>
                <w:rFonts w:ascii="Arial" w:hAnsi="Arial" w:cs="Arial"/>
                <w:bCs/>
                <w:i/>
                <w:color w:val="FF0000"/>
                <w:sz w:val="20"/>
                <w:szCs w:val="20"/>
              </w:rPr>
              <w:t>: up to -2</w:t>
            </w:r>
          </w:p>
        </w:tc>
        <w:tc>
          <w:tcPr>
            <w:tcW w:w="1380" w:type="dxa"/>
          </w:tcPr>
          <w:p w14:paraId="78250467" w14:textId="77777777" w:rsidR="007A32F3" w:rsidRDefault="007A32F3" w:rsidP="00F221E2">
            <w:pPr>
              <w:tabs>
                <w:tab w:val="right" w:pos="990"/>
              </w:tabs>
              <w:spacing w:line="360" w:lineRule="auto"/>
              <w:jc w:val="center"/>
              <w:rPr>
                <w:rFonts w:ascii="Arial" w:hAnsi="Arial" w:cs="Arial"/>
                <w:bCs/>
              </w:rPr>
            </w:pPr>
          </w:p>
        </w:tc>
        <w:tc>
          <w:tcPr>
            <w:tcW w:w="1259" w:type="dxa"/>
          </w:tcPr>
          <w:p w14:paraId="3F26DD7A" w14:textId="77777777" w:rsidR="007A32F3" w:rsidRPr="00F66E56" w:rsidRDefault="007A32F3" w:rsidP="00F221E2">
            <w:pPr>
              <w:tabs>
                <w:tab w:val="right" w:pos="990"/>
              </w:tabs>
              <w:spacing w:line="360" w:lineRule="auto"/>
              <w:jc w:val="right"/>
              <w:rPr>
                <w:rFonts w:ascii="Arial" w:hAnsi="Arial" w:cs="Arial"/>
                <w:b/>
                <w:bCs/>
                <w:i/>
                <w:sz w:val="16"/>
                <w:szCs w:val="16"/>
              </w:rPr>
            </w:pPr>
          </w:p>
        </w:tc>
        <w:tc>
          <w:tcPr>
            <w:tcW w:w="544" w:type="dxa"/>
          </w:tcPr>
          <w:p w14:paraId="510B671D" w14:textId="41CF566A" w:rsidR="007A32F3" w:rsidRPr="003517A0" w:rsidRDefault="007A32F3" w:rsidP="00F221E2">
            <w:pPr>
              <w:tabs>
                <w:tab w:val="right" w:pos="990"/>
              </w:tabs>
              <w:spacing w:line="360" w:lineRule="auto"/>
              <w:rPr>
                <w:rFonts w:ascii="Arial" w:hAnsi="Arial" w:cs="Arial"/>
                <w:b/>
                <w:bCs/>
                <w:color w:val="FF0000"/>
              </w:rPr>
            </w:pPr>
          </w:p>
        </w:tc>
      </w:tr>
    </w:tbl>
    <w:p w14:paraId="6DAF57BF" w14:textId="77777777" w:rsidR="00B7389D" w:rsidRDefault="00B7389D" w:rsidP="00B7389D">
      <w:pPr>
        <w:rPr>
          <w:bCs/>
        </w:rPr>
      </w:pPr>
    </w:p>
    <w:p w14:paraId="7E3EFE3B" w14:textId="5EF2CF60" w:rsidR="00B7389D" w:rsidRPr="00BC1C1E" w:rsidRDefault="00B7389D" w:rsidP="00BC1C1E">
      <w:pPr>
        <w:pStyle w:val="ListParagraph"/>
        <w:numPr>
          <w:ilvl w:val="0"/>
          <w:numId w:val="34"/>
        </w:numPr>
        <w:rPr>
          <w:rFonts w:ascii="Arial" w:hAnsi="Arial" w:cs="Arial"/>
          <w:bCs/>
          <w:color w:val="FF0000"/>
        </w:rPr>
      </w:pPr>
      <w:r w:rsidRPr="00BC1C1E">
        <w:rPr>
          <w:rFonts w:ascii="Arial" w:hAnsi="Arial" w:cs="Arial"/>
          <w:bCs/>
          <w:color w:val="FF0000"/>
        </w:rPr>
        <w:t>marks)</w:t>
      </w:r>
    </w:p>
    <w:p w14:paraId="3ABFA865" w14:textId="77777777" w:rsidR="00B7389D" w:rsidRDefault="00B7389D" w:rsidP="00E60121">
      <w:pPr>
        <w:rPr>
          <w:rFonts w:ascii="Arial" w:hAnsi="Arial" w:cs="Arial"/>
          <w:b/>
          <w:sz w:val="28"/>
          <w:szCs w:val="28"/>
        </w:rPr>
      </w:pPr>
    </w:p>
    <w:p w14:paraId="044AC0C3" w14:textId="77777777" w:rsidR="00B7389D" w:rsidRDefault="00B7389D" w:rsidP="00E60121">
      <w:pPr>
        <w:rPr>
          <w:rFonts w:ascii="Arial" w:hAnsi="Arial" w:cs="Arial"/>
          <w:b/>
          <w:sz w:val="28"/>
          <w:szCs w:val="28"/>
        </w:rPr>
      </w:pPr>
    </w:p>
    <w:p w14:paraId="6111E58D" w14:textId="48F449CA" w:rsidR="00077FCA" w:rsidRPr="00A351C0" w:rsidRDefault="00405BFC" w:rsidP="00A351C0">
      <w:pPr>
        <w:rPr>
          <w:rFonts w:ascii="Arial" w:hAnsi="Arial" w:cs="Arial"/>
          <w:b/>
          <w:bCs/>
        </w:rPr>
      </w:pPr>
      <w:r>
        <w:rPr>
          <w:rFonts w:ascii="Arial" w:hAnsi="Arial" w:cs="Arial"/>
          <w:b/>
          <w:bCs/>
        </w:rPr>
        <w:br w:type="page"/>
      </w:r>
      <w:r w:rsidR="00077FCA" w:rsidRPr="00507A2C">
        <w:rPr>
          <w:rFonts w:ascii="Arial" w:hAnsi="Arial" w:cs="Arial"/>
          <w:b/>
          <w:bCs/>
          <w:sz w:val="22"/>
          <w:szCs w:val="22"/>
        </w:rPr>
        <w:t xml:space="preserve">(B) </w:t>
      </w:r>
      <w:r w:rsidR="00077FCA" w:rsidRPr="00507A2C">
        <w:rPr>
          <w:sz w:val="22"/>
          <w:szCs w:val="22"/>
        </w:rPr>
        <w:tab/>
      </w:r>
    </w:p>
    <w:tbl>
      <w:tblPr>
        <w:tblStyle w:val="TableGrid"/>
        <w:tblW w:w="5000" w:type="pct"/>
        <w:tblLook w:val="04A0" w:firstRow="1" w:lastRow="0" w:firstColumn="1" w:lastColumn="0" w:noHBand="0" w:noVBand="1"/>
      </w:tblPr>
      <w:tblGrid>
        <w:gridCol w:w="9114"/>
        <w:gridCol w:w="1336"/>
      </w:tblGrid>
      <w:tr w:rsidR="00077FCA" w:rsidRPr="00497F0C" w14:paraId="4E07501B" w14:textId="77777777" w:rsidTr="00A53737">
        <w:trPr>
          <w:trHeight w:val="340"/>
        </w:trPr>
        <w:tc>
          <w:tcPr>
            <w:tcW w:w="4361" w:type="pct"/>
            <w:tcBorders>
              <w:bottom w:val="single" w:sz="4" w:space="0" w:color="auto"/>
            </w:tcBorders>
            <w:shd w:val="clear" w:color="auto" w:fill="BD9FCF"/>
            <w:vAlign w:val="center"/>
          </w:tcPr>
          <w:p w14:paraId="06A04863" w14:textId="77777777" w:rsidR="00077FCA" w:rsidRPr="00497F0C" w:rsidRDefault="00077FCA"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4E05C299" w14:textId="77777777" w:rsidR="00077FCA" w:rsidRPr="00497F0C" w:rsidRDefault="00077FCA" w:rsidP="00A53737">
            <w:pPr>
              <w:pStyle w:val="NoSpacing"/>
              <w:jc w:val="center"/>
              <w:rPr>
                <w:b/>
                <w:sz w:val="20"/>
              </w:rPr>
            </w:pPr>
            <w:r w:rsidRPr="00497F0C">
              <w:rPr>
                <w:b/>
                <w:sz w:val="20"/>
              </w:rPr>
              <w:t>Marks</w:t>
            </w:r>
          </w:p>
        </w:tc>
      </w:tr>
      <w:tr w:rsidR="00077FCA" w:rsidRPr="00497F0C" w14:paraId="09DF4A75" w14:textId="77777777" w:rsidTr="00A53737">
        <w:tc>
          <w:tcPr>
            <w:tcW w:w="4361" w:type="pct"/>
            <w:vAlign w:val="center"/>
          </w:tcPr>
          <w:p w14:paraId="09990490" w14:textId="4BC7C81C" w:rsidR="00077FCA" w:rsidRPr="00497F0C" w:rsidRDefault="00337009" w:rsidP="00A53737">
            <w:pPr>
              <w:pStyle w:val="NoSpacing"/>
              <w:rPr>
                <w:rFonts w:eastAsia="Times New Roman"/>
                <w:sz w:val="20"/>
                <w:lang w:eastAsia="en-AU"/>
              </w:rPr>
            </w:pPr>
            <w:r>
              <w:rPr>
                <w:rFonts w:eastAsia="Times New Roman"/>
                <w:sz w:val="20"/>
                <w:lang w:eastAsia="en-AU"/>
              </w:rPr>
              <w:t>Comprehensively explains the concept of accrual accounting and clearly describes two ways it has been applied in recording the transactions in the question</w:t>
            </w:r>
          </w:p>
        </w:tc>
        <w:tc>
          <w:tcPr>
            <w:tcW w:w="639" w:type="pct"/>
          </w:tcPr>
          <w:p w14:paraId="4E50B93D" w14:textId="0B7EB1BC" w:rsidR="00077FCA" w:rsidRPr="00497F0C" w:rsidRDefault="00CB2A25" w:rsidP="00A53737">
            <w:pPr>
              <w:pStyle w:val="NoSpacing"/>
              <w:jc w:val="center"/>
              <w:rPr>
                <w:rFonts w:eastAsia="Times New Roman"/>
                <w:sz w:val="20"/>
                <w:lang w:eastAsia="en-AU"/>
              </w:rPr>
            </w:pPr>
            <w:r>
              <w:rPr>
                <w:rFonts w:eastAsia="Times New Roman"/>
                <w:sz w:val="20"/>
                <w:lang w:eastAsia="en-AU"/>
              </w:rPr>
              <w:t>6</w:t>
            </w:r>
          </w:p>
        </w:tc>
      </w:tr>
      <w:tr w:rsidR="00077FCA" w:rsidRPr="00497F0C" w14:paraId="78AF4A10" w14:textId="77777777" w:rsidTr="00A53737">
        <w:tc>
          <w:tcPr>
            <w:tcW w:w="4361" w:type="pct"/>
            <w:vAlign w:val="center"/>
          </w:tcPr>
          <w:p w14:paraId="56381031" w14:textId="1AA3C8D2" w:rsidR="00077FCA" w:rsidRPr="00497F0C" w:rsidRDefault="00337009" w:rsidP="00A53737">
            <w:pPr>
              <w:pStyle w:val="NoSpacing"/>
              <w:rPr>
                <w:rFonts w:eastAsia="Times New Roman"/>
                <w:sz w:val="20"/>
                <w:lang w:eastAsia="en-AU"/>
              </w:rPr>
            </w:pPr>
            <w:r>
              <w:rPr>
                <w:rFonts w:eastAsia="Times New Roman"/>
                <w:sz w:val="20"/>
                <w:lang w:eastAsia="en-AU"/>
              </w:rPr>
              <w:t>Briefly explains the concept of accrual accounting and lists two examples of how it has been applied in recording the transactions in the question</w:t>
            </w:r>
          </w:p>
        </w:tc>
        <w:tc>
          <w:tcPr>
            <w:tcW w:w="639" w:type="pct"/>
          </w:tcPr>
          <w:p w14:paraId="3FD20FA7" w14:textId="48E5A767" w:rsidR="00077FCA" w:rsidRPr="00497F0C" w:rsidRDefault="00CB2A25" w:rsidP="00A53737">
            <w:pPr>
              <w:pStyle w:val="NoSpacing"/>
              <w:jc w:val="center"/>
              <w:rPr>
                <w:rFonts w:eastAsia="Times New Roman"/>
                <w:sz w:val="20"/>
                <w:lang w:eastAsia="en-AU"/>
              </w:rPr>
            </w:pPr>
            <w:r>
              <w:rPr>
                <w:rFonts w:eastAsia="Times New Roman"/>
                <w:sz w:val="20"/>
                <w:lang w:eastAsia="en-AU"/>
              </w:rPr>
              <w:t>3-5</w:t>
            </w:r>
          </w:p>
        </w:tc>
      </w:tr>
      <w:tr w:rsidR="00077FCA" w:rsidRPr="00497F0C" w14:paraId="776DF3AA" w14:textId="77777777" w:rsidTr="00A53737">
        <w:tc>
          <w:tcPr>
            <w:tcW w:w="4361" w:type="pct"/>
            <w:vAlign w:val="center"/>
          </w:tcPr>
          <w:p w14:paraId="77B94431" w14:textId="472A0B9B" w:rsidR="00077FCA" w:rsidRPr="00497F0C" w:rsidRDefault="00337009" w:rsidP="00A53737">
            <w:pPr>
              <w:pStyle w:val="NoSpacing"/>
              <w:rPr>
                <w:rFonts w:eastAsia="Times New Roman"/>
                <w:sz w:val="20"/>
                <w:lang w:eastAsia="en-AU"/>
              </w:rPr>
            </w:pPr>
            <w:r>
              <w:rPr>
                <w:rFonts w:eastAsia="Times New Roman"/>
                <w:sz w:val="20"/>
                <w:lang w:eastAsia="en-AU"/>
              </w:rPr>
              <w:t>Just explains the concept of accrual accounting</w:t>
            </w:r>
          </w:p>
        </w:tc>
        <w:tc>
          <w:tcPr>
            <w:tcW w:w="639" w:type="pct"/>
          </w:tcPr>
          <w:p w14:paraId="1979F9B9" w14:textId="08D41965" w:rsidR="00077FCA" w:rsidRPr="00497F0C" w:rsidRDefault="00CB2A25" w:rsidP="00A53737">
            <w:pPr>
              <w:pStyle w:val="NoSpacing"/>
              <w:jc w:val="center"/>
              <w:rPr>
                <w:rFonts w:eastAsia="Times New Roman"/>
                <w:sz w:val="20"/>
                <w:lang w:eastAsia="en-AU"/>
              </w:rPr>
            </w:pPr>
            <w:r>
              <w:rPr>
                <w:rFonts w:eastAsia="Times New Roman"/>
                <w:sz w:val="20"/>
                <w:lang w:eastAsia="en-AU"/>
              </w:rPr>
              <w:t>2</w:t>
            </w:r>
          </w:p>
        </w:tc>
      </w:tr>
      <w:tr w:rsidR="00077FCA" w:rsidRPr="00497F0C" w14:paraId="52714C6C" w14:textId="77777777" w:rsidTr="00A53737">
        <w:tc>
          <w:tcPr>
            <w:tcW w:w="4361" w:type="pct"/>
            <w:vAlign w:val="center"/>
          </w:tcPr>
          <w:p w14:paraId="5029A935" w14:textId="54ADD54B" w:rsidR="00077FCA" w:rsidRPr="00497F0C" w:rsidRDefault="00337009" w:rsidP="00A53737">
            <w:pPr>
              <w:pStyle w:val="NoSpacing"/>
              <w:rPr>
                <w:rFonts w:eastAsia="Times New Roman"/>
                <w:sz w:val="20"/>
                <w:lang w:eastAsia="en-AU"/>
              </w:rPr>
            </w:pPr>
            <w:r>
              <w:rPr>
                <w:rFonts w:eastAsia="Times New Roman"/>
                <w:sz w:val="20"/>
                <w:lang w:eastAsia="en-AU"/>
              </w:rPr>
              <w:t xml:space="preserve">Outlines two examples </w:t>
            </w:r>
          </w:p>
        </w:tc>
        <w:tc>
          <w:tcPr>
            <w:tcW w:w="639" w:type="pct"/>
          </w:tcPr>
          <w:p w14:paraId="694D382F" w14:textId="2BDC7BD5" w:rsidR="00077FCA" w:rsidRPr="00497F0C" w:rsidRDefault="00337009" w:rsidP="00A53737">
            <w:pPr>
              <w:pStyle w:val="NoSpacing"/>
              <w:jc w:val="center"/>
              <w:rPr>
                <w:rFonts w:eastAsia="Times New Roman"/>
                <w:sz w:val="20"/>
                <w:lang w:eastAsia="en-AU"/>
              </w:rPr>
            </w:pPr>
            <w:r>
              <w:rPr>
                <w:rFonts w:eastAsia="Times New Roman"/>
                <w:sz w:val="20"/>
                <w:lang w:eastAsia="en-AU"/>
              </w:rPr>
              <w:t>2</w:t>
            </w:r>
          </w:p>
        </w:tc>
      </w:tr>
      <w:tr w:rsidR="00077FCA" w:rsidRPr="00497F0C" w14:paraId="418D1625" w14:textId="77777777" w:rsidTr="00A53737">
        <w:tc>
          <w:tcPr>
            <w:tcW w:w="4361" w:type="pct"/>
          </w:tcPr>
          <w:p w14:paraId="5F8DB3E8" w14:textId="77777777" w:rsidR="00077FCA" w:rsidRPr="00497F0C" w:rsidRDefault="00077FCA"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5A3BC1F7" w14:textId="40A3314C" w:rsidR="00077FCA" w:rsidRPr="00497F0C" w:rsidRDefault="00077FCA" w:rsidP="00A53737">
            <w:pPr>
              <w:pStyle w:val="NoSpacing"/>
              <w:jc w:val="center"/>
              <w:rPr>
                <w:rFonts w:eastAsia="Times New Roman"/>
                <w:sz w:val="20"/>
                <w:lang w:eastAsia="en-AU"/>
              </w:rPr>
            </w:pPr>
            <w:r w:rsidRPr="00497F0C">
              <w:rPr>
                <w:rFonts w:eastAsia="Times New Roman"/>
                <w:b/>
                <w:sz w:val="20"/>
                <w:lang w:eastAsia="en-AU"/>
              </w:rPr>
              <w:t>/</w:t>
            </w:r>
            <w:r w:rsidR="00CB2A25">
              <w:rPr>
                <w:rFonts w:eastAsia="Times New Roman"/>
                <w:b/>
                <w:sz w:val="20"/>
                <w:lang w:eastAsia="en-AU"/>
              </w:rPr>
              <w:t>6</w:t>
            </w:r>
          </w:p>
        </w:tc>
      </w:tr>
      <w:tr w:rsidR="00077FCA" w:rsidRPr="00497F0C" w14:paraId="5DB97B11" w14:textId="77777777" w:rsidTr="00A53737">
        <w:tc>
          <w:tcPr>
            <w:tcW w:w="4361" w:type="pct"/>
          </w:tcPr>
          <w:p w14:paraId="5C97551E" w14:textId="77777777" w:rsidR="00077FCA" w:rsidRPr="00497F0C" w:rsidRDefault="00077FCA"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34A94B46" w14:textId="77777777" w:rsidR="00077FCA" w:rsidRPr="00497F0C" w:rsidRDefault="00077FCA" w:rsidP="00A53737">
            <w:pPr>
              <w:pStyle w:val="NoSpacing"/>
              <w:jc w:val="center"/>
              <w:rPr>
                <w:rFonts w:eastAsia="Times New Roman"/>
                <w:sz w:val="20"/>
                <w:lang w:eastAsia="en-AU"/>
              </w:rPr>
            </w:pPr>
          </w:p>
        </w:tc>
      </w:tr>
      <w:tr w:rsidR="00077FCA" w:rsidRPr="00497F0C" w14:paraId="0896D9C7" w14:textId="77777777" w:rsidTr="00A53737">
        <w:tc>
          <w:tcPr>
            <w:tcW w:w="4361" w:type="pct"/>
          </w:tcPr>
          <w:p w14:paraId="2FB335AF" w14:textId="77777777" w:rsidR="00077FCA" w:rsidRDefault="00077FCA" w:rsidP="00A53737">
            <w:pPr>
              <w:pStyle w:val="NoSpacing"/>
              <w:rPr>
                <w:rFonts w:eastAsia="Times New Roman"/>
                <w:sz w:val="20"/>
                <w:lang w:eastAsia="en-AU"/>
              </w:rPr>
            </w:pPr>
          </w:p>
          <w:p w14:paraId="5291AE76" w14:textId="77777777" w:rsidR="00337009" w:rsidRDefault="00077FCA" w:rsidP="00337009">
            <w:pPr>
              <w:pStyle w:val="ListParagraph"/>
              <w:numPr>
                <w:ilvl w:val="0"/>
                <w:numId w:val="17"/>
              </w:numPr>
              <w:rPr>
                <w:rFonts w:eastAsia="Times New Roman"/>
                <w:sz w:val="20"/>
                <w:lang w:eastAsia="en-AU"/>
              </w:rPr>
            </w:pPr>
            <w:r w:rsidRPr="00337009">
              <w:rPr>
                <w:rFonts w:eastAsia="Times New Roman"/>
                <w:sz w:val="20"/>
                <w:lang w:eastAsia="en-AU"/>
              </w:rPr>
              <w:t>Accrual Accounting requires the recognising of income and expenses at a point in the transaction process where</w:t>
            </w:r>
            <w:r w:rsidR="00861078" w:rsidRPr="00337009">
              <w:rPr>
                <w:rFonts w:eastAsia="Times New Roman"/>
                <w:sz w:val="20"/>
                <w:lang w:eastAsia="en-AU"/>
              </w:rPr>
              <w:t xml:space="preserve"> the income is </w:t>
            </w:r>
            <w:proofErr w:type="gramStart"/>
            <w:r w:rsidR="00861078" w:rsidRPr="00337009">
              <w:rPr>
                <w:rFonts w:eastAsia="Times New Roman"/>
                <w:sz w:val="20"/>
                <w:lang w:eastAsia="en-AU"/>
              </w:rPr>
              <w:t>earned</w:t>
            </w:r>
            <w:proofErr w:type="gramEnd"/>
            <w:r w:rsidR="00861078" w:rsidRPr="00337009">
              <w:rPr>
                <w:rFonts w:eastAsia="Times New Roman"/>
                <w:sz w:val="20"/>
                <w:lang w:eastAsia="en-AU"/>
              </w:rPr>
              <w:t xml:space="preserve"> and the expense is incurred. </w:t>
            </w:r>
          </w:p>
          <w:p w14:paraId="30DC9C36" w14:textId="5C0C6E99" w:rsidR="00337009" w:rsidRDefault="00861078" w:rsidP="00337009">
            <w:pPr>
              <w:pStyle w:val="ListParagraph"/>
              <w:numPr>
                <w:ilvl w:val="0"/>
                <w:numId w:val="17"/>
              </w:numPr>
              <w:rPr>
                <w:rFonts w:eastAsia="Times New Roman"/>
                <w:sz w:val="20"/>
                <w:lang w:eastAsia="en-AU"/>
              </w:rPr>
            </w:pPr>
            <w:r w:rsidRPr="00337009">
              <w:rPr>
                <w:rFonts w:eastAsia="Times New Roman"/>
                <w:sz w:val="20"/>
                <w:lang w:eastAsia="en-AU"/>
              </w:rPr>
              <w:t xml:space="preserve">For income this is </w:t>
            </w:r>
            <w:r w:rsidR="0034463F" w:rsidRPr="00337009">
              <w:rPr>
                <w:rFonts w:eastAsia="Times New Roman"/>
                <w:sz w:val="20"/>
                <w:lang w:eastAsia="en-AU"/>
              </w:rPr>
              <w:t xml:space="preserve">usually </w:t>
            </w:r>
            <w:r w:rsidR="0034463F">
              <w:rPr>
                <w:rFonts w:eastAsia="Times New Roman"/>
                <w:sz w:val="20"/>
                <w:lang w:eastAsia="en-AU"/>
              </w:rPr>
              <w:t>at</w:t>
            </w:r>
            <w:r w:rsidR="0047335F">
              <w:rPr>
                <w:rFonts w:eastAsia="Times New Roman"/>
                <w:sz w:val="20"/>
                <w:lang w:eastAsia="en-AU"/>
              </w:rPr>
              <w:t xml:space="preserve"> the point of sale </w:t>
            </w:r>
            <w:r w:rsidRPr="00337009">
              <w:rPr>
                <w:rFonts w:eastAsia="Times New Roman"/>
                <w:sz w:val="20"/>
                <w:lang w:eastAsia="en-AU"/>
              </w:rPr>
              <w:t xml:space="preserve">to the customer, or </w:t>
            </w:r>
            <w:r w:rsidR="00291964" w:rsidRPr="00534CCB">
              <w:rPr>
                <w:rFonts w:eastAsia="Times New Roman"/>
                <w:color w:val="000000" w:themeColor="text1"/>
                <w:sz w:val="20"/>
                <w:lang w:eastAsia="en-AU"/>
              </w:rPr>
              <w:t xml:space="preserve">when </w:t>
            </w:r>
            <w:r w:rsidRPr="00534CCB">
              <w:rPr>
                <w:rFonts w:eastAsia="Times New Roman"/>
                <w:color w:val="000000" w:themeColor="text1"/>
                <w:sz w:val="20"/>
                <w:lang w:eastAsia="en-AU"/>
              </w:rPr>
              <w:t>t</w:t>
            </w:r>
            <w:r w:rsidRPr="00337009">
              <w:rPr>
                <w:rFonts w:eastAsia="Times New Roman"/>
                <w:sz w:val="20"/>
                <w:lang w:eastAsia="en-AU"/>
              </w:rPr>
              <w:t xml:space="preserve">he service has been completed. The cash can be received at a different point in time. </w:t>
            </w:r>
          </w:p>
          <w:p w14:paraId="77F8C536" w14:textId="531E13EB" w:rsidR="00077FCA" w:rsidRPr="00337009" w:rsidRDefault="00861078" w:rsidP="00337009">
            <w:pPr>
              <w:pStyle w:val="ListParagraph"/>
              <w:numPr>
                <w:ilvl w:val="0"/>
                <w:numId w:val="17"/>
              </w:numPr>
              <w:rPr>
                <w:rFonts w:eastAsia="Times New Roman"/>
                <w:sz w:val="20"/>
                <w:lang w:eastAsia="en-AU"/>
              </w:rPr>
            </w:pPr>
            <w:r w:rsidRPr="00337009">
              <w:rPr>
                <w:rFonts w:eastAsia="Times New Roman"/>
                <w:sz w:val="20"/>
                <w:lang w:eastAsia="en-AU"/>
              </w:rPr>
              <w:t>Expenses are recognised when the resource is used or consumed, this may not necessarily be when the cash is paid. (</w:t>
            </w:r>
            <w:r w:rsidR="00CB2A25">
              <w:rPr>
                <w:rFonts w:eastAsia="Times New Roman"/>
                <w:sz w:val="20"/>
                <w:lang w:eastAsia="en-AU"/>
              </w:rPr>
              <w:t>2</w:t>
            </w:r>
            <w:r w:rsidRPr="00337009">
              <w:rPr>
                <w:rFonts w:eastAsia="Times New Roman"/>
                <w:sz w:val="20"/>
                <w:lang w:eastAsia="en-AU"/>
              </w:rPr>
              <w:t>)</w:t>
            </w:r>
          </w:p>
          <w:p w14:paraId="11F7F8C8" w14:textId="45978BA1" w:rsidR="00861078" w:rsidRDefault="00861078" w:rsidP="00861078">
            <w:pPr>
              <w:rPr>
                <w:rFonts w:eastAsia="Times New Roman"/>
                <w:b/>
                <w:sz w:val="20"/>
                <w:lang w:eastAsia="en-AU"/>
              </w:rPr>
            </w:pPr>
            <w:r>
              <w:rPr>
                <w:rFonts w:eastAsia="Times New Roman"/>
                <w:b/>
                <w:sz w:val="20"/>
                <w:lang w:eastAsia="en-AU"/>
              </w:rPr>
              <w:t xml:space="preserve">Possible examples of </w:t>
            </w:r>
            <w:r w:rsidR="00F53F6F">
              <w:rPr>
                <w:rFonts w:eastAsia="Times New Roman"/>
                <w:b/>
                <w:sz w:val="20"/>
                <w:lang w:eastAsia="en-AU"/>
              </w:rPr>
              <w:t>application (</w:t>
            </w:r>
            <w:r w:rsidR="00337009">
              <w:rPr>
                <w:rFonts w:eastAsia="Times New Roman"/>
                <w:b/>
                <w:sz w:val="20"/>
                <w:lang w:eastAsia="en-AU"/>
              </w:rPr>
              <w:t>2 each)</w:t>
            </w:r>
          </w:p>
          <w:p w14:paraId="22FEC92C" w14:textId="73180993" w:rsidR="00337009" w:rsidRDefault="00337009" w:rsidP="00337009">
            <w:pPr>
              <w:pStyle w:val="ListParagraph"/>
              <w:numPr>
                <w:ilvl w:val="0"/>
                <w:numId w:val="16"/>
              </w:numPr>
              <w:rPr>
                <w:rFonts w:eastAsia="Times New Roman"/>
                <w:bCs/>
                <w:sz w:val="20"/>
                <w:lang w:eastAsia="en-AU"/>
              </w:rPr>
            </w:pPr>
            <w:r>
              <w:rPr>
                <w:rFonts w:eastAsia="Times New Roman"/>
                <w:bCs/>
                <w:sz w:val="20"/>
                <w:lang w:eastAsia="en-AU"/>
              </w:rPr>
              <w:t xml:space="preserve">purchase of inventory is recorded as an asset (inventory), and then expensed when the goods are sold (Cost of Sales) </w:t>
            </w:r>
          </w:p>
          <w:p w14:paraId="23A661DC" w14:textId="2F7BBA79" w:rsidR="00337009" w:rsidRDefault="00337009" w:rsidP="00337009">
            <w:pPr>
              <w:pStyle w:val="ListParagraph"/>
              <w:numPr>
                <w:ilvl w:val="0"/>
                <w:numId w:val="16"/>
              </w:numPr>
              <w:rPr>
                <w:rFonts w:eastAsia="Times New Roman"/>
                <w:bCs/>
                <w:sz w:val="20"/>
                <w:lang w:eastAsia="en-AU"/>
              </w:rPr>
            </w:pPr>
            <w:r>
              <w:rPr>
                <w:rFonts w:eastAsia="Times New Roman"/>
                <w:bCs/>
                <w:sz w:val="20"/>
                <w:lang w:eastAsia="en-AU"/>
              </w:rPr>
              <w:t>Income from sale is recognised on the 23</w:t>
            </w:r>
            <w:r w:rsidR="00F53F6F" w:rsidRPr="00337009">
              <w:rPr>
                <w:rFonts w:eastAsia="Times New Roman"/>
                <w:bCs/>
                <w:sz w:val="20"/>
                <w:vertAlign w:val="superscript"/>
                <w:lang w:eastAsia="en-AU"/>
              </w:rPr>
              <w:t>rd</w:t>
            </w:r>
            <w:r w:rsidR="00F53F6F">
              <w:rPr>
                <w:rFonts w:eastAsia="Times New Roman"/>
                <w:bCs/>
                <w:sz w:val="20"/>
                <w:lang w:eastAsia="en-AU"/>
              </w:rPr>
              <w:t xml:space="preserve"> even</w:t>
            </w:r>
            <w:r>
              <w:rPr>
                <w:rFonts w:eastAsia="Times New Roman"/>
                <w:bCs/>
                <w:sz w:val="20"/>
                <w:lang w:eastAsia="en-AU"/>
              </w:rPr>
              <w:t xml:space="preserve"> though the cash will be received </w:t>
            </w:r>
            <w:proofErr w:type="gramStart"/>
            <w:r>
              <w:rPr>
                <w:rFonts w:eastAsia="Times New Roman"/>
                <w:bCs/>
                <w:sz w:val="20"/>
                <w:lang w:eastAsia="en-AU"/>
              </w:rPr>
              <w:t>at a later date</w:t>
            </w:r>
            <w:proofErr w:type="gramEnd"/>
            <w:r>
              <w:rPr>
                <w:rFonts w:eastAsia="Times New Roman"/>
                <w:bCs/>
                <w:sz w:val="20"/>
                <w:lang w:eastAsia="en-AU"/>
              </w:rPr>
              <w:t>.</w:t>
            </w:r>
          </w:p>
          <w:p w14:paraId="784FCC04" w14:textId="7E2CDE77" w:rsidR="00337009" w:rsidRPr="00337009" w:rsidRDefault="00337009" w:rsidP="00337009">
            <w:pPr>
              <w:pStyle w:val="ListParagraph"/>
              <w:numPr>
                <w:ilvl w:val="0"/>
                <w:numId w:val="16"/>
              </w:numPr>
              <w:rPr>
                <w:rFonts w:eastAsia="Times New Roman"/>
                <w:bCs/>
                <w:sz w:val="20"/>
                <w:lang w:eastAsia="en-AU"/>
              </w:rPr>
            </w:pPr>
            <w:r>
              <w:rPr>
                <w:rFonts w:eastAsia="Times New Roman"/>
                <w:bCs/>
                <w:sz w:val="20"/>
                <w:lang w:eastAsia="en-AU"/>
              </w:rPr>
              <w:t>Payment of prepaid rent is treated as an asset when paid then recognised as an expense as the time expires.</w:t>
            </w:r>
          </w:p>
        </w:tc>
        <w:tc>
          <w:tcPr>
            <w:tcW w:w="639" w:type="pct"/>
          </w:tcPr>
          <w:p w14:paraId="2852B92E" w14:textId="77777777" w:rsidR="00077FCA" w:rsidRPr="00497F0C" w:rsidRDefault="00077FCA" w:rsidP="00A53737">
            <w:pPr>
              <w:pStyle w:val="NoSpacing"/>
              <w:jc w:val="right"/>
              <w:rPr>
                <w:rFonts w:eastAsia="Times New Roman"/>
                <w:b/>
                <w:sz w:val="20"/>
                <w:lang w:eastAsia="en-AU"/>
              </w:rPr>
            </w:pPr>
          </w:p>
        </w:tc>
      </w:tr>
    </w:tbl>
    <w:p w14:paraId="038411CE" w14:textId="0F418935" w:rsidR="00B7389D" w:rsidRDefault="00CB2A25" w:rsidP="00E60121">
      <w:pPr>
        <w:rPr>
          <w:rFonts w:ascii="Arial" w:hAnsi="Arial" w:cs="Arial"/>
          <w:b/>
          <w:sz w:val="28"/>
          <w:szCs w:val="28"/>
        </w:rPr>
      </w:pPr>
      <w:r>
        <w:rPr>
          <w:rFonts w:ascii="Arial" w:hAnsi="Arial" w:cs="Arial"/>
          <w:b/>
          <w:sz w:val="28"/>
          <w:szCs w:val="28"/>
        </w:rPr>
        <w:t>2 marks for definition, 2 marks each for examples</w:t>
      </w:r>
    </w:p>
    <w:p w14:paraId="63CBB240" w14:textId="77777777" w:rsidR="00B7389D" w:rsidRDefault="00B7389D" w:rsidP="00E60121">
      <w:pPr>
        <w:rPr>
          <w:rFonts w:ascii="Arial" w:hAnsi="Arial" w:cs="Arial"/>
          <w:b/>
          <w:sz w:val="28"/>
          <w:szCs w:val="28"/>
        </w:rPr>
      </w:pPr>
    </w:p>
    <w:p w14:paraId="2B979947" w14:textId="142BE2DE" w:rsidR="00FA53B2" w:rsidRDefault="00FA53B2" w:rsidP="00FA53B2">
      <w:pPr>
        <w:tabs>
          <w:tab w:val="right" w:pos="9072"/>
        </w:tabs>
        <w:ind w:left="567"/>
      </w:pPr>
      <w:r>
        <w:rPr>
          <w:b/>
          <w:bCs/>
        </w:rPr>
        <w:t xml:space="preserve">(C) </w:t>
      </w:r>
      <w:r>
        <w:tab/>
      </w:r>
    </w:p>
    <w:tbl>
      <w:tblPr>
        <w:tblStyle w:val="TableGrid"/>
        <w:tblW w:w="5000" w:type="pct"/>
        <w:tblLook w:val="04A0" w:firstRow="1" w:lastRow="0" w:firstColumn="1" w:lastColumn="0" w:noHBand="0" w:noVBand="1"/>
      </w:tblPr>
      <w:tblGrid>
        <w:gridCol w:w="9114"/>
        <w:gridCol w:w="1336"/>
      </w:tblGrid>
      <w:tr w:rsidR="00FA53B2" w:rsidRPr="00497F0C" w14:paraId="516099B6" w14:textId="77777777" w:rsidTr="00A53737">
        <w:trPr>
          <w:trHeight w:val="340"/>
        </w:trPr>
        <w:tc>
          <w:tcPr>
            <w:tcW w:w="4361" w:type="pct"/>
            <w:tcBorders>
              <w:bottom w:val="single" w:sz="4" w:space="0" w:color="auto"/>
            </w:tcBorders>
            <w:shd w:val="clear" w:color="auto" w:fill="BD9FCF"/>
            <w:vAlign w:val="center"/>
          </w:tcPr>
          <w:p w14:paraId="71E006A4" w14:textId="77777777" w:rsidR="00FA53B2" w:rsidRPr="00497F0C" w:rsidRDefault="00FA53B2"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3A6BB737" w14:textId="77777777" w:rsidR="00FA53B2" w:rsidRPr="00497F0C" w:rsidRDefault="00FA53B2" w:rsidP="00A53737">
            <w:pPr>
              <w:pStyle w:val="NoSpacing"/>
              <w:jc w:val="center"/>
              <w:rPr>
                <w:b/>
                <w:sz w:val="20"/>
              </w:rPr>
            </w:pPr>
            <w:r w:rsidRPr="00497F0C">
              <w:rPr>
                <w:b/>
                <w:sz w:val="20"/>
              </w:rPr>
              <w:t>Marks</w:t>
            </w:r>
          </w:p>
        </w:tc>
      </w:tr>
      <w:tr w:rsidR="00FA53B2" w:rsidRPr="00497F0C" w14:paraId="6A46FC5B" w14:textId="77777777" w:rsidTr="00A53737">
        <w:tc>
          <w:tcPr>
            <w:tcW w:w="4361" w:type="pct"/>
            <w:vAlign w:val="center"/>
          </w:tcPr>
          <w:p w14:paraId="01F5C811" w14:textId="5BAF7687" w:rsidR="00FA53B2" w:rsidRPr="00497F0C" w:rsidRDefault="00FA53B2" w:rsidP="00A53737">
            <w:pPr>
              <w:pStyle w:val="NoSpacing"/>
              <w:rPr>
                <w:rFonts w:eastAsia="Times New Roman"/>
                <w:sz w:val="20"/>
                <w:lang w:eastAsia="en-AU"/>
              </w:rPr>
            </w:pPr>
            <w:r>
              <w:rPr>
                <w:rFonts w:eastAsia="Times New Roman"/>
                <w:sz w:val="20"/>
                <w:lang w:eastAsia="en-AU"/>
              </w:rPr>
              <w:t>Accurately explains how a direct debit works and gives two relevant benefits</w:t>
            </w:r>
          </w:p>
        </w:tc>
        <w:tc>
          <w:tcPr>
            <w:tcW w:w="639" w:type="pct"/>
          </w:tcPr>
          <w:p w14:paraId="4D08EBB2" w14:textId="7387B1AE" w:rsidR="00FA53B2" w:rsidRPr="00497F0C" w:rsidRDefault="00FA53B2" w:rsidP="00A53737">
            <w:pPr>
              <w:pStyle w:val="NoSpacing"/>
              <w:jc w:val="center"/>
              <w:rPr>
                <w:rFonts w:eastAsia="Times New Roman"/>
                <w:sz w:val="20"/>
                <w:lang w:eastAsia="en-AU"/>
              </w:rPr>
            </w:pPr>
            <w:r>
              <w:rPr>
                <w:rFonts w:eastAsia="Times New Roman"/>
                <w:sz w:val="20"/>
                <w:lang w:eastAsia="en-AU"/>
              </w:rPr>
              <w:t>3</w:t>
            </w:r>
          </w:p>
        </w:tc>
      </w:tr>
      <w:tr w:rsidR="00FA53B2" w:rsidRPr="00497F0C" w14:paraId="2E8C0966" w14:textId="77777777" w:rsidTr="00A53737">
        <w:tc>
          <w:tcPr>
            <w:tcW w:w="4361" w:type="pct"/>
            <w:vAlign w:val="center"/>
          </w:tcPr>
          <w:p w14:paraId="404C2718" w14:textId="13C506B7" w:rsidR="00FA53B2" w:rsidRPr="00497F0C" w:rsidRDefault="00FA53B2" w:rsidP="00FA53B2">
            <w:pPr>
              <w:pStyle w:val="NoSpacing"/>
              <w:rPr>
                <w:rFonts w:eastAsia="Times New Roman"/>
                <w:sz w:val="20"/>
                <w:lang w:eastAsia="en-AU"/>
              </w:rPr>
            </w:pPr>
            <w:r>
              <w:rPr>
                <w:rFonts w:eastAsia="Times New Roman"/>
                <w:sz w:val="20"/>
                <w:lang w:eastAsia="en-AU"/>
              </w:rPr>
              <w:t>Accurately explains how a direct debit works only gives one benefit</w:t>
            </w:r>
          </w:p>
        </w:tc>
        <w:tc>
          <w:tcPr>
            <w:tcW w:w="639" w:type="pct"/>
          </w:tcPr>
          <w:p w14:paraId="44849D1C" w14:textId="6264B135" w:rsidR="00FA53B2" w:rsidRPr="00497F0C" w:rsidRDefault="00FA53B2" w:rsidP="00FA53B2">
            <w:pPr>
              <w:pStyle w:val="NoSpacing"/>
              <w:jc w:val="center"/>
              <w:rPr>
                <w:rFonts w:eastAsia="Times New Roman"/>
                <w:sz w:val="20"/>
                <w:lang w:eastAsia="en-AU"/>
              </w:rPr>
            </w:pPr>
            <w:r>
              <w:rPr>
                <w:rFonts w:eastAsia="Times New Roman"/>
                <w:sz w:val="20"/>
                <w:lang w:eastAsia="en-AU"/>
              </w:rPr>
              <w:t>2</w:t>
            </w:r>
          </w:p>
        </w:tc>
      </w:tr>
      <w:tr w:rsidR="00FA53B2" w:rsidRPr="00497F0C" w14:paraId="25986D3B" w14:textId="77777777" w:rsidTr="00A53737">
        <w:tc>
          <w:tcPr>
            <w:tcW w:w="4361" w:type="pct"/>
            <w:vAlign w:val="center"/>
          </w:tcPr>
          <w:p w14:paraId="4D5159CF" w14:textId="7151C3B1" w:rsidR="00FA53B2" w:rsidRPr="00497F0C" w:rsidRDefault="00FA53B2" w:rsidP="00FA53B2">
            <w:pPr>
              <w:pStyle w:val="NoSpacing"/>
              <w:rPr>
                <w:rFonts w:eastAsia="Times New Roman"/>
                <w:sz w:val="20"/>
                <w:lang w:eastAsia="en-AU"/>
              </w:rPr>
            </w:pPr>
            <w:r>
              <w:rPr>
                <w:rFonts w:eastAsia="Times New Roman"/>
                <w:sz w:val="20"/>
                <w:lang w:eastAsia="en-AU"/>
              </w:rPr>
              <w:t>Only explains how a direct debit works</w:t>
            </w:r>
          </w:p>
        </w:tc>
        <w:tc>
          <w:tcPr>
            <w:tcW w:w="639" w:type="pct"/>
          </w:tcPr>
          <w:p w14:paraId="44EF262D" w14:textId="2EAF281D" w:rsidR="00FA53B2" w:rsidRPr="00497F0C" w:rsidRDefault="00FA53B2" w:rsidP="00FA53B2">
            <w:pPr>
              <w:pStyle w:val="NoSpacing"/>
              <w:jc w:val="center"/>
              <w:rPr>
                <w:rFonts w:eastAsia="Times New Roman"/>
                <w:sz w:val="20"/>
                <w:lang w:eastAsia="en-AU"/>
              </w:rPr>
            </w:pPr>
            <w:r>
              <w:rPr>
                <w:rFonts w:eastAsia="Times New Roman"/>
                <w:sz w:val="20"/>
                <w:lang w:eastAsia="en-AU"/>
              </w:rPr>
              <w:t>1</w:t>
            </w:r>
          </w:p>
        </w:tc>
      </w:tr>
      <w:tr w:rsidR="00FA53B2" w:rsidRPr="00497F0C" w14:paraId="334A9174" w14:textId="77777777" w:rsidTr="00A53737">
        <w:tc>
          <w:tcPr>
            <w:tcW w:w="4361" w:type="pct"/>
          </w:tcPr>
          <w:p w14:paraId="6FEC2091" w14:textId="77777777" w:rsidR="00FA53B2" w:rsidRPr="00497F0C" w:rsidRDefault="00FA53B2" w:rsidP="00FA53B2">
            <w:pPr>
              <w:pStyle w:val="NoSpacing"/>
              <w:rPr>
                <w:rFonts w:eastAsia="Times New Roman"/>
                <w:sz w:val="20"/>
                <w:lang w:eastAsia="en-AU"/>
              </w:rPr>
            </w:pPr>
            <w:r w:rsidRPr="00497F0C">
              <w:rPr>
                <w:rFonts w:eastAsia="Times New Roman"/>
                <w:b/>
                <w:sz w:val="20"/>
                <w:lang w:eastAsia="en-AU"/>
              </w:rPr>
              <w:t>Total</w:t>
            </w:r>
          </w:p>
        </w:tc>
        <w:tc>
          <w:tcPr>
            <w:tcW w:w="639" w:type="pct"/>
          </w:tcPr>
          <w:p w14:paraId="50AA60A6" w14:textId="28A2F9F5" w:rsidR="00FA53B2" w:rsidRPr="00497F0C" w:rsidRDefault="00FA53B2" w:rsidP="00FA53B2">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3</w:t>
            </w:r>
          </w:p>
        </w:tc>
      </w:tr>
      <w:tr w:rsidR="00FA53B2" w:rsidRPr="00497F0C" w14:paraId="68F9CECD" w14:textId="77777777" w:rsidTr="00A53737">
        <w:tc>
          <w:tcPr>
            <w:tcW w:w="4361" w:type="pct"/>
          </w:tcPr>
          <w:p w14:paraId="4EBADE1D" w14:textId="77777777" w:rsidR="00FA53B2" w:rsidRPr="00497F0C" w:rsidRDefault="00FA53B2" w:rsidP="00FA53B2">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71E7E99B" w14:textId="77777777" w:rsidR="00FA53B2" w:rsidRPr="00497F0C" w:rsidRDefault="00FA53B2" w:rsidP="00FA53B2">
            <w:pPr>
              <w:pStyle w:val="NoSpacing"/>
              <w:jc w:val="center"/>
              <w:rPr>
                <w:rFonts w:eastAsia="Times New Roman"/>
                <w:sz w:val="20"/>
                <w:lang w:eastAsia="en-AU"/>
              </w:rPr>
            </w:pPr>
          </w:p>
        </w:tc>
      </w:tr>
      <w:tr w:rsidR="00FA53B2" w:rsidRPr="00497F0C" w14:paraId="4A6E6839" w14:textId="77777777" w:rsidTr="00A53737">
        <w:tc>
          <w:tcPr>
            <w:tcW w:w="4361" w:type="pct"/>
          </w:tcPr>
          <w:p w14:paraId="527F731A" w14:textId="77777777" w:rsidR="00FA53B2" w:rsidRDefault="00FA53B2" w:rsidP="00FA53B2">
            <w:pPr>
              <w:pStyle w:val="NoSpacing"/>
              <w:rPr>
                <w:rFonts w:eastAsia="Times New Roman"/>
                <w:sz w:val="20"/>
                <w:lang w:eastAsia="en-AU"/>
              </w:rPr>
            </w:pPr>
          </w:p>
          <w:p w14:paraId="37957B66" w14:textId="739BCE7F" w:rsidR="00FA53B2" w:rsidRPr="00FA53B2" w:rsidRDefault="00FA53B2" w:rsidP="00FA53B2">
            <w:pPr>
              <w:pStyle w:val="ListParagraph"/>
              <w:numPr>
                <w:ilvl w:val="0"/>
                <w:numId w:val="16"/>
              </w:numPr>
              <w:rPr>
                <w:rFonts w:eastAsia="Times New Roman"/>
                <w:bCs/>
                <w:sz w:val="20"/>
                <w:lang w:eastAsia="en-AU"/>
              </w:rPr>
            </w:pPr>
            <w:r>
              <w:rPr>
                <w:rFonts w:eastAsia="Times New Roman"/>
                <w:sz w:val="20"/>
                <w:lang w:eastAsia="en-AU"/>
              </w:rPr>
              <w:t xml:space="preserve">Direct Debits are a form of electronic payments offered by banks where </w:t>
            </w:r>
            <w:r w:rsidR="00F53F6F">
              <w:rPr>
                <w:rFonts w:eastAsia="Times New Roman"/>
                <w:sz w:val="20"/>
                <w:lang w:eastAsia="en-AU"/>
              </w:rPr>
              <w:t xml:space="preserve">a business instructs its bank to </w:t>
            </w:r>
            <w:r>
              <w:rPr>
                <w:rFonts w:eastAsia="Times New Roman"/>
                <w:sz w:val="20"/>
                <w:lang w:eastAsia="en-AU"/>
              </w:rPr>
              <w:t xml:space="preserve">transfer </w:t>
            </w:r>
            <w:r w:rsidR="00F53F6F">
              <w:rPr>
                <w:rFonts w:eastAsia="Times New Roman"/>
                <w:sz w:val="20"/>
                <w:lang w:eastAsia="en-AU"/>
              </w:rPr>
              <w:t xml:space="preserve">funds </w:t>
            </w:r>
            <w:r>
              <w:rPr>
                <w:rFonts w:eastAsia="Times New Roman"/>
                <w:sz w:val="20"/>
                <w:lang w:eastAsia="en-AU"/>
              </w:rPr>
              <w:t xml:space="preserve">to a nominated creditor for regular payments such as rent. </w:t>
            </w:r>
          </w:p>
          <w:p w14:paraId="225E911C" w14:textId="77777777" w:rsidR="00FA53B2" w:rsidRDefault="00FA53B2" w:rsidP="00FA53B2">
            <w:pPr>
              <w:rPr>
                <w:rFonts w:eastAsia="Times New Roman"/>
                <w:bCs/>
                <w:sz w:val="20"/>
                <w:lang w:eastAsia="en-AU"/>
              </w:rPr>
            </w:pPr>
            <w:r>
              <w:rPr>
                <w:rFonts w:eastAsia="Times New Roman"/>
                <w:bCs/>
                <w:sz w:val="20"/>
                <w:lang w:eastAsia="en-AU"/>
              </w:rPr>
              <w:t>Possible benefits</w:t>
            </w:r>
          </w:p>
          <w:p w14:paraId="66F7751A" w14:textId="77777777" w:rsidR="00FA53B2" w:rsidRDefault="00FA53B2" w:rsidP="00FA53B2">
            <w:pPr>
              <w:pStyle w:val="ListParagraph"/>
              <w:numPr>
                <w:ilvl w:val="0"/>
                <w:numId w:val="16"/>
              </w:numPr>
              <w:rPr>
                <w:rFonts w:eastAsia="Times New Roman"/>
                <w:bCs/>
                <w:sz w:val="20"/>
                <w:lang w:eastAsia="en-AU"/>
              </w:rPr>
            </w:pPr>
            <w:r>
              <w:rPr>
                <w:rFonts w:eastAsia="Times New Roman"/>
                <w:bCs/>
                <w:sz w:val="20"/>
                <w:lang w:eastAsia="en-AU"/>
              </w:rPr>
              <w:t>Does not require sending of a cheque and therefore saves on administrative costs of processing</w:t>
            </w:r>
          </w:p>
          <w:p w14:paraId="1C349534" w14:textId="77777777" w:rsidR="00FA53B2" w:rsidRDefault="00FA53B2" w:rsidP="00FA53B2">
            <w:pPr>
              <w:pStyle w:val="ListParagraph"/>
              <w:numPr>
                <w:ilvl w:val="0"/>
                <w:numId w:val="16"/>
              </w:numPr>
              <w:rPr>
                <w:rFonts w:eastAsia="Times New Roman"/>
                <w:bCs/>
                <w:sz w:val="20"/>
                <w:lang w:eastAsia="en-AU"/>
              </w:rPr>
            </w:pPr>
            <w:r>
              <w:rPr>
                <w:rFonts w:eastAsia="Times New Roman"/>
                <w:bCs/>
                <w:sz w:val="20"/>
                <w:lang w:eastAsia="en-AU"/>
              </w:rPr>
              <w:t>Payments are always made on time</w:t>
            </w:r>
            <w:r w:rsidR="00F53F6F">
              <w:rPr>
                <w:rFonts w:eastAsia="Times New Roman"/>
                <w:bCs/>
                <w:sz w:val="20"/>
                <w:lang w:eastAsia="en-AU"/>
              </w:rPr>
              <w:t xml:space="preserve"> and therefore it is</w:t>
            </w:r>
            <w:r>
              <w:rPr>
                <w:rFonts w:eastAsia="Times New Roman"/>
                <w:bCs/>
                <w:sz w:val="20"/>
                <w:lang w:eastAsia="en-AU"/>
              </w:rPr>
              <w:t xml:space="preserve"> difficult to miss a payment</w:t>
            </w:r>
          </w:p>
          <w:p w14:paraId="27068844" w14:textId="181101BA" w:rsidR="00406636" w:rsidRPr="00FA53B2" w:rsidRDefault="00406636" w:rsidP="00FA53B2">
            <w:pPr>
              <w:pStyle w:val="ListParagraph"/>
              <w:numPr>
                <w:ilvl w:val="0"/>
                <w:numId w:val="16"/>
              </w:numPr>
              <w:rPr>
                <w:rFonts w:eastAsia="Times New Roman"/>
                <w:bCs/>
                <w:sz w:val="20"/>
                <w:lang w:eastAsia="en-AU"/>
              </w:rPr>
            </w:pPr>
            <w:r>
              <w:rPr>
                <w:rFonts w:eastAsia="Times New Roman"/>
                <w:bCs/>
                <w:sz w:val="20"/>
                <w:lang w:eastAsia="en-AU"/>
              </w:rPr>
              <w:t>Reduces time spent on paying creditors, leaving more time for other aspects of the business</w:t>
            </w:r>
          </w:p>
        </w:tc>
        <w:tc>
          <w:tcPr>
            <w:tcW w:w="639" w:type="pct"/>
          </w:tcPr>
          <w:p w14:paraId="40A6649B" w14:textId="77777777" w:rsidR="00FA53B2" w:rsidRPr="00497F0C" w:rsidRDefault="00FA53B2" w:rsidP="00FA53B2">
            <w:pPr>
              <w:pStyle w:val="NoSpacing"/>
              <w:jc w:val="right"/>
              <w:rPr>
                <w:rFonts w:eastAsia="Times New Roman"/>
                <w:b/>
                <w:sz w:val="20"/>
                <w:lang w:eastAsia="en-AU"/>
              </w:rPr>
            </w:pPr>
          </w:p>
        </w:tc>
      </w:tr>
    </w:tbl>
    <w:p w14:paraId="08A12B5A" w14:textId="4DB684EC" w:rsidR="00FA53B2" w:rsidRDefault="00FA53B2" w:rsidP="00FA53B2">
      <w:pPr>
        <w:rPr>
          <w:rFonts w:ascii="Arial" w:hAnsi="Arial" w:cs="Arial"/>
          <w:b/>
          <w:sz w:val="28"/>
          <w:szCs w:val="28"/>
        </w:rPr>
      </w:pPr>
    </w:p>
    <w:p w14:paraId="3C8D74D6" w14:textId="6C70472E" w:rsidR="00FA6844" w:rsidRDefault="00FA6844" w:rsidP="00FA6844">
      <w:pPr>
        <w:tabs>
          <w:tab w:val="right" w:pos="9072"/>
        </w:tabs>
        <w:ind w:left="567"/>
      </w:pPr>
      <w:r>
        <w:rPr>
          <w:b/>
          <w:bCs/>
        </w:rPr>
        <w:t xml:space="preserve">(D) </w:t>
      </w:r>
      <w:r>
        <w:tab/>
      </w:r>
    </w:p>
    <w:tbl>
      <w:tblPr>
        <w:tblStyle w:val="TableGrid"/>
        <w:tblW w:w="5000" w:type="pct"/>
        <w:tblLook w:val="04A0" w:firstRow="1" w:lastRow="0" w:firstColumn="1" w:lastColumn="0" w:noHBand="0" w:noVBand="1"/>
      </w:tblPr>
      <w:tblGrid>
        <w:gridCol w:w="9114"/>
        <w:gridCol w:w="1336"/>
      </w:tblGrid>
      <w:tr w:rsidR="00FA6844" w:rsidRPr="00497F0C" w14:paraId="21B84543" w14:textId="77777777" w:rsidTr="00A53737">
        <w:trPr>
          <w:trHeight w:val="340"/>
        </w:trPr>
        <w:tc>
          <w:tcPr>
            <w:tcW w:w="4361" w:type="pct"/>
            <w:tcBorders>
              <w:bottom w:val="single" w:sz="4" w:space="0" w:color="auto"/>
            </w:tcBorders>
            <w:shd w:val="clear" w:color="auto" w:fill="BD9FCF"/>
            <w:vAlign w:val="center"/>
          </w:tcPr>
          <w:p w14:paraId="19C7FF8D" w14:textId="77777777" w:rsidR="00FA6844" w:rsidRPr="00497F0C" w:rsidRDefault="00FA6844"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28A3747A" w14:textId="77777777" w:rsidR="00FA6844" w:rsidRPr="00497F0C" w:rsidRDefault="00FA6844" w:rsidP="00A53737">
            <w:pPr>
              <w:pStyle w:val="NoSpacing"/>
              <w:jc w:val="center"/>
              <w:rPr>
                <w:b/>
                <w:sz w:val="20"/>
              </w:rPr>
            </w:pPr>
            <w:r w:rsidRPr="00497F0C">
              <w:rPr>
                <w:b/>
                <w:sz w:val="20"/>
              </w:rPr>
              <w:t>Marks</w:t>
            </w:r>
          </w:p>
        </w:tc>
      </w:tr>
      <w:tr w:rsidR="00FA6844" w:rsidRPr="00497F0C" w14:paraId="0DCDDFF9" w14:textId="77777777" w:rsidTr="00A53737">
        <w:tc>
          <w:tcPr>
            <w:tcW w:w="4361" w:type="pct"/>
            <w:vAlign w:val="center"/>
          </w:tcPr>
          <w:p w14:paraId="3545E61F" w14:textId="79789DAF" w:rsidR="00FA6844" w:rsidRPr="00497F0C" w:rsidRDefault="00FA6844" w:rsidP="00A53737">
            <w:pPr>
              <w:pStyle w:val="NoSpacing"/>
              <w:rPr>
                <w:rFonts w:eastAsia="Times New Roman"/>
                <w:sz w:val="20"/>
                <w:lang w:eastAsia="en-AU"/>
              </w:rPr>
            </w:pPr>
            <w:r>
              <w:rPr>
                <w:rFonts w:eastAsia="Times New Roman"/>
                <w:sz w:val="20"/>
                <w:lang w:eastAsia="en-AU"/>
              </w:rPr>
              <w:t>Outlines three disadvantages to small business</w:t>
            </w:r>
          </w:p>
        </w:tc>
        <w:tc>
          <w:tcPr>
            <w:tcW w:w="639" w:type="pct"/>
          </w:tcPr>
          <w:p w14:paraId="5599F160" w14:textId="77777777" w:rsidR="00FA6844" w:rsidRPr="00497F0C" w:rsidRDefault="00FA6844" w:rsidP="00A53737">
            <w:pPr>
              <w:pStyle w:val="NoSpacing"/>
              <w:jc w:val="center"/>
              <w:rPr>
                <w:rFonts w:eastAsia="Times New Roman"/>
                <w:sz w:val="20"/>
                <w:lang w:eastAsia="en-AU"/>
              </w:rPr>
            </w:pPr>
            <w:r>
              <w:rPr>
                <w:rFonts w:eastAsia="Times New Roman"/>
                <w:sz w:val="20"/>
                <w:lang w:eastAsia="en-AU"/>
              </w:rPr>
              <w:t>3</w:t>
            </w:r>
          </w:p>
        </w:tc>
      </w:tr>
      <w:tr w:rsidR="00FA6844" w:rsidRPr="00497F0C" w14:paraId="0A273066" w14:textId="77777777" w:rsidTr="00A53737">
        <w:tc>
          <w:tcPr>
            <w:tcW w:w="4361" w:type="pct"/>
            <w:vAlign w:val="center"/>
          </w:tcPr>
          <w:p w14:paraId="2E15FCBE" w14:textId="1A831896" w:rsidR="00FA6844" w:rsidRPr="00497F0C" w:rsidRDefault="00FA6844" w:rsidP="00A53737">
            <w:pPr>
              <w:pStyle w:val="NoSpacing"/>
              <w:rPr>
                <w:rFonts w:eastAsia="Times New Roman"/>
                <w:sz w:val="20"/>
                <w:lang w:eastAsia="en-AU"/>
              </w:rPr>
            </w:pPr>
            <w:r>
              <w:rPr>
                <w:rFonts w:eastAsia="Times New Roman"/>
                <w:sz w:val="20"/>
                <w:lang w:eastAsia="en-AU"/>
              </w:rPr>
              <w:t>Outlines two disadvantages to small business</w:t>
            </w:r>
          </w:p>
        </w:tc>
        <w:tc>
          <w:tcPr>
            <w:tcW w:w="639" w:type="pct"/>
          </w:tcPr>
          <w:p w14:paraId="1C8DE216" w14:textId="77777777" w:rsidR="00FA6844" w:rsidRPr="00497F0C" w:rsidRDefault="00FA6844" w:rsidP="00A53737">
            <w:pPr>
              <w:pStyle w:val="NoSpacing"/>
              <w:jc w:val="center"/>
              <w:rPr>
                <w:rFonts w:eastAsia="Times New Roman"/>
                <w:sz w:val="20"/>
                <w:lang w:eastAsia="en-AU"/>
              </w:rPr>
            </w:pPr>
            <w:r>
              <w:rPr>
                <w:rFonts w:eastAsia="Times New Roman"/>
                <w:sz w:val="20"/>
                <w:lang w:eastAsia="en-AU"/>
              </w:rPr>
              <w:t>2</w:t>
            </w:r>
          </w:p>
        </w:tc>
      </w:tr>
      <w:tr w:rsidR="00FA6844" w:rsidRPr="00497F0C" w14:paraId="23F658FE" w14:textId="77777777" w:rsidTr="00A53737">
        <w:tc>
          <w:tcPr>
            <w:tcW w:w="4361" w:type="pct"/>
            <w:vAlign w:val="center"/>
          </w:tcPr>
          <w:p w14:paraId="1C787AB2" w14:textId="5A06C807" w:rsidR="00FA6844" w:rsidRPr="00497F0C" w:rsidRDefault="00FA6844" w:rsidP="00A53737">
            <w:pPr>
              <w:pStyle w:val="NoSpacing"/>
              <w:rPr>
                <w:rFonts w:eastAsia="Times New Roman"/>
                <w:sz w:val="20"/>
                <w:lang w:eastAsia="en-AU"/>
              </w:rPr>
            </w:pPr>
            <w:r>
              <w:rPr>
                <w:rFonts w:eastAsia="Times New Roman"/>
                <w:sz w:val="20"/>
                <w:lang w:eastAsia="en-AU"/>
              </w:rPr>
              <w:t>Only gives one disadvantages to small business</w:t>
            </w:r>
          </w:p>
        </w:tc>
        <w:tc>
          <w:tcPr>
            <w:tcW w:w="639" w:type="pct"/>
          </w:tcPr>
          <w:p w14:paraId="5507B6A2" w14:textId="77777777" w:rsidR="00FA6844" w:rsidRPr="00497F0C" w:rsidRDefault="00FA6844" w:rsidP="00A53737">
            <w:pPr>
              <w:pStyle w:val="NoSpacing"/>
              <w:jc w:val="center"/>
              <w:rPr>
                <w:rFonts w:eastAsia="Times New Roman"/>
                <w:sz w:val="20"/>
                <w:lang w:eastAsia="en-AU"/>
              </w:rPr>
            </w:pPr>
            <w:r>
              <w:rPr>
                <w:rFonts w:eastAsia="Times New Roman"/>
                <w:sz w:val="20"/>
                <w:lang w:eastAsia="en-AU"/>
              </w:rPr>
              <w:t>1</w:t>
            </w:r>
          </w:p>
        </w:tc>
      </w:tr>
      <w:tr w:rsidR="00FA6844" w:rsidRPr="00497F0C" w14:paraId="687BB43A" w14:textId="77777777" w:rsidTr="00A53737">
        <w:tc>
          <w:tcPr>
            <w:tcW w:w="4361" w:type="pct"/>
          </w:tcPr>
          <w:p w14:paraId="3CC0D094" w14:textId="77777777" w:rsidR="00FA6844" w:rsidRPr="00497F0C" w:rsidRDefault="00FA6844"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4C0EA278" w14:textId="77777777" w:rsidR="00FA6844" w:rsidRPr="00497F0C" w:rsidRDefault="00FA6844"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3</w:t>
            </w:r>
          </w:p>
        </w:tc>
      </w:tr>
      <w:tr w:rsidR="00FA6844" w:rsidRPr="00497F0C" w14:paraId="21376DD3" w14:textId="77777777" w:rsidTr="00A53737">
        <w:tc>
          <w:tcPr>
            <w:tcW w:w="4361" w:type="pct"/>
          </w:tcPr>
          <w:p w14:paraId="6CBDFEB8" w14:textId="77777777" w:rsidR="00FA6844" w:rsidRPr="00497F0C" w:rsidRDefault="00FA6844"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4FE1B707" w14:textId="77777777" w:rsidR="00FA6844" w:rsidRPr="00497F0C" w:rsidRDefault="00FA6844" w:rsidP="00A53737">
            <w:pPr>
              <w:pStyle w:val="NoSpacing"/>
              <w:jc w:val="center"/>
              <w:rPr>
                <w:rFonts w:eastAsia="Times New Roman"/>
                <w:sz w:val="20"/>
                <w:lang w:eastAsia="en-AU"/>
              </w:rPr>
            </w:pPr>
          </w:p>
        </w:tc>
      </w:tr>
      <w:tr w:rsidR="00FA6844" w:rsidRPr="00497F0C" w14:paraId="39B289AE" w14:textId="77777777" w:rsidTr="00A53737">
        <w:tc>
          <w:tcPr>
            <w:tcW w:w="4361" w:type="pct"/>
          </w:tcPr>
          <w:p w14:paraId="667CE8CE" w14:textId="77777777" w:rsidR="00FA6844" w:rsidRDefault="00FA6844" w:rsidP="00A53737">
            <w:pPr>
              <w:pStyle w:val="NoSpacing"/>
              <w:rPr>
                <w:rFonts w:eastAsia="Times New Roman"/>
                <w:sz w:val="20"/>
                <w:lang w:eastAsia="en-AU"/>
              </w:rPr>
            </w:pPr>
          </w:p>
          <w:p w14:paraId="01AEB8AC" w14:textId="77777777" w:rsidR="00FA6844" w:rsidRPr="00FA6844" w:rsidRDefault="00FA6844" w:rsidP="00A53737">
            <w:pPr>
              <w:pStyle w:val="ListParagraph"/>
              <w:numPr>
                <w:ilvl w:val="0"/>
                <w:numId w:val="16"/>
              </w:numPr>
              <w:rPr>
                <w:rFonts w:eastAsia="Times New Roman"/>
                <w:bCs/>
                <w:sz w:val="20"/>
                <w:lang w:eastAsia="en-AU"/>
              </w:rPr>
            </w:pPr>
            <w:r>
              <w:rPr>
                <w:rFonts w:eastAsia="Times New Roman"/>
                <w:sz w:val="20"/>
                <w:lang w:eastAsia="en-AU"/>
              </w:rPr>
              <w:t>Initial cost of set-up for small business may be high</w:t>
            </w:r>
            <w:bookmarkStart w:id="0" w:name="_GoBack"/>
            <w:bookmarkEnd w:id="0"/>
          </w:p>
          <w:p w14:paraId="5F0D1885" w14:textId="77777777" w:rsidR="00FA6844" w:rsidRDefault="00FA6844" w:rsidP="00A53737">
            <w:pPr>
              <w:pStyle w:val="ListParagraph"/>
              <w:numPr>
                <w:ilvl w:val="0"/>
                <w:numId w:val="16"/>
              </w:numPr>
              <w:rPr>
                <w:rFonts w:eastAsia="Times New Roman"/>
                <w:bCs/>
                <w:sz w:val="20"/>
                <w:lang w:eastAsia="en-AU"/>
              </w:rPr>
            </w:pPr>
            <w:r>
              <w:rPr>
                <w:rFonts w:eastAsia="Times New Roman"/>
                <w:bCs/>
                <w:sz w:val="20"/>
                <w:lang w:eastAsia="en-AU"/>
              </w:rPr>
              <w:t>Ongoing service charges</w:t>
            </w:r>
          </w:p>
          <w:p w14:paraId="0C8C925A" w14:textId="77777777" w:rsidR="00FA6844" w:rsidRDefault="00FA6844" w:rsidP="00A53737">
            <w:pPr>
              <w:pStyle w:val="ListParagraph"/>
              <w:numPr>
                <w:ilvl w:val="0"/>
                <w:numId w:val="16"/>
              </w:numPr>
              <w:rPr>
                <w:rFonts w:eastAsia="Times New Roman"/>
                <w:bCs/>
                <w:sz w:val="20"/>
                <w:lang w:eastAsia="en-AU"/>
              </w:rPr>
            </w:pPr>
            <w:r>
              <w:rPr>
                <w:rFonts w:eastAsia="Times New Roman"/>
                <w:bCs/>
                <w:sz w:val="20"/>
                <w:lang w:eastAsia="en-AU"/>
              </w:rPr>
              <w:t>Potential for fraudulent use of cards by customers can lead to a small business having to bear the losses</w:t>
            </w:r>
          </w:p>
          <w:p w14:paraId="1198A023" w14:textId="77777777" w:rsidR="00FA6844" w:rsidRDefault="00FA6844" w:rsidP="00A53737">
            <w:pPr>
              <w:pStyle w:val="ListParagraph"/>
              <w:numPr>
                <w:ilvl w:val="0"/>
                <w:numId w:val="16"/>
              </w:numPr>
              <w:rPr>
                <w:rFonts w:eastAsia="Times New Roman"/>
                <w:bCs/>
                <w:sz w:val="20"/>
                <w:lang w:eastAsia="en-AU"/>
              </w:rPr>
            </w:pPr>
            <w:r>
              <w:rPr>
                <w:rFonts w:eastAsia="Times New Roman"/>
                <w:bCs/>
                <w:sz w:val="20"/>
                <w:lang w:eastAsia="en-AU"/>
              </w:rPr>
              <w:t>Due to use of the internet system, possibility of the shop’s system being hacked</w:t>
            </w:r>
          </w:p>
          <w:p w14:paraId="4E107733" w14:textId="4FF8D8D7" w:rsidR="00FA6844" w:rsidRPr="00FA53B2" w:rsidRDefault="00FA6844" w:rsidP="00A53737">
            <w:pPr>
              <w:pStyle w:val="ListParagraph"/>
              <w:numPr>
                <w:ilvl w:val="0"/>
                <w:numId w:val="16"/>
              </w:numPr>
              <w:rPr>
                <w:rFonts w:eastAsia="Times New Roman"/>
                <w:bCs/>
                <w:sz w:val="20"/>
                <w:lang w:eastAsia="en-AU"/>
              </w:rPr>
            </w:pPr>
            <w:r>
              <w:rPr>
                <w:rFonts w:eastAsia="Times New Roman"/>
                <w:bCs/>
                <w:sz w:val="20"/>
                <w:lang w:eastAsia="en-AU"/>
              </w:rPr>
              <w:t>Loss of function due to power outages or computer system failure.</w:t>
            </w:r>
          </w:p>
        </w:tc>
        <w:tc>
          <w:tcPr>
            <w:tcW w:w="639" w:type="pct"/>
          </w:tcPr>
          <w:p w14:paraId="68B9C474" w14:textId="77777777" w:rsidR="00FA6844" w:rsidRPr="00497F0C" w:rsidRDefault="00FA6844" w:rsidP="00A53737">
            <w:pPr>
              <w:pStyle w:val="NoSpacing"/>
              <w:jc w:val="right"/>
              <w:rPr>
                <w:rFonts w:eastAsia="Times New Roman"/>
                <w:b/>
                <w:sz w:val="20"/>
                <w:lang w:eastAsia="en-AU"/>
              </w:rPr>
            </w:pPr>
          </w:p>
        </w:tc>
      </w:tr>
    </w:tbl>
    <w:p w14:paraId="1158B580" w14:textId="77777777" w:rsidR="00FA6844" w:rsidRDefault="00FA6844" w:rsidP="00FA6844">
      <w:pPr>
        <w:rPr>
          <w:rFonts w:ascii="Arial" w:hAnsi="Arial" w:cs="Arial"/>
          <w:b/>
          <w:sz w:val="28"/>
          <w:szCs w:val="28"/>
        </w:rPr>
      </w:pPr>
    </w:p>
    <w:p w14:paraId="58CACC3D" w14:textId="77777777" w:rsidR="00EE00AF" w:rsidRDefault="00E82F22" w:rsidP="00DC66BB">
      <w:pPr>
        <w:rPr>
          <w:rFonts w:ascii="Arial" w:hAnsi="Arial" w:cs="Arial"/>
          <w:b/>
          <w:sz w:val="28"/>
          <w:szCs w:val="28"/>
        </w:rPr>
      </w:pPr>
      <w:r>
        <w:rPr>
          <w:rFonts w:ascii="Arial" w:hAnsi="Arial" w:cs="Arial"/>
          <w:b/>
          <w:sz w:val="28"/>
          <w:szCs w:val="28"/>
        </w:rPr>
        <w:br w:type="page"/>
      </w:r>
    </w:p>
    <w:p w14:paraId="5A68FA1A" w14:textId="77777777" w:rsidR="00EE00AF" w:rsidRDefault="00EE00AF" w:rsidP="00DC66BB">
      <w:pPr>
        <w:rPr>
          <w:rFonts w:ascii="Arial" w:hAnsi="Arial" w:cs="Arial"/>
          <w:b/>
          <w:sz w:val="28"/>
          <w:szCs w:val="28"/>
        </w:rPr>
      </w:pPr>
    </w:p>
    <w:p w14:paraId="2A4B9153" w14:textId="58DEE536" w:rsidR="008117BC" w:rsidRDefault="008117BC" w:rsidP="008117BC">
      <w:pPr>
        <w:rPr>
          <w:rFonts w:ascii="Arial" w:hAnsi="Arial" w:cs="Arial"/>
          <w:b/>
          <w:sz w:val="28"/>
          <w:szCs w:val="28"/>
        </w:rPr>
      </w:pPr>
      <w:r>
        <w:rPr>
          <w:rFonts w:ascii="Arial" w:hAnsi="Arial" w:cs="Arial"/>
          <w:b/>
          <w:sz w:val="28"/>
          <w:szCs w:val="28"/>
        </w:rPr>
        <w:t xml:space="preserve">Question 17                                                                                      </w:t>
      </w:r>
      <w:r w:rsidRPr="009D401F">
        <w:rPr>
          <w:rFonts w:ascii="Arial" w:hAnsi="Arial" w:cs="Arial"/>
          <w:b/>
          <w:sz w:val="28"/>
          <w:szCs w:val="28"/>
        </w:rPr>
        <w:t xml:space="preserve"> 2</w:t>
      </w:r>
      <w:r w:rsidR="00CB2A25" w:rsidRPr="009D401F">
        <w:rPr>
          <w:rFonts w:ascii="Arial" w:hAnsi="Arial" w:cs="Arial"/>
          <w:b/>
          <w:sz w:val="28"/>
          <w:szCs w:val="28"/>
        </w:rPr>
        <w:t>9</w:t>
      </w:r>
      <w:r w:rsidRPr="009D401F">
        <w:rPr>
          <w:rFonts w:ascii="Arial" w:hAnsi="Arial" w:cs="Arial"/>
          <w:b/>
          <w:sz w:val="28"/>
          <w:szCs w:val="28"/>
        </w:rPr>
        <w:t xml:space="preserve"> </w:t>
      </w:r>
      <w:r>
        <w:rPr>
          <w:rFonts w:ascii="Arial" w:hAnsi="Arial" w:cs="Arial"/>
          <w:b/>
          <w:sz w:val="28"/>
          <w:szCs w:val="28"/>
        </w:rPr>
        <w:t>marks</w:t>
      </w:r>
    </w:p>
    <w:p w14:paraId="3012E0AA" w14:textId="77777777" w:rsidR="008117BC" w:rsidRDefault="008117BC" w:rsidP="008117BC">
      <w:pPr>
        <w:rPr>
          <w:rFonts w:ascii="Arial" w:hAnsi="Arial" w:cs="Arial"/>
          <w:b/>
          <w:sz w:val="28"/>
          <w:szCs w:val="28"/>
        </w:rPr>
      </w:pPr>
    </w:p>
    <w:p w14:paraId="5F41A67C" w14:textId="77777777" w:rsidR="008117BC" w:rsidRPr="003E194D" w:rsidRDefault="008117BC" w:rsidP="008117BC">
      <w:pPr>
        <w:pStyle w:val="ListParagraph"/>
        <w:numPr>
          <w:ilvl w:val="0"/>
          <w:numId w:val="19"/>
        </w:numPr>
        <w:rPr>
          <w:rFonts w:ascii="Arial" w:hAnsi="Arial" w:cs="Arial"/>
          <w:b/>
          <w:sz w:val="28"/>
          <w:szCs w:val="28"/>
        </w:rPr>
      </w:pPr>
      <w:r>
        <w:rPr>
          <w:rFonts w:ascii="Arial" w:hAnsi="Arial" w:cs="Arial"/>
          <w:u w:val="single"/>
        </w:rPr>
        <w:t xml:space="preserve"> </w:t>
      </w:r>
      <w:r w:rsidRPr="003E194D">
        <w:rPr>
          <w:rFonts w:ascii="Arial" w:hAnsi="Arial" w:cs="Arial"/>
          <w:u w:val="single"/>
        </w:rPr>
        <w:t>Depreciation workings</w:t>
      </w:r>
      <w:r w:rsidRPr="003E194D">
        <w:rPr>
          <w:rFonts w:ascii="Arial" w:hAnsi="Arial" w:cs="Arial"/>
        </w:rPr>
        <w:t xml:space="preserve">                    </w:t>
      </w:r>
    </w:p>
    <w:p w14:paraId="749CBCE2" w14:textId="72D1C33F" w:rsidR="008117BC" w:rsidRPr="009D401F" w:rsidRDefault="008117BC" w:rsidP="008117BC">
      <w:pPr>
        <w:pStyle w:val="ListParagraph"/>
        <w:tabs>
          <w:tab w:val="right" w:pos="9639"/>
        </w:tabs>
        <w:spacing w:before="120"/>
        <w:rPr>
          <w:rFonts w:ascii="Arial" w:hAnsi="Arial" w:cs="Arial"/>
          <w:b/>
        </w:rPr>
      </w:pPr>
      <w:r w:rsidRPr="005C1EE8">
        <w:rPr>
          <w:rFonts w:ascii="Arial" w:hAnsi="Arial" w:cs="Arial"/>
        </w:rPr>
        <w:t>1/4/1</w:t>
      </w:r>
      <w:r>
        <w:rPr>
          <w:rFonts w:ascii="Arial" w:hAnsi="Arial" w:cs="Arial"/>
        </w:rPr>
        <w:t>8</w:t>
      </w:r>
      <w:r w:rsidRPr="005C1EE8">
        <w:rPr>
          <w:rFonts w:ascii="Arial" w:hAnsi="Arial" w:cs="Arial"/>
        </w:rPr>
        <w:t xml:space="preserve"> – 30/6/1</w:t>
      </w:r>
      <w:r>
        <w:rPr>
          <w:rFonts w:ascii="Arial" w:hAnsi="Arial" w:cs="Arial"/>
        </w:rPr>
        <w:t>8</w:t>
      </w:r>
      <w:r w:rsidRPr="005C1EE8">
        <w:rPr>
          <w:rFonts w:ascii="Arial" w:hAnsi="Arial" w:cs="Arial"/>
        </w:rPr>
        <w:t xml:space="preserve">     $</w:t>
      </w:r>
      <w:r>
        <w:rPr>
          <w:rFonts w:ascii="Arial" w:hAnsi="Arial" w:cs="Arial"/>
        </w:rPr>
        <w:t>8</w:t>
      </w:r>
      <w:r w:rsidRPr="005C1EE8">
        <w:rPr>
          <w:rFonts w:ascii="Arial" w:hAnsi="Arial" w:cs="Arial"/>
        </w:rPr>
        <w:t>2,000 x 0.</w:t>
      </w:r>
      <w:r>
        <w:rPr>
          <w:rFonts w:ascii="Arial" w:hAnsi="Arial" w:cs="Arial"/>
        </w:rPr>
        <w:t>15</w:t>
      </w:r>
      <w:r w:rsidRPr="005C1EE8">
        <w:rPr>
          <w:rFonts w:ascii="Arial" w:hAnsi="Arial" w:cs="Arial"/>
        </w:rPr>
        <w:t xml:space="preserve"> x </w:t>
      </w:r>
      <w:r w:rsidRPr="005C1EE8">
        <w:rPr>
          <w:rFonts w:ascii="Arial" w:hAnsi="Arial" w:cs="Arial"/>
          <w:sz w:val="20"/>
          <w:szCs w:val="20"/>
        </w:rPr>
        <w:t xml:space="preserve">3/12        </w:t>
      </w:r>
      <w:proofErr w:type="gramStart"/>
      <w:r w:rsidRPr="005C1EE8">
        <w:rPr>
          <w:rFonts w:ascii="Arial" w:hAnsi="Arial" w:cs="Arial"/>
          <w:sz w:val="20"/>
          <w:szCs w:val="20"/>
        </w:rPr>
        <w:t xml:space="preserve">=  </w:t>
      </w:r>
      <w:r w:rsidRPr="005C1EE8">
        <w:rPr>
          <w:rFonts w:ascii="Arial" w:hAnsi="Arial" w:cs="Arial"/>
        </w:rPr>
        <w:t>$</w:t>
      </w:r>
      <w:proofErr w:type="gramEnd"/>
      <w:r>
        <w:rPr>
          <w:rFonts w:ascii="Arial" w:hAnsi="Arial" w:cs="Arial"/>
        </w:rPr>
        <w:t>3,</w:t>
      </w:r>
      <w:r w:rsidRPr="009D401F">
        <w:rPr>
          <w:rFonts w:ascii="Arial" w:hAnsi="Arial" w:cs="Arial"/>
        </w:rPr>
        <w:t xml:space="preserve">075 </w:t>
      </w:r>
      <w:r w:rsidRPr="009D401F">
        <w:rPr>
          <w:rFonts w:ascii="Arial" w:hAnsi="Arial" w:cs="Arial"/>
          <w:bCs/>
          <w:color w:val="FF0000"/>
        </w:rPr>
        <w:t>(2)</w:t>
      </w:r>
    </w:p>
    <w:p w14:paraId="3C072223" w14:textId="30F37795" w:rsidR="008117BC" w:rsidRPr="009D401F" w:rsidRDefault="008117BC" w:rsidP="008117BC">
      <w:pPr>
        <w:pStyle w:val="ListParagraph"/>
        <w:tabs>
          <w:tab w:val="right" w:pos="9639"/>
        </w:tabs>
        <w:spacing w:before="120"/>
        <w:rPr>
          <w:rFonts w:ascii="Arial" w:hAnsi="Arial" w:cs="Arial"/>
        </w:rPr>
      </w:pPr>
      <w:r w:rsidRPr="009D401F">
        <w:rPr>
          <w:rFonts w:ascii="Arial" w:hAnsi="Arial" w:cs="Arial"/>
        </w:rPr>
        <w:t xml:space="preserve">1/7/18 – 30/6/19     $78,925 x 0.15                </w:t>
      </w:r>
      <w:proofErr w:type="gramStart"/>
      <w:r w:rsidRPr="009D401F">
        <w:rPr>
          <w:rFonts w:ascii="Arial" w:hAnsi="Arial" w:cs="Arial"/>
        </w:rPr>
        <w:t>=  11,839</w:t>
      </w:r>
      <w:proofErr w:type="gramEnd"/>
      <w:r w:rsidRPr="009D401F">
        <w:rPr>
          <w:rFonts w:ascii="Arial" w:hAnsi="Arial" w:cs="Arial"/>
        </w:rPr>
        <w:t xml:space="preserve"> </w:t>
      </w:r>
      <w:r w:rsidRPr="009D401F">
        <w:rPr>
          <w:rFonts w:ascii="Arial" w:hAnsi="Arial" w:cs="Arial"/>
          <w:bCs/>
          <w:color w:val="FF0000"/>
        </w:rPr>
        <w:t>(1)</w:t>
      </w:r>
    </w:p>
    <w:p w14:paraId="78B57240" w14:textId="512E4636" w:rsidR="008117BC" w:rsidRPr="009D401F" w:rsidRDefault="008117BC" w:rsidP="008117BC">
      <w:pPr>
        <w:pStyle w:val="ListParagraph"/>
        <w:tabs>
          <w:tab w:val="right" w:pos="9639"/>
        </w:tabs>
        <w:spacing w:before="120"/>
        <w:rPr>
          <w:rFonts w:ascii="Arial" w:hAnsi="Arial" w:cs="Arial"/>
          <w:b/>
        </w:rPr>
      </w:pPr>
      <w:r w:rsidRPr="009D401F">
        <w:rPr>
          <w:rFonts w:ascii="Arial" w:hAnsi="Arial" w:cs="Arial"/>
        </w:rPr>
        <w:t xml:space="preserve">1/7/19 – 30/6/20     $67,086 x 0.15               =   10,063 </w:t>
      </w:r>
      <w:r w:rsidRPr="009D401F">
        <w:rPr>
          <w:rFonts w:ascii="Arial" w:hAnsi="Arial" w:cs="Arial"/>
          <w:bCs/>
          <w:color w:val="FF0000"/>
        </w:rPr>
        <w:t>(1)</w:t>
      </w:r>
    </w:p>
    <w:p w14:paraId="63ED03C6" w14:textId="6B523E8B" w:rsidR="008117BC" w:rsidRPr="009D401F" w:rsidRDefault="008117BC" w:rsidP="008117BC">
      <w:pPr>
        <w:pStyle w:val="ListParagraph"/>
        <w:tabs>
          <w:tab w:val="right" w:pos="9639"/>
        </w:tabs>
        <w:spacing w:before="120"/>
        <w:rPr>
          <w:rFonts w:ascii="Arial" w:hAnsi="Arial" w:cs="Arial"/>
          <w:b/>
        </w:rPr>
      </w:pPr>
      <w:r w:rsidRPr="009D401F">
        <w:rPr>
          <w:rFonts w:ascii="Arial" w:hAnsi="Arial" w:cs="Arial"/>
        </w:rPr>
        <w:t>1/7/20 – 30/6/2</w:t>
      </w:r>
      <w:r w:rsidR="00E42220" w:rsidRPr="009D401F">
        <w:rPr>
          <w:rFonts w:ascii="Arial" w:hAnsi="Arial" w:cs="Arial"/>
        </w:rPr>
        <w:t>1</w:t>
      </w:r>
      <w:r w:rsidRPr="009D401F">
        <w:rPr>
          <w:rFonts w:ascii="Arial" w:hAnsi="Arial" w:cs="Arial"/>
        </w:rPr>
        <w:t xml:space="preserve">     $57,023 x 0.15                 =   8,553 </w:t>
      </w:r>
      <w:r w:rsidRPr="009D401F">
        <w:rPr>
          <w:rFonts w:ascii="Arial" w:hAnsi="Arial" w:cs="Arial"/>
          <w:bCs/>
          <w:color w:val="FF0000"/>
        </w:rPr>
        <w:t>(1)</w:t>
      </w:r>
    </w:p>
    <w:p w14:paraId="16B6ACF5" w14:textId="762498EE" w:rsidR="008117BC" w:rsidRPr="009D401F" w:rsidRDefault="008117BC" w:rsidP="008117BC">
      <w:pPr>
        <w:pStyle w:val="ListParagraph"/>
        <w:tabs>
          <w:tab w:val="right" w:pos="9639"/>
        </w:tabs>
        <w:spacing w:before="120"/>
        <w:rPr>
          <w:rFonts w:ascii="Arial" w:hAnsi="Arial" w:cs="Arial"/>
          <w:u w:val="single"/>
        </w:rPr>
      </w:pPr>
      <w:r w:rsidRPr="009D401F">
        <w:rPr>
          <w:rFonts w:ascii="Arial" w:hAnsi="Arial" w:cs="Arial"/>
        </w:rPr>
        <w:t>1/7/2</w:t>
      </w:r>
      <w:r w:rsidR="00E42220" w:rsidRPr="009D401F">
        <w:rPr>
          <w:rFonts w:ascii="Arial" w:hAnsi="Arial" w:cs="Arial"/>
        </w:rPr>
        <w:t>1</w:t>
      </w:r>
      <w:r w:rsidRPr="009D401F">
        <w:rPr>
          <w:rFonts w:ascii="Arial" w:hAnsi="Arial" w:cs="Arial"/>
        </w:rPr>
        <w:t xml:space="preserve"> – 1/10/21    $48,470 x 0.15 x </w:t>
      </w:r>
      <w:r w:rsidRPr="009D401F">
        <w:rPr>
          <w:rFonts w:ascii="Arial" w:hAnsi="Arial" w:cs="Arial"/>
          <w:sz w:val="20"/>
          <w:szCs w:val="20"/>
        </w:rPr>
        <w:t xml:space="preserve">3/12       </w:t>
      </w:r>
      <w:r w:rsidRPr="009D401F">
        <w:rPr>
          <w:rFonts w:ascii="Arial" w:hAnsi="Arial" w:cs="Arial"/>
        </w:rPr>
        <w:t xml:space="preserve">=    </w:t>
      </w:r>
      <w:r w:rsidR="00E42220" w:rsidRPr="009D401F">
        <w:rPr>
          <w:rFonts w:ascii="Arial" w:hAnsi="Arial" w:cs="Arial"/>
        </w:rPr>
        <w:t xml:space="preserve">  </w:t>
      </w:r>
      <w:r w:rsidRPr="009D401F">
        <w:rPr>
          <w:rFonts w:ascii="Arial" w:hAnsi="Arial" w:cs="Arial"/>
          <w:u w:val="single"/>
        </w:rPr>
        <w:t xml:space="preserve">1,818 </w:t>
      </w:r>
      <w:r w:rsidRPr="009D401F">
        <w:rPr>
          <w:rFonts w:ascii="Arial" w:hAnsi="Arial" w:cs="Arial"/>
          <w:bCs/>
          <w:color w:val="FF0000"/>
        </w:rPr>
        <w:t>(2)</w:t>
      </w:r>
    </w:p>
    <w:p w14:paraId="7915E74D" w14:textId="5DAC7F5C" w:rsidR="008117BC" w:rsidRPr="009D401F" w:rsidRDefault="008117BC" w:rsidP="008117BC">
      <w:pPr>
        <w:pStyle w:val="ListParagraph"/>
        <w:tabs>
          <w:tab w:val="right" w:pos="9639"/>
        </w:tabs>
        <w:spacing w:before="120"/>
        <w:rPr>
          <w:rFonts w:ascii="Arial" w:hAnsi="Arial" w:cs="Arial"/>
        </w:rPr>
      </w:pPr>
      <w:r w:rsidRPr="009D401F">
        <w:rPr>
          <w:rFonts w:ascii="Arial" w:hAnsi="Arial" w:cs="Arial"/>
        </w:rPr>
        <w:t xml:space="preserve">    Total Accumulated Depreciation                    </w:t>
      </w:r>
      <w:proofErr w:type="gramStart"/>
      <w:r w:rsidRPr="009D401F">
        <w:rPr>
          <w:rFonts w:ascii="Arial" w:hAnsi="Arial" w:cs="Arial"/>
          <w:u w:val="single"/>
        </w:rPr>
        <w:t>35,348</w:t>
      </w:r>
      <w:r w:rsidR="00CB2A25" w:rsidRPr="009D401F">
        <w:rPr>
          <w:rFonts w:ascii="Arial" w:hAnsi="Arial" w:cs="Arial"/>
          <w:u w:val="single"/>
        </w:rPr>
        <w:t xml:space="preserve">  </w:t>
      </w:r>
      <w:r w:rsidR="00CB2A25" w:rsidRPr="009D401F">
        <w:rPr>
          <w:rFonts w:ascii="Arial" w:hAnsi="Arial" w:cs="Arial"/>
          <w:color w:val="FF0000"/>
          <w:u w:val="single"/>
        </w:rPr>
        <w:t>(</w:t>
      </w:r>
      <w:proofErr w:type="gramEnd"/>
      <w:r w:rsidR="00CB2A25" w:rsidRPr="009D401F">
        <w:rPr>
          <w:rFonts w:ascii="Arial" w:hAnsi="Arial" w:cs="Arial"/>
          <w:color w:val="FF0000"/>
          <w:u w:val="single"/>
        </w:rPr>
        <w:t xml:space="preserve">1) </w:t>
      </w:r>
    </w:p>
    <w:p w14:paraId="58576CEF" w14:textId="7A0C3A0E" w:rsidR="008117BC" w:rsidRPr="009D401F" w:rsidRDefault="008117BC" w:rsidP="008117BC">
      <w:pPr>
        <w:spacing w:after="120"/>
        <w:ind w:left="2880" w:firstLine="720"/>
        <w:rPr>
          <w:rFonts w:ascii="Arial" w:hAnsi="Arial" w:cs="Arial"/>
          <w:b/>
          <w:color w:val="FF0000"/>
          <w:sz w:val="28"/>
          <w:szCs w:val="28"/>
        </w:rPr>
      </w:pPr>
      <w:r w:rsidRPr="009D401F">
        <w:rPr>
          <w:rFonts w:ascii="Arial" w:hAnsi="Arial" w:cs="Arial"/>
          <w:b/>
          <w:color w:val="FF0000"/>
          <w:sz w:val="28"/>
          <w:szCs w:val="28"/>
        </w:rPr>
        <w:t xml:space="preserve">                                             </w:t>
      </w:r>
      <w:r w:rsidRPr="009D401F">
        <w:rPr>
          <w:rFonts w:ascii="Arial" w:hAnsi="Arial" w:cs="Arial"/>
          <w:b/>
          <w:color w:val="FF0000"/>
        </w:rPr>
        <w:t>(</w:t>
      </w:r>
      <w:r w:rsidR="00CB2A25" w:rsidRPr="009D401F">
        <w:rPr>
          <w:rFonts w:ascii="Arial" w:hAnsi="Arial" w:cs="Arial"/>
          <w:b/>
          <w:color w:val="FF0000"/>
        </w:rPr>
        <w:t>8</w:t>
      </w:r>
      <w:r w:rsidRPr="009D401F">
        <w:rPr>
          <w:rFonts w:ascii="Arial" w:hAnsi="Arial" w:cs="Arial"/>
          <w:b/>
          <w:color w:val="FF0000"/>
        </w:rPr>
        <w:t xml:space="preserve"> marks)</w:t>
      </w:r>
      <w:r w:rsidR="00CB2A25" w:rsidRPr="009D401F">
        <w:rPr>
          <w:rFonts w:ascii="Arial" w:hAnsi="Arial" w:cs="Arial"/>
          <w:b/>
          <w:color w:val="FF0000"/>
        </w:rPr>
        <w:t xml:space="preserve"> </w:t>
      </w:r>
    </w:p>
    <w:p w14:paraId="2CFADF52" w14:textId="77777777" w:rsidR="008117BC" w:rsidRPr="00A53737" w:rsidRDefault="008117BC" w:rsidP="008117BC">
      <w:pPr>
        <w:pStyle w:val="ListParagraph"/>
        <w:numPr>
          <w:ilvl w:val="0"/>
          <w:numId w:val="19"/>
        </w:numPr>
        <w:rPr>
          <w:rFonts w:ascii="Arial" w:hAnsi="Arial" w:cs="Arial"/>
          <w:b/>
          <w:sz w:val="28"/>
          <w:szCs w:val="28"/>
        </w:rPr>
      </w:pPr>
    </w:p>
    <w:p w14:paraId="2F56261B" w14:textId="77777777" w:rsidR="008117BC" w:rsidRDefault="008117BC" w:rsidP="008117BC">
      <w:pPr>
        <w:rPr>
          <w:rFonts w:ascii="Arial" w:hAnsi="Arial" w:cs="Arial"/>
          <w:b/>
          <w:sz w:val="28"/>
          <w:szCs w:val="28"/>
        </w:rPr>
      </w:pPr>
    </w:p>
    <w:p w14:paraId="1700A111" w14:textId="77777777" w:rsidR="008117BC" w:rsidRPr="00401D54" w:rsidRDefault="008117BC" w:rsidP="008117BC">
      <w:pPr>
        <w:ind w:left="2160" w:firstLine="720"/>
        <w:rPr>
          <w:rFonts w:ascii="Arial" w:hAnsi="Arial" w:cs="Arial"/>
        </w:rPr>
      </w:pPr>
      <w:r>
        <w:rPr>
          <w:rFonts w:ascii="Arial" w:hAnsi="Arial" w:cs="Arial"/>
          <w:b/>
        </w:rPr>
        <w:t>GENERAL JOURNAL</w:t>
      </w:r>
    </w:p>
    <w:tbl>
      <w:tblPr>
        <w:tblW w:w="9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4591"/>
        <w:gridCol w:w="1804"/>
        <w:gridCol w:w="1826"/>
        <w:gridCol w:w="720"/>
      </w:tblGrid>
      <w:tr w:rsidR="008117BC" w:rsidRPr="003934AF" w14:paraId="5E022D05" w14:textId="77777777" w:rsidTr="00BC1C1E">
        <w:trPr>
          <w:trHeight w:val="403"/>
          <w:jc w:val="center"/>
        </w:trPr>
        <w:tc>
          <w:tcPr>
            <w:tcW w:w="988" w:type="dxa"/>
            <w:vAlign w:val="center"/>
          </w:tcPr>
          <w:p w14:paraId="0E2FD90D" w14:textId="77777777" w:rsidR="008117BC" w:rsidRPr="003934AF" w:rsidRDefault="008117BC" w:rsidP="00BC1C1E">
            <w:pPr>
              <w:rPr>
                <w:rFonts w:ascii="Arial" w:hAnsi="Arial" w:cs="Arial"/>
                <w:b/>
              </w:rPr>
            </w:pPr>
            <w:r w:rsidRPr="003934AF">
              <w:rPr>
                <w:rFonts w:ascii="Arial" w:hAnsi="Arial" w:cs="Arial"/>
                <w:b/>
              </w:rPr>
              <w:t>DATE</w:t>
            </w:r>
          </w:p>
        </w:tc>
        <w:tc>
          <w:tcPr>
            <w:tcW w:w="4591" w:type="dxa"/>
            <w:vAlign w:val="center"/>
          </w:tcPr>
          <w:p w14:paraId="5CA69353" w14:textId="77777777" w:rsidR="008117BC" w:rsidRPr="003934AF" w:rsidRDefault="008117BC" w:rsidP="00BC1C1E">
            <w:pPr>
              <w:rPr>
                <w:rFonts w:ascii="Arial" w:hAnsi="Arial" w:cs="Arial"/>
                <w:b/>
              </w:rPr>
            </w:pPr>
            <w:r w:rsidRPr="003934AF">
              <w:rPr>
                <w:rFonts w:ascii="Arial" w:hAnsi="Arial" w:cs="Arial"/>
                <w:b/>
              </w:rPr>
              <w:t>DETAILS</w:t>
            </w:r>
          </w:p>
        </w:tc>
        <w:tc>
          <w:tcPr>
            <w:tcW w:w="1804" w:type="dxa"/>
            <w:vAlign w:val="center"/>
          </w:tcPr>
          <w:p w14:paraId="7D6EBB8E" w14:textId="77777777" w:rsidR="008117BC" w:rsidRPr="003934AF" w:rsidRDefault="008117BC" w:rsidP="00BC1C1E">
            <w:pPr>
              <w:rPr>
                <w:rFonts w:ascii="Arial" w:hAnsi="Arial" w:cs="Arial"/>
                <w:b/>
              </w:rPr>
            </w:pPr>
            <w:r w:rsidRPr="003934AF">
              <w:rPr>
                <w:rFonts w:ascii="Arial" w:hAnsi="Arial" w:cs="Arial"/>
                <w:b/>
              </w:rPr>
              <w:t>DEBIT</w:t>
            </w:r>
          </w:p>
        </w:tc>
        <w:tc>
          <w:tcPr>
            <w:tcW w:w="1826" w:type="dxa"/>
            <w:vAlign w:val="center"/>
          </w:tcPr>
          <w:p w14:paraId="1C1E1FB6" w14:textId="77777777" w:rsidR="008117BC" w:rsidRPr="003934AF" w:rsidRDefault="008117BC" w:rsidP="00BC1C1E">
            <w:pPr>
              <w:rPr>
                <w:rFonts w:ascii="Arial" w:hAnsi="Arial" w:cs="Arial"/>
                <w:b/>
              </w:rPr>
            </w:pPr>
            <w:r w:rsidRPr="003934AF">
              <w:rPr>
                <w:rFonts w:ascii="Arial" w:hAnsi="Arial" w:cs="Arial"/>
                <w:b/>
              </w:rPr>
              <w:t>CREDIT</w:t>
            </w:r>
          </w:p>
        </w:tc>
        <w:tc>
          <w:tcPr>
            <w:tcW w:w="720" w:type="dxa"/>
          </w:tcPr>
          <w:p w14:paraId="4AB35CF6" w14:textId="77777777" w:rsidR="008117BC" w:rsidRPr="003934AF" w:rsidRDefault="008117BC" w:rsidP="00BC1C1E">
            <w:pPr>
              <w:rPr>
                <w:rFonts w:ascii="Arial" w:hAnsi="Arial" w:cs="Arial"/>
                <w:b/>
              </w:rPr>
            </w:pPr>
          </w:p>
        </w:tc>
      </w:tr>
      <w:tr w:rsidR="008117BC" w:rsidRPr="00A77412" w14:paraId="0711468D"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148608FD" w14:textId="77777777" w:rsidR="008117BC" w:rsidRPr="00A77412" w:rsidRDefault="008117BC" w:rsidP="00BC1C1E">
            <w:pPr>
              <w:rPr>
                <w:rFonts w:ascii="Arial" w:hAnsi="Arial" w:cs="Arial"/>
              </w:rPr>
            </w:pPr>
            <w:r>
              <w:rPr>
                <w:rFonts w:ascii="Arial" w:hAnsi="Arial" w:cs="Arial"/>
              </w:rPr>
              <w:t>2021</w:t>
            </w:r>
          </w:p>
        </w:tc>
        <w:tc>
          <w:tcPr>
            <w:tcW w:w="4591" w:type="dxa"/>
            <w:tcBorders>
              <w:top w:val="single" w:sz="4" w:space="0" w:color="auto"/>
              <w:left w:val="single" w:sz="4" w:space="0" w:color="auto"/>
              <w:bottom w:val="single" w:sz="4" w:space="0" w:color="auto"/>
              <w:right w:val="single" w:sz="4" w:space="0" w:color="auto"/>
            </w:tcBorders>
          </w:tcPr>
          <w:p w14:paraId="75138229" w14:textId="77777777" w:rsidR="008117BC" w:rsidRPr="00A77412" w:rsidRDefault="008117BC" w:rsidP="00BC1C1E">
            <w:pPr>
              <w:rPr>
                <w:rFonts w:ascii="Arial" w:hAnsi="Arial" w:cs="Arial"/>
              </w:rPr>
            </w:pPr>
            <w:r>
              <w:rPr>
                <w:rFonts w:ascii="Arial" w:hAnsi="Arial" w:cs="Arial"/>
              </w:rPr>
              <w:t>Sale of Asset</w:t>
            </w:r>
          </w:p>
        </w:tc>
        <w:tc>
          <w:tcPr>
            <w:tcW w:w="1804" w:type="dxa"/>
            <w:tcBorders>
              <w:top w:val="single" w:sz="4" w:space="0" w:color="auto"/>
              <w:left w:val="single" w:sz="4" w:space="0" w:color="auto"/>
              <w:bottom w:val="single" w:sz="4" w:space="0" w:color="auto"/>
              <w:right w:val="single" w:sz="4" w:space="0" w:color="auto"/>
            </w:tcBorders>
          </w:tcPr>
          <w:p w14:paraId="08755E34" w14:textId="77777777" w:rsidR="008117BC" w:rsidRPr="00A77412" w:rsidRDefault="008117BC" w:rsidP="00BC1C1E">
            <w:pPr>
              <w:jc w:val="right"/>
              <w:rPr>
                <w:rFonts w:ascii="Arial" w:hAnsi="Arial" w:cs="Arial"/>
              </w:rPr>
            </w:pPr>
            <w:r>
              <w:rPr>
                <w:rFonts w:ascii="Arial" w:hAnsi="Arial" w:cs="Arial"/>
              </w:rPr>
              <w:t>82,000</w:t>
            </w:r>
          </w:p>
        </w:tc>
        <w:tc>
          <w:tcPr>
            <w:tcW w:w="1826" w:type="dxa"/>
            <w:tcBorders>
              <w:top w:val="single" w:sz="4" w:space="0" w:color="auto"/>
              <w:left w:val="single" w:sz="4" w:space="0" w:color="auto"/>
              <w:bottom w:val="single" w:sz="4" w:space="0" w:color="auto"/>
              <w:right w:val="single" w:sz="4" w:space="0" w:color="auto"/>
            </w:tcBorders>
          </w:tcPr>
          <w:p w14:paraId="19AB9562"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668E95AF" w14:textId="77777777" w:rsidR="008117BC" w:rsidRPr="00A77412" w:rsidRDefault="008117BC" w:rsidP="00BC1C1E">
            <w:pPr>
              <w:rPr>
                <w:rFonts w:ascii="Arial" w:hAnsi="Arial" w:cs="Arial"/>
              </w:rPr>
            </w:pPr>
            <w:r w:rsidRPr="002159A1">
              <w:rPr>
                <w:rFonts w:ascii="Arial" w:hAnsi="Arial" w:cs="Arial"/>
                <w:b/>
                <w:color w:val="FF0000"/>
              </w:rPr>
              <w:t>(1)</w:t>
            </w:r>
          </w:p>
        </w:tc>
      </w:tr>
      <w:tr w:rsidR="008117BC" w:rsidRPr="00A77412" w14:paraId="67396445"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3CCC38E2" w14:textId="77777777" w:rsidR="008117BC" w:rsidRPr="00A77412" w:rsidRDefault="008117BC" w:rsidP="00BC1C1E">
            <w:pPr>
              <w:rPr>
                <w:rFonts w:ascii="Arial" w:hAnsi="Arial" w:cs="Arial"/>
              </w:rPr>
            </w:pPr>
            <w:r>
              <w:rPr>
                <w:rFonts w:ascii="Arial" w:hAnsi="Arial" w:cs="Arial"/>
              </w:rPr>
              <w:t>Oct 1</w:t>
            </w:r>
          </w:p>
        </w:tc>
        <w:tc>
          <w:tcPr>
            <w:tcW w:w="4591" w:type="dxa"/>
            <w:tcBorders>
              <w:top w:val="single" w:sz="4" w:space="0" w:color="auto"/>
              <w:left w:val="single" w:sz="4" w:space="0" w:color="auto"/>
              <w:bottom w:val="single" w:sz="4" w:space="0" w:color="auto"/>
              <w:right w:val="single" w:sz="4" w:space="0" w:color="auto"/>
            </w:tcBorders>
          </w:tcPr>
          <w:p w14:paraId="01AF0FA5" w14:textId="77777777" w:rsidR="008117BC" w:rsidRPr="00A77412" w:rsidRDefault="008117BC" w:rsidP="00BC1C1E">
            <w:pPr>
              <w:rPr>
                <w:rFonts w:ascii="Arial" w:hAnsi="Arial" w:cs="Arial"/>
              </w:rPr>
            </w:pPr>
            <w:r>
              <w:rPr>
                <w:rFonts w:ascii="Arial" w:hAnsi="Arial" w:cs="Arial"/>
              </w:rPr>
              <w:t xml:space="preserve">     Plant &amp; Equipment          </w:t>
            </w:r>
          </w:p>
        </w:tc>
        <w:tc>
          <w:tcPr>
            <w:tcW w:w="1804" w:type="dxa"/>
            <w:tcBorders>
              <w:top w:val="single" w:sz="4" w:space="0" w:color="auto"/>
              <w:left w:val="single" w:sz="4" w:space="0" w:color="auto"/>
              <w:bottom w:val="single" w:sz="4" w:space="0" w:color="auto"/>
              <w:right w:val="single" w:sz="4" w:space="0" w:color="auto"/>
            </w:tcBorders>
          </w:tcPr>
          <w:p w14:paraId="33F7E2BE"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7C25689" w14:textId="77777777" w:rsidR="008117BC" w:rsidRPr="00A77412" w:rsidRDefault="008117BC" w:rsidP="00BC1C1E">
            <w:pPr>
              <w:jc w:val="right"/>
              <w:rPr>
                <w:rFonts w:ascii="Arial" w:hAnsi="Arial" w:cs="Arial"/>
              </w:rPr>
            </w:pPr>
            <w:r>
              <w:rPr>
                <w:rFonts w:ascii="Arial" w:hAnsi="Arial" w:cs="Arial"/>
              </w:rPr>
              <w:t>82,000</w:t>
            </w:r>
          </w:p>
        </w:tc>
        <w:tc>
          <w:tcPr>
            <w:tcW w:w="720" w:type="dxa"/>
            <w:tcBorders>
              <w:top w:val="single" w:sz="4" w:space="0" w:color="auto"/>
              <w:left w:val="single" w:sz="4" w:space="0" w:color="auto"/>
              <w:bottom w:val="single" w:sz="4" w:space="0" w:color="auto"/>
              <w:right w:val="single" w:sz="4" w:space="0" w:color="auto"/>
            </w:tcBorders>
          </w:tcPr>
          <w:p w14:paraId="057EA981" w14:textId="77777777" w:rsidR="008117BC" w:rsidRDefault="008117BC" w:rsidP="00BC1C1E">
            <w:pPr>
              <w:rPr>
                <w:rFonts w:ascii="Arial" w:hAnsi="Arial" w:cs="Arial"/>
              </w:rPr>
            </w:pPr>
            <w:r w:rsidRPr="002159A1">
              <w:rPr>
                <w:rFonts w:ascii="Arial" w:hAnsi="Arial" w:cs="Arial"/>
                <w:b/>
                <w:color w:val="FF0000"/>
              </w:rPr>
              <w:t>(1)</w:t>
            </w:r>
          </w:p>
        </w:tc>
      </w:tr>
      <w:tr w:rsidR="008117BC" w:rsidRPr="00A77412" w14:paraId="4CEFFCF1"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1FC8A3EE"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F459469" w14:textId="77777777" w:rsidR="008117BC" w:rsidRPr="00A77412" w:rsidRDefault="008117BC" w:rsidP="00BC1C1E">
            <w:pPr>
              <w:rPr>
                <w:rFonts w:ascii="Arial" w:hAnsi="Arial" w:cs="Arial"/>
              </w:rPr>
            </w:pPr>
            <w:r>
              <w:rPr>
                <w:rFonts w:ascii="Arial" w:hAnsi="Arial" w:cs="Arial"/>
                <w:i/>
                <w:sz w:val="20"/>
                <w:szCs w:val="20"/>
              </w:rPr>
              <w:t>Transfer of the cost to sale of asset account</w:t>
            </w:r>
          </w:p>
        </w:tc>
        <w:tc>
          <w:tcPr>
            <w:tcW w:w="1804" w:type="dxa"/>
            <w:tcBorders>
              <w:top w:val="single" w:sz="4" w:space="0" w:color="auto"/>
              <w:left w:val="single" w:sz="4" w:space="0" w:color="auto"/>
              <w:bottom w:val="single" w:sz="4" w:space="0" w:color="auto"/>
              <w:right w:val="single" w:sz="4" w:space="0" w:color="auto"/>
            </w:tcBorders>
          </w:tcPr>
          <w:p w14:paraId="5B5B6DC3"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5D8EC826"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9A152BD" w14:textId="77777777" w:rsidR="008117BC" w:rsidRPr="00A77412" w:rsidRDefault="008117BC" w:rsidP="00BC1C1E">
            <w:pPr>
              <w:rPr>
                <w:rFonts w:ascii="Arial" w:hAnsi="Arial" w:cs="Arial"/>
              </w:rPr>
            </w:pPr>
          </w:p>
        </w:tc>
      </w:tr>
      <w:tr w:rsidR="008117BC" w:rsidRPr="00A77412" w14:paraId="1102A808"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2DC7930D"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5C6129F8" w14:textId="77777777" w:rsidR="008117BC" w:rsidRPr="00A77412" w:rsidRDefault="008117BC" w:rsidP="00BC1C1E">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1693FD8A"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67266EE"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2DE3A376" w14:textId="77777777" w:rsidR="008117BC" w:rsidRPr="00A77412" w:rsidRDefault="008117BC" w:rsidP="00BC1C1E">
            <w:pPr>
              <w:rPr>
                <w:rFonts w:ascii="Arial" w:hAnsi="Arial" w:cs="Arial"/>
              </w:rPr>
            </w:pPr>
          </w:p>
        </w:tc>
      </w:tr>
      <w:tr w:rsidR="008117BC" w:rsidRPr="00A77412" w14:paraId="7846A01C"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2DF4FD4B"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AA5FD8A" w14:textId="77777777" w:rsidR="008117BC" w:rsidRPr="00A77412" w:rsidRDefault="008117BC" w:rsidP="00BC1C1E">
            <w:pPr>
              <w:rPr>
                <w:rFonts w:ascii="Arial" w:hAnsi="Arial" w:cs="Arial"/>
              </w:rPr>
            </w:pPr>
            <w:proofErr w:type="spellStart"/>
            <w:r>
              <w:rPr>
                <w:rFonts w:ascii="Arial" w:hAnsi="Arial" w:cs="Arial"/>
              </w:rPr>
              <w:t>Accum</w:t>
            </w:r>
            <w:proofErr w:type="spellEnd"/>
            <w:r>
              <w:rPr>
                <w:rFonts w:ascii="Arial" w:hAnsi="Arial" w:cs="Arial"/>
              </w:rPr>
              <w:t xml:space="preserve"> </w:t>
            </w:r>
            <w:proofErr w:type="spellStart"/>
            <w:r>
              <w:rPr>
                <w:rFonts w:ascii="Arial" w:hAnsi="Arial" w:cs="Arial"/>
              </w:rPr>
              <w:t>Depn</w:t>
            </w:r>
            <w:proofErr w:type="spellEnd"/>
            <w:r>
              <w:rPr>
                <w:rFonts w:ascii="Arial" w:hAnsi="Arial" w:cs="Arial"/>
              </w:rPr>
              <w:t xml:space="preserve"> of P &amp; E    </w:t>
            </w:r>
          </w:p>
        </w:tc>
        <w:tc>
          <w:tcPr>
            <w:tcW w:w="1804" w:type="dxa"/>
            <w:tcBorders>
              <w:top w:val="single" w:sz="4" w:space="0" w:color="auto"/>
              <w:left w:val="single" w:sz="4" w:space="0" w:color="auto"/>
              <w:bottom w:val="single" w:sz="4" w:space="0" w:color="auto"/>
              <w:right w:val="single" w:sz="4" w:space="0" w:color="auto"/>
            </w:tcBorders>
          </w:tcPr>
          <w:p w14:paraId="3CFC6210" w14:textId="77777777" w:rsidR="008117BC" w:rsidRPr="00A77412" w:rsidRDefault="008117BC" w:rsidP="00BC1C1E">
            <w:pPr>
              <w:jc w:val="right"/>
              <w:rPr>
                <w:rFonts w:ascii="Arial" w:hAnsi="Arial" w:cs="Arial"/>
              </w:rPr>
            </w:pPr>
            <w:r>
              <w:rPr>
                <w:rFonts w:ascii="Arial" w:hAnsi="Arial" w:cs="Arial"/>
              </w:rPr>
              <w:t>35,348</w:t>
            </w:r>
          </w:p>
        </w:tc>
        <w:tc>
          <w:tcPr>
            <w:tcW w:w="1826" w:type="dxa"/>
            <w:tcBorders>
              <w:top w:val="single" w:sz="4" w:space="0" w:color="auto"/>
              <w:left w:val="single" w:sz="4" w:space="0" w:color="auto"/>
              <w:bottom w:val="single" w:sz="4" w:space="0" w:color="auto"/>
              <w:right w:val="single" w:sz="4" w:space="0" w:color="auto"/>
            </w:tcBorders>
          </w:tcPr>
          <w:p w14:paraId="394ACBDE"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057BC524" w14:textId="77777777" w:rsidR="008117BC" w:rsidRPr="00A77412" w:rsidRDefault="008117BC" w:rsidP="00BC1C1E">
            <w:pPr>
              <w:rPr>
                <w:rFonts w:ascii="Arial" w:hAnsi="Arial" w:cs="Arial"/>
              </w:rPr>
            </w:pPr>
            <w:r w:rsidRPr="002159A1">
              <w:rPr>
                <w:rFonts w:ascii="Arial" w:hAnsi="Arial" w:cs="Arial"/>
                <w:b/>
                <w:color w:val="FF0000"/>
              </w:rPr>
              <w:t>(1)</w:t>
            </w:r>
          </w:p>
        </w:tc>
      </w:tr>
      <w:tr w:rsidR="008117BC" w:rsidRPr="00A77412" w14:paraId="5B99376E"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48794E8D"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70C76524" w14:textId="77777777" w:rsidR="008117BC" w:rsidRPr="00A77412" w:rsidRDefault="008117BC" w:rsidP="00BC1C1E">
            <w:pPr>
              <w:rPr>
                <w:rFonts w:ascii="Arial" w:hAnsi="Arial" w:cs="Arial"/>
              </w:rPr>
            </w:pPr>
            <w:r>
              <w:rPr>
                <w:rFonts w:ascii="Arial" w:hAnsi="Arial" w:cs="Arial"/>
              </w:rPr>
              <w:t xml:space="preserve">       Sale of Asset                </w:t>
            </w:r>
          </w:p>
        </w:tc>
        <w:tc>
          <w:tcPr>
            <w:tcW w:w="1804" w:type="dxa"/>
            <w:tcBorders>
              <w:top w:val="single" w:sz="4" w:space="0" w:color="auto"/>
              <w:left w:val="single" w:sz="4" w:space="0" w:color="auto"/>
              <w:bottom w:val="single" w:sz="4" w:space="0" w:color="auto"/>
              <w:right w:val="single" w:sz="4" w:space="0" w:color="auto"/>
            </w:tcBorders>
          </w:tcPr>
          <w:p w14:paraId="2C8001D4"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5D2DD49" w14:textId="77777777" w:rsidR="008117BC" w:rsidRPr="00A77412" w:rsidRDefault="008117BC" w:rsidP="00BC1C1E">
            <w:pPr>
              <w:jc w:val="right"/>
              <w:rPr>
                <w:rFonts w:ascii="Arial" w:hAnsi="Arial" w:cs="Arial"/>
              </w:rPr>
            </w:pPr>
            <w:r>
              <w:rPr>
                <w:rFonts w:ascii="Arial" w:hAnsi="Arial" w:cs="Arial"/>
              </w:rPr>
              <w:t>35,348</w:t>
            </w:r>
          </w:p>
        </w:tc>
        <w:tc>
          <w:tcPr>
            <w:tcW w:w="720" w:type="dxa"/>
            <w:tcBorders>
              <w:top w:val="single" w:sz="4" w:space="0" w:color="auto"/>
              <w:left w:val="single" w:sz="4" w:space="0" w:color="auto"/>
              <w:bottom w:val="single" w:sz="4" w:space="0" w:color="auto"/>
              <w:right w:val="single" w:sz="4" w:space="0" w:color="auto"/>
            </w:tcBorders>
          </w:tcPr>
          <w:p w14:paraId="458006FF" w14:textId="77777777" w:rsidR="008117BC" w:rsidRDefault="008117BC" w:rsidP="00BC1C1E">
            <w:pPr>
              <w:rPr>
                <w:rFonts w:ascii="Arial" w:hAnsi="Arial" w:cs="Arial"/>
              </w:rPr>
            </w:pPr>
            <w:r w:rsidRPr="002159A1">
              <w:rPr>
                <w:rFonts w:ascii="Arial" w:hAnsi="Arial" w:cs="Arial"/>
                <w:b/>
                <w:color w:val="FF0000"/>
              </w:rPr>
              <w:t>(1)</w:t>
            </w:r>
          </w:p>
        </w:tc>
      </w:tr>
      <w:tr w:rsidR="008117BC" w:rsidRPr="00A77412" w14:paraId="1C50B3A5"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1FF06C27"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571CAF0" w14:textId="77777777" w:rsidR="008117BC" w:rsidRPr="00A77412" w:rsidRDefault="008117BC" w:rsidP="00BC1C1E">
            <w:pPr>
              <w:rPr>
                <w:rFonts w:ascii="Arial" w:hAnsi="Arial" w:cs="Arial"/>
              </w:rPr>
            </w:pPr>
            <w:r>
              <w:rPr>
                <w:rFonts w:ascii="Arial" w:hAnsi="Arial" w:cs="Arial"/>
                <w:i/>
                <w:sz w:val="20"/>
                <w:szCs w:val="20"/>
              </w:rPr>
              <w:t xml:space="preserve">Transfer of the </w:t>
            </w:r>
            <w:proofErr w:type="spellStart"/>
            <w:r>
              <w:rPr>
                <w:rFonts w:ascii="Arial" w:hAnsi="Arial" w:cs="Arial"/>
                <w:i/>
                <w:sz w:val="20"/>
                <w:szCs w:val="20"/>
              </w:rPr>
              <w:t>accum</w:t>
            </w:r>
            <w:proofErr w:type="spellEnd"/>
            <w:r>
              <w:rPr>
                <w:rFonts w:ascii="Arial" w:hAnsi="Arial" w:cs="Arial"/>
                <w:i/>
                <w:sz w:val="20"/>
                <w:szCs w:val="20"/>
              </w:rPr>
              <w:t xml:space="preserve"> </w:t>
            </w:r>
            <w:proofErr w:type="spellStart"/>
            <w:r>
              <w:rPr>
                <w:rFonts w:ascii="Arial" w:hAnsi="Arial" w:cs="Arial"/>
                <w:i/>
                <w:sz w:val="20"/>
                <w:szCs w:val="20"/>
              </w:rPr>
              <w:t>depn</w:t>
            </w:r>
            <w:proofErr w:type="spellEnd"/>
            <w:r>
              <w:rPr>
                <w:rFonts w:ascii="Arial" w:hAnsi="Arial" w:cs="Arial"/>
                <w:i/>
                <w:sz w:val="20"/>
                <w:szCs w:val="20"/>
              </w:rPr>
              <w:t xml:space="preserve"> on the asset sold to</w:t>
            </w:r>
          </w:p>
        </w:tc>
        <w:tc>
          <w:tcPr>
            <w:tcW w:w="1804" w:type="dxa"/>
            <w:tcBorders>
              <w:top w:val="single" w:sz="4" w:space="0" w:color="auto"/>
              <w:left w:val="single" w:sz="4" w:space="0" w:color="auto"/>
              <w:bottom w:val="single" w:sz="4" w:space="0" w:color="auto"/>
              <w:right w:val="single" w:sz="4" w:space="0" w:color="auto"/>
            </w:tcBorders>
          </w:tcPr>
          <w:p w14:paraId="598350EC"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1DC4519E"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0F7BD2BF" w14:textId="77777777" w:rsidR="008117BC" w:rsidRPr="00A77412" w:rsidRDefault="008117BC" w:rsidP="00BC1C1E">
            <w:pPr>
              <w:rPr>
                <w:rFonts w:ascii="Arial" w:hAnsi="Arial" w:cs="Arial"/>
              </w:rPr>
            </w:pPr>
          </w:p>
        </w:tc>
      </w:tr>
      <w:tr w:rsidR="008117BC" w:rsidRPr="00A77412" w14:paraId="329DF8A8"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5F0874A4"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26F9E27" w14:textId="77777777" w:rsidR="008117BC" w:rsidRPr="00A77412" w:rsidRDefault="008117BC" w:rsidP="00BC1C1E">
            <w:pPr>
              <w:rPr>
                <w:rFonts w:ascii="Arial" w:hAnsi="Arial" w:cs="Arial"/>
              </w:rPr>
            </w:pPr>
            <w:r>
              <w:rPr>
                <w:rFonts w:ascii="Arial" w:hAnsi="Arial" w:cs="Arial"/>
                <w:i/>
                <w:sz w:val="20"/>
                <w:szCs w:val="20"/>
              </w:rPr>
              <w:t>the sale of asset account</w:t>
            </w:r>
          </w:p>
        </w:tc>
        <w:tc>
          <w:tcPr>
            <w:tcW w:w="1804" w:type="dxa"/>
            <w:tcBorders>
              <w:top w:val="single" w:sz="4" w:space="0" w:color="auto"/>
              <w:left w:val="single" w:sz="4" w:space="0" w:color="auto"/>
              <w:bottom w:val="single" w:sz="4" w:space="0" w:color="auto"/>
              <w:right w:val="single" w:sz="4" w:space="0" w:color="auto"/>
            </w:tcBorders>
          </w:tcPr>
          <w:p w14:paraId="6F13318E"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E610A4C"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7BD4ED3B" w14:textId="77777777" w:rsidR="008117BC" w:rsidRPr="00A77412" w:rsidRDefault="008117BC" w:rsidP="00BC1C1E">
            <w:pPr>
              <w:rPr>
                <w:rFonts w:ascii="Arial" w:hAnsi="Arial" w:cs="Arial"/>
              </w:rPr>
            </w:pPr>
          </w:p>
        </w:tc>
      </w:tr>
      <w:tr w:rsidR="008117BC" w:rsidRPr="00A77412" w14:paraId="50CDB8BF"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1590132"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7E8FD5E5" w14:textId="77777777" w:rsidR="008117BC" w:rsidRPr="00A77412" w:rsidRDefault="008117BC" w:rsidP="00BC1C1E">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6F0DA069"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78CFBD79"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54A4C95C" w14:textId="77777777" w:rsidR="008117BC" w:rsidRPr="00A77412" w:rsidRDefault="008117BC" w:rsidP="00BC1C1E">
            <w:pPr>
              <w:rPr>
                <w:rFonts w:ascii="Arial" w:hAnsi="Arial" w:cs="Arial"/>
              </w:rPr>
            </w:pPr>
          </w:p>
        </w:tc>
      </w:tr>
      <w:tr w:rsidR="008117BC" w:rsidRPr="00A77412" w14:paraId="408F590C"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F35478E"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A07206D" w14:textId="77777777" w:rsidR="008117BC" w:rsidRDefault="008117BC" w:rsidP="00BC1C1E">
            <w:pPr>
              <w:rPr>
                <w:rFonts w:ascii="Arial" w:hAnsi="Arial" w:cs="Arial"/>
              </w:rPr>
            </w:pPr>
            <w:r>
              <w:rPr>
                <w:rFonts w:ascii="Arial" w:hAnsi="Arial" w:cs="Arial"/>
              </w:rPr>
              <w:t>Plant &amp; Equipment</w:t>
            </w:r>
          </w:p>
        </w:tc>
        <w:tc>
          <w:tcPr>
            <w:tcW w:w="1804" w:type="dxa"/>
            <w:tcBorders>
              <w:top w:val="single" w:sz="4" w:space="0" w:color="auto"/>
              <w:left w:val="single" w:sz="4" w:space="0" w:color="auto"/>
              <w:bottom w:val="single" w:sz="4" w:space="0" w:color="auto"/>
              <w:right w:val="single" w:sz="4" w:space="0" w:color="auto"/>
            </w:tcBorders>
          </w:tcPr>
          <w:p w14:paraId="3E73C998" w14:textId="77777777" w:rsidR="008117BC" w:rsidRPr="00A77412" w:rsidRDefault="008117BC" w:rsidP="00BC1C1E">
            <w:pPr>
              <w:jc w:val="right"/>
              <w:rPr>
                <w:rFonts w:ascii="Arial" w:hAnsi="Arial" w:cs="Arial"/>
              </w:rPr>
            </w:pPr>
            <w:r>
              <w:rPr>
                <w:rFonts w:ascii="Arial" w:hAnsi="Arial" w:cs="Arial"/>
              </w:rPr>
              <w:t>124,000</w:t>
            </w:r>
          </w:p>
        </w:tc>
        <w:tc>
          <w:tcPr>
            <w:tcW w:w="1826" w:type="dxa"/>
            <w:tcBorders>
              <w:top w:val="single" w:sz="4" w:space="0" w:color="auto"/>
              <w:left w:val="single" w:sz="4" w:space="0" w:color="auto"/>
              <w:bottom w:val="single" w:sz="4" w:space="0" w:color="auto"/>
              <w:right w:val="single" w:sz="4" w:space="0" w:color="auto"/>
            </w:tcBorders>
          </w:tcPr>
          <w:p w14:paraId="7B099772"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3A03D857" w14:textId="77777777" w:rsidR="008117BC" w:rsidRPr="00A77412" w:rsidRDefault="008117BC" w:rsidP="00BC1C1E">
            <w:pPr>
              <w:rPr>
                <w:rFonts w:ascii="Arial" w:hAnsi="Arial" w:cs="Arial"/>
              </w:rPr>
            </w:pPr>
            <w:r w:rsidRPr="002159A1">
              <w:rPr>
                <w:rFonts w:ascii="Arial" w:hAnsi="Arial" w:cs="Arial"/>
                <w:b/>
                <w:color w:val="FF0000"/>
              </w:rPr>
              <w:t>(1)</w:t>
            </w:r>
          </w:p>
        </w:tc>
      </w:tr>
      <w:tr w:rsidR="008117BC" w:rsidRPr="00A77412" w14:paraId="6BC1916F"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5657FA39"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082746E2" w14:textId="77777777" w:rsidR="008117BC" w:rsidRDefault="008117BC" w:rsidP="00BC1C1E">
            <w:pPr>
              <w:rPr>
                <w:rFonts w:ascii="Arial" w:hAnsi="Arial" w:cs="Arial"/>
              </w:rPr>
            </w:pPr>
            <w:r>
              <w:rPr>
                <w:rFonts w:ascii="Arial" w:hAnsi="Arial" w:cs="Arial"/>
              </w:rPr>
              <w:t>GST-credits</w:t>
            </w:r>
          </w:p>
        </w:tc>
        <w:tc>
          <w:tcPr>
            <w:tcW w:w="1804" w:type="dxa"/>
            <w:tcBorders>
              <w:top w:val="single" w:sz="4" w:space="0" w:color="auto"/>
              <w:left w:val="single" w:sz="4" w:space="0" w:color="auto"/>
              <w:bottom w:val="single" w:sz="4" w:space="0" w:color="auto"/>
              <w:right w:val="single" w:sz="4" w:space="0" w:color="auto"/>
            </w:tcBorders>
          </w:tcPr>
          <w:p w14:paraId="65D70E56" w14:textId="77777777" w:rsidR="008117BC" w:rsidRPr="00A77412" w:rsidRDefault="008117BC" w:rsidP="00BC1C1E">
            <w:pPr>
              <w:jc w:val="right"/>
              <w:rPr>
                <w:rFonts w:ascii="Arial" w:hAnsi="Arial" w:cs="Arial"/>
              </w:rPr>
            </w:pPr>
            <w:r>
              <w:rPr>
                <w:rFonts w:ascii="Arial" w:hAnsi="Arial" w:cs="Arial"/>
              </w:rPr>
              <w:t>12,400</w:t>
            </w:r>
          </w:p>
        </w:tc>
        <w:tc>
          <w:tcPr>
            <w:tcW w:w="1826" w:type="dxa"/>
            <w:tcBorders>
              <w:top w:val="single" w:sz="4" w:space="0" w:color="auto"/>
              <w:left w:val="single" w:sz="4" w:space="0" w:color="auto"/>
              <w:bottom w:val="single" w:sz="4" w:space="0" w:color="auto"/>
              <w:right w:val="single" w:sz="4" w:space="0" w:color="auto"/>
            </w:tcBorders>
          </w:tcPr>
          <w:p w14:paraId="064DE8F7"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75EEF889" w14:textId="77777777" w:rsidR="008117BC" w:rsidRPr="00A77412" w:rsidRDefault="008117BC" w:rsidP="00BC1C1E">
            <w:pPr>
              <w:rPr>
                <w:rFonts w:ascii="Arial" w:hAnsi="Arial" w:cs="Arial"/>
              </w:rPr>
            </w:pPr>
            <w:r w:rsidRPr="002159A1">
              <w:rPr>
                <w:rFonts w:ascii="Arial" w:hAnsi="Arial" w:cs="Arial"/>
                <w:b/>
                <w:color w:val="FF0000"/>
              </w:rPr>
              <w:t>(1)</w:t>
            </w:r>
          </w:p>
        </w:tc>
      </w:tr>
      <w:tr w:rsidR="008117BC" w:rsidRPr="00A77412" w14:paraId="18ACC414"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BF53E4A"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0A639D8A" w14:textId="77777777" w:rsidR="008117BC" w:rsidRDefault="008117BC" w:rsidP="00BC1C1E">
            <w:pPr>
              <w:rPr>
                <w:rFonts w:ascii="Arial" w:hAnsi="Arial" w:cs="Arial"/>
              </w:rPr>
            </w:pPr>
            <w:r>
              <w:rPr>
                <w:rFonts w:ascii="Arial" w:hAnsi="Arial" w:cs="Arial"/>
              </w:rPr>
              <w:t xml:space="preserve">        Sale of Asset</w:t>
            </w:r>
          </w:p>
        </w:tc>
        <w:tc>
          <w:tcPr>
            <w:tcW w:w="1804" w:type="dxa"/>
            <w:tcBorders>
              <w:top w:val="single" w:sz="4" w:space="0" w:color="auto"/>
              <w:left w:val="single" w:sz="4" w:space="0" w:color="auto"/>
              <w:bottom w:val="single" w:sz="4" w:space="0" w:color="auto"/>
              <w:right w:val="single" w:sz="4" w:space="0" w:color="auto"/>
            </w:tcBorders>
          </w:tcPr>
          <w:p w14:paraId="2A9F65F7"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0177C5D" w14:textId="77777777" w:rsidR="008117BC" w:rsidRPr="00A77412" w:rsidRDefault="008117BC" w:rsidP="00BC1C1E">
            <w:pPr>
              <w:jc w:val="right"/>
              <w:rPr>
                <w:rFonts w:ascii="Arial" w:hAnsi="Arial" w:cs="Arial"/>
              </w:rPr>
            </w:pPr>
            <w:r>
              <w:rPr>
                <w:rFonts w:ascii="Arial" w:hAnsi="Arial" w:cs="Arial"/>
              </w:rPr>
              <w:t>26,500</w:t>
            </w:r>
          </w:p>
        </w:tc>
        <w:tc>
          <w:tcPr>
            <w:tcW w:w="720" w:type="dxa"/>
            <w:tcBorders>
              <w:top w:val="single" w:sz="4" w:space="0" w:color="auto"/>
              <w:left w:val="single" w:sz="4" w:space="0" w:color="auto"/>
              <w:bottom w:val="single" w:sz="4" w:space="0" w:color="auto"/>
              <w:right w:val="single" w:sz="4" w:space="0" w:color="auto"/>
            </w:tcBorders>
          </w:tcPr>
          <w:p w14:paraId="600AC823" w14:textId="0EF3BDB3" w:rsidR="008117BC" w:rsidRPr="00A77412" w:rsidRDefault="008117BC" w:rsidP="00BC1C1E">
            <w:pPr>
              <w:rPr>
                <w:rFonts w:ascii="Arial" w:hAnsi="Arial" w:cs="Arial"/>
              </w:rPr>
            </w:pPr>
            <w:r w:rsidRPr="009D401F">
              <w:rPr>
                <w:rFonts w:ascii="Arial" w:hAnsi="Arial" w:cs="Arial"/>
                <w:b/>
                <w:color w:val="FF0000"/>
              </w:rPr>
              <w:t>(</w:t>
            </w:r>
            <w:r w:rsidR="00CB2A25" w:rsidRPr="009D401F">
              <w:rPr>
                <w:rFonts w:ascii="Arial" w:hAnsi="Arial" w:cs="Arial"/>
                <w:b/>
                <w:color w:val="FF0000"/>
              </w:rPr>
              <w:t>2</w:t>
            </w:r>
            <w:r w:rsidRPr="009D401F">
              <w:rPr>
                <w:rFonts w:ascii="Arial" w:hAnsi="Arial" w:cs="Arial"/>
                <w:b/>
                <w:color w:val="FF0000"/>
              </w:rPr>
              <w:t>)</w:t>
            </w:r>
          </w:p>
        </w:tc>
      </w:tr>
      <w:tr w:rsidR="008117BC" w:rsidRPr="00A77412" w14:paraId="2A00E744"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36EAF32E"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E80033A" w14:textId="77777777" w:rsidR="008117BC" w:rsidRDefault="008117BC" w:rsidP="00BC1C1E">
            <w:pPr>
              <w:rPr>
                <w:rFonts w:ascii="Arial" w:hAnsi="Arial" w:cs="Arial"/>
              </w:rPr>
            </w:pPr>
            <w:r>
              <w:rPr>
                <w:rFonts w:ascii="Arial" w:hAnsi="Arial" w:cs="Arial"/>
              </w:rPr>
              <w:t xml:space="preserve">        GST-collections/payable       </w:t>
            </w:r>
          </w:p>
        </w:tc>
        <w:tc>
          <w:tcPr>
            <w:tcW w:w="1804" w:type="dxa"/>
            <w:tcBorders>
              <w:top w:val="single" w:sz="4" w:space="0" w:color="auto"/>
              <w:left w:val="single" w:sz="4" w:space="0" w:color="auto"/>
              <w:bottom w:val="single" w:sz="4" w:space="0" w:color="auto"/>
              <w:right w:val="single" w:sz="4" w:space="0" w:color="auto"/>
            </w:tcBorders>
          </w:tcPr>
          <w:p w14:paraId="4008A7E7"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271E2F0C" w14:textId="77777777" w:rsidR="008117BC" w:rsidRDefault="008117BC" w:rsidP="00BC1C1E">
            <w:pPr>
              <w:jc w:val="right"/>
              <w:rPr>
                <w:rFonts w:ascii="Arial" w:hAnsi="Arial" w:cs="Arial"/>
              </w:rPr>
            </w:pPr>
            <w:r>
              <w:rPr>
                <w:rFonts w:ascii="Arial" w:hAnsi="Arial" w:cs="Arial"/>
              </w:rPr>
              <w:t>2,650</w:t>
            </w:r>
          </w:p>
        </w:tc>
        <w:tc>
          <w:tcPr>
            <w:tcW w:w="720" w:type="dxa"/>
            <w:tcBorders>
              <w:top w:val="single" w:sz="4" w:space="0" w:color="auto"/>
              <w:left w:val="single" w:sz="4" w:space="0" w:color="auto"/>
              <w:bottom w:val="single" w:sz="4" w:space="0" w:color="auto"/>
              <w:right w:val="single" w:sz="4" w:space="0" w:color="auto"/>
            </w:tcBorders>
          </w:tcPr>
          <w:p w14:paraId="4BFFA8F0" w14:textId="77777777" w:rsidR="008117BC" w:rsidRPr="002159A1" w:rsidRDefault="008117BC" w:rsidP="00BC1C1E">
            <w:pPr>
              <w:rPr>
                <w:rFonts w:ascii="Arial" w:hAnsi="Arial" w:cs="Arial"/>
                <w:b/>
                <w:color w:val="FF0000"/>
              </w:rPr>
            </w:pPr>
            <w:r w:rsidRPr="002159A1">
              <w:rPr>
                <w:rFonts w:ascii="Arial" w:hAnsi="Arial" w:cs="Arial"/>
                <w:b/>
                <w:color w:val="FF0000"/>
              </w:rPr>
              <w:t>(1)</w:t>
            </w:r>
          </w:p>
        </w:tc>
      </w:tr>
      <w:tr w:rsidR="008117BC" w:rsidRPr="00A77412" w14:paraId="2799974C"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FB4DAA4"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5834B598" w14:textId="77777777" w:rsidR="008117BC" w:rsidRDefault="008117BC" w:rsidP="00BC1C1E">
            <w:pPr>
              <w:rPr>
                <w:rFonts w:ascii="Arial" w:hAnsi="Arial" w:cs="Arial"/>
              </w:rPr>
            </w:pPr>
            <w:r>
              <w:rPr>
                <w:rFonts w:ascii="Arial" w:hAnsi="Arial" w:cs="Arial"/>
              </w:rPr>
              <w:t xml:space="preserve">        Accounts Payable – </w:t>
            </w:r>
            <w:proofErr w:type="spellStart"/>
            <w:r>
              <w:rPr>
                <w:rFonts w:ascii="Arial" w:hAnsi="Arial" w:cs="Arial"/>
              </w:rPr>
              <w:t>LiftPower</w:t>
            </w:r>
            <w:proofErr w:type="spellEnd"/>
            <w:r>
              <w:rPr>
                <w:rFonts w:ascii="Arial" w:hAnsi="Arial" w:cs="Arial"/>
              </w:rPr>
              <w:t xml:space="preserve"> Ltd</w:t>
            </w:r>
          </w:p>
        </w:tc>
        <w:tc>
          <w:tcPr>
            <w:tcW w:w="1804" w:type="dxa"/>
            <w:tcBorders>
              <w:top w:val="single" w:sz="4" w:space="0" w:color="auto"/>
              <w:left w:val="single" w:sz="4" w:space="0" w:color="auto"/>
              <w:bottom w:val="single" w:sz="4" w:space="0" w:color="auto"/>
              <w:right w:val="single" w:sz="4" w:space="0" w:color="auto"/>
            </w:tcBorders>
          </w:tcPr>
          <w:p w14:paraId="79277756"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7A1A0664" w14:textId="77777777" w:rsidR="008117BC" w:rsidRDefault="008117BC" w:rsidP="00BC1C1E">
            <w:pPr>
              <w:jc w:val="right"/>
              <w:rPr>
                <w:rFonts w:ascii="Arial" w:hAnsi="Arial" w:cs="Arial"/>
              </w:rPr>
            </w:pPr>
            <w:r>
              <w:rPr>
                <w:rFonts w:ascii="Arial" w:hAnsi="Arial" w:cs="Arial"/>
              </w:rPr>
              <w:t>107,250</w:t>
            </w:r>
          </w:p>
        </w:tc>
        <w:tc>
          <w:tcPr>
            <w:tcW w:w="720" w:type="dxa"/>
            <w:tcBorders>
              <w:top w:val="single" w:sz="4" w:space="0" w:color="auto"/>
              <w:left w:val="single" w:sz="4" w:space="0" w:color="auto"/>
              <w:bottom w:val="single" w:sz="4" w:space="0" w:color="auto"/>
              <w:right w:val="single" w:sz="4" w:space="0" w:color="auto"/>
            </w:tcBorders>
          </w:tcPr>
          <w:p w14:paraId="537416C0" w14:textId="77777777" w:rsidR="008117BC" w:rsidRPr="002159A1" w:rsidRDefault="008117BC" w:rsidP="00BC1C1E">
            <w:pPr>
              <w:rPr>
                <w:rFonts w:ascii="Arial" w:hAnsi="Arial" w:cs="Arial"/>
                <w:b/>
                <w:color w:val="FF0000"/>
              </w:rPr>
            </w:pPr>
            <w:r w:rsidRPr="002159A1">
              <w:rPr>
                <w:rFonts w:ascii="Arial" w:hAnsi="Arial" w:cs="Arial"/>
                <w:b/>
                <w:color w:val="FF0000"/>
              </w:rPr>
              <w:t>(1)</w:t>
            </w:r>
          </w:p>
        </w:tc>
      </w:tr>
      <w:tr w:rsidR="008117BC" w:rsidRPr="00A77412" w14:paraId="2A822606"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4A4E0664"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E58049E" w14:textId="77777777" w:rsidR="008117BC" w:rsidRDefault="008117BC" w:rsidP="00BC1C1E">
            <w:pPr>
              <w:rPr>
                <w:rFonts w:ascii="Arial" w:hAnsi="Arial" w:cs="Arial"/>
              </w:rPr>
            </w:pPr>
            <w:r>
              <w:rPr>
                <w:rFonts w:ascii="Arial" w:hAnsi="Arial" w:cs="Arial"/>
                <w:i/>
                <w:sz w:val="20"/>
                <w:szCs w:val="20"/>
              </w:rPr>
              <w:t>Entry to record trade-in allowance and purchase</w:t>
            </w:r>
          </w:p>
        </w:tc>
        <w:tc>
          <w:tcPr>
            <w:tcW w:w="1804" w:type="dxa"/>
            <w:tcBorders>
              <w:top w:val="single" w:sz="4" w:space="0" w:color="auto"/>
              <w:left w:val="single" w:sz="4" w:space="0" w:color="auto"/>
              <w:bottom w:val="single" w:sz="4" w:space="0" w:color="auto"/>
              <w:right w:val="single" w:sz="4" w:space="0" w:color="auto"/>
            </w:tcBorders>
          </w:tcPr>
          <w:p w14:paraId="01B5F685"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3CBF0CFB" w14:textId="77777777" w:rsidR="008117BC"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0861C9AA" w14:textId="77777777" w:rsidR="008117BC" w:rsidRPr="002159A1" w:rsidRDefault="008117BC" w:rsidP="00BC1C1E">
            <w:pPr>
              <w:rPr>
                <w:rFonts w:ascii="Arial" w:hAnsi="Arial" w:cs="Arial"/>
                <w:b/>
                <w:color w:val="FF0000"/>
              </w:rPr>
            </w:pPr>
          </w:p>
        </w:tc>
      </w:tr>
      <w:tr w:rsidR="008117BC" w:rsidRPr="00A77412" w14:paraId="265056EE"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5DF96E8C"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4512DDCE" w14:textId="77777777" w:rsidR="008117BC" w:rsidRPr="00CC587A" w:rsidRDefault="008117BC" w:rsidP="00BC1C1E">
            <w:pPr>
              <w:rPr>
                <w:rFonts w:ascii="Arial" w:hAnsi="Arial" w:cs="Arial"/>
                <w:i/>
                <w:iCs/>
                <w:sz w:val="20"/>
                <w:szCs w:val="20"/>
              </w:rPr>
            </w:pPr>
            <w:r>
              <w:rPr>
                <w:rFonts w:ascii="Arial" w:hAnsi="Arial" w:cs="Arial"/>
                <w:i/>
                <w:iCs/>
                <w:sz w:val="20"/>
                <w:szCs w:val="20"/>
              </w:rPr>
              <w:t>o</w:t>
            </w:r>
            <w:r w:rsidRPr="00CC587A">
              <w:rPr>
                <w:rFonts w:ascii="Arial" w:hAnsi="Arial" w:cs="Arial"/>
                <w:i/>
                <w:iCs/>
                <w:sz w:val="20"/>
                <w:szCs w:val="20"/>
              </w:rPr>
              <w:t>f new hoist</w:t>
            </w:r>
          </w:p>
        </w:tc>
        <w:tc>
          <w:tcPr>
            <w:tcW w:w="1804" w:type="dxa"/>
            <w:tcBorders>
              <w:top w:val="single" w:sz="4" w:space="0" w:color="auto"/>
              <w:left w:val="single" w:sz="4" w:space="0" w:color="auto"/>
              <w:bottom w:val="single" w:sz="4" w:space="0" w:color="auto"/>
              <w:right w:val="single" w:sz="4" w:space="0" w:color="auto"/>
            </w:tcBorders>
          </w:tcPr>
          <w:p w14:paraId="7FD405B8"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03EC548A"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C73ECCE" w14:textId="77777777" w:rsidR="008117BC" w:rsidRPr="00A77412" w:rsidRDefault="008117BC" w:rsidP="00BC1C1E">
            <w:pPr>
              <w:rPr>
                <w:rFonts w:ascii="Arial" w:hAnsi="Arial" w:cs="Arial"/>
              </w:rPr>
            </w:pPr>
          </w:p>
        </w:tc>
      </w:tr>
      <w:tr w:rsidR="008117BC" w:rsidRPr="00A77412" w14:paraId="632DFFD2"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323B5DC"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C04AB1D" w14:textId="77777777" w:rsidR="008117BC" w:rsidRPr="00A77412" w:rsidRDefault="008117BC" w:rsidP="00BC1C1E">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1A254A7C"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23A72D72"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5F87434E" w14:textId="77777777" w:rsidR="008117BC" w:rsidRDefault="008117BC" w:rsidP="00BC1C1E">
            <w:pPr>
              <w:rPr>
                <w:rFonts w:ascii="Arial" w:hAnsi="Arial" w:cs="Arial"/>
              </w:rPr>
            </w:pPr>
          </w:p>
        </w:tc>
      </w:tr>
      <w:tr w:rsidR="008117BC" w:rsidRPr="00A77412" w14:paraId="25633538"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6BBF81F"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42ABF7D" w14:textId="27FCB6C3" w:rsidR="008117BC" w:rsidRPr="00A77412" w:rsidRDefault="008117BC" w:rsidP="00BC1C1E">
            <w:pPr>
              <w:rPr>
                <w:rFonts w:ascii="Arial" w:hAnsi="Arial" w:cs="Arial"/>
              </w:rPr>
            </w:pPr>
            <w:r>
              <w:rPr>
                <w:rFonts w:ascii="Arial" w:hAnsi="Arial" w:cs="Arial"/>
              </w:rPr>
              <w:t xml:space="preserve">Loss on Sale of Asset  </w:t>
            </w:r>
          </w:p>
        </w:tc>
        <w:tc>
          <w:tcPr>
            <w:tcW w:w="1804" w:type="dxa"/>
            <w:tcBorders>
              <w:top w:val="single" w:sz="4" w:space="0" w:color="auto"/>
              <w:left w:val="single" w:sz="4" w:space="0" w:color="auto"/>
              <w:bottom w:val="single" w:sz="4" w:space="0" w:color="auto"/>
              <w:right w:val="single" w:sz="4" w:space="0" w:color="auto"/>
            </w:tcBorders>
          </w:tcPr>
          <w:p w14:paraId="1700EC90" w14:textId="77777777" w:rsidR="008117BC" w:rsidRPr="00A77412" w:rsidRDefault="008117BC" w:rsidP="00BC1C1E">
            <w:pPr>
              <w:jc w:val="right"/>
              <w:rPr>
                <w:rFonts w:ascii="Arial" w:hAnsi="Arial" w:cs="Arial"/>
              </w:rPr>
            </w:pPr>
            <w:r>
              <w:rPr>
                <w:rFonts w:ascii="Arial" w:hAnsi="Arial" w:cs="Arial"/>
              </w:rPr>
              <w:t>20,152</w:t>
            </w:r>
          </w:p>
        </w:tc>
        <w:tc>
          <w:tcPr>
            <w:tcW w:w="1826" w:type="dxa"/>
            <w:tcBorders>
              <w:top w:val="single" w:sz="4" w:space="0" w:color="auto"/>
              <w:left w:val="single" w:sz="4" w:space="0" w:color="auto"/>
              <w:bottom w:val="single" w:sz="4" w:space="0" w:color="auto"/>
              <w:right w:val="single" w:sz="4" w:space="0" w:color="auto"/>
            </w:tcBorders>
          </w:tcPr>
          <w:p w14:paraId="19801519"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61B6302E" w14:textId="24FC115C" w:rsidR="008117BC" w:rsidRDefault="009D401F" w:rsidP="00BC1C1E">
            <w:pPr>
              <w:rPr>
                <w:rFonts w:ascii="Arial" w:hAnsi="Arial" w:cs="Arial"/>
              </w:rPr>
            </w:pPr>
            <w:r>
              <w:rPr>
                <w:rFonts w:ascii="Arial" w:hAnsi="Arial" w:cs="Arial"/>
                <w:b/>
                <w:color w:val="FF0000"/>
              </w:rPr>
              <w:t>(1)</w:t>
            </w:r>
          </w:p>
        </w:tc>
      </w:tr>
      <w:tr w:rsidR="008117BC" w:rsidRPr="00A77412" w14:paraId="3DCCF1C3"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69FD7D62"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CC002DA" w14:textId="77777777" w:rsidR="008117BC" w:rsidRPr="00A77412" w:rsidRDefault="008117BC" w:rsidP="00BC1C1E">
            <w:pPr>
              <w:rPr>
                <w:rFonts w:ascii="Arial" w:hAnsi="Arial" w:cs="Arial"/>
              </w:rPr>
            </w:pPr>
            <w:r>
              <w:rPr>
                <w:rFonts w:ascii="Arial" w:hAnsi="Arial" w:cs="Arial"/>
              </w:rPr>
              <w:t xml:space="preserve">     Sale of Asset</w:t>
            </w:r>
          </w:p>
        </w:tc>
        <w:tc>
          <w:tcPr>
            <w:tcW w:w="1804" w:type="dxa"/>
            <w:tcBorders>
              <w:top w:val="single" w:sz="4" w:space="0" w:color="auto"/>
              <w:left w:val="single" w:sz="4" w:space="0" w:color="auto"/>
              <w:bottom w:val="single" w:sz="4" w:space="0" w:color="auto"/>
              <w:right w:val="single" w:sz="4" w:space="0" w:color="auto"/>
            </w:tcBorders>
          </w:tcPr>
          <w:p w14:paraId="2D3A2E67"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2C12EAA7" w14:textId="77777777" w:rsidR="008117BC" w:rsidRPr="00A77412" w:rsidRDefault="008117BC" w:rsidP="00BC1C1E">
            <w:pPr>
              <w:jc w:val="right"/>
              <w:rPr>
                <w:rFonts w:ascii="Arial" w:hAnsi="Arial" w:cs="Arial"/>
              </w:rPr>
            </w:pPr>
            <w:r>
              <w:rPr>
                <w:rFonts w:ascii="Arial" w:hAnsi="Arial" w:cs="Arial"/>
              </w:rPr>
              <w:t>20,152</w:t>
            </w:r>
          </w:p>
        </w:tc>
        <w:tc>
          <w:tcPr>
            <w:tcW w:w="720" w:type="dxa"/>
            <w:tcBorders>
              <w:top w:val="single" w:sz="4" w:space="0" w:color="auto"/>
              <w:left w:val="single" w:sz="4" w:space="0" w:color="auto"/>
              <w:bottom w:val="single" w:sz="4" w:space="0" w:color="auto"/>
              <w:right w:val="single" w:sz="4" w:space="0" w:color="auto"/>
            </w:tcBorders>
          </w:tcPr>
          <w:p w14:paraId="6CC0DC36" w14:textId="77777777" w:rsidR="008117BC" w:rsidRPr="00A77412" w:rsidRDefault="008117BC" w:rsidP="00BC1C1E">
            <w:pPr>
              <w:rPr>
                <w:rFonts w:ascii="Arial" w:hAnsi="Arial" w:cs="Arial"/>
              </w:rPr>
            </w:pPr>
            <w:r w:rsidRPr="00347CFD">
              <w:rPr>
                <w:rFonts w:ascii="Arial" w:hAnsi="Arial" w:cs="Arial"/>
                <w:b/>
                <w:bCs/>
                <w:color w:val="FF0000"/>
              </w:rPr>
              <w:t>(</w:t>
            </w:r>
            <w:proofErr w:type="gramStart"/>
            <w:r w:rsidRPr="00347CFD">
              <w:rPr>
                <w:rFonts w:ascii="Arial" w:hAnsi="Arial" w:cs="Arial"/>
                <w:b/>
                <w:bCs/>
                <w:color w:val="FF0000"/>
              </w:rPr>
              <w:t>2)</w:t>
            </w:r>
            <w:r>
              <w:rPr>
                <w:rFonts w:ascii="Arial" w:hAnsi="Arial" w:cs="Arial"/>
                <w:b/>
                <w:bCs/>
                <w:color w:val="FF0000"/>
              </w:rPr>
              <w:t>*</w:t>
            </w:r>
            <w:proofErr w:type="gramEnd"/>
          </w:p>
        </w:tc>
      </w:tr>
      <w:tr w:rsidR="008117BC" w:rsidRPr="00A77412" w14:paraId="54EF0890"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A63A046"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5B08A6D9" w14:textId="77777777" w:rsidR="008117BC" w:rsidRPr="00A77412" w:rsidRDefault="008117BC" w:rsidP="00BC1C1E">
            <w:pPr>
              <w:rPr>
                <w:rFonts w:ascii="Arial" w:hAnsi="Arial" w:cs="Arial"/>
              </w:rPr>
            </w:pPr>
            <w:r>
              <w:rPr>
                <w:rFonts w:ascii="Arial" w:hAnsi="Arial" w:cs="Arial"/>
                <w:i/>
                <w:sz w:val="20"/>
                <w:szCs w:val="20"/>
              </w:rPr>
              <w:t>Entry to record the loss on sale of asset</w:t>
            </w:r>
          </w:p>
        </w:tc>
        <w:tc>
          <w:tcPr>
            <w:tcW w:w="1804" w:type="dxa"/>
            <w:tcBorders>
              <w:top w:val="single" w:sz="4" w:space="0" w:color="auto"/>
              <w:left w:val="single" w:sz="4" w:space="0" w:color="auto"/>
              <w:bottom w:val="single" w:sz="4" w:space="0" w:color="auto"/>
              <w:right w:val="single" w:sz="4" w:space="0" w:color="auto"/>
            </w:tcBorders>
          </w:tcPr>
          <w:p w14:paraId="75F5B1C3"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6DB18B5C"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F3C3CA3" w14:textId="77777777" w:rsidR="008117BC" w:rsidRPr="00A77412" w:rsidRDefault="008117BC" w:rsidP="00BC1C1E">
            <w:pPr>
              <w:jc w:val="right"/>
              <w:rPr>
                <w:rFonts w:ascii="Arial" w:hAnsi="Arial" w:cs="Arial"/>
              </w:rPr>
            </w:pPr>
          </w:p>
        </w:tc>
      </w:tr>
      <w:tr w:rsidR="008117BC" w:rsidRPr="00A77412" w14:paraId="78E07F30" w14:textId="77777777" w:rsidTr="00BC1C1E">
        <w:trPr>
          <w:jc w:val="center"/>
        </w:trPr>
        <w:tc>
          <w:tcPr>
            <w:tcW w:w="988" w:type="dxa"/>
            <w:tcBorders>
              <w:top w:val="single" w:sz="4" w:space="0" w:color="auto"/>
              <w:left w:val="single" w:sz="4" w:space="0" w:color="auto"/>
              <w:bottom w:val="single" w:sz="4" w:space="0" w:color="auto"/>
              <w:right w:val="single" w:sz="4" w:space="0" w:color="auto"/>
            </w:tcBorders>
          </w:tcPr>
          <w:p w14:paraId="712863DC" w14:textId="77777777" w:rsidR="008117BC" w:rsidRPr="00A77412" w:rsidRDefault="008117BC" w:rsidP="00BC1C1E">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58BF02D" w14:textId="77777777" w:rsidR="008117BC" w:rsidRPr="00A77412" w:rsidRDefault="008117BC" w:rsidP="00BC1C1E">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5489AE8F" w14:textId="77777777" w:rsidR="008117BC" w:rsidRPr="00A77412" w:rsidRDefault="008117BC" w:rsidP="00BC1C1E">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0FA9757" w14:textId="77777777" w:rsidR="008117BC" w:rsidRPr="00A77412" w:rsidRDefault="008117BC" w:rsidP="00BC1C1E">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688CB3F4" w14:textId="77777777" w:rsidR="008117BC" w:rsidRPr="00A77412" w:rsidRDefault="008117BC" w:rsidP="00BC1C1E">
            <w:pPr>
              <w:jc w:val="right"/>
              <w:rPr>
                <w:rFonts w:ascii="Arial" w:hAnsi="Arial" w:cs="Arial"/>
              </w:rPr>
            </w:pPr>
          </w:p>
        </w:tc>
      </w:tr>
    </w:tbl>
    <w:p w14:paraId="577C55B0" w14:textId="608BE5F4" w:rsidR="008117BC" w:rsidRDefault="001A267F" w:rsidP="008117BC">
      <w:pPr>
        <w:spacing w:after="120"/>
        <w:rPr>
          <w:rFonts w:ascii="Arial" w:hAnsi="Arial" w:cs="Arial"/>
          <w:b/>
          <w:color w:val="FF0000"/>
        </w:rPr>
      </w:pPr>
      <w:r>
        <w:rPr>
          <w:rFonts w:ascii="Arial" w:hAnsi="Arial" w:cs="Arial"/>
          <w:b/>
          <w:color w:val="FF0000"/>
        </w:rPr>
        <w:t>OR</w:t>
      </w:r>
    </w:p>
    <w:tbl>
      <w:tblPr>
        <w:tblW w:w="9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4591"/>
        <w:gridCol w:w="1804"/>
        <w:gridCol w:w="1826"/>
        <w:gridCol w:w="720"/>
      </w:tblGrid>
      <w:tr w:rsidR="001A267F" w:rsidRPr="003934AF" w14:paraId="697832BB" w14:textId="77777777" w:rsidTr="00EC72A7">
        <w:trPr>
          <w:trHeight w:val="403"/>
          <w:jc w:val="center"/>
        </w:trPr>
        <w:tc>
          <w:tcPr>
            <w:tcW w:w="988" w:type="dxa"/>
            <w:vAlign w:val="center"/>
          </w:tcPr>
          <w:p w14:paraId="442F1E6A" w14:textId="77777777" w:rsidR="001A267F" w:rsidRPr="003934AF" w:rsidRDefault="001A267F" w:rsidP="00EC72A7">
            <w:pPr>
              <w:rPr>
                <w:rFonts w:ascii="Arial" w:hAnsi="Arial" w:cs="Arial"/>
                <w:b/>
              </w:rPr>
            </w:pPr>
            <w:r w:rsidRPr="003934AF">
              <w:rPr>
                <w:rFonts w:ascii="Arial" w:hAnsi="Arial" w:cs="Arial"/>
                <w:b/>
              </w:rPr>
              <w:t>DATE</w:t>
            </w:r>
          </w:p>
        </w:tc>
        <w:tc>
          <w:tcPr>
            <w:tcW w:w="4591" w:type="dxa"/>
            <w:vAlign w:val="center"/>
          </w:tcPr>
          <w:p w14:paraId="5EAE9F33" w14:textId="77777777" w:rsidR="001A267F" w:rsidRPr="003934AF" w:rsidRDefault="001A267F" w:rsidP="00EC72A7">
            <w:pPr>
              <w:rPr>
                <w:rFonts w:ascii="Arial" w:hAnsi="Arial" w:cs="Arial"/>
                <w:b/>
              </w:rPr>
            </w:pPr>
            <w:r w:rsidRPr="003934AF">
              <w:rPr>
                <w:rFonts w:ascii="Arial" w:hAnsi="Arial" w:cs="Arial"/>
                <w:b/>
              </w:rPr>
              <w:t>DETAILS</w:t>
            </w:r>
          </w:p>
        </w:tc>
        <w:tc>
          <w:tcPr>
            <w:tcW w:w="1804" w:type="dxa"/>
            <w:vAlign w:val="center"/>
          </w:tcPr>
          <w:p w14:paraId="6C1E476F" w14:textId="77777777" w:rsidR="001A267F" w:rsidRPr="003934AF" w:rsidRDefault="001A267F" w:rsidP="00EC72A7">
            <w:pPr>
              <w:rPr>
                <w:rFonts w:ascii="Arial" w:hAnsi="Arial" w:cs="Arial"/>
                <w:b/>
              </w:rPr>
            </w:pPr>
            <w:r w:rsidRPr="003934AF">
              <w:rPr>
                <w:rFonts w:ascii="Arial" w:hAnsi="Arial" w:cs="Arial"/>
                <w:b/>
              </w:rPr>
              <w:t>DEBIT</w:t>
            </w:r>
          </w:p>
        </w:tc>
        <w:tc>
          <w:tcPr>
            <w:tcW w:w="1826" w:type="dxa"/>
            <w:vAlign w:val="center"/>
          </w:tcPr>
          <w:p w14:paraId="60A75A58" w14:textId="77777777" w:rsidR="001A267F" w:rsidRPr="003934AF" w:rsidRDefault="001A267F" w:rsidP="00EC72A7">
            <w:pPr>
              <w:rPr>
                <w:rFonts w:ascii="Arial" w:hAnsi="Arial" w:cs="Arial"/>
                <w:b/>
              </w:rPr>
            </w:pPr>
            <w:r w:rsidRPr="003934AF">
              <w:rPr>
                <w:rFonts w:ascii="Arial" w:hAnsi="Arial" w:cs="Arial"/>
                <w:b/>
              </w:rPr>
              <w:t>CREDIT</w:t>
            </w:r>
          </w:p>
        </w:tc>
        <w:tc>
          <w:tcPr>
            <w:tcW w:w="720" w:type="dxa"/>
          </w:tcPr>
          <w:p w14:paraId="0F41C6E7" w14:textId="77777777" w:rsidR="001A267F" w:rsidRPr="003934AF" w:rsidRDefault="001A267F" w:rsidP="00EC72A7">
            <w:pPr>
              <w:rPr>
                <w:rFonts w:ascii="Arial" w:hAnsi="Arial" w:cs="Arial"/>
                <w:b/>
              </w:rPr>
            </w:pPr>
          </w:p>
        </w:tc>
      </w:tr>
      <w:tr w:rsidR="001A267F" w:rsidRPr="00A77412" w14:paraId="56D96F01"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433F0D38" w14:textId="77777777" w:rsidR="001A267F" w:rsidRPr="00A77412" w:rsidRDefault="001A267F" w:rsidP="00EC72A7">
            <w:pPr>
              <w:rPr>
                <w:rFonts w:ascii="Arial" w:hAnsi="Arial" w:cs="Arial"/>
              </w:rPr>
            </w:pPr>
            <w:r>
              <w:rPr>
                <w:rFonts w:ascii="Arial" w:hAnsi="Arial" w:cs="Arial"/>
              </w:rPr>
              <w:t>2021</w:t>
            </w:r>
          </w:p>
        </w:tc>
        <w:tc>
          <w:tcPr>
            <w:tcW w:w="4591" w:type="dxa"/>
            <w:tcBorders>
              <w:top w:val="single" w:sz="4" w:space="0" w:color="auto"/>
              <w:left w:val="single" w:sz="4" w:space="0" w:color="auto"/>
              <w:bottom w:val="single" w:sz="4" w:space="0" w:color="auto"/>
              <w:right w:val="single" w:sz="4" w:space="0" w:color="auto"/>
            </w:tcBorders>
          </w:tcPr>
          <w:p w14:paraId="64EAFCA7" w14:textId="77777777" w:rsidR="001A267F" w:rsidRPr="00A77412" w:rsidRDefault="001A267F" w:rsidP="00EC72A7">
            <w:pPr>
              <w:rPr>
                <w:rFonts w:ascii="Arial" w:hAnsi="Arial" w:cs="Arial"/>
              </w:rPr>
            </w:pPr>
            <w:r>
              <w:rPr>
                <w:rFonts w:ascii="Arial" w:hAnsi="Arial" w:cs="Arial"/>
              </w:rPr>
              <w:t>Sale of Asset</w:t>
            </w:r>
          </w:p>
        </w:tc>
        <w:tc>
          <w:tcPr>
            <w:tcW w:w="1804" w:type="dxa"/>
            <w:tcBorders>
              <w:top w:val="single" w:sz="4" w:space="0" w:color="auto"/>
              <w:left w:val="single" w:sz="4" w:space="0" w:color="auto"/>
              <w:bottom w:val="single" w:sz="4" w:space="0" w:color="auto"/>
              <w:right w:val="single" w:sz="4" w:space="0" w:color="auto"/>
            </w:tcBorders>
          </w:tcPr>
          <w:p w14:paraId="25EB6E4F" w14:textId="77777777" w:rsidR="001A267F" w:rsidRPr="00A77412" w:rsidRDefault="001A267F" w:rsidP="00EC72A7">
            <w:pPr>
              <w:jc w:val="right"/>
              <w:rPr>
                <w:rFonts w:ascii="Arial" w:hAnsi="Arial" w:cs="Arial"/>
              </w:rPr>
            </w:pPr>
            <w:r>
              <w:rPr>
                <w:rFonts w:ascii="Arial" w:hAnsi="Arial" w:cs="Arial"/>
              </w:rPr>
              <w:t>82,000</w:t>
            </w:r>
          </w:p>
        </w:tc>
        <w:tc>
          <w:tcPr>
            <w:tcW w:w="1826" w:type="dxa"/>
            <w:tcBorders>
              <w:top w:val="single" w:sz="4" w:space="0" w:color="auto"/>
              <w:left w:val="single" w:sz="4" w:space="0" w:color="auto"/>
              <w:bottom w:val="single" w:sz="4" w:space="0" w:color="auto"/>
              <w:right w:val="single" w:sz="4" w:space="0" w:color="auto"/>
            </w:tcBorders>
          </w:tcPr>
          <w:p w14:paraId="53F385CB"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060A652" w14:textId="77777777" w:rsidR="001A267F" w:rsidRPr="00A77412" w:rsidRDefault="001A267F" w:rsidP="00EC72A7">
            <w:pPr>
              <w:rPr>
                <w:rFonts w:ascii="Arial" w:hAnsi="Arial" w:cs="Arial"/>
              </w:rPr>
            </w:pPr>
            <w:r w:rsidRPr="002159A1">
              <w:rPr>
                <w:rFonts w:ascii="Arial" w:hAnsi="Arial" w:cs="Arial"/>
                <w:b/>
                <w:color w:val="FF0000"/>
              </w:rPr>
              <w:t>(1)</w:t>
            </w:r>
          </w:p>
        </w:tc>
      </w:tr>
      <w:tr w:rsidR="001A267F" w:rsidRPr="00A77412" w14:paraId="5AC94BF7"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E8463AF" w14:textId="77777777" w:rsidR="001A267F" w:rsidRPr="00A77412" w:rsidRDefault="001A267F" w:rsidP="00EC72A7">
            <w:pPr>
              <w:rPr>
                <w:rFonts w:ascii="Arial" w:hAnsi="Arial" w:cs="Arial"/>
              </w:rPr>
            </w:pPr>
            <w:r>
              <w:rPr>
                <w:rFonts w:ascii="Arial" w:hAnsi="Arial" w:cs="Arial"/>
              </w:rPr>
              <w:t>Oct 1</w:t>
            </w:r>
          </w:p>
        </w:tc>
        <w:tc>
          <w:tcPr>
            <w:tcW w:w="4591" w:type="dxa"/>
            <w:tcBorders>
              <w:top w:val="single" w:sz="4" w:space="0" w:color="auto"/>
              <w:left w:val="single" w:sz="4" w:space="0" w:color="auto"/>
              <w:bottom w:val="single" w:sz="4" w:space="0" w:color="auto"/>
              <w:right w:val="single" w:sz="4" w:space="0" w:color="auto"/>
            </w:tcBorders>
          </w:tcPr>
          <w:p w14:paraId="67F1271C" w14:textId="77777777" w:rsidR="001A267F" w:rsidRPr="00A77412" w:rsidRDefault="001A267F" w:rsidP="00EC72A7">
            <w:pPr>
              <w:rPr>
                <w:rFonts w:ascii="Arial" w:hAnsi="Arial" w:cs="Arial"/>
              </w:rPr>
            </w:pPr>
            <w:r>
              <w:rPr>
                <w:rFonts w:ascii="Arial" w:hAnsi="Arial" w:cs="Arial"/>
              </w:rPr>
              <w:t xml:space="preserve">     Plant &amp; Equipment          </w:t>
            </w:r>
          </w:p>
        </w:tc>
        <w:tc>
          <w:tcPr>
            <w:tcW w:w="1804" w:type="dxa"/>
            <w:tcBorders>
              <w:top w:val="single" w:sz="4" w:space="0" w:color="auto"/>
              <w:left w:val="single" w:sz="4" w:space="0" w:color="auto"/>
              <w:bottom w:val="single" w:sz="4" w:space="0" w:color="auto"/>
              <w:right w:val="single" w:sz="4" w:space="0" w:color="auto"/>
            </w:tcBorders>
          </w:tcPr>
          <w:p w14:paraId="297644CD"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393A27F7" w14:textId="77777777" w:rsidR="001A267F" w:rsidRPr="00A77412" w:rsidRDefault="001A267F" w:rsidP="00EC72A7">
            <w:pPr>
              <w:jc w:val="right"/>
              <w:rPr>
                <w:rFonts w:ascii="Arial" w:hAnsi="Arial" w:cs="Arial"/>
              </w:rPr>
            </w:pPr>
            <w:r>
              <w:rPr>
                <w:rFonts w:ascii="Arial" w:hAnsi="Arial" w:cs="Arial"/>
              </w:rPr>
              <w:t>82,000</w:t>
            </w:r>
          </w:p>
        </w:tc>
        <w:tc>
          <w:tcPr>
            <w:tcW w:w="720" w:type="dxa"/>
            <w:tcBorders>
              <w:top w:val="single" w:sz="4" w:space="0" w:color="auto"/>
              <w:left w:val="single" w:sz="4" w:space="0" w:color="auto"/>
              <w:bottom w:val="single" w:sz="4" w:space="0" w:color="auto"/>
              <w:right w:val="single" w:sz="4" w:space="0" w:color="auto"/>
            </w:tcBorders>
          </w:tcPr>
          <w:p w14:paraId="071C111D" w14:textId="77777777" w:rsidR="001A267F" w:rsidRDefault="001A267F" w:rsidP="00EC72A7">
            <w:pPr>
              <w:rPr>
                <w:rFonts w:ascii="Arial" w:hAnsi="Arial" w:cs="Arial"/>
              </w:rPr>
            </w:pPr>
            <w:r w:rsidRPr="002159A1">
              <w:rPr>
                <w:rFonts w:ascii="Arial" w:hAnsi="Arial" w:cs="Arial"/>
                <w:b/>
                <w:color w:val="FF0000"/>
              </w:rPr>
              <w:t>(1)</w:t>
            </w:r>
          </w:p>
        </w:tc>
      </w:tr>
      <w:tr w:rsidR="001A267F" w:rsidRPr="00A77412" w14:paraId="34759106"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7774390A"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40BD2D91" w14:textId="77777777" w:rsidR="001A267F" w:rsidRPr="00A77412" w:rsidRDefault="001A267F" w:rsidP="00EC72A7">
            <w:pPr>
              <w:rPr>
                <w:rFonts w:ascii="Arial" w:hAnsi="Arial" w:cs="Arial"/>
              </w:rPr>
            </w:pPr>
            <w:r>
              <w:rPr>
                <w:rFonts w:ascii="Arial" w:hAnsi="Arial" w:cs="Arial"/>
                <w:i/>
                <w:sz w:val="20"/>
                <w:szCs w:val="20"/>
              </w:rPr>
              <w:t>Transfer of the cost to sale of asset account</w:t>
            </w:r>
          </w:p>
        </w:tc>
        <w:tc>
          <w:tcPr>
            <w:tcW w:w="1804" w:type="dxa"/>
            <w:tcBorders>
              <w:top w:val="single" w:sz="4" w:space="0" w:color="auto"/>
              <w:left w:val="single" w:sz="4" w:space="0" w:color="auto"/>
              <w:bottom w:val="single" w:sz="4" w:space="0" w:color="auto"/>
              <w:right w:val="single" w:sz="4" w:space="0" w:color="auto"/>
            </w:tcBorders>
          </w:tcPr>
          <w:p w14:paraId="3489F41C"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2B66A73F"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C2AE3E5" w14:textId="77777777" w:rsidR="001A267F" w:rsidRPr="00A77412" w:rsidRDefault="001A267F" w:rsidP="00EC72A7">
            <w:pPr>
              <w:rPr>
                <w:rFonts w:ascii="Arial" w:hAnsi="Arial" w:cs="Arial"/>
              </w:rPr>
            </w:pPr>
          </w:p>
        </w:tc>
      </w:tr>
      <w:tr w:rsidR="001A267F" w:rsidRPr="00A77412" w14:paraId="49B7F80A"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1D495BF0"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258C7FA" w14:textId="77777777" w:rsidR="001A267F" w:rsidRPr="00A77412" w:rsidRDefault="001A267F" w:rsidP="00EC72A7">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42FC87BB"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6CEFD677"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80382A6" w14:textId="77777777" w:rsidR="001A267F" w:rsidRPr="00A77412" w:rsidRDefault="001A267F" w:rsidP="00EC72A7">
            <w:pPr>
              <w:rPr>
                <w:rFonts w:ascii="Arial" w:hAnsi="Arial" w:cs="Arial"/>
              </w:rPr>
            </w:pPr>
          </w:p>
        </w:tc>
      </w:tr>
      <w:tr w:rsidR="001A267F" w:rsidRPr="00A77412" w14:paraId="2897F7E4"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31B37A64"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4D6B113D" w14:textId="77777777" w:rsidR="001A267F" w:rsidRPr="00A77412" w:rsidRDefault="001A267F" w:rsidP="00EC72A7">
            <w:pPr>
              <w:rPr>
                <w:rFonts w:ascii="Arial" w:hAnsi="Arial" w:cs="Arial"/>
              </w:rPr>
            </w:pPr>
            <w:proofErr w:type="spellStart"/>
            <w:r>
              <w:rPr>
                <w:rFonts w:ascii="Arial" w:hAnsi="Arial" w:cs="Arial"/>
              </w:rPr>
              <w:t>Accum</w:t>
            </w:r>
            <w:proofErr w:type="spellEnd"/>
            <w:r>
              <w:rPr>
                <w:rFonts w:ascii="Arial" w:hAnsi="Arial" w:cs="Arial"/>
              </w:rPr>
              <w:t xml:space="preserve"> </w:t>
            </w:r>
            <w:proofErr w:type="spellStart"/>
            <w:r>
              <w:rPr>
                <w:rFonts w:ascii="Arial" w:hAnsi="Arial" w:cs="Arial"/>
              </w:rPr>
              <w:t>Depn</w:t>
            </w:r>
            <w:proofErr w:type="spellEnd"/>
            <w:r>
              <w:rPr>
                <w:rFonts w:ascii="Arial" w:hAnsi="Arial" w:cs="Arial"/>
              </w:rPr>
              <w:t xml:space="preserve"> of P &amp; E    </w:t>
            </w:r>
          </w:p>
        </w:tc>
        <w:tc>
          <w:tcPr>
            <w:tcW w:w="1804" w:type="dxa"/>
            <w:tcBorders>
              <w:top w:val="single" w:sz="4" w:space="0" w:color="auto"/>
              <w:left w:val="single" w:sz="4" w:space="0" w:color="auto"/>
              <w:bottom w:val="single" w:sz="4" w:space="0" w:color="auto"/>
              <w:right w:val="single" w:sz="4" w:space="0" w:color="auto"/>
            </w:tcBorders>
          </w:tcPr>
          <w:p w14:paraId="1F8132DE" w14:textId="77777777" w:rsidR="001A267F" w:rsidRPr="00A77412" w:rsidRDefault="001A267F" w:rsidP="00EC72A7">
            <w:pPr>
              <w:jc w:val="right"/>
              <w:rPr>
                <w:rFonts w:ascii="Arial" w:hAnsi="Arial" w:cs="Arial"/>
              </w:rPr>
            </w:pPr>
            <w:r>
              <w:rPr>
                <w:rFonts w:ascii="Arial" w:hAnsi="Arial" w:cs="Arial"/>
              </w:rPr>
              <w:t>35,348</w:t>
            </w:r>
          </w:p>
        </w:tc>
        <w:tc>
          <w:tcPr>
            <w:tcW w:w="1826" w:type="dxa"/>
            <w:tcBorders>
              <w:top w:val="single" w:sz="4" w:space="0" w:color="auto"/>
              <w:left w:val="single" w:sz="4" w:space="0" w:color="auto"/>
              <w:bottom w:val="single" w:sz="4" w:space="0" w:color="auto"/>
              <w:right w:val="single" w:sz="4" w:space="0" w:color="auto"/>
            </w:tcBorders>
          </w:tcPr>
          <w:p w14:paraId="3A894318"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3EDFBE65" w14:textId="77777777" w:rsidR="001A267F" w:rsidRPr="00A77412" w:rsidRDefault="001A267F" w:rsidP="00EC72A7">
            <w:pPr>
              <w:rPr>
                <w:rFonts w:ascii="Arial" w:hAnsi="Arial" w:cs="Arial"/>
              </w:rPr>
            </w:pPr>
            <w:r w:rsidRPr="002159A1">
              <w:rPr>
                <w:rFonts w:ascii="Arial" w:hAnsi="Arial" w:cs="Arial"/>
                <w:b/>
                <w:color w:val="FF0000"/>
              </w:rPr>
              <w:t>(1)</w:t>
            </w:r>
          </w:p>
        </w:tc>
      </w:tr>
      <w:tr w:rsidR="001A267F" w:rsidRPr="00A77412" w14:paraId="0FDF3199"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90DBF71"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4F76352E" w14:textId="77777777" w:rsidR="001A267F" w:rsidRPr="00A77412" w:rsidRDefault="001A267F" w:rsidP="00EC72A7">
            <w:pPr>
              <w:rPr>
                <w:rFonts w:ascii="Arial" w:hAnsi="Arial" w:cs="Arial"/>
              </w:rPr>
            </w:pPr>
            <w:r>
              <w:rPr>
                <w:rFonts w:ascii="Arial" w:hAnsi="Arial" w:cs="Arial"/>
              </w:rPr>
              <w:t xml:space="preserve">       Sale of Asset                </w:t>
            </w:r>
          </w:p>
        </w:tc>
        <w:tc>
          <w:tcPr>
            <w:tcW w:w="1804" w:type="dxa"/>
            <w:tcBorders>
              <w:top w:val="single" w:sz="4" w:space="0" w:color="auto"/>
              <w:left w:val="single" w:sz="4" w:space="0" w:color="auto"/>
              <w:bottom w:val="single" w:sz="4" w:space="0" w:color="auto"/>
              <w:right w:val="single" w:sz="4" w:space="0" w:color="auto"/>
            </w:tcBorders>
          </w:tcPr>
          <w:p w14:paraId="04E30B78"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153BA156" w14:textId="77777777" w:rsidR="001A267F" w:rsidRPr="00A77412" w:rsidRDefault="001A267F" w:rsidP="00EC72A7">
            <w:pPr>
              <w:jc w:val="right"/>
              <w:rPr>
                <w:rFonts w:ascii="Arial" w:hAnsi="Arial" w:cs="Arial"/>
              </w:rPr>
            </w:pPr>
            <w:r>
              <w:rPr>
                <w:rFonts w:ascii="Arial" w:hAnsi="Arial" w:cs="Arial"/>
              </w:rPr>
              <w:t>35,348</w:t>
            </w:r>
          </w:p>
        </w:tc>
        <w:tc>
          <w:tcPr>
            <w:tcW w:w="720" w:type="dxa"/>
            <w:tcBorders>
              <w:top w:val="single" w:sz="4" w:space="0" w:color="auto"/>
              <w:left w:val="single" w:sz="4" w:space="0" w:color="auto"/>
              <w:bottom w:val="single" w:sz="4" w:space="0" w:color="auto"/>
              <w:right w:val="single" w:sz="4" w:space="0" w:color="auto"/>
            </w:tcBorders>
          </w:tcPr>
          <w:p w14:paraId="2BA91033" w14:textId="77777777" w:rsidR="001A267F" w:rsidRDefault="001A267F" w:rsidP="00EC72A7">
            <w:pPr>
              <w:rPr>
                <w:rFonts w:ascii="Arial" w:hAnsi="Arial" w:cs="Arial"/>
              </w:rPr>
            </w:pPr>
            <w:r w:rsidRPr="002159A1">
              <w:rPr>
                <w:rFonts w:ascii="Arial" w:hAnsi="Arial" w:cs="Arial"/>
                <w:b/>
                <w:color w:val="FF0000"/>
              </w:rPr>
              <w:t>(1)</w:t>
            </w:r>
          </w:p>
        </w:tc>
      </w:tr>
      <w:tr w:rsidR="001A267F" w:rsidRPr="00A77412" w14:paraId="473C524B"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007E6F7C"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0D87A4AB" w14:textId="77777777" w:rsidR="001A267F" w:rsidRPr="00A77412" w:rsidRDefault="001A267F" w:rsidP="00EC72A7">
            <w:pPr>
              <w:rPr>
                <w:rFonts w:ascii="Arial" w:hAnsi="Arial" w:cs="Arial"/>
              </w:rPr>
            </w:pPr>
            <w:r>
              <w:rPr>
                <w:rFonts w:ascii="Arial" w:hAnsi="Arial" w:cs="Arial"/>
                <w:i/>
                <w:sz w:val="20"/>
                <w:szCs w:val="20"/>
              </w:rPr>
              <w:t xml:space="preserve">Transfer of the </w:t>
            </w:r>
            <w:proofErr w:type="spellStart"/>
            <w:r>
              <w:rPr>
                <w:rFonts w:ascii="Arial" w:hAnsi="Arial" w:cs="Arial"/>
                <w:i/>
                <w:sz w:val="20"/>
                <w:szCs w:val="20"/>
              </w:rPr>
              <w:t>accum</w:t>
            </w:r>
            <w:proofErr w:type="spellEnd"/>
            <w:r>
              <w:rPr>
                <w:rFonts w:ascii="Arial" w:hAnsi="Arial" w:cs="Arial"/>
                <w:i/>
                <w:sz w:val="20"/>
                <w:szCs w:val="20"/>
              </w:rPr>
              <w:t xml:space="preserve"> </w:t>
            </w:r>
            <w:proofErr w:type="spellStart"/>
            <w:r>
              <w:rPr>
                <w:rFonts w:ascii="Arial" w:hAnsi="Arial" w:cs="Arial"/>
                <w:i/>
                <w:sz w:val="20"/>
                <w:szCs w:val="20"/>
              </w:rPr>
              <w:t>depn</w:t>
            </w:r>
            <w:proofErr w:type="spellEnd"/>
            <w:r>
              <w:rPr>
                <w:rFonts w:ascii="Arial" w:hAnsi="Arial" w:cs="Arial"/>
                <w:i/>
                <w:sz w:val="20"/>
                <w:szCs w:val="20"/>
              </w:rPr>
              <w:t xml:space="preserve"> on the asset sold to</w:t>
            </w:r>
          </w:p>
        </w:tc>
        <w:tc>
          <w:tcPr>
            <w:tcW w:w="1804" w:type="dxa"/>
            <w:tcBorders>
              <w:top w:val="single" w:sz="4" w:space="0" w:color="auto"/>
              <w:left w:val="single" w:sz="4" w:space="0" w:color="auto"/>
              <w:bottom w:val="single" w:sz="4" w:space="0" w:color="auto"/>
              <w:right w:val="single" w:sz="4" w:space="0" w:color="auto"/>
            </w:tcBorders>
          </w:tcPr>
          <w:p w14:paraId="27C4E594"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7A8193F"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6DD6A1B" w14:textId="77777777" w:rsidR="001A267F" w:rsidRPr="00A77412" w:rsidRDefault="001A267F" w:rsidP="00EC72A7">
            <w:pPr>
              <w:rPr>
                <w:rFonts w:ascii="Arial" w:hAnsi="Arial" w:cs="Arial"/>
              </w:rPr>
            </w:pPr>
          </w:p>
        </w:tc>
      </w:tr>
      <w:tr w:rsidR="001A267F" w:rsidRPr="00A77412" w14:paraId="5019DB2D"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702DE1D5"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B3D995F" w14:textId="77777777" w:rsidR="001A267F" w:rsidRPr="00A77412" w:rsidRDefault="001A267F" w:rsidP="00EC72A7">
            <w:pPr>
              <w:rPr>
                <w:rFonts w:ascii="Arial" w:hAnsi="Arial" w:cs="Arial"/>
              </w:rPr>
            </w:pPr>
            <w:r>
              <w:rPr>
                <w:rFonts w:ascii="Arial" w:hAnsi="Arial" w:cs="Arial"/>
                <w:i/>
                <w:sz w:val="20"/>
                <w:szCs w:val="20"/>
              </w:rPr>
              <w:t>the sale of asset account</w:t>
            </w:r>
          </w:p>
        </w:tc>
        <w:tc>
          <w:tcPr>
            <w:tcW w:w="1804" w:type="dxa"/>
            <w:tcBorders>
              <w:top w:val="single" w:sz="4" w:space="0" w:color="auto"/>
              <w:left w:val="single" w:sz="4" w:space="0" w:color="auto"/>
              <w:bottom w:val="single" w:sz="4" w:space="0" w:color="auto"/>
              <w:right w:val="single" w:sz="4" w:space="0" w:color="auto"/>
            </w:tcBorders>
          </w:tcPr>
          <w:p w14:paraId="7531A80D"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0D08F310"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2B615580" w14:textId="77777777" w:rsidR="001A267F" w:rsidRPr="00A77412" w:rsidRDefault="001A267F" w:rsidP="00EC72A7">
            <w:pPr>
              <w:rPr>
                <w:rFonts w:ascii="Arial" w:hAnsi="Arial" w:cs="Arial"/>
              </w:rPr>
            </w:pPr>
          </w:p>
        </w:tc>
      </w:tr>
      <w:tr w:rsidR="001A267F" w:rsidRPr="00A77412" w14:paraId="3BD2A48D"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0AFA38B9"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C5ECFD9" w14:textId="77777777" w:rsidR="001A267F" w:rsidRPr="00A77412" w:rsidRDefault="001A267F" w:rsidP="00EC72A7">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1C588BFB"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0BFECEFD"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957793B" w14:textId="77777777" w:rsidR="001A267F" w:rsidRPr="00A77412" w:rsidRDefault="001A267F" w:rsidP="00EC72A7">
            <w:pPr>
              <w:rPr>
                <w:rFonts w:ascii="Arial" w:hAnsi="Arial" w:cs="Arial"/>
              </w:rPr>
            </w:pPr>
          </w:p>
        </w:tc>
      </w:tr>
      <w:tr w:rsidR="001A267F" w:rsidRPr="00A77412" w14:paraId="45FEE187"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1AFF8014"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56E14459" w14:textId="77777777" w:rsidR="001A267F" w:rsidRDefault="001A267F" w:rsidP="00EC72A7">
            <w:pPr>
              <w:rPr>
                <w:rFonts w:ascii="Arial" w:hAnsi="Arial" w:cs="Arial"/>
              </w:rPr>
            </w:pPr>
            <w:r>
              <w:rPr>
                <w:rFonts w:ascii="Arial" w:hAnsi="Arial" w:cs="Arial"/>
              </w:rPr>
              <w:t>Plant &amp; Equipment</w:t>
            </w:r>
          </w:p>
        </w:tc>
        <w:tc>
          <w:tcPr>
            <w:tcW w:w="1804" w:type="dxa"/>
            <w:tcBorders>
              <w:top w:val="single" w:sz="4" w:space="0" w:color="auto"/>
              <w:left w:val="single" w:sz="4" w:space="0" w:color="auto"/>
              <w:bottom w:val="single" w:sz="4" w:space="0" w:color="auto"/>
              <w:right w:val="single" w:sz="4" w:space="0" w:color="auto"/>
            </w:tcBorders>
          </w:tcPr>
          <w:p w14:paraId="1B07F64E" w14:textId="77777777" w:rsidR="001A267F" w:rsidRPr="00A77412" w:rsidRDefault="001A267F" w:rsidP="00EC72A7">
            <w:pPr>
              <w:jc w:val="right"/>
              <w:rPr>
                <w:rFonts w:ascii="Arial" w:hAnsi="Arial" w:cs="Arial"/>
              </w:rPr>
            </w:pPr>
            <w:r>
              <w:rPr>
                <w:rFonts w:ascii="Arial" w:hAnsi="Arial" w:cs="Arial"/>
              </w:rPr>
              <w:t>124,000</w:t>
            </w:r>
          </w:p>
        </w:tc>
        <w:tc>
          <w:tcPr>
            <w:tcW w:w="1826" w:type="dxa"/>
            <w:tcBorders>
              <w:top w:val="single" w:sz="4" w:space="0" w:color="auto"/>
              <w:left w:val="single" w:sz="4" w:space="0" w:color="auto"/>
              <w:bottom w:val="single" w:sz="4" w:space="0" w:color="auto"/>
              <w:right w:val="single" w:sz="4" w:space="0" w:color="auto"/>
            </w:tcBorders>
          </w:tcPr>
          <w:p w14:paraId="1B80DE5D"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39DF48F6" w14:textId="77777777" w:rsidR="001A267F" w:rsidRPr="00A77412" w:rsidRDefault="001A267F" w:rsidP="00EC72A7">
            <w:pPr>
              <w:rPr>
                <w:rFonts w:ascii="Arial" w:hAnsi="Arial" w:cs="Arial"/>
              </w:rPr>
            </w:pPr>
            <w:r w:rsidRPr="002159A1">
              <w:rPr>
                <w:rFonts w:ascii="Arial" w:hAnsi="Arial" w:cs="Arial"/>
                <w:b/>
                <w:color w:val="FF0000"/>
              </w:rPr>
              <w:t>(1)</w:t>
            </w:r>
          </w:p>
        </w:tc>
      </w:tr>
      <w:tr w:rsidR="001A267F" w:rsidRPr="00A77412" w14:paraId="311E2936"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5E1EE1EA"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1CDC119" w14:textId="77777777" w:rsidR="001A267F" w:rsidRDefault="001A267F" w:rsidP="00EC72A7">
            <w:pPr>
              <w:rPr>
                <w:rFonts w:ascii="Arial" w:hAnsi="Arial" w:cs="Arial"/>
              </w:rPr>
            </w:pPr>
            <w:r>
              <w:rPr>
                <w:rFonts w:ascii="Arial" w:hAnsi="Arial" w:cs="Arial"/>
              </w:rPr>
              <w:t>GST-credits</w:t>
            </w:r>
          </w:p>
        </w:tc>
        <w:tc>
          <w:tcPr>
            <w:tcW w:w="1804" w:type="dxa"/>
            <w:tcBorders>
              <w:top w:val="single" w:sz="4" w:space="0" w:color="auto"/>
              <w:left w:val="single" w:sz="4" w:space="0" w:color="auto"/>
              <w:bottom w:val="single" w:sz="4" w:space="0" w:color="auto"/>
              <w:right w:val="single" w:sz="4" w:space="0" w:color="auto"/>
            </w:tcBorders>
          </w:tcPr>
          <w:p w14:paraId="2D75B5EC" w14:textId="77777777" w:rsidR="001A267F" w:rsidRPr="00A77412" w:rsidRDefault="001A267F" w:rsidP="00EC72A7">
            <w:pPr>
              <w:jc w:val="right"/>
              <w:rPr>
                <w:rFonts w:ascii="Arial" w:hAnsi="Arial" w:cs="Arial"/>
              </w:rPr>
            </w:pPr>
            <w:r>
              <w:rPr>
                <w:rFonts w:ascii="Arial" w:hAnsi="Arial" w:cs="Arial"/>
              </w:rPr>
              <w:t>12,400</w:t>
            </w:r>
          </w:p>
        </w:tc>
        <w:tc>
          <w:tcPr>
            <w:tcW w:w="1826" w:type="dxa"/>
            <w:tcBorders>
              <w:top w:val="single" w:sz="4" w:space="0" w:color="auto"/>
              <w:left w:val="single" w:sz="4" w:space="0" w:color="auto"/>
              <w:bottom w:val="single" w:sz="4" w:space="0" w:color="auto"/>
              <w:right w:val="single" w:sz="4" w:space="0" w:color="auto"/>
            </w:tcBorders>
          </w:tcPr>
          <w:p w14:paraId="17D0F069"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5A39F2C" w14:textId="77777777" w:rsidR="001A267F" w:rsidRPr="00A77412" w:rsidRDefault="001A267F" w:rsidP="00EC72A7">
            <w:pPr>
              <w:rPr>
                <w:rFonts w:ascii="Arial" w:hAnsi="Arial" w:cs="Arial"/>
              </w:rPr>
            </w:pPr>
            <w:r w:rsidRPr="002159A1">
              <w:rPr>
                <w:rFonts w:ascii="Arial" w:hAnsi="Arial" w:cs="Arial"/>
                <w:b/>
                <w:color w:val="FF0000"/>
              </w:rPr>
              <w:t>(1)</w:t>
            </w:r>
          </w:p>
        </w:tc>
      </w:tr>
      <w:tr w:rsidR="001A267F" w:rsidRPr="00A77412" w14:paraId="079F5336"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D1FC85E"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7756B07C" w14:textId="77777777" w:rsidR="001A267F" w:rsidRDefault="001A267F" w:rsidP="00EC72A7">
            <w:pPr>
              <w:rPr>
                <w:rFonts w:ascii="Arial" w:hAnsi="Arial" w:cs="Arial"/>
              </w:rPr>
            </w:pPr>
            <w:r>
              <w:rPr>
                <w:rFonts w:ascii="Arial" w:hAnsi="Arial" w:cs="Arial"/>
              </w:rPr>
              <w:t xml:space="preserve">        Sale of Asset</w:t>
            </w:r>
          </w:p>
        </w:tc>
        <w:tc>
          <w:tcPr>
            <w:tcW w:w="1804" w:type="dxa"/>
            <w:tcBorders>
              <w:top w:val="single" w:sz="4" w:space="0" w:color="auto"/>
              <w:left w:val="single" w:sz="4" w:space="0" w:color="auto"/>
              <w:bottom w:val="single" w:sz="4" w:space="0" w:color="auto"/>
              <w:right w:val="single" w:sz="4" w:space="0" w:color="auto"/>
            </w:tcBorders>
          </w:tcPr>
          <w:p w14:paraId="53BD8C71"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29C1AD95" w14:textId="77777777" w:rsidR="001A267F" w:rsidRPr="00A77412" w:rsidRDefault="001A267F" w:rsidP="00EC72A7">
            <w:pPr>
              <w:jc w:val="right"/>
              <w:rPr>
                <w:rFonts w:ascii="Arial" w:hAnsi="Arial" w:cs="Arial"/>
              </w:rPr>
            </w:pPr>
            <w:r>
              <w:rPr>
                <w:rFonts w:ascii="Arial" w:hAnsi="Arial" w:cs="Arial"/>
              </w:rPr>
              <w:t>26,500</w:t>
            </w:r>
          </w:p>
        </w:tc>
        <w:tc>
          <w:tcPr>
            <w:tcW w:w="720" w:type="dxa"/>
            <w:tcBorders>
              <w:top w:val="single" w:sz="4" w:space="0" w:color="auto"/>
              <w:left w:val="single" w:sz="4" w:space="0" w:color="auto"/>
              <w:bottom w:val="single" w:sz="4" w:space="0" w:color="auto"/>
              <w:right w:val="single" w:sz="4" w:space="0" w:color="auto"/>
            </w:tcBorders>
          </w:tcPr>
          <w:p w14:paraId="062D0181" w14:textId="77777777" w:rsidR="001A267F" w:rsidRPr="00A77412" w:rsidRDefault="001A267F" w:rsidP="00EC72A7">
            <w:pPr>
              <w:rPr>
                <w:rFonts w:ascii="Arial" w:hAnsi="Arial" w:cs="Arial"/>
              </w:rPr>
            </w:pPr>
            <w:r w:rsidRPr="009D401F">
              <w:rPr>
                <w:rFonts w:ascii="Arial" w:hAnsi="Arial" w:cs="Arial"/>
                <w:b/>
                <w:color w:val="FF0000"/>
              </w:rPr>
              <w:t>(2)</w:t>
            </w:r>
          </w:p>
        </w:tc>
      </w:tr>
      <w:tr w:rsidR="001A267F" w:rsidRPr="00A77412" w14:paraId="36ACDFB0"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5203079E"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59480C28" w14:textId="77777777" w:rsidR="001A267F" w:rsidRDefault="001A267F" w:rsidP="00EC72A7">
            <w:pPr>
              <w:rPr>
                <w:rFonts w:ascii="Arial" w:hAnsi="Arial" w:cs="Arial"/>
              </w:rPr>
            </w:pPr>
            <w:r>
              <w:rPr>
                <w:rFonts w:ascii="Arial" w:hAnsi="Arial" w:cs="Arial"/>
              </w:rPr>
              <w:t xml:space="preserve">        Accounts Payable – </w:t>
            </w:r>
            <w:proofErr w:type="spellStart"/>
            <w:r>
              <w:rPr>
                <w:rFonts w:ascii="Arial" w:hAnsi="Arial" w:cs="Arial"/>
              </w:rPr>
              <w:t>LiftPower</w:t>
            </w:r>
            <w:proofErr w:type="spellEnd"/>
            <w:r>
              <w:rPr>
                <w:rFonts w:ascii="Arial" w:hAnsi="Arial" w:cs="Arial"/>
              </w:rPr>
              <w:t xml:space="preserve"> Ltd</w:t>
            </w:r>
          </w:p>
        </w:tc>
        <w:tc>
          <w:tcPr>
            <w:tcW w:w="1804" w:type="dxa"/>
            <w:tcBorders>
              <w:top w:val="single" w:sz="4" w:space="0" w:color="auto"/>
              <w:left w:val="single" w:sz="4" w:space="0" w:color="auto"/>
              <w:bottom w:val="single" w:sz="4" w:space="0" w:color="auto"/>
              <w:right w:val="single" w:sz="4" w:space="0" w:color="auto"/>
            </w:tcBorders>
          </w:tcPr>
          <w:p w14:paraId="3C074E4C"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7F53856F" w14:textId="5BA14FE1" w:rsidR="001A267F" w:rsidRDefault="001A267F" w:rsidP="00EC72A7">
            <w:pPr>
              <w:jc w:val="right"/>
              <w:rPr>
                <w:rFonts w:ascii="Arial" w:hAnsi="Arial" w:cs="Arial"/>
              </w:rPr>
            </w:pPr>
            <w:r>
              <w:rPr>
                <w:rFonts w:ascii="Arial" w:hAnsi="Arial" w:cs="Arial"/>
              </w:rPr>
              <w:t>109900</w:t>
            </w:r>
          </w:p>
        </w:tc>
        <w:tc>
          <w:tcPr>
            <w:tcW w:w="720" w:type="dxa"/>
            <w:tcBorders>
              <w:top w:val="single" w:sz="4" w:space="0" w:color="auto"/>
              <w:left w:val="single" w:sz="4" w:space="0" w:color="auto"/>
              <w:bottom w:val="single" w:sz="4" w:space="0" w:color="auto"/>
              <w:right w:val="single" w:sz="4" w:space="0" w:color="auto"/>
            </w:tcBorders>
          </w:tcPr>
          <w:p w14:paraId="4232ECA2" w14:textId="63435484" w:rsidR="001A267F" w:rsidRPr="002159A1" w:rsidRDefault="001A267F" w:rsidP="00EC72A7">
            <w:pPr>
              <w:rPr>
                <w:rFonts w:ascii="Arial" w:hAnsi="Arial" w:cs="Arial"/>
                <w:b/>
                <w:color w:val="FF0000"/>
              </w:rPr>
            </w:pPr>
            <w:r w:rsidRPr="002159A1">
              <w:rPr>
                <w:rFonts w:ascii="Arial" w:hAnsi="Arial" w:cs="Arial"/>
                <w:b/>
                <w:color w:val="FF0000"/>
              </w:rPr>
              <w:t>(</w:t>
            </w:r>
            <w:r>
              <w:rPr>
                <w:rFonts w:ascii="Arial" w:hAnsi="Arial" w:cs="Arial"/>
                <w:b/>
                <w:color w:val="FF0000"/>
              </w:rPr>
              <w:t>2</w:t>
            </w:r>
            <w:r w:rsidRPr="002159A1">
              <w:rPr>
                <w:rFonts w:ascii="Arial" w:hAnsi="Arial" w:cs="Arial"/>
                <w:b/>
                <w:color w:val="FF0000"/>
              </w:rPr>
              <w:t>)</w:t>
            </w:r>
          </w:p>
        </w:tc>
      </w:tr>
      <w:tr w:rsidR="001A267F" w:rsidRPr="00A77412" w14:paraId="65376BB5"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210E3ECD"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3A8C0C79" w14:textId="77777777" w:rsidR="001A267F" w:rsidRDefault="001A267F" w:rsidP="00EC72A7">
            <w:pPr>
              <w:rPr>
                <w:rFonts w:ascii="Arial" w:hAnsi="Arial" w:cs="Arial"/>
              </w:rPr>
            </w:pPr>
            <w:r>
              <w:rPr>
                <w:rFonts w:ascii="Arial" w:hAnsi="Arial" w:cs="Arial"/>
                <w:i/>
                <w:sz w:val="20"/>
                <w:szCs w:val="20"/>
              </w:rPr>
              <w:t>Entry to record trade-in allowance and purchase</w:t>
            </w:r>
          </w:p>
        </w:tc>
        <w:tc>
          <w:tcPr>
            <w:tcW w:w="1804" w:type="dxa"/>
            <w:tcBorders>
              <w:top w:val="single" w:sz="4" w:space="0" w:color="auto"/>
              <w:left w:val="single" w:sz="4" w:space="0" w:color="auto"/>
              <w:bottom w:val="single" w:sz="4" w:space="0" w:color="auto"/>
              <w:right w:val="single" w:sz="4" w:space="0" w:color="auto"/>
            </w:tcBorders>
          </w:tcPr>
          <w:p w14:paraId="29C75B2B"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600158F6" w14:textId="77777777" w:rsidR="001A267F"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2EBEB520" w14:textId="77777777" w:rsidR="001A267F" w:rsidRPr="002159A1" w:rsidRDefault="001A267F" w:rsidP="00EC72A7">
            <w:pPr>
              <w:rPr>
                <w:rFonts w:ascii="Arial" w:hAnsi="Arial" w:cs="Arial"/>
                <w:b/>
                <w:color w:val="FF0000"/>
              </w:rPr>
            </w:pPr>
          </w:p>
        </w:tc>
      </w:tr>
      <w:tr w:rsidR="001A267F" w:rsidRPr="00A77412" w14:paraId="48FC44AE"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1A2BEBDA"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203CFA8" w14:textId="77777777" w:rsidR="001A267F" w:rsidRPr="00CC587A" w:rsidRDefault="001A267F" w:rsidP="00EC72A7">
            <w:pPr>
              <w:rPr>
                <w:rFonts w:ascii="Arial" w:hAnsi="Arial" w:cs="Arial"/>
                <w:i/>
                <w:iCs/>
                <w:sz w:val="20"/>
                <w:szCs w:val="20"/>
              </w:rPr>
            </w:pPr>
            <w:r>
              <w:rPr>
                <w:rFonts w:ascii="Arial" w:hAnsi="Arial" w:cs="Arial"/>
                <w:i/>
                <w:iCs/>
                <w:sz w:val="20"/>
                <w:szCs w:val="20"/>
              </w:rPr>
              <w:t>o</w:t>
            </w:r>
            <w:r w:rsidRPr="00CC587A">
              <w:rPr>
                <w:rFonts w:ascii="Arial" w:hAnsi="Arial" w:cs="Arial"/>
                <w:i/>
                <w:iCs/>
                <w:sz w:val="20"/>
                <w:szCs w:val="20"/>
              </w:rPr>
              <w:t>f new hoist</w:t>
            </w:r>
          </w:p>
        </w:tc>
        <w:tc>
          <w:tcPr>
            <w:tcW w:w="1804" w:type="dxa"/>
            <w:tcBorders>
              <w:top w:val="single" w:sz="4" w:space="0" w:color="auto"/>
              <w:left w:val="single" w:sz="4" w:space="0" w:color="auto"/>
              <w:bottom w:val="single" w:sz="4" w:space="0" w:color="auto"/>
              <w:right w:val="single" w:sz="4" w:space="0" w:color="auto"/>
            </w:tcBorders>
          </w:tcPr>
          <w:p w14:paraId="0742221F"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0F23BAAF"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68BD809F" w14:textId="77777777" w:rsidR="001A267F" w:rsidRPr="00A77412" w:rsidRDefault="001A267F" w:rsidP="00EC72A7">
            <w:pPr>
              <w:rPr>
                <w:rFonts w:ascii="Arial" w:hAnsi="Arial" w:cs="Arial"/>
              </w:rPr>
            </w:pPr>
          </w:p>
        </w:tc>
      </w:tr>
      <w:tr w:rsidR="001A267F" w:rsidRPr="00A77412" w14:paraId="2F79CBDC"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10E396CA"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061C731E" w14:textId="77777777" w:rsidR="001A267F" w:rsidRPr="00A77412" w:rsidRDefault="001A267F" w:rsidP="00EC72A7">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0C78EE10"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16519D14"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5403C3C2" w14:textId="77777777" w:rsidR="001A267F" w:rsidRDefault="001A267F" w:rsidP="00EC72A7">
            <w:pPr>
              <w:rPr>
                <w:rFonts w:ascii="Arial" w:hAnsi="Arial" w:cs="Arial"/>
              </w:rPr>
            </w:pPr>
          </w:p>
        </w:tc>
      </w:tr>
      <w:tr w:rsidR="001A267F" w:rsidRPr="00A77412" w14:paraId="034E3703"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E8E7D5A"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B6BDC01" w14:textId="77777777" w:rsidR="001A267F" w:rsidRPr="00A77412" w:rsidRDefault="001A267F" w:rsidP="00EC72A7">
            <w:pPr>
              <w:rPr>
                <w:rFonts w:ascii="Arial" w:hAnsi="Arial" w:cs="Arial"/>
              </w:rPr>
            </w:pPr>
            <w:r>
              <w:rPr>
                <w:rFonts w:ascii="Arial" w:hAnsi="Arial" w:cs="Arial"/>
              </w:rPr>
              <w:t xml:space="preserve">Loss on Sale of Asset  </w:t>
            </w:r>
          </w:p>
        </w:tc>
        <w:tc>
          <w:tcPr>
            <w:tcW w:w="1804" w:type="dxa"/>
            <w:tcBorders>
              <w:top w:val="single" w:sz="4" w:space="0" w:color="auto"/>
              <w:left w:val="single" w:sz="4" w:space="0" w:color="auto"/>
              <w:bottom w:val="single" w:sz="4" w:space="0" w:color="auto"/>
              <w:right w:val="single" w:sz="4" w:space="0" w:color="auto"/>
            </w:tcBorders>
          </w:tcPr>
          <w:p w14:paraId="23E40B60" w14:textId="77777777" w:rsidR="001A267F" w:rsidRPr="00A77412" w:rsidRDefault="001A267F" w:rsidP="00EC72A7">
            <w:pPr>
              <w:jc w:val="right"/>
              <w:rPr>
                <w:rFonts w:ascii="Arial" w:hAnsi="Arial" w:cs="Arial"/>
              </w:rPr>
            </w:pPr>
            <w:r>
              <w:rPr>
                <w:rFonts w:ascii="Arial" w:hAnsi="Arial" w:cs="Arial"/>
              </w:rPr>
              <w:t>20,152</w:t>
            </w:r>
          </w:p>
        </w:tc>
        <w:tc>
          <w:tcPr>
            <w:tcW w:w="1826" w:type="dxa"/>
            <w:tcBorders>
              <w:top w:val="single" w:sz="4" w:space="0" w:color="auto"/>
              <w:left w:val="single" w:sz="4" w:space="0" w:color="auto"/>
              <w:bottom w:val="single" w:sz="4" w:space="0" w:color="auto"/>
              <w:right w:val="single" w:sz="4" w:space="0" w:color="auto"/>
            </w:tcBorders>
          </w:tcPr>
          <w:p w14:paraId="7E9522D6"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3A665817" w14:textId="77777777" w:rsidR="001A267F" w:rsidRDefault="001A267F" w:rsidP="00EC72A7">
            <w:pPr>
              <w:rPr>
                <w:rFonts w:ascii="Arial" w:hAnsi="Arial" w:cs="Arial"/>
              </w:rPr>
            </w:pPr>
            <w:r>
              <w:rPr>
                <w:rFonts w:ascii="Arial" w:hAnsi="Arial" w:cs="Arial"/>
                <w:b/>
                <w:color w:val="FF0000"/>
              </w:rPr>
              <w:t>(1)</w:t>
            </w:r>
          </w:p>
        </w:tc>
      </w:tr>
      <w:tr w:rsidR="001A267F" w:rsidRPr="00A77412" w14:paraId="321A6432"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AA11A98"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41863561" w14:textId="77777777" w:rsidR="001A267F" w:rsidRPr="00A77412" w:rsidRDefault="001A267F" w:rsidP="00EC72A7">
            <w:pPr>
              <w:rPr>
                <w:rFonts w:ascii="Arial" w:hAnsi="Arial" w:cs="Arial"/>
              </w:rPr>
            </w:pPr>
            <w:r>
              <w:rPr>
                <w:rFonts w:ascii="Arial" w:hAnsi="Arial" w:cs="Arial"/>
              </w:rPr>
              <w:t xml:space="preserve">     Sale of Asset</w:t>
            </w:r>
          </w:p>
        </w:tc>
        <w:tc>
          <w:tcPr>
            <w:tcW w:w="1804" w:type="dxa"/>
            <w:tcBorders>
              <w:top w:val="single" w:sz="4" w:space="0" w:color="auto"/>
              <w:left w:val="single" w:sz="4" w:space="0" w:color="auto"/>
              <w:bottom w:val="single" w:sz="4" w:space="0" w:color="auto"/>
              <w:right w:val="single" w:sz="4" w:space="0" w:color="auto"/>
            </w:tcBorders>
          </w:tcPr>
          <w:p w14:paraId="54BA93E4"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14C880E0" w14:textId="77777777" w:rsidR="001A267F" w:rsidRPr="00A77412" w:rsidRDefault="001A267F" w:rsidP="00EC72A7">
            <w:pPr>
              <w:jc w:val="right"/>
              <w:rPr>
                <w:rFonts w:ascii="Arial" w:hAnsi="Arial" w:cs="Arial"/>
              </w:rPr>
            </w:pPr>
            <w:r>
              <w:rPr>
                <w:rFonts w:ascii="Arial" w:hAnsi="Arial" w:cs="Arial"/>
              </w:rPr>
              <w:t>20,152</w:t>
            </w:r>
          </w:p>
        </w:tc>
        <w:tc>
          <w:tcPr>
            <w:tcW w:w="720" w:type="dxa"/>
            <w:tcBorders>
              <w:top w:val="single" w:sz="4" w:space="0" w:color="auto"/>
              <w:left w:val="single" w:sz="4" w:space="0" w:color="auto"/>
              <w:bottom w:val="single" w:sz="4" w:space="0" w:color="auto"/>
              <w:right w:val="single" w:sz="4" w:space="0" w:color="auto"/>
            </w:tcBorders>
          </w:tcPr>
          <w:p w14:paraId="6B04CC31" w14:textId="77777777" w:rsidR="001A267F" w:rsidRPr="00A77412" w:rsidRDefault="001A267F" w:rsidP="00EC72A7">
            <w:pPr>
              <w:rPr>
                <w:rFonts w:ascii="Arial" w:hAnsi="Arial" w:cs="Arial"/>
              </w:rPr>
            </w:pPr>
            <w:r w:rsidRPr="00347CFD">
              <w:rPr>
                <w:rFonts w:ascii="Arial" w:hAnsi="Arial" w:cs="Arial"/>
                <w:b/>
                <w:bCs/>
                <w:color w:val="FF0000"/>
              </w:rPr>
              <w:t>(</w:t>
            </w:r>
            <w:proofErr w:type="gramStart"/>
            <w:r w:rsidRPr="00347CFD">
              <w:rPr>
                <w:rFonts w:ascii="Arial" w:hAnsi="Arial" w:cs="Arial"/>
                <w:b/>
                <w:bCs/>
                <w:color w:val="FF0000"/>
              </w:rPr>
              <w:t>2)</w:t>
            </w:r>
            <w:r>
              <w:rPr>
                <w:rFonts w:ascii="Arial" w:hAnsi="Arial" w:cs="Arial"/>
                <w:b/>
                <w:bCs/>
                <w:color w:val="FF0000"/>
              </w:rPr>
              <w:t>*</w:t>
            </w:r>
            <w:proofErr w:type="gramEnd"/>
          </w:p>
        </w:tc>
      </w:tr>
      <w:tr w:rsidR="001A267F" w:rsidRPr="00A77412" w14:paraId="2D13CBC1"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39829753"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61F417BA" w14:textId="77777777" w:rsidR="001A267F" w:rsidRPr="00A77412" w:rsidRDefault="001A267F" w:rsidP="00EC72A7">
            <w:pPr>
              <w:rPr>
                <w:rFonts w:ascii="Arial" w:hAnsi="Arial" w:cs="Arial"/>
              </w:rPr>
            </w:pPr>
            <w:r>
              <w:rPr>
                <w:rFonts w:ascii="Arial" w:hAnsi="Arial" w:cs="Arial"/>
                <w:i/>
                <w:sz w:val="20"/>
                <w:szCs w:val="20"/>
              </w:rPr>
              <w:t>Entry to record the loss on sale of asset</w:t>
            </w:r>
          </w:p>
        </w:tc>
        <w:tc>
          <w:tcPr>
            <w:tcW w:w="1804" w:type="dxa"/>
            <w:tcBorders>
              <w:top w:val="single" w:sz="4" w:space="0" w:color="auto"/>
              <w:left w:val="single" w:sz="4" w:space="0" w:color="auto"/>
              <w:bottom w:val="single" w:sz="4" w:space="0" w:color="auto"/>
              <w:right w:val="single" w:sz="4" w:space="0" w:color="auto"/>
            </w:tcBorders>
          </w:tcPr>
          <w:p w14:paraId="6C3F2CD5"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EA7E7A8"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A6EF0AD" w14:textId="77777777" w:rsidR="001A267F" w:rsidRPr="00A77412" w:rsidRDefault="001A267F" w:rsidP="00EC72A7">
            <w:pPr>
              <w:jc w:val="right"/>
              <w:rPr>
                <w:rFonts w:ascii="Arial" w:hAnsi="Arial" w:cs="Arial"/>
              </w:rPr>
            </w:pPr>
          </w:p>
        </w:tc>
      </w:tr>
      <w:tr w:rsidR="001A267F" w:rsidRPr="00A77412" w14:paraId="37331265" w14:textId="77777777" w:rsidTr="00EC72A7">
        <w:trPr>
          <w:jc w:val="center"/>
        </w:trPr>
        <w:tc>
          <w:tcPr>
            <w:tcW w:w="988" w:type="dxa"/>
            <w:tcBorders>
              <w:top w:val="single" w:sz="4" w:space="0" w:color="auto"/>
              <w:left w:val="single" w:sz="4" w:space="0" w:color="auto"/>
              <w:bottom w:val="single" w:sz="4" w:space="0" w:color="auto"/>
              <w:right w:val="single" w:sz="4" w:space="0" w:color="auto"/>
            </w:tcBorders>
          </w:tcPr>
          <w:p w14:paraId="6B7C79B6" w14:textId="77777777" w:rsidR="001A267F" w:rsidRPr="00A77412" w:rsidRDefault="001A267F" w:rsidP="00EC72A7">
            <w:pPr>
              <w:rPr>
                <w:rFonts w:ascii="Arial" w:hAnsi="Arial" w:cs="Arial"/>
              </w:rPr>
            </w:pPr>
          </w:p>
        </w:tc>
        <w:tc>
          <w:tcPr>
            <w:tcW w:w="4591" w:type="dxa"/>
            <w:tcBorders>
              <w:top w:val="single" w:sz="4" w:space="0" w:color="auto"/>
              <w:left w:val="single" w:sz="4" w:space="0" w:color="auto"/>
              <w:bottom w:val="single" w:sz="4" w:space="0" w:color="auto"/>
              <w:right w:val="single" w:sz="4" w:space="0" w:color="auto"/>
            </w:tcBorders>
          </w:tcPr>
          <w:p w14:paraId="215629B7" w14:textId="77777777" w:rsidR="001A267F" w:rsidRPr="00A77412" w:rsidRDefault="001A267F" w:rsidP="00EC72A7">
            <w:pPr>
              <w:rPr>
                <w:rFonts w:ascii="Arial" w:hAnsi="Arial" w:cs="Arial"/>
              </w:rPr>
            </w:pPr>
            <w:r>
              <w:rPr>
                <w:rFonts w:ascii="Arial" w:hAnsi="Arial" w:cs="Arial"/>
              </w:rPr>
              <w:t>------------------------------------------------------</w:t>
            </w:r>
          </w:p>
        </w:tc>
        <w:tc>
          <w:tcPr>
            <w:tcW w:w="1804" w:type="dxa"/>
            <w:tcBorders>
              <w:top w:val="single" w:sz="4" w:space="0" w:color="auto"/>
              <w:left w:val="single" w:sz="4" w:space="0" w:color="auto"/>
              <w:bottom w:val="single" w:sz="4" w:space="0" w:color="auto"/>
              <w:right w:val="single" w:sz="4" w:space="0" w:color="auto"/>
            </w:tcBorders>
          </w:tcPr>
          <w:p w14:paraId="018B08DB" w14:textId="77777777" w:rsidR="001A267F" w:rsidRPr="00A77412" w:rsidRDefault="001A267F" w:rsidP="00EC72A7">
            <w:pPr>
              <w:jc w:val="right"/>
              <w:rPr>
                <w:rFonts w:ascii="Arial" w:hAnsi="Arial" w:cs="Arial"/>
              </w:rPr>
            </w:pPr>
          </w:p>
        </w:tc>
        <w:tc>
          <w:tcPr>
            <w:tcW w:w="1826" w:type="dxa"/>
            <w:tcBorders>
              <w:top w:val="single" w:sz="4" w:space="0" w:color="auto"/>
              <w:left w:val="single" w:sz="4" w:space="0" w:color="auto"/>
              <w:bottom w:val="single" w:sz="4" w:space="0" w:color="auto"/>
              <w:right w:val="single" w:sz="4" w:space="0" w:color="auto"/>
            </w:tcBorders>
          </w:tcPr>
          <w:p w14:paraId="4DDF75F3" w14:textId="77777777" w:rsidR="001A267F" w:rsidRPr="00A77412" w:rsidRDefault="001A267F" w:rsidP="00EC72A7">
            <w:pPr>
              <w:jc w:val="right"/>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0BCD48E" w14:textId="77777777" w:rsidR="001A267F" w:rsidRPr="00A77412" w:rsidRDefault="001A267F" w:rsidP="00EC72A7">
            <w:pPr>
              <w:jc w:val="right"/>
              <w:rPr>
                <w:rFonts w:ascii="Arial" w:hAnsi="Arial" w:cs="Arial"/>
              </w:rPr>
            </w:pPr>
          </w:p>
        </w:tc>
      </w:tr>
    </w:tbl>
    <w:p w14:paraId="7201A54B" w14:textId="77777777" w:rsidR="001A267F" w:rsidRDefault="001A267F" w:rsidP="008117BC">
      <w:pPr>
        <w:spacing w:after="120"/>
        <w:rPr>
          <w:rFonts w:ascii="Arial" w:hAnsi="Arial" w:cs="Arial"/>
          <w:b/>
          <w:color w:val="FF0000"/>
        </w:rPr>
      </w:pPr>
    </w:p>
    <w:p w14:paraId="57F02783" w14:textId="78C829C2" w:rsidR="008117BC" w:rsidRPr="00147BD2" w:rsidRDefault="008117BC" w:rsidP="008117BC">
      <w:pPr>
        <w:spacing w:after="120"/>
        <w:rPr>
          <w:rFonts w:ascii="Arial" w:hAnsi="Arial" w:cs="Arial"/>
          <w:color w:val="FF0000"/>
        </w:rPr>
      </w:pPr>
      <w:r w:rsidRPr="00347CFD">
        <w:rPr>
          <w:rFonts w:ascii="Arial" w:hAnsi="Arial" w:cs="Arial"/>
          <w:b/>
          <w:color w:val="FF0000"/>
        </w:rPr>
        <w:t xml:space="preserve">Appropriate narrations &amp; correct </w:t>
      </w:r>
      <w:proofErr w:type="gramStart"/>
      <w:r w:rsidRPr="00347CFD">
        <w:rPr>
          <w:rFonts w:ascii="Arial" w:hAnsi="Arial" w:cs="Arial"/>
          <w:b/>
          <w:color w:val="FF0000"/>
        </w:rPr>
        <w:t>dates</w:t>
      </w:r>
      <w:r>
        <w:rPr>
          <w:rFonts w:ascii="Arial" w:hAnsi="Arial" w:cs="Arial"/>
          <w:b/>
          <w:color w:val="FF0000"/>
        </w:rPr>
        <w:t xml:space="preserve">  </w:t>
      </w:r>
      <w:r w:rsidR="00E9557C" w:rsidRPr="00E9557C">
        <w:rPr>
          <w:rFonts w:ascii="Arial" w:hAnsi="Arial" w:cs="Arial"/>
          <w:b/>
          <w:color w:val="538135" w:themeColor="accent6" w:themeShade="BF"/>
        </w:rPr>
        <w:t>up</w:t>
      </w:r>
      <w:proofErr w:type="gramEnd"/>
      <w:r w:rsidR="00E9557C" w:rsidRPr="00E9557C">
        <w:rPr>
          <w:rFonts w:ascii="Arial" w:hAnsi="Arial" w:cs="Arial"/>
          <w:b/>
          <w:color w:val="538135" w:themeColor="accent6" w:themeShade="BF"/>
        </w:rPr>
        <w:t xml:space="preserve"> to (-2)</w:t>
      </w:r>
      <w:r w:rsidRPr="00E9557C">
        <w:rPr>
          <w:rFonts w:ascii="Arial" w:hAnsi="Arial" w:cs="Arial"/>
          <w:b/>
          <w:color w:val="538135" w:themeColor="accent6" w:themeShade="BF"/>
        </w:rPr>
        <w:t xml:space="preserve">                                                    </w:t>
      </w:r>
      <w:r w:rsidRPr="00147BD2">
        <w:rPr>
          <w:rFonts w:ascii="Arial" w:hAnsi="Arial" w:cs="Arial"/>
          <w:b/>
          <w:color w:val="FF0000"/>
        </w:rPr>
        <w:t>(</w:t>
      </w:r>
      <w:r>
        <w:rPr>
          <w:rFonts w:ascii="Arial" w:hAnsi="Arial" w:cs="Arial"/>
          <w:b/>
          <w:color w:val="FF0000"/>
        </w:rPr>
        <w:t>13</w:t>
      </w:r>
      <w:r w:rsidRPr="00147BD2">
        <w:rPr>
          <w:rFonts w:ascii="Arial" w:hAnsi="Arial" w:cs="Arial"/>
          <w:b/>
          <w:color w:val="FF0000"/>
        </w:rPr>
        <w:t xml:space="preserve"> marks)</w:t>
      </w:r>
    </w:p>
    <w:p w14:paraId="3328BFFB" w14:textId="77777777" w:rsidR="008117BC" w:rsidRPr="00CB5A60" w:rsidRDefault="008117BC" w:rsidP="008117BC">
      <w:pPr>
        <w:tabs>
          <w:tab w:val="right" w:pos="9639"/>
        </w:tabs>
        <w:spacing w:before="120"/>
        <w:rPr>
          <w:rFonts w:ascii="Arial" w:hAnsi="Arial" w:cs="Arial"/>
          <w:sz w:val="28"/>
          <w:szCs w:val="28"/>
        </w:rPr>
      </w:pPr>
    </w:p>
    <w:p w14:paraId="3D59CF88" w14:textId="77777777" w:rsidR="008117BC" w:rsidRDefault="008117BC" w:rsidP="008117BC">
      <w:pPr>
        <w:tabs>
          <w:tab w:val="right" w:pos="9639"/>
        </w:tabs>
        <w:rPr>
          <w:rFonts w:ascii="Arial" w:hAnsi="Arial" w:cs="Arial"/>
          <w:i/>
          <w:iCs/>
        </w:rPr>
      </w:pPr>
    </w:p>
    <w:p w14:paraId="397B7BF5" w14:textId="77777777" w:rsidR="008117BC" w:rsidRDefault="008117BC" w:rsidP="008117BC">
      <w:pPr>
        <w:tabs>
          <w:tab w:val="right" w:pos="9639"/>
        </w:tabs>
        <w:rPr>
          <w:rFonts w:ascii="Arial" w:hAnsi="Arial" w:cs="Arial"/>
          <w:i/>
          <w:iCs/>
        </w:rPr>
      </w:pPr>
      <w:r>
        <w:rPr>
          <w:rFonts w:ascii="Arial" w:hAnsi="Arial" w:cs="Arial"/>
          <w:i/>
          <w:iCs/>
        </w:rPr>
        <w:t>Calculation of Gain or Loss on Sale of Asset</w:t>
      </w:r>
    </w:p>
    <w:p w14:paraId="514F40E4" w14:textId="77777777" w:rsidR="008117BC" w:rsidRDefault="008117BC" w:rsidP="008117BC">
      <w:pPr>
        <w:tabs>
          <w:tab w:val="right" w:pos="9639"/>
        </w:tabs>
        <w:rPr>
          <w:rFonts w:ascii="Arial" w:hAnsi="Arial" w:cs="Arial"/>
          <w:i/>
          <w:iCs/>
        </w:rPr>
      </w:pPr>
      <w:proofErr w:type="gramStart"/>
      <w:r>
        <w:rPr>
          <w:rFonts w:ascii="Arial" w:hAnsi="Arial" w:cs="Arial"/>
          <w:i/>
          <w:iCs/>
        </w:rPr>
        <w:t>Loss  =</w:t>
      </w:r>
      <w:proofErr w:type="gramEnd"/>
      <w:r>
        <w:rPr>
          <w:rFonts w:ascii="Arial" w:hAnsi="Arial" w:cs="Arial"/>
          <w:i/>
          <w:iCs/>
        </w:rPr>
        <w:t xml:space="preserve"> 26,500  -  (82,000 – 35,348)   </w:t>
      </w:r>
    </w:p>
    <w:p w14:paraId="68795154" w14:textId="77777777" w:rsidR="008117BC" w:rsidRPr="00347CFD" w:rsidRDefault="008117BC" w:rsidP="008117BC">
      <w:pPr>
        <w:tabs>
          <w:tab w:val="right" w:pos="9639"/>
        </w:tabs>
        <w:rPr>
          <w:rFonts w:ascii="Arial" w:hAnsi="Arial" w:cs="Arial"/>
          <w:color w:val="FF0000"/>
        </w:rPr>
      </w:pPr>
      <w:r>
        <w:rPr>
          <w:rFonts w:ascii="Arial" w:hAnsi="Arial" w:cs="Arial"/>
          <w:i/>
          <w:iCs/>
        </w:rPr>
        <w:t xml:space="preserve">         </w:t>
      </w:r>
      <w:proofErr w:type="gramStart"/>
      <w:r>
        <w:rPr>
          <w:rFonts w:ascii="Arial" w:hAnsi="Arial" w:cs="Arial"/>
          <w:i/>
          <w:iCs/>
        </w:rPr>
        <w:t>=  (</w:t>
      </w:r>
      <w:proofErr w:type="gramEnd"/>
      <w:r>
        <w:rPr>
          <w:rFonts w:ascii="Arial" w:hAnsi="Arial" w:cs="Arial"/>
          <w:i/>
          <w:iCs/>
        </w:rPr>
        <w:t xml:space="preserve">$20,152) </w:t>
      </w:r>
      <w:r w:rsidRPr="00347CFD">
        <w:rPr>
          <w:rFonts w:ascii="Arial" w:hAnsi="Arial" w:cs="Arial"/>
          <w:b/>
          <w:bCs/>
          <w:color w:val="FF0000"/>
        </w:rPr>
        <w:t>(2)</w:t>
      </w:r>
      <w:r>
        <w:rPr>
          <w:rFonts w:ascii="Arial" w:hAnsi="Arial" w:cs="Arial"/>
          <w:b/>
          <w:bCs/>
          <w:color w:val="FF0000"/>
        </w:rPr>
        <w:t>*     Do not penalise consequential errors</w:t>
      </w:r>
    </w:p>
    <w:p w14:paraId="1131EFF1" w14:textId="77777777" w:rsidR="008117BC" w:rsidRDefault="008117BC" w:rsidP="008117BC">
      <w:pPr>
        <w:tabs>
          <w:tab w:val="right" w:pos="9639"/>
        </w:tabs>
        <w:spacing w:before="120"/>
        <w:rPr>
          <w:rFonts w:ascii="Arial" w:hAnsi="Arial" w:cs="Arial"/>
          <w:sz w:val="28"/>
          <w:szCs w:val="28"/>
        </w:rPr>
      </w:pPr>
    </w:p>
    <w:p w14:paraId="43CE9DA8" w14:textId="77777777" w:rsidR="008117BC" w:rsidRPr="00A53737" w:rsidRDefault="008117BC" w:rsidP="008117BC">
      <w:pPr>
        <w:rPr>
          <w:rFonts w:ascii="Arial" w:hAnsi="Arial" w:cs="Arial"/>
          <w:b/>
          <w:sz w:val="28"/>
          <w:szCs w:val="28"/>
        </w:rPr>
      </w:pPr>
    </w:p>
    <w:p w14:paraId="68831D35" w14:textId="77777777" w:rsidR="008117BC" w:rsidRPr="00FA53B2" w:rsidRDefault="008117BC" w:rsidP="008117BC">
      <w:pPr>
        <w:rPr>
          <w:rFonts w:ascii="Arial" w:hAnsi="Arial" w:cs="Arial"/>
          <w:b/>
        </w:rPr>
      </w:pPr>
    </w:p>
    <w:p w14:paraId="090458AB" w14:textId="77777777" w:rsidR="008117BC" w:rsidRDefault="008117BC" w:rsidP="008117BC">
      <w:pPr>
        <w:rPr>
          <w:rFonts w:ascii="Arial" w:hAnsi="Arial" w:cs="Arial"/>
          <w:b/>
          <w:sz w:val="28"/>
          <w:szCs w:val="28"/>
        </w:rPr>
      </w:pPr>
    </w:p>
    <w:p w14:paraId="06CA4681" w14:textId="77777777" w:rsidR="008117BC" w:rsidRDefault="008117BC" w:rsidP="008117BC">
      <w:pPr>
        <w:rPr>
          <w:rFonts w:ascii="Arial" w:hAnsi="Arial" w:cs="Arial"/>
          <w:b/>
          <w:sz w:val="28"/>
          <w:szCs w:val="28"/>
        </w:rPr>
      </w:pPr>
    </w:p>
    <w:p w14:paraId="18FF870D" w14:textId="77777777" w:rsidR="008117BC" w:rsidRDefault="008117BC" w:rsidP="008117BC">
      <w:pPr>
        <w:rPr>
          <w:rFonts w:ascii="Arial" w:hAnsi="Arial" w:cs="Arial"/>
          <w:b/>
          <w:sz w:val="28"/>
          <w:szCs w:val="28"/>
        </w:rPr>
      </w:pPr>
    </w:p>
    <w:p w14:paraId="1DECBC71" w14:textId="77777777" w:rsidR="008117BC" w:rsidRDefault="008117BC" w:rsidP="008117BC">
      <w:pPr>
        <w:tabs>
          <w:tab w:val="right" w:pos="9072"/>
        </w:tabs>
        <w:ind w:left="567"/>
        <w:rPr>
          <w:b/>
          <w:bCs/>
        </w:rPr>
      </w:pPr>
    </w:p>
    <w:p w14:paraId="1E05EFCD" w14:textId="77777777" w:rsidR="008117BC" w:rsidRDefault="008117BC" w:rsidP="008117BC">
      <w:pPr>
        <w:tabs>
          <w:tab w:val="right" w:pos="9072"/>
        </w:tabs>
        <w:ind w:left="567"/>
        <w:rPr>
          <w:b/>
          <w:bCs/>
        </w:rPr>
      </w:pPr>
      <w:r>
        <w:rPr>
          <w:b/>
          <w:bCs/>
        </w:rPr>
        <w:t xml:space="preserve">(C) </w:t>
      </w:r>
    </w:p>
    <w:p w14:paraId="64CD6084" w14:textId="77777777" w:rsidR="008117BC" w:rsidRDefault="008117BC" w:rsidP="008117BC">
      <w:pPr>
        <w:tabs>
          <w:tab w:val="right" w:pos="9072"/>
        </w:tabs>
        <w:ind w:left="567"/>
        <w:rPr>
          <w:bCs/>
        </w:rPr>
      </w:pPr>
    </w:p>
    <w:p w14:paraId="35FC8803" w14:textId="77777777" w:rsidR="008117BC" w:rsidRPr="00895680" w:rsidRDefault="008117BC" w:rsidP="008117BC">
      <w:pPr>
        <w:spacing w:after="120"/>
        <w:jc w:val="center"/>
        <w:rPr>
          <w:rFonts w:ascii="Arial" w:hAnsi="Arial" w:cs="Arial"/>
        </w:rPr>
      </w:pPr>
      <w:r w:rsidRPr="00895680">
        <w:rPr>
          <w:rFonts w:ascii="Arial" w:hAnsi="Arial" w:cs="Arial"/>
          <w:b/>
        </w:rPr>
        <w:t xml:space="preserve">Sale of Asset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2513"/>
        <w:gridCol w:w="1539"/>
        <w:gridCol w:w="1149"/>
        <w:gridCol w:w="2596"/>
        <w:gridCol w:w="1671"/>
      </w:tblGrid>
      <w:tr w:rsidR="008117BC" w:rsidRPr="00895680" w14:paraId="724988AC" w14:textId="77777777" w:rsidTr="00BC1C1E">
        <w:trPr>
          <w:trHeight w:val="403"/>
          <w:jc w:val="center"/>
        </w:trPr>
        <w:tc>
          <w:tcPr>
            <w:tcW w:w="1010" w:type="dxa"/>
            <w:tcBorders>
              <w:bottom w:val="double" w:sz="12" w:space="0" w:color="auto"/>
            </w:tcBorders>
            <w:vAlign w:val="center"/>
          </w:tcPr>
          <w:p w14:paraId="33FAAFAF" w14:textId="77777777" w:rsidR="008117BC" w:rsidRPr="00895680" w:rsidRDefault="008117BC" w:rsidP="00BC1C1E">
            <w:pPr>
              <w:jc w:val="center"/>
              <w:rPr>
                <w:rFonts w:ascii="Arial" w:hAnsi="Arial" w:cs="Arial"/>
                <w:b/>
              </w:rPr>
            </w:pPr>
            <w:r w:rsidRPr="00895680">
              <w:rPr>
                <w:rFonts w:ascii="Arial" w:hAnsi="Arial" w:cs="Arial"/>
                <w:b/>
              </w:rPr>
              <w:t>DATE</w:t>
            </w:r>
          </w:p>
        </w:tc>
        <w:tc>
          <w:tcPr>
            <w:tcW w:w="2525" w:type="dxa"/>
            <w:tcBorders>
              <w:bottom w:val="double" w:sz="12" w:space="0" w:color="auto"/>
            </w:tcBorders>
            <w:vAlign w:val="center"/>
          </w:tcPr>
          <w:p w14:paraId="3332A930" w14:textId="77777777" w:rsidR="008117BC" w:rsidRPr="00895680" w:rsidRDefault="008117BC" w:rsidP="00BC1C1E">
            <w:pPr>
              <w:jc w:val="center"/>
              <w:rPr>
                <w:rFonts w:ascii="Arial" w:hAnsi="Arial" w:cs="Arial"/>
                <w:b/>
              </w:rPr>
            </w:pPr>
            <w:r w:rsidRPr="00895680">
              <w:rPr>
                <w:rFonts w:ascii="Arial" w:hAnsi="Arial" w:cs="Arial"/>
                <w:b/>
              </w:rPr>
              <w:t>DETAILS</w:t>
            </w:r>
          </w:p>
        </w:tc>
        <w:tc>
          <w:tcPr>
            <w:tcW w:w="1542" w:type="dxa"/>
            <w:tcBorders>
              <w:bottom w:val="double" w:sz="12" w:space="0" w:color="auto"/>
            </w:tcBorders>
            <w:vAlign w:val="center"/>
          </w:tcPr>
          <w:p w14:paraId="39915D65" w14:textId="77777777" w:rsidR="008117BC" w:rsidRPr="00895680" w:rsidRDefault="008117BC" w:rsidP="00BC1C1E">
            <w:pPr>
              <w:jc w:val="center"/>
              <w:rPr>
                <w:rFonts w:ascii="Arial" w:hAnsi="Arial" w:cs="Arial"/>
                <w:b/>
              </w:rPr>
            </w:pPr>
            <w:r w:rsidRPr="00895680">
              <w:rPr>
                <w:rFonts w:ascii="Arial" w:hAnsi="Arial" w:cs="Arial"/>
                <w:b/>
              </w:rPr>
              <w:t>AMOUNT $</w:t>
            </w:r>
          </w:p>
        </w:tc>
        <w:tc>
          <w:tcPr>
            <w:tcW w:w="1150" w:type="dxa"/>
            <w:tcBorders>
              <w:bottom w:val="double" w:sz="12" w:space="0" w:color="auto"/>
            </w:tcBorders>
            <w:vAlign w:val="center"/>
          </w:tcPr>
          <w:p w14:paraId="18B8C60F" w14:textId="77777777" w:rsidR="008117BC" w:rsidRPr="00895680" w:rsidRDefault="008117BC" w:rsidP="00BC1C1E">
            <w:pPr>
              <w:jc w:val="center"/>
              <w:rPr>
                <w:rFonts w:ascii="Arial" w:hAnsi="Arial" w:cs="Arial"/>
                <w:b/>
              </w:rPr>
            </w:pPr>
            <w:r w:rsidRPr="00895680">
              <w:rPr>
                <w:rFonts w:ascii="Arial" w:hAnsi="Arial" w:cs="Arial"/>
                <w:b/>
              </w:rPr>
              <w:t>DATE</w:t>
            </w:r>
          </w:p>
        </w:tc>
        <w:tc>
          <w:tcPr>
            <w:tcW w:w="2609" w:type="dxa"/>
            <w:tcBorders>
              <w:bottom w:val="double" w:sz="12" w:space="0" w:color="auto"/>
            </w:tcBorders>
            <w:vAlign w:val="center"/>
          </w:tcPr>
          <w:p w14:paraId="0392E32D" w14:textId="77777777" w:rsidR="008117BC" w:rsidRPr="00895680" w:rsidRDefault="008117BC" w:rsidP="00BC1C1E">
            <w:pPr>
              <w:jc w:val="center"/>
              <w:rPr>
                <w:rFonts w:ascii="Arial" w:hAnsi="Arial" w:cs="Arial"/>
                <w:b/>
              </w:rPr>
            </w:pPr>
            <w:r w:rsidRPr="00895680">
              <w:rPr>
                <w:rFonts w:ascii="Arial" w:hAnsi="Arial" w:cs="Arial"/>
                <w:b/>
              </w:rPr>
              <w:t>DETAILS</w:t>
            </w:r>
          </w:p>
        </w:tc>
        <w:tc>
          <w:tcPr>
            <w:tcW w:w="1649" w:type="dxa"/>
            <w:tcBorders>
              <w:bottom w:val="double" w:sz="12" w:space="0" w:color="auto"/>
            </w:tcBorders>
            <w:vAlign w:val="center"/>
          </w:tcPr>
          <w:p w14:paraId="3521F1E4" w14:textId="77777777" w:rsidR="008117BC" w:rsidRPr="00895680" w:rsidRDefault="008117BC" w:rsidP="00BC1C1E">
            <w:pPr>
              <w:jc w:val="center"/>
              <w:rPr>
                <w:rFonts w:ascii="Arial" w:hAnsi="Arial" w:cs="Arial"/>
                <w:b/>
              </w:rPr>
            </w:pPr>
            <w:r w:rsidRPr="00895680">
              <w:rPr>
                <w:rFonts w:ascii="Arial" w:hAnsi="Arial" w:cs="Arial"/>
                <w:b/>
              </w:rPr>
              <w:t>AMOUNT $</w:t>
            </w:r>
          </w:p>
        </w:tc>
      </w:tr>
      <w:tr w:rsidR="008117BC" w:rsidRPr="00895680" w14:paraId="07387DF9" w14:textId="77777777" w:rsidTr="00BC1C1E">
        <w:trPr>
          <w:trHeight w:val="536"/>
          <w:jc w:val="center"/>
        </w:trPr>
        <w:tc>
          <w:tcPr>
            <w:tcW w:w="1010" w:type="dxa"/>
            <w:tcBorders>
              <w:top w:val="double" w:sz="12" w:space="0" w:color="auto"/>
            </w:tcBorders>
          </w:tcPr>
          <w:p w14:paraId="0A0D2E51" w14:textId="77777777" w:rsidR="008117BC" w:rsidRPr="00895680" w:rsidRDefault="008117BC" w:rsidP="00BC1C1E">
            <w:pPr>
              <w:rPr>
                <w:rFonts w:ascii="Arial" w:hAnsi="Arial" w:cs="Arial"/>
              </w:rPr>
            </w:pPr>
            <w:r w:rsidRPr="00895680">
              <w:rPr>
                <w:rFonts w:ascii="Arial" w:hAnsi="Arial" w:cs="Arial"/>
              </w:rPr>
              <w:t>1/10/21</w:t>
            </w:r>
          </w:p>
        </w:tc>
        <w:tc>
          <w:tcPr>
            <w:tcW w:w="2525" w:type="dxa"/>
            <w:tcBorders>
              <w:top w:val="double" w:sz="12" w:space="0" w:color="auto"/>
            </w:tcBorders>
          </w:tcPr>
          <w:p w14:paraId="36B68868" w14:textId="77777777" w:rsidR="008117BC" w:rsidRPr="00895680" w:rsidRDefault="008117BC" w:rsidP="00BC1C1E">
            <w:pPr>
              <w:rPr>
                <w:rFonts w:ascii="Arial" w:hAnsi="Arial" w:cs="Arial"/>
              </w:rPr>
            </w:pPr>
            <w:r w:rsidRPr="00895680">
              <w:rPr>
                <w:rFonts w:ascii="Arial" w:hAnsi="Arial" w:cs="Arial"/>
              </w:rPr>
              <w:t>Plant &amp; Equipment</w:t>
            </w:r>
          </w:p>
          <w:p w14:paraId="139BD35A" w14:textId="1C275A78" w:rsidR="008117BC" w:rsidRPr="00895680" w:rsidRDefault="008117BC" w:rsidP="00BC1C1E">
            <w:pPr>
              <w:rPr>
                <w:rFonts w:ascii="Arial" w:hAnsi="Arial" w:cs="Arial"/>
              </w:rPr>
            </w:pPr>
          </w:p>
        </w:tc>
        <w:tc>
          <w:tcPr>
            <w:tcW w:w="1542" w:type="dxa"/>
            <w:tcBorders>
              <w:top w:val="double" w:sz="12" w:space="0" w:color="auto"/>
              <w:right w:val="double" w:sz="12" w:space="0" w:color="auto"/>
            </w:tcBorders>
          </w:tcPr>
          <w:p w14:paraId="5C07E7CE" w14:textId="554C95C2" w:rsidR="008117BC" w:rsidRPr="00895680" w:rsidRDefault="008117BC" w:rsidP="00BC1C1E">
            <w:pPr>
              <w:rPr>
                <w:rFonts w:ascii="Arial" w:hAnsi="Arial" w:cs="Arial"/>
              </w:rPr>
            </w:pPr>
            <w:r w:rsidRPr="00895680">
              <w:rPr>
                <w:rFonts w:ascii="Arial" w:hAnsi="Arial" w:cs="Arial"/>
              </w:rPr>
              <w:t xml:space="preserve">        82,000</w:t>
            </w:r>
            <w:r w:rsidR="009D401F">
              <w:rPr>
                <w:rFonts w:ascii="Arial" w:hAnsi="Arial" w:cs="Arial"/>
              </w:rPr>
              <w:t xml:space="preserve"> </w:t>
            </w:r>
            <w:r w:rsidR="009D401F" w:rsidRPr="009D401F">
              <w:rPr>
                <w:rFonts w:ascii="Arial" w:hAnsi="Arial" w:cs="Arial"/>
                <w:b/>
                <w:color w:val="FF0000"/>
              </w:rPr>
              <w:t>(1)</w:t>
            </w:r>
            <w:r w:rsidR="009D401F" w:rsidRPr="009D401F">
              <w:rPr>
                <w:rFonts w:ascii="Arial" w:hAnsi="Arial" w:cs="Arial"/>
                <w:color w:val="FF0000"/>
              </w:rPr>
              <w:t xml:space="preserve">        </w:t>
            </w:r>
          </w:p>
        </w:tc>
        <w:tc>
          <w:tcPr>
            <w:tcW w:w="1150" w:type="dxa"/>
            <w:tcBorders>
              <w:top w:val="double" w:sz="12" w:space="0" w:color="auto"/>
              <w:left w:val="double" w:sz="12" w:space="0" w:color="auto"/>
            </w:tcBorders>
          </w:tcPr>
          <w:p w14:paraId="3654A7F2" w14:textId="77777777" w:rsidR="008117BC" w:rsidRPr="00895680" w:rsidRDefault="008117BC" w:rsidP="00BC1C1E">
            <w:pPr>
              <w:rPr>
                <w:rFonts w:ascii="Arial" w:hAnsi="Arial" w:cs="Arial"/>
              </w:rPr>
            </w:pPr>
            <w:r w:rsidRPr="00895680">
              <w:rPr>
                <w:rFonts w:ascii="Arial" w:hAnsi="Arial" w:cs="Arial"/>
              </w:rPr>
              <w:t>1/10/21</w:t>
            </w:r>
          </w:p>
        </w:tc>
        <w:tc>
          <w:tcPr>
            <w:tcW w:w="2609" w:type="dxa"/>
            <w:tcBorders>
              <w:top w:val="double" w:sz="12" w:space="0" w:color="auto"/>
            </w:tcBorders>
          </w:tcPr>
          <w:p w14:paraId="68BBCE25" w14:textId="77777777" w:rsidR="008117BC" w:rsidRPr="00895680" w:rsidRDefault="008117BC" w:rsidP="00BC1C1E">
            <w:pPr>
              <w:rPr>
                <w:rFonts w:ascii="Arial" w:hAnsi="Arial" w:cs="Arial"/>
              </w:rPr>
            </w:pPr>
            <w:proofErr w:type="spellStart"/>
            <w:r w:rsidRPr="00895680">
              <w:rPr>
                <w:rFonts w:ascii="Arial" w:hAnsi="Arial" w:cs="Arial"/>
              </w:rPr>
              <w:t>Accum</w:t>
            </w:r>
            <w:proofErr w:type="spellEnd"/>
            <w:r w:rsidRPr="00895680">
              <w:rPr>
                <w:rFonts w:ascii="Arial" w:hAnsi="Arial" w:cs="Arial"/>
              </w:rPr>
              <w:t xml:space="preserve"> </w:t>
            </w:r>
            <w:proofErr w:type="spellStart"/>
            <w:r w:rsidRPr="00895680">
              <w:rPr>
                <w:rFonts w:ascii="Arial" w:hAnsi="Arial" w:cs="Arial"/>
              </w:rPr>
              <w:t>Depn</w:t>
            </w:r>
            <w:proofErr w:type="spellEnd"/>
          </w:p>
          <w:p w14:paraId="07E05C7A" w14:textId="0BA756E8" w:rsidR="008117BC" w:rsidRPr="00895680" w:rsidRDefault="008117BC" w:rsidP="00BC1C1E">
            <w:pPr>
              <w:rPr>
                <w:rFonts w:ascii="Arial" w:hAnsi="Arial" w:cs="Arial"/>
              </w:rPr>
            </w:pPr>
          </w:p>
        </w:tc>
        <w:tc>
          <w:tcPr>
            <w:tcW w:w="1649" w:type="dxa"/>
            <w:tcBorders>
              <w:top w:val="double" w:sz="12" w:space="0" w:color="auto"/>
            </w:tcBorders>
          </w:tcPr>
          <w:p w14:paraId="5FE49CD0" w14:textId="77777777" w:rsidR="008117BC" w:rsidRDefault="008117BC" w:rsidP="00BC1C1E">
            <w:pPr>
              <w:jc w:val="right"/>
              <w:rPr>
                <w:rFonts w:ascii="Arial" w:hAnsi="Arial" w:cs="Arial"/>
              </w:rPr>
            </w:pPr>
            <w:r w:rsidRPr="00895680">
              <w:rPr>
                <w:rFonts w:ascii="Arial" w:hAnsi="Arial" w:cs="Arial"/>
              </w:rPr>
              <w:t>35,348</w:t>
            </w:r>
          </w:p>
          <w:p w14:paraId="45487189" w14:textId="6060CA33" w:rsidR="009D401F" w:rsidRPr="00895680" w:rsidRDefault="009D401F" w:rsidP="00BC1C1E">
            <w:pPr>
              <w:jc w:val="right"/>
              <w:rPr>
                <w:rFonts w:ascii="Arial" w:hAnsi="Arial" w:cs="Arial"/>
              </w:rPr>
            </w:pPr>
            <w:r w:rsidRPr="00895680">
              <w:rPr>
                <w:rFonts w:ascii="Arial" w:hAnsi="Arial" w:cs="Arial"/>
                <w:b/>
                <w:color w:val="FF0000"/>
              </w:rPr>
              <w:t>(1)</w:t>
            </w:r>
            <w:r w:rsidRPr="00895680">
              <w:rPr>
                <w:rFonts w:ascii="Arial" w:hAnsi="Arial" w:cs="Arial"/>
                <w:color w:val="FF0000"/>
              </w:rPr>
              <w:t xml:space="preserve">        </w:t>
            </w:r>
          </w:p>
        </w:tc>
      </w:tr>
      <w:tr w:rsidR="008117BC" w:rsidRPr="00895680" w14:paraId="707BF916" w14:textId="77777777" w:rsidTr="00BC1C1E">
        <w:trPr>
          <w:trHeight w:val="549"/>
          <w:jc w:val="center"/>
        </w:trPr>
        <w:tc>
          <w:tcPr>
            <w:tcW w:w="1010" w:type="dxa"/>
          </w:tcPr>
          <w:p w14:paraId="1D456DD6" w14:textId="77777777" w:rsidR="008117BC" w:rsidRPr="00895680" w:rsidRDefault="008117BC" w:rsidP="00BC1C1E">
            <w:pPr>
              <w:rPr>
                <w:rFonts w:ascii="Arial" w:hAnsi="Arial" w:cs="Arial"/>
              </w:rPr>
            </w:pPr>
          </w:p>
        </w:tc>
        <w:tc>
          <w:tcPr>
            <w:tcW w:w="2525" w:type="dxa"/>
          </w:tcPr>
          <w:p w14:paraId="0B935CF3" w14:textId="77777777" w:rsidR="008117BC" w:rsidRPr="00895680" w:rsidRDefault="008117BC" w:rsidP="00BC1C1E">
            <w:pPr>
              <w:rPr>
                <w:rFonts w:ascii="Arial" w:hAnsi="Arial" w:cs="Arial"/>
              </w:rPr>
            </w:pPr>
          </w:p>
        </w:tc>
        <w:tc>
          <w:tcPr>
            <w:tcW w:w="1542" w:type="dxa"/>
            <w:tcBorders>
              <w:right w:val="double" w:sz="12" w:space="0" w:color="auto"/>
            </w:tcBorders>
          </w:tcPr>
          <w:p w14:paraId="2F617E37" w14:textId="77777777" w:rsidR="008117BC" w:rsidRPr="00895680" w:rsidRDefault="008117BC" w:rsidP="00BC1C1E">
            <w:pPr>
              <w:jc w:val="right"/>
              <w:rPr>
                <w:rFonts w:ascii="Arial" w:hAnsi="Arial" w:cs="Arial"/>
              </w:rPr>
            </w:pPr>
          </w:p>
        </w:tc>
        <w:tc>
          <w:tcPr>
            <w:tcW w:w="1150" w:type="dxa"/>
            <w:tcBorders>
              <w:left w:val="double" w:sz="12" w:space="0" w:color="auto"/>
            </w:tcBorders>
          </w:tcPr>
          <w:p w14:paraId="4A33D6B3" w14:textId="77777777" w:rsidR="008117BC" w:rsidRPr="00895680" w:rsidRDefault="008117BC" w:rsidP="00BC1C1E">
            <w:pPr>
              <w:rPr>
                <w:rFonts w:ascii="Arial" w:hAnsi="Arial" w:cs="Arial"/>
              </w:rPr>
            </w:pPr>
          </w:p>
        </w:tc>
        <w:tc>
          <w:tcPr>
            <w:tcW w:w="2609" w:type="dxa"/>
          </w:tcPr>
          <w:p w14:paraId="41C07F3F" w14:textId="1239DDBB" w:rsidR="008117BC" w:rsidRPr="00895680" w:rsidRDefault="008117BC" w:rsidP="00BC1C1E">
            <w:pPr>
              <w:rPr>
                <w:rFonts w:ascii="Arial" w:hAnsi="Arial" w:cs="Arial"/>
              </w:rPr>
            </w:pPr>
            <w:r w:rsidRPr="00895680">
              <w:rPr>
                <w:rFonts w:ascii="Arial" w:hAnsi="Arial" w:cs="Arial"/>
              </w:rPr>
              <w:t xml:space="preserve">Plant &amp; Equip </w:t>
            </w:r>
          </w:p>
          <w:p w14:paraId="10DE7526" w14:textId="77777777" w:rsidR="008117BC" w:rsidRPr="00895680" w:rsidRDefault="008117BC" w:rsidP="00BC1C1E">
            <w:pPr>
              <w:rPr>
                <w:rFonts w:ascii="Arial" w:hAnsi="Arial" w:cs="Arial"/>
              </w:rPr>
            </w:pPr>
            <w:r w:rsidRPr="00895680">
              <w:rPr>
                <w:rFonts w:ascii="Arial" w:hAnsi="Arial" w:cs="Arial"/>
              </w:rPr>
              <w:t>(Trade in Allowance</w:t>
            </w:r>
          </w:p>
        </w:tc>
        <w:tc>
          <w:tcPr>
            <w:tcW w:w="1649" w:type="dxa"/>
          </w:tcPr>
          <w:p w14:paraId="70625764" w14:textId="77777777" w:rsidR="008117BC" w:rsidRDefault="008117BC" w:rsidP="009D401F">
            <w:pPr>
              <w:pStyle w:val="ListParagraph"/>
              <w:jc w:val="center"/>
              <w:rPr>
                <w:rFonts w:ascii="Arial" w:hAnsi="Arial" w:cs="Arial"/>
              </w:rPr>
            </w:pPr>
            <w:r w:rsidRPr="00E9557C">
              <w:rPr>
                <w:rFonts w:ascii="Arial" w:hAnsi="Arial" w:cs="Arial"/>
              </w:rPr>
              <w:t>26,500</w:t>
            </w:r>
          </w:p>
          <w:p w14:paraId="4140DD70" w14:textId="07BF7E6F" w:rsidR="009D401F" w:rsidRPr="00E9557C" w:rsidRDefault="009D401F" w:rsidP="009D401F">
            <w:pPr>
              <w:pStyle w:val="ListParagraph"/>
              <w:jc w:val="center"/>
              <w:rPr>
                <w:rFonts w:ascii="Arial" w:hAnsi="Arial" w:cs="Arial"/>
              </w:rPr>
            </w:pPr>
            <w:r w:rsidRPr="00895680">
              <w:rPr>
                <w:rFonts w:ascii="Arial" w:hAnsi="Arial" w:cs="Arial"/>
                <w:b/>
                <w:color w:val="FF0000"/>
              </w:rPr>
              <w:t>(1)</w:t>
            </w:r>
            <w:r w:rsidRPr="00895680">
              <w:rPr>
                <w:rFonts w:ascii="Arial" w:hAnsi="Arial" w:cs="Arial"/>
                <w:color w:val="FF0000"/>
              </w:rPr>
              <w:t xml:space="preserve">        </w:t>
            </w:r>
          </w:p>
        </w:tc>
      </w:tr>
      <w:tr w:rsidR="008117BC" w:rsidRPr="00895680" w14:paraId="37A7B4A0" w14:textId="77777777" w:rsidTr="00BC1C1E">
        <w:trPr>
          <w:trHeight w:val="549"/>
          <w:jc w:val="center"/>
        </w:trPr>
        <w:tc>
          <w:tcPr>
            <w:tcW w:w="1010" w:type="dxa"/>
          </w:tcPr>
          <w:p w14:paraId="5F0FB44E" w14:textId="77777777" w:rsidR="008117BC" w:rsidRPr="00895680" w:rsidRDefault="008117BC" w:rsidP="00BC1C1E">
            <w:pPr>
              <w:rPr>
                <w:rFonts w:ascii="Arial" w:hAnsi="Arial" w:cs="Arial"/>
              </w:rPr>
            </w:pPr>
          </w:p>
        </w:tc>
        <w:tc>
          <w:tcPr>
            <w:tcW w:w="2525" w:type="dxa"/>
          </w:tcPr>
          <w:p w14:paraId="78850327" w14:textId="77777777" w:rsidR="008117BC" w:rsidRPr="00895680" w:rsidRDefault="008117BC" w:rsidP="00BC1C1E">
            <w:pPr>
              <w:rPr>
                <w:rFonts w:ascii="Arial" w:hAnsi="Arial" w:cs="Arial"/>
              </w:rPr>
            </w:pPr>
          </w:p>
        </w:tc>
        <w:tc>
          <w:tcPr>
            <w:tcW w:w="1542" w:type="dxa"/>
            <w:tcBorders>
              <w:right w:val="double" w:sz="12" w:space="0" w:color="auto"/>
            </w:tcBorders>
          </w:tcPr>
          <w:p w14:paraId="21D6E1CF" w14:textId="77777777" w:rsidR="008117BC" w:rsidRPr="00895680" w:rsidRDefault="008117BC" w:rsidP="00BC1C1E">
            <w:pPr>
              <w:jc w:val="right"/>
              <w:rPr>
                <w:rFonts w:ascii="Arial" w:hAnsi="Arial" w:cs="Arial"/>
              </w:rPr>
            </w:pPr>
          </w:p>
        </w:tc>
        <w:tc>
          <w:tcPr>
            <w:tcW w:w="1150" w:type="dxa"/>
            <w:tcBorders>
              <w:left w:val="double" w:sz="12" w:space="0" w:color="auto"/>
            </w:tcBorders>
          </w:tcPr>
          <w:p w14:paraId="4BA198BE" w14:textId="77777777" w:rsidR="008117BC" w:rsidRPr="00895680" w:rsidRDefault="008117BC" w:rsidP="00BC1C1E">
            <w:pPr>
              <w:rPr>
                <w:rFonts w:ascii="Arial" w:hAnsi="Arial" w:cs="Arial"/>
              </w:rPr>
            </w:pPr>
          </w:p>
        </w:tc>
        <w:tc>
          <w:tcPr>
            <w:tcW w:w="2609" w:type="dxa"/>
          </w:tcPr>
          <w:p w14:paraId="116D8300" w14:textId="1F887D55" w:rsidR="008117BC" w:rsidRPr="00895680" w:rsidRDefault="008117BC" w:rsidP="00BC1C1E">
            <w:pPr>
              <w:rPr>
                <w:rFonts w:ascii="Arial" w:hAnsi="Arial" w:cs="Arial"/>
              </w:rPr>
            </w:pPr>
            <w:r w:rsidRPr="00895680">
              <w:rPr>
                <w:rFonts w:ascii="Arial" w:hAnsi="Arial" w:cs="Arial"/>
              </w:rPr>
              <w:t xml:space="preserve">Loss on Sale </w:t>
            </w:r>
          </w:p>
        </w:tc>
        <w:tc>
          <w:tcPr>
            <w:tcW w:w="1649" w:type="dxa"/>
          </w:tcPr>
          <w:p w14:paraId="31473F8A" w14:textId="523CE81D" w:rsidR="008117BC" w:rsidRDefault="008117BC" w:rsidP="00BC1C1E">
            <w:pPr>
              <w:jc w:val="right"/>
              <w:rPr>
                <w:rFonts w:ascii="Arial" w:hAnsi="Arial" w:cs="Arial"/>
              </w:rPr>
            </w:pPr>
            <w:r w:rsidRPr="00895680">
              <w:rPr>
                <w:rFonts w:ascii="Arial" w:hAnsi="Arial" w:cs="Arial"/>
              </w:rPr>
              <w:t>20,152</w:t>
            </w:r>
          </w:p>
          <w:p w14:paraId="155D4EE0" w14:textId="6EE74A52" w:rsidR="008117BC" w:rsidRPr="00895680" w:rsidRDefault="009D401F" w:rsidP="009D401F">
            <w:pPr>
              <w:jc w:val="right"/>
              <w:rPr>
                <w:rFonts w:ascii="Arial" w:hAnsi="Arial" w:cs="Arial"/>
              </w:rPr>
            </w:pPr>
            <w:r w:rsidRPr="00895680">
              <w:rPr>
                <w:rFonts w:ascii="Arial" w:hAnsi="Arial" w:cs="Arial"/>
                <w:b/>
                <w:color w:val="FF0000"/>
              </w:rPr>
              <w:t>(</w:t>
            </w:r>
            <w:r>
              <w:rPr>
                <w:rFonts w:ascii="Arial" w:hAnsi="Arial" w:cs="Arial"/>
                <w:b/>
                <w:color w:val="FF0000"/>
              </w:rPr>
              <w:t>2</w:t>
            </w:r>
            <w:r w:rsidRPr="00895680">
              <w:rPr>
                <w:rFonts w:ascii="Arial" w:hAnsi="Arial" w:cs="Arial"/>
                <w:b/>
                <w:color w:val="FF0000"/>
              </w:rPr>
              <w:t>)</w:t>
            </w:r>
            <w:r w:rsidRPr="00895680">
              <w:rPr>
                <w:rFonts w:ascii="Arial" w:hAnsi="Arial" w:cs="Arial"/>
                <w:color w:val="FF0000"/>
              </w:rPr>
              <w:t xml:space="preserve">        </w:t>
            </w:r>
            <w:r w:rsidR="008117BC" w:rsidRPr="00895680">
              <w:rPr>
                <w:rFonts w:ascii="Arial" w:hAnsi="Arial" w:cs="Arial"/>
              </w:rPr>
              <w:t xml:space="preserve">        </w:t>
            </w:r>
          </w:p>
        </w:tc>
      </w:tr>
      <w:tr w:rsidR="008117BC" w:rsidRPr="00895680" w14:paraId="578984D6" w14:textId="77777777" w:rsidTr="00BC1C1E">
        <w:trPr>
          <w:trHeight w:val="549"/>
          <w:jc w:val="center"/>
        </w:trPr>
        <w:tc>
          <w:tcPr>
            <w:tcW w:w="1010" w:type="dxa"/>
          </w:tcPr>
          <w:p w14:paraId="37C94261" w14:textId="77777777" w:rsidR="008117BC" w:rsidRPr="00895680" w:rsidRDefault="008117BC" w:rsidP="00BC1C1E">
            <w:pPr>
              <w:rPr>
                <w:rFonts w:ascii="Arial" w:hAnsi="Arial" w:cs="Arial"/>
              </w:rPr>
            </w:pPr>
          </w:p>
        </w:tc>
        <w:tc>
          <w:tcPr>
            <w:tcW w:w="2525" w:type="dxa"/>
          </w:tcPr>
          <w:p w14:paraId="3F045E6D" w14:textId="77777777" w:rsidR="008117BC" w:rsidRPr="00895680" w:rsidRDefault="008117BC" w:rsidP="00BC1C1E">
            <w:pPr>
              <w:rPr>
                <w:rFonts w:ascii="Arial" w:hAnsi="Arial" w:cs="Arial"/>
              </w:rPr>
            </w:pPr>
          </w:p>
        </w:tc>
        <w:tc>
          <w:tcPr>
            <w:tcW w:w="1542" w:type="dxa"/>
            <w:tcBorders>
              <w:right w:val="double" w:sz="12" w:space="0" w:color="auto"/>
            </w:tcBorders>
          </w:tcPr>
          <w:p w14:paraId="25A7579D" w14:textId="77777777" w:rsidR="008117BC" w:rsidRPr="00895680" w:rsidRDefault="008117BC" w:rsidP="00BC1C1E">
            <w:pPr>
              <w:jc w:val="right"/>
              <w:rPr>
                <w:rFonts w:ascii="Arial" w:hAnsi="Arial" w:cs="Arial"/>
                <w:b/>
                <w:bCs/>
                <w:u w:val="single"/>
              </w:rPr>
            </w:pPr>
            <w:r w:rsidRPr="00895680">
              <w:rPr>
                <w:rFonts w:ascii="Arial" w:hAnsi="Arial" w:cs="Arial"/>
                <w:b/>
                <w:bCs/>
                <w:u w:val="single"/>
              </w:rPr>
              <w:t>82,000</w:t>
            </w:r>
          </w:p>
        </w:tc>
        <w:tc>
          <w:tcPr>
            <w:tcW w:w="1150" w:type="dxa"/>
            <w:tcBorders>
              <w:left w:val="double" w:sz="12" w:space="0" w:color="auto"/>
            </w:tcBorders>
          </w:tcPr>
          <w:p w14:paraId="1FD8D79C" w14:textId="77777777" w:rsidR="008117BC" w:rsidRPr="00895680" w:rsidRDefault="008117BC" w:rsidP="00BC1C1E">
            <w:pPr>
              <w:rPr>
                <w:rFonts w:ascii="Arial" w:hAnsi="Arial" w:cs="Arial"/>
              </w:rPr>
            </w:pPr>
          </w:p>
        </w:tc>
        <w:tc>
          <w:tcPr>
            <w:tcW w:w="2609" w:type="dxa"/>
          </w:tcPr>
          <w:p w14:paraId="5CD450A4" w14:textId="77777777" w:rsidR="008117BC" w:rsidRPr="00895680" w:rsidRDefault="008117BC" w:rsidP="00BC1C1E">
            <w:pPr>
              <w:rPr>
                <w:rFonts w:ascii="Arial" w:hAnsi="Arial" w:cs="Arial"/>
              </w:rPr>
            </w:pPr>
          </w:p>
        </w:tc>
        <w:tc>
          <w:tcPr>
            <w:tcW w:w="1649" w:type="dxa"/>
          </w:tcPr>
          <w:p w14:paraId="58267CAB" w14:textId="77777777" w:rsidR="008117BC" w:rsidRPr="00895680" w:rsidRDefault="008117BC" w:rsidP="00BC1C1E">
            <w:pPr>
              <w:jc w:val="right"/>
              <w:rPr>
                <w:rFonts w:ascii="Arial" w:hAnsi="Arial" w:cs="Arial"/>
              </w:rPr>
            </w:pPr>
            <w:r w:rsidRPr="00895680">
              <w:rPr>
                <w:rFonts w:ascii="Arial" w:hAnsi="Arial" w:cs="Arial"/>
                <w:b/>
                <w:bCs/>
                <w:u w:val="single"/>
              </w:rPr>
              <w:t>82,000</w:t>
            </w:r>
          </w:p>
        </w:tc>
      </w:tr>
    </w:tbl>
    <w:p w14:paraId="51B9E1FA" w14:textId="77777777" w:rsidR="008117BC" w:rsidRPr="00895680" w:rsidRDefault="008117BC" w:rsidP="008117BC">
      <w:pPr>
        <w:rPr>
          <w:rFonts w:ascii="Arial" w:hAnsi="Arial" w:cs="Arial"/>
          <w:b/>
          <w:sz w:val="28"/>
          <w:szCs w:val="28"/>
        </w:rPr>
      </w:pPr>
    </w:p>
    <w:p w14:paraId="631F24A9" w14:textId="002317ED" w:rsidR="008117BC" w:rsidRPr="001D66FC" w:rsidRDefault="008117BC" w:rsidP="008117BC">
      <w:pPr>
        <w:tabs>
          <w:tab w:val="right" w:pos="9072"/>
        </w:tabs>
        <w:ind w:left="567"/>
        <w:rPr>
          <w:rFonts w:cstheme="minorHAnsi"/>
          <w:bCs/>
        </w:rPr>
      </w:pPr>
      <w:r w:rsidRPr="00895680">
        <w:rPr>
          <w:rFonts w:ascii="Arial" w:hAnsi="Arial" w:cs="Arial"/>
          <w:b/>
        </w:rPr>
        <w:t>Correct dates</w:t>
      </w:r>
      <w:r w:rsidR="00E9557C">
        <w:rPr>
          <w:rFonts w:ascii="Arial" w:hAnsi="Arial" w:cs="Arial"/>
          <w:b/>
        </w:rPr>
        <w:t xml:space="preserve"> or no subtotals</w:t>
      </w:r>
      <w:r w:rsidRPr="00895680">
        <w:rPr>
          <w:rFonts w:ascii="Arial" w:hAnsi="Arial" w:cs="Arial"/>
          <w:b/>
        </w:rPr>
        <w:t xml:space="preserve"> </w:t>
      </w:r>
      <w:r w:rsidRPr="00E9557C">
        <w:rPr>
          <w:rFonts w:ascii="Arial" w:hAnsi="Arial" w:cs="Arial"/>
          <w:b/>
          <w:color w:val="538135" w:themeColor="accent6" w:themeShade="BF"/>
        </w:rPr>
        <w:t>(</w:t>
      </w:r>
      <w:r w:rsidR="00E9557C" w:rsidRPr="00E9557C">
        <w:rPr>
          <w:rFonts w:ascii="Arial" w:hAnsi="Arial" w:cs="Arial"/>
          <w:b/>
          <w:color w:val="538135" w:themeColor="accent6" w:themeShade="BF"/>
        </w:rPr>
        <w:t>-</w:t>
      </w:r>
      <w:r w:rsidRPr="00E9557C">
        <w:rPr>
          <w:rFonts w:ascii="Arial" w:hAnsi="Arial" w:cs="Arial"/>
          <w:b/>
          <w:color w:val="538135" w:themeColor="accent6" w:themeShade="BF"/>
        </w:rPr>
        <w:t>1)</w:t>
      </w:r>
      <w:r w:rsidRPr="00895680">
        <w:rPr>
          <w:rFonts w:ascii="Arial" w:hAnsi="Arial" w:cs="Arial"/>
          <w:b/>
          <w:color w:val="FF0000"/>
        </w:rPr>
        <w:tab/>
        <w:t>(5 marks)</w:t>
      </w:r>
      <w:r w:rsidRPr="001D66FC">
        <w:rPr>
          <w:rFonts w:cstheme="minorHAnsi"/>
        </w:rPr>
        <w:t xml:space="preserve">                              </w:t>
      </w:r>
    </w:p>
    <w:p w14:paraId="3CCE565D" w14:textId="77777777" w:rsidR="008117BC" w:rsidRPr="001D66FC" w:rsidRDefault="008117BC" w:rsidP="008117BC">
      <w:pPr>
        <w:tabs>
          <w:tab w:val="right" w:pos="9072"/>
        </w:tabs>
        <w:ind w:left="567"/>
        <w:rPr>
          <w:rFonts w:cstheme="minorHAnsi"/>
          <w:bCs/>
        </w:rPr>
      </w:pPr>
    </w:p>
    <w:p w14:paraId="5FAFBAF3" w14:textId="65DC2F97" w:rsidR="008117BC" w:rsidRDefault="008117BC" w:rsidP="00E9557C">
      <w:pPr>
        <w:tabs>
          <w:tab w:val="right" w:pos="9072"/>
        </w:tabs>
        <w:rPr>
          <w:b/>
        </w:rPr>
      </w:pPr>
    </w:p>
    <w:p w14:paraId="25AD8FC1" w14:textId="3E8B9CF6" w:rsidR="009624B1" w:rsidRDefault="00895680" w:rsidP="00895680">
      <w:pPr>
        <w:tabs>
          <w:tab w:val="right" w:pos="9072"/>
        </w:tabs>
      </w:pPr>
      <w:r>
        <w:rPr>
          <w:b/>
          <w:bCs/>
        </w:rPr>
        <w:t>(D)</w:t>
      </w:r>
      <w:r w:rsidR="009624B1">
        <w:tab/>
      </w:r>
    </w:p>
    <w:tbl>
      <w:tblPr>
        <w:tblStyle w:val="TableGrid"/>
        <w:tblW w:w="5000" w:type="pct"/>
        <w:tblLook w:val="04A0" w:firstRow="1" w:lastRow="0" w:firstColumn="1" w:lastColumn="0" w:noHBand="0" w:noVBand="1"/>
      </w:tblPr>
      <w:tblGrid>
        <w:gridCol w:w="9114"/>
        <w:gridCol w:w="1336"/>
      </w:tblGrid>
      <w:tr w:rsidR="009624B1" w:rsidRPr="00497F0C" w14:paraId="48D787ED" w14:textId="77777777" w:rsidTr="00F879B6">
        <w:trPr>
          <w:trHeight w:val="340"/>
        </w:trPr>
        <w:tc>
          <w:tcPr>
            <w:tcW w:w="4361" w:type="pct"/>
            <w:tcBorders>
              <w:bottom w:val="single" w:sz="4" w:space="0" w:color="auto"/>
            </w:tcBorders>
            <w:shd w:val="clear" w:color="auto" w:fill="BD9FCF"/>
            <w:vAlign w:val="center"/>
          </w:tcPr>
          <w:p w14:paraId="0E70A77F" w14:textId="77777777" w:rsidR="009624B1" w:rsidRPr="00497F0C" w:rsidRDefault="009624B1" w:rsidP="00F879B6">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12D67873" w14:textId="77777777" w:rsidR="009624B1" w:rsidRPr="00497F0C" w:rsidRDefault="009624B1" w:rsidP="00F879B6">
            <w:pPr>
              <w:pStyle w:val="NoSpacing"/>
              <w:jc w:val="center"/>
              <w:rPr>
                <w:b/>
                <w:sz w:val="20"/>
              </w:rPr>
            </w:pPr>
            <w:r w:rsidRPr="00497F0C">
              <w:rPr>
                <w:b/>
                <w:sz w:val="20"/>
              </w:rPr>
              <w:t>Marks</w:t>
            </w:r>
          </w:p>
        </w:tc>
      </w:tr>
      <w:tr w:rsidR="009624B1" w:rsidRPr="00497F0C" w14:paraId="484F79B2" w14:textId="77777777" w:rsidTr="00F879B6">
        <w:tc>
          <w:tcPr>
            <w:tcW w:w="4361" w:type="pct"/>
            <w:vAlign w:val="center"/>
          </w:tcPr>
          <w:p w14:paraId="0F867920" w14:textId="75118EA3" w:rsidR="009624B1" w:rsidRPr="00497F0C" w:rsidRDefault="009624B1" w:rsidP="00F879B6">
            <w:pPr>
              <w:pStyle w:val="NoSpacing"/>
              <w:rPr>
                <w:rFonts w:eastAsia="Times New Roman"/>
                <w:sz w:val="20"/>
                <w:lang w:eastAsia="en-AU"/>
              </w:rPr>
            </w:pPr>
            <w:r>
              <w:rPr>
                <w:rFonts w:eastAsia="Times New Roman"/>
                <w:sz w:val="20"/>
                <w:lang w:eastAsia="en-AU"/>
              </w:rPr>
              <w:t>Identifies loss on sale is due to under-depreciation and comprehensively gives reasons</w:t>
            </w:r>
          </w:p>
        </w:tc>
        <w:tc>
          <w:tcPr>
            <w:tcW w:w="639" w:type="pct"/>
          </w:tcPr>
          <w:p w14:paraId="34E174ED" w14:textId="77777777" w:rsidR="009624B1" w:rsidRPr="00497F0C" w:rsidRDefault="009624B1" w:rsidP="00F879B6">
            <w:pPr>
              <w:pStyle w:val="NoSpacing"/>
              <w:jc w:val="center"/>
              <w:rPr>
                <w:rFonts w:eastAsia="Times New Roman"/>
                <w:sz w:val="20"/>
                <w:lang w:eastAsia="en-AU"/>
              </w:rPr>
            </w:pPr>
            <w:r>
              <w:rPr>
                <w:rFonts w:eastAsia="Times New Roman"/>
                <w:sz w:val="20"/>
                <w:lang w:eastAsia="en-AU"/>
              </w:rPr>
              <w:t>3</w:t>
            </w:r>
          </w:p>
        </w:tc>
      </w:tr>
      <w:tr w:rsidR="009624B1" w:rsidRPr="00497F0C" w14:paraId="4B43CEFC" w14:textId="77777777" w:rsidTr="00F879B6">
        <w:tc>
          <w:tcPr>
            <w:tcW w:w="4361" w:type="pct"/>
            <w:vAlign w:val="center"/>
          </w:tcPr>
          <w:p w14:paraId="2BFC7416" w14:textId="6710AE52" w:rsidR="009624B1" w:rsidRPr="00497F0C" w:rsidRDefault="009624B1" w:rsidP="00F879B6">
            <w:pPr>
              <w:pStyle w:val="NoSpacing"/>
              <w:rPr>
                <w:rFonts w:eastAsia="Times New Roman"/>
                <w:sz w:val="20"/>
                <w:lang w:eastAsia="en-AU"/>
              </w:rPr>
            </w:pPr>
            <w:r>
              <w:rPr>
                <w:rFonts w:eastAsia="Times New Roman"/>
                <w:sz w:val="20"/>
                <w:lang w:eastAsia="en-AU"/>
              </w:rPr>
              <w:t>Adequately explains why a loss on sale occurs</w:t>
            </w:r>
          </w:p>
        </w:tc>
        <w:tc>
          <w:tcPr>
            <w:tcW w:w="639" w:type="pct"/>
          </w:tcPr>
          <w:p w14:paraId="0EFE4257" w14:textId="77777777" w:rsidR="009624B1" w:rsidRPr="00497F0C" w:rsidRDefault="009624B1" w:rsidP="00F879B6">
            <w:pPr>
              <w:pStyle w:val="NoSpacing"/>
              <w:jc w:val="center"/>
              <w:rPr>
                <w:rFonts w:eastAsia="Times New Roman"/>
                <w:sz w:val="20"/>
                <w:lang w:eastAsia="en-AU"/>
              </w:rPr>
            </w:pPr>
            <w:r>
              <w:rPr>
                <w:rFonts w:eastAsia="Times New Roman"/>
                <w:sz w:val="20"/>
                <w:lang w:eastAsia="en-AU"/>
              </w:rPr>
              <w:t>2</w:t>
            </w:r>
          </w:p>
        </w:tc>
      </w:tr>
      <w:tr w:rsidR="009624B1" w:rsidRPr="00497F0C" w14:paraId="33EF27B2" w14:textId="77777777" w:rsidTr="00F879B6">
        <w:tc>
          <w:tcPr>
            <w:tcW w:w="4361" w:type="pct"/>
            <w:vAlign w:val="center"/>
          </w:tcPr>
          <w:p w14:paraId="0368690D" w14:textId="43B95EAE" w:rsidR="009624B1" w:rsidRPr="00497F0C" w:rsidRDefault="009624B1" w:rsidP="00F879B6">
            <w:pPr>
              <w:pStyle w:val="NoSpacing"/>
              <w:rPr>
                <w:rFonts w:eastAsia="Times New Roman"/>
                <w:sz w:val="20"/>
                <w:lang w:eastAsia="en-AU"/>
              </w:rPr>
            </w:pPr>
            <w:r>
              <w:rPr>
                <w:rFonts w:eastAsia="Times New Roman"/>
                <w:sz w:val="20"/>
                <w:lang w:eastAsia="en-AU"/>
              </w:rPr>
              <w:t>Identifies loss on sale is due to under-depreciation but does not give reasons</w:t>
            </w:r>
          </w:p>
        </w:tc>
        <w:tc>
          <w:tcPr>
            <w:tcW w:w="639" w:type="pct"/>
          </w:tcPr>
          <w:p w14:paraId="5792C07C" w14:textId="77777777" w:rsidR="009624B1" w:rsidRPr="00497F0C" w:rsidRDefault="009624B1" w:rsidP="00F879B6">
            <w:pPr>
              <w:pStyle w:val="NoSpacing"/>
              <w:jc w:val="center"/>
              <w:rPr>
                <w:rFonts w:eastAsia="Times New Roman"/>
                <w:sz w:val="20"/>
                <w:lang w:eastAsia="en-AU"/>
              </w:rPr>
            </w:pPr>
            <w:r>
              <w:rPr>
                <w:rFonts w:eastAsia="Times New Roman"/>
                <w:sz w:val="20"/>
                <w:lang w:eastAsia="en-AU"/>
              </w:rPr>
              <w:t>1</w:t>
            </w:r>
          </w:p>
        </w:tc>
      </w:tr>
      <w:tr w:rsidR="009624B1" w:rsidRPr="00497F0C" w14:paraId="42F56AA5" w14:textId="77777777" w:rsidTr="00F879B6">
        <w:tc>
          <w:tcPr>
            <w:tcW w:w="4361" w:type="pct"/>
          </w:tcPr>
          <w:p w14:paraId="78D2988C" w14:textId="77777777" w:rsidR="009624B1" w:rsidRPr="00497F0C" w:rsidRDefault="009624B1" w:rsidP="00F879B6">
            <w:pPr>
              <w:pStyle w:val="NoSpacing"/>
              <w:rPr>
                <w:rFonts w:eastAsia="Times New Roman"/>
                <w:sz w:val="20"/>
                <w:lang w:eastAsia="en-AU"/>
              </w:rPr>
            </w:pPr>
            <w:r w:rsidRPr="00497F0C">
              <w:rPr>
                <w:rFonts w:eastAsia="Times New Roman"/>
                <w:b/>
                <w:sz w:val="20"/>
                <w:lang w:eastAsia="en-AU"/>
              </w:rPr>
              <w:t>Total</w:t>
            </w:r>
          </w:p>
        </w:tc>
        <w:tc>
          <w:tcPr>
            <w:tcW w:w="639" w:type="pct"/>
          </w:tcPr>
          <w:p w14:paraId="42333E9A" w14:textId="77777777" w:rsidR="009624B1" w:rsidRPr="00497F0C" w:rsidRDefault="009624B1" w:rsidP="00F879B6">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3</w:t>
            </w:r>
          </w:p>
        </w:tc>
      </w:tr>
      <w:tr w:rsidR="009624B1" w:rsidRPr="00497F0C" w14:paraId="2FBA4DCA" w14:textId="77777777" w:rsidTr="00F879B6">
        <w:tc>
          <w:tcPr>
            <w:tcW w:w="4361" w:type="pct"/>
          </w:tcPr>
          <w:p w14:paraId="5C090778" w14:textId="77777777" w:rsidR="009624B1" w:rsidRPr="00497F0C" w:rsidRDefault="009624B1" w:rsidP="00F879B6">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61706407" w14:textId="77777777" w:rsidR="009624B1" w:rsidRPr="00497F0C" w:rsidRDefault="009624B1" w:rsidP="00F879B6">
            <w:pPr>
              <w:pStyle w:val="NoSpacing"/>
              <w:jc w:val="center"/>
              <w:rPr>
                <w:rFonts w:eastAsia="Times New Roman"/>
                <w:sz w:val="20"/>
                <w:lang w:eastAsia="en-AU"/>
              </w:rPr>
            </w:pPr>
          </w:p>
        </w:tc>
      </w:tr>
      <w:tr w:rsidR="009624B1" w:rsidRPr="00497F0C" w14:paraId="637AA9B1" w14:textId="77777777" w:rsidTr="00F879B6">
        <w:tc>
          <w:tcPr>
            <w:tcW w:w="4361" w:type="pct"/>
          </w:tcPr>
          <w:p w14:paraId="3B2AB453" w14:textId="77777777" w:rsidR="009624B1" w:rsidRDefault="009624B1" w:rsidP="009624B1">
            <w:pPr>
              <w:rPr>
                <w:rFonts w:eastAsia="Times New Roman"/>
                <w:bCs/>
                <w:sz w:val="20"/>
                <w:lang w:eastAsia="en-AU"/>
              </w:rPr>
            </w:pPr>
          </w:p>
          <w:p w14:paraId="176BCE40" w14:textId="5F7C05EC" w:rsidR="009624B1" w:rsidRDefault="009624B1" w:rsidP="009624B1">
            <w:pPr>
              <w:pStyle w:val="ListParagraph"/>
              <w:numPr>
                <w:ilvl w:val="0"/>
                <w:numId w:val="21"/>
              </w:numPr>
              <w:rPr>
                <w:rFonts w:eastAsia="Times New Roman"/>
                <w:bCs/>
                <w:sz w:val="20"/>
                <w:lang w:eastAsia="en-AU"/>
              </w:rPr>
            </w:pPr>
            <w:r>
              <w:rPr>
                <w:rFonts w:eastAsia="Times New Roman"/>
                <w:bCs/>
                <w:sz w:val="20"/>
                <w:lang w:eastAsia="en-AU"/>
              </w:rPr>
              <w:t>The hoist was under-</w:t>
            </w:r>
            <w:r w:rsidR="00B50DCA">
              <w:rPr>
                <w:rFonts w:eastAsia="Times New Roman"/>
                <w:bCs/>
                <w:sz w:val="20"/>
                <w:lang w:eastAsia="en-AU"/>
              </w:rPr>
              <w:t>depreciated as</w:t>
            </w:r>
            <w:r>
              <w:rPr>
                <w:rFonts w:eastAsia="Times New Roman"/>
                <w:bCs/>
                <w:sz w:val="20"/>
                <w:lang w:eastAsia="en-AU"/>
              </w:rPr>
              <w:t xml:space="preserve"> a loss on sale was incurred.</w:t>
            </w:r>
          </w:p>
          <w:p w14:paraId="33FC2845" w14:textId="42233B65" w:rsidR="00406636" w:rsidRDefault="00406636" w:rsidP="009624B1">
            <w:pPr>
              <w:pStyle w:val="ListParagraph"/>
              <w:numPr>
                <w:ilvl w:val="0"/>
                <w:numId w:val="21"/>
              </w:numPr>
              <w:rPr>
                <w:rFonts w:eastAsia="Times New Roman"/>
                <w:bCs/>
                <w:sz w:val="20"/>
                <w:lang w:eastAsia="en-AU"/>
              </w:rPr>
            </w:pPr>
            <w:r>
              <w:rPr>
                <w:rFonts w:eastAsia="Times New Roman"/>
                <w:bCs/>
                <w:sz w:val="20"/>
                <w:lang w:eastAsia="en-AU"/>
              </w:rPr>
              <w:t>The hoist was sold for more than the carrying amount.</w:t>
            </w:r>
          </w:p>
          <w:p w14:paraId="1FA8CF52" w14:textId="197AB74F" w:rsidR="009624B1" w:rsidRDefault="00B50DCA" w:rsidP="009624B1">
            <w:pPr>
              <w:pStyle w:val="ListParagraph"/>
              <w:numPr>
                <w:ilvl w:val="0"/>
                <w:numId w:val="21"/>
              </w:numPr>
              <w:rPr>
                <w:rFonts w:eastAsia="Times New Roman"/>
                <w:bCs/>
                <w:sz w:val="20"/>
                <w:lang w:eastAsia="en-AU"/>
              </w:rPr>
            </w:pPr>
            <w:r>
              <w:rPr>
                <w:rFonts w:eastAsia="Times New Roman"/>
                <w:bCs/>
                <w:sz w:val="20"/>
                <w:lang w:eastAsia="en-AU"/>
              </w:rPr>
              <w:t>T</w:t>
            </w:r>
            <w:r w:rsidR="009624B1">
              <w:rPr>
                <w:rFonts w:eastAsia="Times New Roman"/>
                <w:bCs/>
                <w:sz w:val="20"/>
                <w:lang w:eastAsia="en-AU"/>
              </w:rPr>
              <w:t xml:space="preserve">he </w:t>
            </w:r>
            <w:r>
              <w:rPr>
                <w:rFonts w:eastAsia="Times New Roman"/>
                <w:bCs/>
                <w:sz w:val="20"/>
                <w:lang w:eastAsia="en-AU"/>
              </w:rPr>
              <w:t xml:space="preserve">asset was </w:t>
            </w:r>
            <w:proofErr w:type="gramStart"/>
            <w:r>
              <w:rPr>
                <w:rFonts w:eastAsia="Times New Roman"/>
                <w:bCs/>
                <w:sz w:val="20"/>
                <w:lang w:eastAsia="en-AU"/>
              </w:rPr>
              <w:t>damaged</w:t>
            </w:r>
            <w:proofErr w:type="gramEnd"/>
            <w:r>
              <w:rPr>
                <w:rFonts w:eastAsia="Times New Roman"/>
                <w:bCs/>
                <w:sz w:val="20"/>
                <w:lang w:eastAsia="en-AU"/>
              </w:rPr>
              <w:t xml:space="preserve"> </w:t>
            </w:r>
            <w:r w:rsidR="007D7DDF">
              <w:rPr>
                <w:rFonts w:eastAsia="Times New Roman"/>
                <w:bCs/>
                <w:sz w:val="20"/>
                <w:lang w:eastAsia="en-AU"/>
              </w:rPr>
              <w:t xml:space="preserve">or a new unexpected technological advancement was made or </w:t>
            </w:r>
            <w:r w:rsidR="009E271C">
              <w:rPr>
                <w:rFonts w:eastAsia="Times New Roman"/>
                <w:bCs/>
                <w:sz w:val="20"/>
                <w:lang w:eastAsia="en-AU"/>
              </w:rPr>
              <w:t>it</w:t>
            </w:r>
            <w:r w:rsidR="007D7DDF">
              <w:rPr>
                <w:rFonts w:eastAsia="Times New Roman"/>
                <w:bCs/>
                <w:sz w:val="20"/>
                <w:lang w:eastAsia="en-AU"/>
              </w:rPr>
              <w:t xml:space="preserve"> was utilized much more than anticipated due to greater demand for services resulting in the </w:t>
            </w:r>
            <w:r w:rsidR="009624B1">
              <w:rPr>
                <w:rFonts w:eastAsia="Times New Roman"/>
                <w:bCs/>
                <w:sz w:val="20"/>
                <w:lang w:eastAsia="en-AU"/>
              </w:rPr>
              <w:t xml:space="preserve">trade-in allowance </w:t>
            </w:r>
            <w:r w:rsidR="007D7DDF">
              <w:rPr>
                <w:rFonts w:eastAsia="Times New Roman"/>
                <w:bCs/>
                <w:sz w:val="20"/>
                <w:lang w:eastAsia="en-AU"/>
              </w:rPr>
              <w:t xml:space="preserve">being </w:t>
            </w:r>
            <w:r w:rsidR="009624B1">
              <w:rPr>
                <w:rFonts w:eastAsia="Times New Roman"/>
                <w:bCs/>
                <w:sz w:val="20"/>
                <w:lang w:eastAsia="en-AU"/>
              </w:rPr>
              <w:t>well below the carrying amount</w:t>
            </w:r>
          </w:p>
          <w:p w14:paraId="13D716B6" w14:textId="0D698B46" w:rsidR="00B77ACF" w:rsidRDefault="00B77ACF" w:rsidP="009624B1">
            <w:pPr>
              <w:pStyle w:val="ListParagraph"/>
              <w:numPr>
                <w:ilvl w:val="0"/>
                <w:numId w:val="21"/>
              </w:numPr>
              <w:rPr>
                <w:rFonts w:eastAsia="Times New Roman"/>
                <w:bCs/>
                <w:sz w:val="20"/>
                <w:lang w:eastAsia="en-AU"/>
              </w:rPr>
            </w:pPr>
            <w:r>
              <w:rPr>
                <w:rFonts w:eastAsia="Times New Roman"/>
                <w:bCs/>
                <w:sz w:val="20"/>
                <w:lang w:eastAsia="en-AU"/>
              </w:rPr>
              <w:t>A loss on the sale of an asset indicates that too little depreciation was deducted.</w:t>
            </w:r>
          </w:p>
          <w:p w14:paraId="047DEEB6" w14:textId="408C4D45" w:rsidR="007D7DDF" w:rsidRDefault="007D7DDF" w:rsidP="009624B1">
            <w:pPr>
              <w:pStyle w:val="ListParagraph"/>
              <w:numPr>
                <w:ilvl w:val="0"/>
                <w:numId w:val="21"/>
              </w:numPr>
              <w:rPr>
                <w:rFonts w:eastAsia="Times New Roman"/>
                <w:bCs/>
                <w:sz w:val="20"/>
                <w:lang w:eastAsia="en-AU"/>
              </w:rPr>
            </w:pPr>
            <w:r w:rsidRPr="007D7DDF">
              <w:rPr>
                <w:rFonts w:eastAsia="Times New Roman"/>
                <w:bCs/>
                <w:sz w:val="20"/>
                <w:lang w:eastAsia="en-AU"/>
              </w:rPr>
              <w:t xml:space="preserve">The asset was damaged or was utilized much more than anticipated due to greater demand for services resulting in </w:t>
            </w:r>
            <w:r>
              <w:rPr>
                <w:rFonts w:eastAsia="Times New Roman"/>
                <w:bCs/>
                <w:sz w:val="20"/>
                <w:lang w:eastAsia="en-AU"/>
              </w:rPr>
              <w:t>a shorter useful life</w:t>
            </w:r>
            <w:r w:rsidR="009E271C">
              <w:rPr>
                <w:rFonts w:eastAsia="Times New Roman"/>
                <w:bCs/>
                <w:sz w:val="20"/>
                <w:lang w:eastAsia="en-AU"/>
              </w:rPr>
              <w:t xml:space="preserve"> for the asset</w:t>
            </w:r>
          </w:p>
          <w:p w14:paraId="175AC3D3" w14:textId="2F1D7E15" w:rsidR="00B77ACF" w:rsidRPr="00B77ACF" w:rsidRDefault="00B50DCA" w:rsidP="00B77ACF">
            <w:pPr>
              <w:pStyle w:val="ListParagraph"/>
              <w:numPr>
                <w:ilvl w:val="0"/>
                <w:numId w:val="21"/>
              </w:numPr>
              <w:rPr>
                <w:rFonts w:eastAsia="Times New Roman"/>
                <w:bCs/>
                <w:sz w:val="20"/>
                <w:lang w:eastAsia="en-AU"/>
              </w:rPr>
            </w:pPr>
            <w:r>
              <w:rPr>
                <w:rFonts w:eastAsia="Times New Roman"/>
                <w:bCs/>
                <w:sz w:val="20"/>
                <w:lang w:eastAsia="en-AU"/>
              </w:rPr>
              <w:t>A</w:t>
            </w:r>
            <w:r w:rsidR="009624B1">
              <w:rPr>
                <w:rFonts w:eastAsia="Times New Roman"/>
                <w:bCs/>
                <w:sz w:val="20"/>
                <w:lang w:eastAsia="en-AU"/>
              </w:rPr>
              <w:t xml:space="preserve">ccounting for depreciation requires estimation of residual value and useful life </w:t>
            </w:r>
            <w:r>
              <w:rPr>
                <w:rFonts w:eastAsia="Times New Roman"/>
                <w:bCs/>
                <w:sz w:val="20"/>
                <w:lang w:eastAsia="en-AU"/>
              </w:rPr>
              <w:t xml:space="preserve">and these were not accurately estimated. </w:t>
            </w:r>
          </w:p>
        </w:tc>
        <w:tc>
          <w:tcPr>
            <w:tcW w:w="639" w:type="pct"/>
          </w:tcPr>
          <w:p w14:paraId="10172888" w14:textId="77777777" w:rsidR="009624B1" w:rsidRPr="00497F0C" w:rsidRDefault="009624B1" w:rsidP="00F879B6">
            <w:pPr>
              <w:pStyle w:val="NoSpacing"/>
              <w:jc w:val="right"/>
              <w:rPr>
                <w:rFonts w:eastAsia="Times New Roman"/>
                <w:b/>
                <w:sz w:val="20"/>
                <w:lang w:eastAsia="en-AU"/>
              </w:rPr>
            </w:pPr>
          </w:p>
        </w:tc>
      </w:tr>
    </w:tbl>
    <w:p w14:paraId="73CCE5A8" w14:textId="77777777" w:rsidR="009624B1" w:rsidRDefault="009624B1" w:rsidP="009624B1">
      <w:pPr>
        <w:rPr>
          <w:rFonts w:ascii="Arial" w:hAnsi="Arial" w:cs="Arial"/>
          <w:b/>
          <w:sz w:val="28"/>
          <w:szCs w:val="28"/>
        </w:rPr>
      </w:pPr>
    </w:p>
    <w:p w14:paraId="24F809BC" w14:textId="77777777" w:rsidR="00F879B6" w:rsidRDefault="00F879B6" w:rsidP="00F879B6">
      <w:pPr>
        <w:rPr>
          <w:rFonts w:ascii="Arial" w:hAnsi="Arial" w:cs="Arial"/>
          <w:b/>
          <w:sz w:val="28"/>
          <w:szCs w:val="28"/>
        </w:rPr>
      </w:pPr>
    </w:p>
    <w:p w14:paraId="67DE6546" w14:textId="4B1A9796" w:rsidR="00B7389D" w:rsidRDefault="00B7389D" w:rsidP="00E60121">
      <w:pPr>
        <w:rPr>
          <w:rFonts w:ascii="Arial" w:hAnsi="Arial" w:cs="Arial"/>
          <w:b/>
          <w:sz w:val="28"/>
          <w:szCs w:val="28"/>
        </w:rPr>
      </w:pPr>
    </w:p>
    <w:p w14:paraId="56362644" w14:textId="7666D132" w:rsidR="00E9557C" w:rsidRDefault="00E9557C" w:rsidP="00E60121">
      <w:pPr>
        <w:rPr>
          <w:rFonts w:ascii="Arial" w:hAnsi="Arial" w:cs="Arial"/>
          <w:b/>
          <w:sz w:val="28"/>
          <w:szCs w:val="28"/>
        </w:rPr>
      </w:pPr>
    </w:p>
    <w:p w14:paraId="61746AD7" w14:textId="4A33A7BA" w:rsidR="00E9557C" w:rsidRDefault="00E9557C" w:rsidP="00E60121">
      <w:pPr>
        <w:rPr>
          <w:rFonts w:ascii="Arial" w:hAnsi="Arial" w:cs="Arial"/>
          <w:b/>
          <w:sz w:val="28"/>
          <w:szCs w:val="28"/>
        </w:rPr>
      </w:pPr>
    </w:p>
    <w:p w14:paraId="3AB65A72" w14:textId="00B89305" w:rsidR="00E9557C" w:rsidRDefault="00E9557C" w:rsidP="00E60121">
      <w:pPr>
        <w:rPr>
          <w:rFonts w:ascii="Arial" w:hAnsi="Arial" w:cs="Arial"/>
          <w:b/>
          <w:sz w:val="28"/>
          <w:szCs w:val="28"/>
        </w:rPr>
      </w:pPr>
    </w:p>
    <w:p w14:paraId="43ECE4DB" w14:textId="72148EAE" w:rsidR="00E9557C" w:rsidRDefault="00E9557C" w:rsidP="00E60121">
      <w:pPr>
        <w:rPr>
          <w:rFonts w:ascii="Arial" w:hAnsi="Arial" w:cs="Arial"/>
          <w:b/>
          <w:sz w:val="28"/>
          <w:szCs w:val="28"/>
        </w:rPr>
      </w:pPr>
    </w:p>
    <w:p w14:paraId="19B2AED0" w14:textId="76E90FF1" w:rsidR="00E9557C" w:rsidRDefault="00E9557C" w:rsidP="00E60121">
      <w:pPr>
        <w:rPr>
          <w:rFonts w:ascii="Arial" w:hAnsi="Arial" w:cs="Arial"/>
          <w:b/>
          <w:sz w:val="28"/>
          <w:szCs w:val="28"/>
        </w:rPr>
      </w:pPr>
    </w:p>
    <w:p w14:paraId="66157B19" w14:textId="6120534F" w:rsidR="00E9557C" w:rsidRDefault="00E9557C" w:rsidP="00E60121">
      <w:pPr>
        <w:rPr>
          <w:rFonts w:ascii="Arial" w:hAnsi="Arial" w:cs="Arial"/>
          <w:b/>
          <w:sz w:val="28"/>
          <w:szCs w:val="28"/>
        </w:rPr>
      </w:pPr>
    </w:p>
    <w:p w14:paraId="3028E6C0" w14:textId="2C29208E" w:rsidR="00E9557C" w:rsidRDefault="00E9557C" w:rsidP="00E60121">
      <w:pPr>
        <w:rPr>
          <w:rFonts w:ascii="Arial" w:hAnsi="Arial" w:cs="Arial"/>
          <w:b/>
          <w:sz w:val="28"/>
          <w:szCs w:val="28"/>
        </w:rPr>
      </w:pPr>
    </w:p>
    <w:p w14:paraId="40D2A208" w14:textId="6B9EDA74" w:rsidR="00E9557C" w:rsidRDefault="00E9557C" w:rsidP="00E60121">
      <w:pPr>
        <w:rPr>
          <w:rFonts w:ascii="Arial" w:hAnsi="Arial" w:cs="Arial"/>
          <w:b/>
          <w:sz w:val="28"/>
          <w:szCs w:val="28"/>
        </w:rPr>
      </w:pPr>
    </w:p>
    <w:p w14:paraId="482F9445" w14:textId="6457E5EB" w:rsidR="00E9557C" w:rsidRDefault="00E9557C" w:rsidP="00E60121">
      <w:pPr>
        <w:rPr>
          <w:rFonts w:ascii="Arial" w:hAnsi="Arial" w:cs="Arial"/>
          <w:b/>
          <w:sz w:val="28"/>
          <w:szCs w:val="28"/>
        </w:rPr>
      </w:pPr>
    </w:p>
    <w:p w14:paraId="1B1C53D2" w14:textId="28C864E6" w:rsidR="00E9557C" w:rsidRDefault="00E9557C" w:rsidP="00E60121">
      <w:pPr>
        <w:rPr>
          <w:rFonts w:ascii="Arial" w:hAnsi="Arial" w:cs="Arial"/>
          <w:b/>
          <w:sz w:val="28"/>
          <w:szCs w:val="28"/>
        </w:rPr>
      </w:pPr>
    </w:p>
    <w:p w14:paraId="2AD39B94" w14:textId="1304564F" w:rsidR="00E9557C" w:rsidRDefault="00E9557C" w:rsidP="00E60121">
      <w:pPr>
        <w:rPr>
          <w:rFonts w:ascii="Arial" w:hAnsi="Arial" w:cs="Arial"/>
          <w:b/>
          <w:sz w:val="28"/>
          <w:szCs w:val="28"/>
        </w:rPr>
      </w:pPr>
    </w:p>
    <w:p w14:paraId="286FCA80" w14:textId="77777777" w:rsidR="00E9557C" w:rsidRDefault="00E9557C" w:rsidP="00E60121">
      <w:pPr>
        <w:rPr>
          <w:rFonts w:ascii="Arial" w:hAnsi="Arial" w:cs="Arial"/>
          <w:b/>
          <w:sz w:val="28"/>
          <w:szCs w:val="28"/>
        </w:rPr>
      </w:pPr>
    </w:p>
    <w:p w14:paraId="02E0AE49" w14:textId="77777777" w:rsidR="00B7389D" w:rsidRDefault="00B7389D" w:rsidP="00E60121">
      <w:pPr>
        <w:rPr>
          <w:rFonts w:ascii="Arial" w:hAnsi="Arial" w:cs="Arial"/>
          <w:b/>
          <w:sz w:val="28"/>
          <w:szCs w:val="28"/>
        </w:rPr>
      </w:pPr>
    </w:p>
    <w:p w14:paraId="6FBEEC9A" w14:textId="77777777" w:rsidR="00EE00AF" w:rsidRDefault="00EE00AF" w:rsidP="007267B1">
      <w:pPr>
        <w:rPr>
          <w:rFonts w:ascii="Arial" w:hAnsi="Arial" w:cs="Arial"/>
          <w:b/>
          <w:sz w:val="22"/>
          <w:szCs w:val="22"/>
        </w:rPr>
      </w:pPr>
    </w:p>
    <w:p w14:paraId="0FEF3191" w14:textId="3CDB7ED2" w:rsidR="007267B1" w:rsidRDefault="007267B1" w:rsidP="007267B1">
      <w:pPr>
        <w:rPr>
          <w:rFonts w:ascii="Arial" w:hAnsi="Arial" w:cs="Arial"/>
          <w:b/>
          <w:sz w:val="22"/>
          <w:szCs w:val="22"/>
        </w:rPr>
      </w:pPr>
      <w:r w:rsidRPr="002B6F05">
        <w:rPr>
          <w:rFonts w:ascii="Arial" w:hAnsi="Arial" w:cs="Arial"/>
          <w:b/>
          <w:sz w:val="22"/>
          <w:szCs w:val="22"/>
        </w:rPr>
        <w:t xml:space="preserve">Question 18                                                                                       </w:t>
      </w:r>
      <w:r w:rsidR="003A078B">
        <w:rPr>
          <w:rFonts w:ascii="Arial" w:hAnsi="Arial" w:cs="Arial"/>
          <w:b/>
          <w:sz w:val="22"/>
          <w:szCs w:val="22"/>
        </w:rPr>
        <w:t xml:space="preserve">                                         </w:t>
      </w:r>
      <w:r w:rsidR="009B2128" w:rsidRPr="009D401F">
        <w:rPr>
          <w:rFonts w:ascii="Arial" w:hAnsi="Arial" w:cs="Arial"/>
          <w:b/>
          <w:color w:val="FF0000"/>
          <w:sz w:val="22"/>
          <w:szCs w:val="22"/>
        </w:rPr>
        <w:t>3</w:t>
      </w:r>
      <w:r w:rsidR="009D401F" w:rsidRPr="009D401F">
        <w:rPr>
          <w:rFonts w:ascii="Arial" w:hAnsi="Arial" w:cs="Arial"/>
          <w:b/>
          <w:color w:val="FF0000"/>
          <w:sz w:val="22"/>
          <w:szCs w:val="22"/>
        </w:rPr>
        <w:t>2</w:t>
      </w:r>
      <w:r w:rsidRPr="006C615C">
        <w:rPr>
          <w:rFonts w:ascii="Arial" w:hAnsi="Arial" w:cs="Arial"/>
          <w:b/>
          <w:color w:val="70AD47" w:themeColor="accent6"/>
          <w:sz w:val="22"/>
          <w:szCs w:val="22"/>
        </w:rPr>
        <w:t xml:space="preserve"> </w:t>
      </w:r>
      <w:r w:rsidRPr="002B6F05">
        <w:rPr>
          <w:rFonts w:ascii="Arial" w:hAnsi="Arial" w:cs="Arial"/>
          <w:b/>
          <w:sz w:val="22"/>
          <w:szCs w:val="22"/>
        </w:rPr>
        <w:t>marks</w:t>
      </w:r>
    </w:p>
    <w:p w14:paraId="31CEF6E1" w14:textId="6BE1DB32" w:rsidR="009B2128" w:rsidRDefault="009B2128" w:rsidP="007267B1">
      <w:pPr>
        <w:rPr>
          <w:rFonts w:ascii="Arial" w:hAnsi="Arial" w:cs="Arial"/>
          <w:b/>
          <w:sz w:val="22"/>
          <w:szCs w:val="22"/>
        </w:rPr>
      </w:pPr>
    </w:p>
    <w:p w14:paraId="52A2F59D" w14:textId="5AAF1214" w:rsidR="009B2128" w:rsidRPr="002B6F05" w:rsidRDefault="009B2128" w:rsidP="007267B1">
      <w:pPr>
        <w:rPr>
          <w:rFonts w:ascii="Arial" w:hAnsi="Arial" w:cs="Arial"/>
          <w:b/>
          <w:sz w:val="22"/>
          <w:szCs w:val="22"/>
        </w:rPr>
      </w:pPr>
      <w:r>
        <w:rPr>
          <w:rFonts w:ascii="Arial" w:hAnsi="Arial" w:cs="Arial"/>
          <w:b/>
          <w:sz w:val="22"/>
          <w:szCs w:val="22"/>
        </w:rPr>
        <w:t>a)</w:t>
      </w:r>
    </w:p>
    <w:p w14:paraId="38313085" w14:textId="77777777" w:rsidR="00B97712" w:rsidRPr="002B6F05" w:rsidRDefault="00B97712" w:rsidP="00E60121">
      <w:pPr>
        <w:rPr>
          <w:rFonts w:ascii="Arial" w:hAnsi="Arial" w:cs="Arial"/>
          <w:b/>
          <w:sz w:val="22"/>
          <w:szCs w:val="22"/>
        </w:rPr>
      </w:pPr>
    </w:p>
    <w:p w14:paraId="151E975C" w14:textId="77777777" w:rsidR="009B2128" w:rsidRPr="00E97EF2" w:rsidRDefault="009B2128" w:rsidP="009B2128">
      <w:pPr>
        <w:spacing w:before="120"/>
        <w:jc w:val="center"/>
        <w:rPr>
          <w:rFonts w:ascii="Arial" w:hAnsi="Arial" w:cs="Arial"/>
          <w:b/>
        </w:rPr>
      </w:pPr>
      <w:r w:rsidRPr="00E97EF2">
        <w:rPr>
          <w:rFonts w:ascii="Arial" w:hAnsi="Arial" w:cs="Arial"/>
          <w:b/>
        </w:rPr>
        <w:t>Bolt Lighting</w:t>
      </w:r>
    </w:p>
    <w:p w14:paraId="51A15D84" w14:textId="77777777" w:rsidR="009B2128" w:rsidRPr="00E97EF2" w:rsidRDefault="009B2128" w:rsidP="009B2128">
      <w:pPr>
        <w:jc w:val="center"/>
        <w:rPr>
          <w:rFonts w:ascii="Arial" w:hAnsi="Arial" w:cs="Arial"/>
          <w:b/>
        </w:rPr>
      </w:pPr>
      <w:r w:rsidRPr="00E97EF2">
        <w:rPr>
          <w:rFonts w:ascii="Arial" w:hAnsi="Arial" w:cs="Arial"/>
          <w:b/>
        </w:rPr>
        <w:t>Income Statement</w:t>
      </w:r>
    </w:p>
    <w:p w14:paraId="368D7A87" w14:textId="4E051FAC" w:rsidR="009B2128" w:rsidRPr="00E97EF2" w:rsidRDefault="009B2128" w:rsidP="009B2128">
      <w:pPr>
        <w:spacing w:after="120"/>
        <w:jc w:val="center"/>
        <w:rPr>
          <w:rFonts w:ascii="Arial" w:hAnsi="Arial" w:cs="Arial"/>
          <w:b/>
        </w:rPr>
      </w:pPr>
      <w:r w:rsidRPr="00E97EF2">
        <w:rPr>
          <w:rFonts w:ascii="Arial" w:hAnsi="Arial" w:cs="Arial"/>
          <w:b/>
        </w:rPr>
        <w:t>For the year ended 30 June 202</w:t>
      </w:r>
      <w:r w:rsidR="009D401F">
        <w:rPr>
          <w:rFonts w:ascii="Arial" w:hAnsi="Arial" w:cs="Arial"/>
          <w:b/>
        </w:rPr>
        <w:t>1</w:t>
      </w:r>
    </w:p>
    <w:tbl>
      <w:tblPr>
        <w:tblW w:w="8675" w:type="dxa"/>
        <w:jc w:val="center"/>
        <w:tblLook w:val="01E0" w:firstRow="1" w:lastRow="1" w:firstColumn="1" w:lastColumn="1" w:noHBand="0" w:noVBand="0"/>
      </w:tblPr>
      <w:tblGrid>
        <w:gridCol w:w="3794"/>
        <w:gridCol w:w="1417"/>
        <w:gridCol w:w="1417"/>
        <w:gridCol w:w="1418"/>
        <w:gridCol w:w="629"/>
      </w:tblGrid>
      <w:tr w:rsidR="009B2128" w:rsidRPr="00EC4F1B" w14:paraId="203056B6" w14:textId="77777777" w:rsidTr="009D401F">
        <w:trPr>
          <w:jc w:val="center"/>
        </w:trPr>
        <w:tc>
          <w:tcPr>
            <w:tcW w:w="3794" w:type="dxa"/>
          </w:tcPr>
          <w:p w14:paraId="6CA26442" w14:textId="77777777" w:rsidR="009B2128" w:rsidRDefault="009B2128" w:rsidP="009D401F">
            <w:pPr>
              <w:tabs>
                <w:tab w:val="left" w:leader="underscore" w:pos="8222"/>
              </w:tabs>
              <w:rPr>
                <w:rFonts w:ascii="Arial" w:hAnsi="Arial" w:cs="Arial"/>
              </w:rPr>
            </w:pPr>
          </w:p>
        </w:tc>
        <w:tc>
          <w:tcPr>
            <w:tcW w:w="1417" w:type="dxa"/>
          </w:tcPr>
          <w:p w14:paraId="2CED224D" w14:textId="77777777" w:rsidR="009B2128" w:rsidRPr="00EC4F1B" w:rsidRDefault="009B2128" w:rsidP="009D401F">
            <w:pPr>
              <w:tabs>
                <w:tab w:val="left" w:leader="underscore" w:pos="8222"/>
              </w:tabs>
              <w:jc w:val="center"/>
              <w:rPr>
                <w:rFonts w:ascii="Arial" w:hAnsi="Arial" w:cs="Arial"/>
              </w:rPr>
            </w:pPr>
            <w:r>
              <w:rPr>
                <w:rFonts w:ascii="Arial" w:hAnsi="Arial" w:cs="Arial"/>
              </w:rPr>
              <w:t>$</w:t>
            </w:r>
          </w:p>
        </w:tc>
        <w:tc>
          <w:tcPr>
            <w:tcW w:w="1417" w:type="dxa"/>
          </w:tcPr>
          <w:p w14:paraId="2049B439" w14:textId="77777777" w:rsidR="009B2128" w:rsidRPr="00EC4F1B" w:rsidRDefault="009B2128" w:rsidP="009D401F">
            <w:pPr>
              <w:tabs>
                <w:tab w:val="left" w:leader="underscore" w:pos="8222"/>
              </w:tabs>
              <w:jc w:val="center"/>
              <w:rPr>
                <w:rFonts w:ascii="Arial" w:hAnsi="Arial" w:cs="Arial"/>
              </w:rPr>
            </w:pPr>
            <w:r>
              <w:rPr>
                <w:rFonts w:ascii="Arial" w:hAnsi="Arial" w:cs="Arial"/>
              </w:rPr>
              <w:t>$</w:t>
            </w:r>
          </w:p>
        </w:tc>
        <w:tc>
          <w:tcPr>
            <w:tcW w:w="1418" w:type="dxa"/>
          </w:tcPr>
          <w:p w14:paraId="4693B6CA" w14:textId="77777777" w:rsidR="009B2128" w:rsidRPr="00EC4F1B" w:rsidRDefault="009B2128" w:rsidP="009D401F">
            <w:pPr>
              <w:tabs>
                <w:tab w:val="left" w:leader="underscore" w:pos="8222"/>
              </w:tabs>
              <w:jc w:val="center"/>
              <w:rPr>
                <w:rFonts w:ascii="Arial" w:hAnsi="Arial" w:cs="Arial"/>
              </w:rPr>
            </w:pPr>
            <w:r>
              <w:rPr>
                <w:rFonts w:ascii="Arial" w:hAnsi="Arial" w:cs="Arial"/>
              </w:rPr>
              <w:t>$</w:t>
            </w:r>
          </w:p>
        </w:tc>
        <w:tc>
          <w:tcPr>
            <w:tcW w:w="629" w:type="dxa"/>
          </w:tcPr>
          <w:p w14:paraId="2BD8332F" w14:textId="77777777" w:rsidR="009B2128" w:rsidRDefault="009B2128" w:rsidP="009D401F">
            <w:pPr>
              <w:tabs>
                <w:tab w:val="left" w:leader="underscore" w:pos="8222"/>
              </w:tabs>
              <w:jc w:val="center"/>
              <w:rPr>
                <w:rFonts w:ascii="Arial" w:hAnsi="Arial" w:cs="Arial"/>
              </w:rPr>
            </w:pPr>
          </w:p>
        </w:tc>
      </w:tr>
      <w:tr w:rsidR="009B2128" w:rsidRPr="00EC4F1B" w14:paraId="2775E6DE" w14:textId="77777777" w:rsidTr="009D401F">
        <w:trPr>
          <w:jc w:val="center"/>
        </w:trPr>
        <w:tc>
          <w:tcPr>
            <w:tcW w:w="3794" w:type="dxa"/>
          </w:tcPr>
          <w:p w14:paraId="797B4647" w14:textId="77777777" w:rsidR="009B2128" w:rsidRPr="00EC4F1B" w:rsidRDefault="009B2128" w:rsidP="009D401F">
            <w:pPr>
              <w:tabs>
                <w:tab w:val="left" w:leader="underscore" w:pos="8222"/>
              </w:tabs>
              <w:rPr>
                <w:rFonts w:ascii="Arial" w:hAnsi="Arial" w:cs="Arial"/>
              </w:rPr>
            </w:pPr>
            <w:r>
              <w:rPr>
                <w:rFonts w:ascii="Arial" w:hAnsi="Arial" w:cs="Arial"/>
              </w:rPr>
              <w:t>Sales</w:t>
            </w:r>
          </w:p>
        </w:tc>
        <w:tc>
          <w:tcPr>
            <w:tcW w:w="1417" w:type="dxa"/>
          </w:tcPr>
          <w:p w14:paraId="0943FA8C" w14:textId="77777777" w:rsidR="009B2128" w:rsidRPr="00EC4F1B" w:rsidRDefault="009B2128" w:rsidP="009D401F">
            <w:pPr>
              <w:tabs>
                <w:tab w:val="left" w:leader="underscore" w:pos="8222"/>
              </w:tabs>
              <w:jc w:val="right"/>
              <w:rPr>
                <w:rFonts w:ascii="Arial" w:hAnsi="Arial" w:cs="Arial"/>
              </w:rPr>
            </w:pPr>
          </w:p>
        </w:tc>
        <w:tc>
          <w:tcPr>
            <w:tcW w:w="1417" w:type="dxa"/>
          </w:tcPr>
          <w:p w14:paraId="0FEF7DF1" w14:textId="77777777" w:rsidR="009B2128" w:rsidRPr="00932413" w:rsidRDefault="009B2128" w:rsidP="009D401F">
            <w:pPr>
              <w:tabs>
                <w:tab w:val="left" w:leader="underscore" w:pos="8222"/>
              </w:tabs>
              <w:jc w:val="right"/>
              <w:rPr>
                <w:rFonts w:ascii="Arial" w:hAnsi="Arial" w:cs="Arial"/>
              </w:rPr>
            </w:pPr>
            <w:r>
              <w:rPr>
                <w:rFonts w:ascii="Arial" w:hAnsi="Arial" w:cs="Arial"/>
              </w:rPr>
              <w:t>230,000</w:t>
            </w:r>
          </w:p>
        </w:tc>
        <w:tc>
          <w:tcPr>
            <w:tcW w:w="1418" w:type="dxa"/>
          </w:tcPr>
          <w:p w14:paraId="71BF390D" w14:textId="77777777" w:rsidR="009B2128" w:rsidRPr="00EC4F1B" w:rsidRDefault="009B2128" w:rsidP="009D401F">
            <w:pPr>
              <w:tabs>
                <w:tab w:val="left" w:leader="underscore" w:pos="8222"/>
              </w:tabs>
              <w:jc w:val="right"/>
              <w:rPr>
                <w:rFonts w:ascii="Arial" w:hAnsi="Arial" w:cs="Arial"/>
              </w:rPr>
            </w:pPr>
          </w:p>
        </w:tc>
        <w:tc>
          <w:tcPr>
            <w:tcW w:w="629" w:type="dxa"/>
          </w:tcPr>
          <w:p w14:paraId="4FFC91E5"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05A2F9B5" w14:textId="77777777" w:rsidTr="009D401F">
        <w:trPr>
          <w:jc w:val="center"/>
        </w:trPr>
        <w:tc>
          <w:tcPr>
            <w:tcW w:w="3794" w:type="dxa"/>
          </w:tcPr>
          <w:p w14:paraId="7126A2F8" w14:textId="77777777" w:rsidR="009B2128" w:rsidRDefault="009B2128" w:rsidP="009D401F">
            <w:pPr>
              <w:tabs>
                <w:tab w:val="left" w:leader="underscore" w:pos="8222"/>
              </w:tabs>
              <w:rPr>
                <w:rFonts w:ascii="Arial" w:hAnsi="Arial" w:cs="Arial"/>
              </w:rPr>
            </w:pPr>
            <w:r>
              <w:rPr>
                <w:rFonts w:ascii="Arial" w:hAnsi="Arial" w:cs="Arial"/>
              </w:rPr>
              <w:t>Less Discount Allowed</w:t>
            </w:r>
          </w:p>
        </w:tc>
        <w:tc>
          <w:tcPr>
            <w:tcW w:w="1417" w:type="dxa"/>
          </w:tcPr>
          <w:p w14:paraId="7246F981" w14:textId="77777777" w:rsidR="009B2128" w:rsidRPr="00EC4F1B" w:rsidRDefault="009B2128" w:rsidP="009D401F">
            <w:pPr>
              <w:tabs>
                <w:tab w:val="left" w:leader="underscore" w:pos="8222"/>
              </w:tabs>
              <w:jc w:val="right"/>
              <w:rPr>
                <w:rFonts w:ascii="Arial" w:hAnsi="Arial" w:cs="Arial"/>
              </w:rPr>
            </w:pPr>
          </w:p>
        </w:tc>
        <w:tc>
          <w:tcPr>
            <w:tcW w:w="1417" w:type="dxa"/>
            <w:tcBorders>
              <w:bottom w:val="single" w:sz="4" w:space="0" w:color="auto"/>
            </w:tcBorders>
          </w:tcPr>
          <w:p w14:paraId="27DEBBFB" w14:textId="77777777" w:rsidR="009B2128" w:rsidRPr="00EC4F1B" w:rsidRDefault="009B2128" w:rsidP="009D401F">
            <w:pPr>
              <w:tabs>
                <w:tab w:val="left" w:leader="underscore" w:pos="8222"/>
              </w:tabs>
              <w:jc w:val="right"/>
              <w:rPr>
                <w:rFonts w:ascii="Arial" w:hAnsi="Arial" w:cs="Arial"/>
              </w:rPr>
            </w:pPr>
            <w:r w:rsidRPr="005A46E2">
              <w:rPr>
                <w:rFonts w:ascii="Arial" w:hAnsi="Arial" w:cs="Arial"/>
              </w:rPr>
              <w:t>(1,800)</w:t>
            </w:r>
          </w:p>
        </w:tc>
        <w:tc>
          <w:tcPr>
            <w:tcW w:w="1418" w:type="dxa"/>
          </w:tcPr>
          <w:p w14:paraId="26DE583D" w14:textId="77777777" w:rsidR="009B2128" w:rsidRDefault="009B2128" w:rsidP="009D401F">
            <w:pPr>
              <w:tabs>
                <w:tab w:val="left" w:leader="underscore" w:pos="8222"/>
              </w:tabs>
              <w:jc w:val="right"/>
              <w:rPr>
                <w:rFonts w:ascii="Arial" w:hAnsi="Arial" w:cs="Arial"/>
              </w:rPr>
            </w:pPr>
          </w:p>
        </w:tc>
        <w:tc>
          <w:tcPr>
            <w:tcW w:w="629" w:type="dxa"/>
          </w:tcPr>
          <w:p w14:paraId="3AEBDDA6"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354EDEF0" w14:textId="77777777" w:rsidTr="009D401F">
        <w:trPr>
          <w:jc w:val="center"/>
        </w:trPr>
        <w:tc>
          <w:tcPr>
            <w:tcW w:w="3794" w:type="dxa"/>
          </w:tcPr>
          <w:p w14:paraId="58524468" w14:textId="77777777" w:rsidR="009B2128" w:rsidRPr="005D7B4B" w:rsidRDefault="009B2128" w:rsidP="009D401F">
            <w:pPr>
              <w:tabs>
                <w:tab w:val="left" w:leader="underscore" w:pos="8222"/>
              </w:tabs>
              <w:rPr>
                <w:rFonts w:ascii="Arial" w:hAnsi="Arial" w:cs="Arial"/>
              </w:rPr>
            </w:pPr>
            <w:r>
              <w:rPr>
                <w:rFonts w:ascii="Arial" w:hAnsi="Arial" w:cs="Arial"/>
              </w:rPr>
              <w:t>Net Sales</w:t>
            </w:r>
          </w:p>
        </w:tc>
        <w:tc>
          <w:tcPr>
            <w:tcW w:w="1417" w:type="dxa"/>
          </w:tcPr>
          <w:p w14:paraId="671737B3" w14:textId="77777777" w:rsidR="009B2128" w:rsidRPr="00EC4F1B" w:rsidRDefault="009B2128" w:rsidP="009D401F">
            <w:pPr>
              <w:tabs>
                <w:tab w:val="left" w:leader="underscore" w:pos="8222"/>
              </w:tabs>
              <w:jc w:val="right"/>
              <w:rPr>
                <w:rFonts w:ascii="Arial" w:hAnsi="Arial" w:cs="Arial"/>
              </w:rPr>
            </w:pPr>
          </w:p>
        </w:tc>
        <w:tc>
          <w:tcPr>
            <w:tcW w:w="1417" w:type="dxa"/>
            <w:tcBorders>
              <w:top w:val="single" w:sz="4" w:space="0" w:color="auto"/>
            </w:tcBorders>
          </w:tcPr>
          <w:p w14:paraId="00C0B9C7" w14:textId="77777777" w:rsidR="009B2128" w:rsidRPr="00EC4F1B" w:rsidRDefault="009B2128" w:rsidP="009D401F">
            <w:pPr>
              <w:tabs>
                <w:tab w:val="left" w:leader="underscore" w:pos="8222"/>
              </w:tabs>
              <w:jc w:val="right"/>
              <w:rPr>
                <w:rFonts w:ascii="Arial" w:hAnsi="Arial" w:cs="Arial"/>
              </w:rPr>
            </w:pPr>
          </w:p>
        </w:tc>
        <w:tc>
          <w:tcPr>
            <w:tcW w:w="1418" w:type="dxa"/>
          </w:tcPr>
          <w:p w14:paraId="7CA3C268" w14:textId="77777777" w:rsidR="009B2128" w:rsidRPr="00EC4F1B" w:rsidRDefault="009B2128" w:rsidP="009D401F">
            <w:pPr>
              <w:tabs>
                <w:tab w:val="left" w:leader="underscore" w:pos="8222"/>
              </w:tabs>
              <w:jc w:val="right"/>
              <w:rPr>
                <w:rFonts w:ascii="Arial" w:hAnsi="Arial" w:cs="Arial"/>
              </w:rPr>
            </w:pPr>
            <w:r>
              <w:rPr>
                <w:rFonts w:ascii="Arial" w:hAnsi="Arial" w:cs="Arial"/>
              </w:rPr>
              <w:t>228,200</w:t>
            </w:r>
          </w:p>
        </w:tc>
        <w:tc>
          <w:tcPr>
            <w:tcW w:w="629" w:type="dxa"/>
          </w:tcPr>
          <w:p w14:paraId="31661C0D" w14:textId="320EA5AF" w:rsidR="009B2128" w:rsidRPr="009B2128" w:rsidRDefault="009B2128" w:rsidP="009D401F">
            <w:pPr>
              <w:tabs>
                <w:tab w:val="left" w:leader="underscore" w:pos="8222"/>
              </w:tabs>
              <w:jc w:val="center"/>
              <w:rPr>
                <w:rFonts w:ascii="Arial" w:hAnsi="Arial" w:cs="Arial"/>
                <w:color w:val="FF0000"/>
              </w:rPr>
            </w:pPr>
          </w:p>
        </w:tc>
      </w:tr>
      <w:tr w:rsidR="009B2128" w:rsidRPr="00EC4F1B" w14:paraId="5C226D6A" w14:textId="77777777" w:rsidTr="009D401F">
        <w:trPr>
          <w:jc w:val="center"/>
        </w:trPr>
        <w:tc>
          <w:tcPr>
            <w:tcW w:w="3794" w:type="dxa"/>
          </w:tcPr>
          <w:p w14:paraId="2DCB6A37" w14:textId="77777777" w:rsidR="009B2128" w:rsidRDefault="009B2128" w:rsidP="009D401F">
            <w:pPr>
              <w:tabs>
                <w:tab w:val="left" w:leader="underscore" w:pos="8222"/>
              </w:tabs>
              <w:rPr>
                <w:rFonts w:ascii="Arial" w:hAnsi="Arial" w:cs="Arial"/>
              </w:rPr>
            </w:pPr>
          </w:p>
        </w:tc>
        <w:tc>
          <w:tcPr>
            <w:tcW w:w="1417" w:type="dxa"/>
          </w:tcPr>
          <w:p w14:paraId="6FB68F54" w14:textId="77777777" w:rsidR="009B2128" w:rsidRPr="00EC4F1B" w:rsidRDefault="009B2128" w:rsidP="009D401F">
            <w:pPr>
              <w:tabs>
                <w:tab w:val="left" w:leader="underscore" w:pos="8222"/>
              </w:tabs>
              <w:jc w:val="right"/>
              <w:rPr>
                <w:rFonts w:ascii="Arial" w:hAnsi="Arial" w:cs="Arial"/>
              </w:rPr>
            </w:pPr>
          </w:p>
        </w:tc>
        <w:tc>
          <w:tcPr>
            <w:tcW w:w="1417" w:type="dxa"/>
          </w:tcPr>
          <w:p w14:paraId="49A57111" w14:textId="77777777" w:rsidR="009B2128" w:rsidRPr="00EC4F1B" w:rsidRDefault="009B2128" w:rsidP="009D401F">
            <w:pPr>
              <w:tabs>
                <w:tab w:val="left" w:leader="underscore" w:pos="8222"/>
              </w:tabs>
              <w:jc w:val="right"/>
              <w:rPr>
                <w:rFonts w:ascii="Arial" w:hAnsi="Arial" w:cs="Arial"/>
              </w:rPr>
            </w:pPr>
          </w:p>
        </w:tc>
        <w:tc>
          <w:tcPr>
            <w:tcW w:w="1418" w:type="dxa"/>
          </w:tcPr>
          <w:p w14:paraId="6AEF7436" w14:textId="77777777" w:rsidR="009B2128" w:rsidRPr="00EC4F1B" w:rsidRDefault="009B2128" w:rsidP="009D401F">
            <w:pPr>
              <w:tabs>
                <w:tab w:val="left" w:leader="underscore" w:pos="8222"/>
              </w:tabs>
              <w:jc w:val="right"/>
              <w:rPr>
                <w:rFonts w:ascii="Arial" w:hAnsi="Arial" w:cs="Arial"/>
              </w:rPr>
            </w:pPr>
          </w:p>
        </w:tc>
        <w:tc>
          <w:tcPr>
            <w:tcW w:w="629" w:type="dxa"/>
          </w:tcPr>
          <w:p w14:paraId="7F4A300D"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746F99EB" w14:textId="77777777" w:rsidTr="009D401F">
        <w:trPr>
          <w:jc w:val="center"/>
        </w:trPr>
        <w:tc>
          <w:tcPr>
            <w:tcW w:w="3794" w:type="dxa"/>
          </w:tcPr>
          <w:p w14:paraId="2FCC5DBD" w14:textId="77777777" w:rsidR="009B2128" w:rsidRDefault="009B2128" w:rsidP="009D401F">
            <w:pPr>
              <w:tabs>
                <w:tab w:val="left" w:leader="underscore" w:pos="8222"/>
              </w:tabs>
              <w:rPr>
                <w:rFonts w:ascii="Arial" w:hAnsi="Arial" w:cs="Arial"/>
              </w:rPr>
            </w:pPr>
            <w:r>
              <w:rPr>
                <w:rFonts w:ascii="Arial" w:hAnsi="Arial" w:cs="Arial"/>
              </w:rPr>
              <w:t>Less Cost of Sales</w:t>
            </w:r>
          </w:p>
        </w:tc>
        <w:tc>
          <w:tcPr>
            <w:tcW w:w="1417" w:type="dxa"/>
          </w:tcPr>
          <w:p w14:paraId="4E34FA85" w14:textId="77777777" w:rsidR="009B2128" w:rsidRPr="00EC4F1B" w:rsidRDefault="009B2128" w:rsidP="009D401F">
            <w:pPr>
              <w:tabs>
                <w:tab w:val="left" w:leader="underscore" w:pos="8222"/>
              </w:tabs>
              <w:jc w:val="right"/>
              <w:rPr>
                <w:rFonts w:ascii="Arial" w:hAnsi="Arial" w:cs="Arial"/>
              </w:rPr>
            </w:pPr>
          </w:p>
        </w:tc>
        <w:tc>
          <w:tcPr>
            <w:tcW w:w="1417" w:type="dxa"/>
          </w:tcPr>
          <w:p w14:paraId="617B9881" w14:textId="77777777" w:rsidR="009B2128" w:rsidRPr="00EC4F1B" w:rsidRDefault="009B2128" w:rsidP="009D401F">
            <w:pPr>
              <w:tabs>
                <w:tab w:val="left" w:leader="underscore" w:pos="8222"/>
              </w:tabs>
              <w:jc w:val="right"/>
              <w:rPr>
                <w:rFonts w:ascii="Arial" w:hAnsi="Arial" w:cs="Arial"/>
              </w:rPr>
            </w:pPr>
            <w:r>
              <w:rPr>
                <w:rFonts w:ascii="Arial" w:hAnsi="Arial" w:cs="Arial"/>
              </w:rPr>
              <w:t>112,000</w:t>
            </w:r>
          </w:p>
        </w:tc>
        <w:tc>
          <w:tcPr>
            <w:tcW w:w="1418" w:type="dxa"/>
          </w:tcPr>
          <w:p w14:paraId="5D96850C" w14:textId="77777777" w:rsidR="009B2128" w:rsidRPr="00EC4F1B" w:rsidRDefault="009B2128" w:rsidP="009D401F">
            <w:pPr>
              <w:tabs>
                <w:tab w:val="left" w:leader="underscore" w:pos="8222"/>
              </w:tabs>
              <w:jc w:val="right"/>
              <w:rPr>
                <w:rFonts w:ascii="Arial" w:hAnsi="Arial" w:cs="Arial"/>
              </w:rPr>
            </w:pPr>
          </w:p>
        </w:tc>
        <w:tc>
          <w:tcPr>
            <w:tcW w:w="629" w:type="dxa"/>
          </w:tcPr>
          <w:p w14:paraId="727B04AF" w14:textId="77777777" w:rsidR="009B2128" w:rsidRPr="009B2128" w:rsidRDefault="009B2128" w:rsidP="009D401F">
            <w:pPr>
              <w:tabs>
                <w:tab w:val="center" w:pos="206"/>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568E7535" w14:textId="77777777" w:rsidTr="009D401F">
        <w:trPr>
          <w:jc w:val="center"/>
        </w:trPr>
        <w:tc>
          <w:tcPr>
            <w:tcW w:w="3794" w:type="dxa"/>
          </w:tcPr>
          <w:p w14:paraId="7870BF62" w14:textId="77777777" w:rsidR="009B2128" w:rsidRDefault="009B2128" w:rsidP="009D401F">
            <w:pPr>
              <w:tabs>
                <w:tab w:val="left" w:leader="underscore" w:pos="8222"/>
              </w:tabs>
              <w:rPr>
                <w:rFonts w:ascii="Arial" w:hAnsi="Arial" w:cs="Arial"/>
              </w:rPr>
            </w:pPr>
            <w:r>
              <w:rPr>
                <w:rFonts w:ascii="Arial" w:hAnsi="Arial" w:cs="Arial"/>
              </w:rPr>
              <w:t xml:space="preserve">Add Freight Inwards </w:t>
            </w:r>
          </w:p>
        </w:tc>
        <w:tc>
          <w:tcPr>
            <w:tcW w:w="1417" w:type="dxa"/>
          </w:tcPr>
          <w:p w14:paraId="186B0BEA" w14:textId="77777777" w:rsidR="009B2128" w:rsidRPr="00EC4F1B" w:rsidRDefault="009B2128" w:rsidP="009D401F">
            <w:pPr>
              <w:tabs>
                <w:tab w:val="left" w:leader="underscore" w:pos="8222"/>
              </w:tabs>
              <w:jc w:val="right"/>
              <w:rPr>
                <w:rFonts w:ascii="Arial" w:hAnsi="Arial" w:cs="Arial"/>
              </w:rPr>
            </w:pPr>
          </w:p>
        </w:tc>
        <w:tc>
          <w:tcPr>
            <w:tcW w:w="1417" w:type="dxa"/>
          </w:tcPr>
          <w:p w14:paraId="5DB4C67B" w14:textId="77777777" w:rsidR="009B2128" w:rsidRDefault="009B2128" w:rsidP="009D401F">
            <w:pPr>
              <w:tabs>
                <w:tab w:val="left" w:leader="underscore" w:pos="8222"/>
              </w:tabs>
              <w:jc w:val="right"/>
              <w:rPr>
                <w:rFonts w:ascii="Arial" w:hAnsi="Arial" w:cs="Arial"/>
              </w:rPr>
            </w:pPr>
            <w:r>
              <w:rPr>
                <w:rFonts w:ascii="Arial" w:hAnsi="Arial" w:cs="Arial"/>
              </w:rPr>
              <w:t>2,800</w:t>
            </w:r>
          </w:p>
        </w:tc>
        <w:tc>
          <w:tcPr>
            <w:tcW w:w="1418" w:type="dxa"/>
          </w:tcPr>
          <w:p w14:paraId="7B2F388B" w14:textId="77777777" w:rsidR="009B2128" w:rsidRPr="00EC4F1B" w:rsidRDefault="009B2128" w:rsidP="009D401F">
            <w:pPr>
              <w:tabs>
                <w:tab w:val="left" w:leader="underscore" w:pos="8222"/>
              </w:tabs>
              <w:jc w:val="right"/>
              <w:rPr>
                <w:rFonts w:ascii="Arial" w:hAnsi="Arial" w:cs="Arial"/>
              </w:rPr>
            </w:pPr>
          </w:p>
        </w:tc>
        <w:tc>
          <w:tcPr>
            <w:tcW w:w="629" w:type="dxa"/>
          </w:tcPr>
          <w:p w14:paraId="5D9920DC" w14:textId="77777777" w:rsidR="009B2128" w:rsidRPr="009B2128" w:rsidRDefault="009B2128" w:rsidP="009D401F">
            <w:pPr>
              <w:tabs>
                <w:tab w:val="center" w:pos="206"/>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54C0EF2D" w14:textId="77777777" w:rsidTr="009D401F">
        <w:trPr>
          <w:jc w:val="center"/>
        </w:trPr>
        <w:tc>
          <w:tcPr>
            <w:tcW w:w="3794" w:type="dxa"/>
          </w:tcPr>
          <w:p w14:paraId="32335190" w14:textId="77777777" w:rsidR="009B2128" w:rsidRDefault="009B2128" w:rsidP="009D401F">
            <w:pPr>
              <w:tabs>
                <w:tab w:val="left" w:leader="underscore" w:pos="8222"/>
              </w:tabs>
              <w:rPr>
                <w:rFonts w:ascii="Arial" w:hAnsi="Arial" w:cs="Arial"/>
              </w:rPr>
            </w:pPr>
            <w:r>
              <w:rPr>
                <w:rFonts w:ascii="Arial" w:hAnsi="Arial" w:cs="Arial"/>
              </w:rPr>
              <w:t>Less Discount Received</w:t>
            </w:r>
          </w:p>
        </w:tc>
        <w:tc>
          <w:tcPr>
            <w:tcW w:w="1417" w:type="dxa"/>
          </w:tcPr>
          <w:p w14:paraId="75CCDCF2" w14:textId="77777777" w:rsidR="009B2128" w:rsidRPr="00EC4F1B" w:rsidRDefault="009B2128" w:rsidP="009D401F">
            <w:pPr>
              <w:tabs>
                <w:tab w:val="left" w:leader="underscore" w:pos="8222"/>
              </w:tabs>
              <w:jc w:val="right"/>
              <w:rPr>
                <w:rFonts w:ascii="Arial" w:hAnsi="Arial" w:cs="Arial"/>
              </w:rPr>
            </w:pPr>
          </w:p>
        </w:tc>
        <w:tc>
          <w:tcPr>
            <w:tcW w:w="1417" w:type="dxa"/>
            <w:tcBorders>
              <w:bottom w:val="single" w:sz="4" w:space="0" w:color="auto"/>
            </w:tcBorders>
          </w:tcPr>
          <w:p w14:paraId="4F4535BC" w14:textId="77777777" w:rsidR="009B2128" w:rsidRPr="005A46E2" w:rsidRDefault="009B2128" w:rsidP="009D401F">
            <w:pPr>
              <w:tabs>
                <w:tab w:val="left" w:leader="underscore" w:pos="8222"/>
              </w:tabs>
              <w:jc w:val="right"/>
              <w:rPr>
                <w:rFonts w:ascii="Arial" w:hAnsi="Arial" w:cs="Arial"/>
              </w:rPr>
            </w:pPr>
            <w:r w:rsidRPr="005A46E2">
              <w:rPr>
                <w:rFonts w:ascii="Arial" w:hAnsi="Arial" w:cs="Arial"/>
              </w:rPr>
              <w:t>(1,200)</w:t>
            </w:r>
          </w:p>
        </w:tc>
        <w:tc>
          <w:tcPr>
            <w:tcW w:w="1418" w:type="dxa"/>
          </w:tcPr>
          <w:p w14:paraId="2D2B5706" w14:textId="77777777" w:rsidR="009B2128" w:rsidRPr="00EC4F1B" w:rsidRDefault="009B2128" w:rsidP="009D401F">
            <w:pPr>
              <w:tabs>
                <w:tab w:val="left" w:leader="underscore" w:pos="8222"/>
              </w:tabs>
              <w:jc w:val="right"/>
              <w:rPr>
                <w:rFonts w:ascii="Arial" w:hAnsi="Arial" w:cs="Arial"/>
              </w:rPr>
            </w:pPr>
          </w:p>
        </w:tc>
        <w:tc>
          <w:tcPr>
            <w:tcW w:w="629" w:type="dxa"/>
          </w:tcPr>
          <w:p w14:paraId="72B63FF8"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47C7997B" w14:textId="77777777" w:rsidTr="009D401F">
        <w:trPr>
          <w:jc w:val="center"/>
        </w:trPr>
        <w:tc>
          <w:tcPr>
            <w:tcW w:w="3794" w:type="dxa"/>
          </w:tcPr>
          <w:p w14:paraId="08A46259" w14:textId="77777777" w:rsidR="009B2128" w:rsidRDefault="009B2128" w:rsidP="009D401F">
            <w:pPr>
              <w:tabs>
                <w:tab w:val="left" w:leader="underscore" w:pos="8222"/>
              </w:tabs>
              <w:rPr>
                <w:rFonts w:ascii="Arial" w:hAnsi="Arial" w:cs="Arial"/>
              </w:rPr>
            </w:pPr>
            <w:r>
              <w:rPr>
                <w:rFonts w:ascii="Arial" w:hAnsi="Arial" w:cs="Arial"/>
              </w:rPr>
              <w:t>Total Cost of Sales</w:t>
            </w:r>
          </w:p>
        </w:tc>
        <w:tc>
          <w:tcPr>
            <w:tcW w:w="1417" w:type="dxa"/>
          </w:tcPr>
          <w:p w14:paraId="255DB15F" w14:textId="77777777" w:rsidR="009B2128" w:rsidRPr="00EC4F1B" w:rsidRDefault="009B2128" w:rsidP="009D401F">
            <w:pPr>
              <w:tabs>
                <w:tab w:val="left" w:leader="underscore" w:pos="8222"/>
              </w:tabs>
              <w:jc w:val="right"/>
              <w:rPr>
                <w:rFonts w:ascii="Arial" w:hAnsi="Arial" w:cs="Arial"/>
              </w:rPr>
            </w:pPr>
          </w:p>
        </w:tc>
        <w:tc>
          <w:tcPr>
            <w:tcW w:w="1417" w:type="dxa"/>
            <w:tcBorders>
              <w:top w:val="single" w:sz="4" w:space="0" w:color="auto"/>
            </w:tcBorders>
          </w:tcPr>
          <w:p w14:paraId="166A5677" w14:textId="77777777" w:rsidR="009B2128" w:rsidRPr="00EC4F1B" w:rsidRDefault="009B2128" w:rsidP="009D401F">
            <w:pPr>
              <w:tabs>
                <w:tab w:val="left" w:leader="underscore" w:pos="8222"/>
              </w:tabs>
              <w:jc w:val="right"/>
              <w:rPr>
                <w:rFonts w:ascii="Arial" w:hAnsi="Arial" w:cs="Arial"/>
              </w:rPr>
            </w:pPr>
          </w:p>
        </w:tc>
        <w:tc>
          <w:tcPr>
            <w:tcW w:w="1418" w:type="dxa"/>
            <w:tcBorders>
              <w:bottom w:val="single" w:sz="4" w:space="0" w:color="auto"/>
            </w:tcBorders>
          </w:tcPr>
          <w:p w14:paraId="0883DB9D" w14:textId="77777777" w:rsidR="009B2128" w:rsidRPr="00932413" w:rsidRDefault="009B2128" w:rsidP="009D401F">
            <w:pPr>
              <w:tabs>
                <w:tab w:val="left" w:leader="underscore" w:pos="8222"/>
              </w:tabs>
              <w:jc w:val="right"/>
              <w:rPr>
                <w:rFonts w:ascii="Arial" w:hAnsi="Arial" w:cs="Arial"/>
              </w:rPr>
            </w:pPr>
            <w:r>
              <w:rPr>
                <w:rFonts w:ascii="Arial" w:hAnsi="Arial" w:cs="Arial"/>
              </w:rPr>
              <w:t>113,600</w:t>
            </w:r>
          </w:p>
        </w:tc>
        <w:tc>
          <w:tcPr>
            <w:tcW w:w="629" w:type="dxa"/>
          </w:tcPr>
          <w:p w14:paraId="458CDB58"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74082F9C" w14:textId="77777777" w:rsidTr="009D401F">
        <w:trPr>
          <w:jc w:val="center"/>
        </w:trPr>
        <w:tc>
          <w:tcPr>
            <w:tcW w:w="3794" w:type="dxa"/>
          </w:tcPr>
          <w:p w14:paraId="4F57EDB5" w14:textId="52D414D4" w:rsidR="009B2128" w:rsidRDefault="009B2128" w:rsidP="009D401F">
            <w:pPr>
              <w:tabs>
                <w:tab w:val="left" w:leader="underscore" w:pos="8222"/>
              </w:tabs>
              <w:rPr>
                <w:rFonts w:ascii="Arial" w:hAnsi="Arial" w:cs="Arial"/>
              </w:rPr>
            </w:pPr>
            <w:r>
              <w:rPr>
                <w:rFonts w:ascii="Arial" w:hAnsi="Arial" w:cs="Arial"/>
              </w:rPr>
              <w:t xml:space="preserve">Gross Profit </w:t>
            </w:r>
          </w:p>
        </w:tc>
        <w:tc>
          <w:tcPr>
            <w:tcW w:w="1417" w:type="dxa"/>
          </w:tcPr>
          <w:p w14:paraId="7B47136A" w14:textId="77777777" w:rsidR="009B2128" w:rsidRPr="00EC4F1B" w:rsidRDefault="009B2128" w:rsidP="009D401F">
            <w:pPr>
              <w:tabs>
                <w:tab w:val="left" w:leader="underscore" w:pos="8222"/>
              </w:tabs>
              <w:jc w:val="right"/>
              <w:rPr>
                <w:rFonts w:ascii="Arial" w:hAnsi="Arial" w:cs="Arial"/>
              </w:rPr>
            </w:pPr>
          </w:p>
        </w:tc>
        <w:tc>
          <w:tcPr>
            <w:tcW w:w="1417" w:type="dxa"/>
          </w:tcPr>
          <w:p w14:paraId="70C0C177" w14:textId="77777777" w:rsidR="009B2128" w:rsidRPr="00EC4F1B" w:rsidRDefault="009B2128" w:rsidP="009D401F">
            <w:pPr>
              <w:tabs>
                <w:tab w:val="left" w:leader="underscore" w:pos="8222"/>
              </w:tabs>
              <w:jc w:val="right"/>
              <w:rPr>
                <w:rFonts w:ascii="Arial" w:hAnsi="Arial" w:cs="Arial"/>
              </w:rPr>
            </w:pPr>
          </w:p>
        </w:tc>
        <w:tc>
          <w:tcPr>
            <w:tcW w:w="1418" w:type="dxa"/>
            <w:tcBorders>
              <w:top w:val="single" w:sz="4" w:space="0" w:color="auto"/>
            </w:tcBorders>
          </w:tcPr>
          <w:p w14:paraId="2DCAEB17" w14:textId="77777777" w:rsidR="009B2128" w:rsidRPr="00EC4F1B" w:rsidRDefault="009B2128" w:rsidP="009D401F">
            <w:pPr>
              <w:tabs>
                <w:tab w:val="left" w:leader="underscore" w:pos="8222"/>
              </w:tabs>
              <w:jc w:val="right"/>
              <w:rPr>
                <w:rFonts w:ascii="Arial" w:hAnsi="Arial" w:cs="Arial"/>
              </w:rPr>
            </w:pPr>
            <w:r>
              <w:rPr>
                <w:rFonts w:ascii="Arial" w:hAnsi="Arial" w:cs="Arial"/>
              </w:rPr>
              <w:t>114,600</w:t>
            </w:r>
          </w:p>
        </w:tc>
        <w:tc>
          <w:tcPr>
            <w:tcW w:w="629" w:type="dxa"/>
          </w:tcPr>
          <w:p w14:paraId="5CA9AABE" w14:textId="2D2FD7C4" w:rsidR="009B2128" w:rsidRPr="009B2128" w:rsidRDefault="009D401F"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323EC08B" w14:textId="77777777" w:rsidTr="009D401F">
        <w:trPr>
          <w:jc w:val="center"/>
        </w:trPr>
        <w:tc>
          <w:tcPr>
            <w:tcW w:w="3794" w:type="dxa"/>
          </w:tcPr>
          <w:p w14:paraId="791765C9" w14:textId="77777777" w:rsidR="009B2128" w:rsidRDefault="009B2128" w:rsidP="009D401F">
            <w:pPr>
              <w:tabs>
                <w:tab w:val="left" w:leader="underscore" w:pos="8222"/>
              </w:tabs>
              <w:rPr>
                <w:rFonts w:ascii="Arial" w:hAnsi="Arial" w:cs="Arial"/>
              </w:rPr>
            </w:pPr>
          </w:p>
        </w:tc>
        <w:tc>
          <w:tcPr>
            <w:tcW w:w="1417" w:type="dxa"/>
          </w:tcPr>
          <w:p w14:paraId="11A8C270" w14:textId="77777777" w:rsidR="009B2128" w:rsidRPr="00EC4F1B" w:rsidRDefault="009B2128" w:rsidP="009D401F">
            <w:pPr>
              <w:tabs>
                <w:tab w:val="left" w:leader="underscore" w:pos="8222"/>
              </w:tabs>
              <w:jc w:val="right"/>
              <w:rPr>
                <w:rFonts w:ascii="Arial" w:hAnsi="Arial" w:cs="Arial"/>
              </w:rPr>
            </w:pPr>
          </w:p>
        </w:tc>
        <w:tc>
          <w:tcPr>
            <w:tcW w:w="1417" w:type="dxa"/>
          </w:tcPr>
          <w:p w14:paraId="12380441" w14:textId="77777777" w:rsidR="009B2128" w:rsidRPr="00EC4F1B" w:rsidRDefault="009B2128" w:rsidP="009D401F">
            <w:pPr>
              <w:tabs>
                <w:tab w:val="left" w:leader="underscore" w:pos="8222"/>
              </w:tabs>
              <w:jc w:val="right"/>
              <w:rPr>
                <w:rFonts w:ascii="Arial" w:hAnsi="Arial" w:cs="Arial"/>
              </w:rPr>
            </w:pPr>
          </w:p>
        </w:tc>
        <w:tc>
          <w:tcPr>
            <w:tcW w:w="1418" w:type="dxa"/>
          </w:tcPr>
          <w:p w14:paraId="0A07E29F" w14:textId="77777777" w:rsidR="009B2128" w:rsidRPr="00EC4F1B" w:rsidRDefault="009B2128" w:rsidP="009D401F">
            <w:pPr>
              <w:tabs>
                <w:tab w:val="left" w:leader="underscore" w:pos="8222"/>
              </w:tabs>
              <w:jc w:val="right"/>
              <w:rPr>
                <w:rFonts w:ascii="Arial" w:hAnsi="Arial" w:cs="Arial"/>
              </w:rPr>
            </w:pPr>
          </w:p>
        </w:tc>
        <w:tc>
          <w:tcPr>
            <w:tcW w:w="629" w:type="dxa"/>
          </w:tcPr>
          <w:p w14:paraId="6B8D994B"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1E990A74" w14:textId="77777777" w:rsidTr="009D401F">
        <w:trPr>
          <w:jc w:val="center"/>
        </w:trPr>
        <w:tc>
          <w:tcPr>
            <w:tcW w:w="3794" w:type="dxa"/>
          </w:tcPr>
          <w:p w14:paraId="2C6D565C" w14:textId="77777777" w:rsidR="009B2128" w:rsidRPr="005D7B4B" w:rsidRDefault="009B2128" w:rsidP="009D401F">
            <w:pPr>
              <w:tabs>
                <w:tab w:val="left" w:leader="underscore" w:pos="8222"/>
              </w:tabs>
              <w:rPr>
                <w:rFonts w:ascii="Arial" w:hAnsi="Arial" w:cs="Arial"/>
                <w:b/>
              </w:rPr>
            </w:pPr>
            <w:r>
              <w:rPr>
                <w:rFonts w:ascii="Arial" w:hAnsi="Arial" w:cs="Arial"/>
                <w:b/>
              </w:rPr>
              <w:t>Add Other Income</w:t>
            </w:r>
          </w:p>
        </w:tc>
        <w:tc>
          <w:tcPr>
            <w:tcW w:w="1417" w:type="dxa"/>
          </w:tcPr>
          <w:p w14:paraId="7996D44C" w14:textId="77777777" w:rsidR="009B2128" w:rsidRPr="00EC4F1B" w:rsidRDefault="009B2128" w:rsidP="009D401F">
            <w:pPr>
              <w:tabs>
                <w:tab w:val="left" w:leader="underscore" w:pos="8222"/>
              </w:tabs>
              <w:jc w:val="right"/>
              <w:rPr>
                <w:rFonts w:ascii="Arial" w:hAnsi="Arial" w:cs="Arial"/>
              </w:rPr>
            </w:pPr>
          </w:p>
        </w:tc>
        <w:tc>
          <w:tcPr>
            <w:tcW w:w="1417" w:type="dxa"/>
          </w:tcPr>
          <w:p w14:paraId="2A5B4F63" w14:textId="77777777" w:rsidR="009B2128" w:rsidRPr="00EC4F1B" w:rsidRDefault="009B2128" w:rsidP="009D401F">
            <w:pPr>
              <w:tabs>
                <w:tab w:val="left" w:leader="underscore" w:pos="8222"/>
              </w:tabs>
              <w:jc w:val="right"/>
              <w:rPr>
                <w:rFonts w:ascii="Arial" w:hAnsi="Arial" w:cs="Arial"/>
              </w:rPr>
            </w:pPr>
          </w:p>
        </w:tc>
        <w:tc>
          <w:tcPr>
            <w:tcW w:w="1418" w:type="dxa"/>
          </w:tcPr>
          <w:p w14:paraId="0C015279" w14:textId="77777777" w:rsidR="009B2128" w:rsidRPr="00EC4F1B" w:rsidRDefault="009B2128" w:rsidP="009D401F">
            <w:pPr>
              <w:tabs>
                <w:tab w:val="left" w:leader="underscore" w:pos="8222"/>
              </w:tabs>
              <w:jc w:val="right"/>
              <w:rPr>
                <w:rFonts w:ascii="Arial" w:hAnsi="Arial" w:cs="Arial"/>
              </w:rPr>
            </w:pPr>
          </w:p>
        </w:tc>
        <w:tc>
          <w:tcPr>
            <w:tcW w:w="629" w:type="dxa"/>
          </w:tcPr>
          <w:p w14:paraId="29C5A6B4"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36165842" w14:textId="77777777" w:rsidTr="009D401F">
        <w:trPr>
          <w:jc w:val="center"/>
        </w:trPr>
        <w:tc>
          <w:tcPr>
            <w:tcW w:w="3794" w:type="dxa"/>
          </w:tcPr>
          <w:p w14:paraId="7032CD6B" w14:textId="77777777" w:rsidR="009B2128" w:rsidRPr="005D7B4B" w:rsidRDefault="009B2128" w:rsidP="009D401F">
            <w:pPr>
              <w:tabs>
                <w:tab w:val="left" w:leader="underscore" w:pos="8222"/>
              </w:tabs>
              <w:rPr>
                <w:rFonts w:ascii="Arial" w:hAnsi="Arial" w:cs="Arial"/>
              </w:rPr>
            </w:pPr>
            <w:r>
              <w:rPr>
                <w:rFonts w:ascii="Arial" w:hAnsi="Arial" w:cs="Arial"/>
              </w:rPr>
              <w:t>Interest Received</w:t>
            </w:r>
          </w:p>
        </w:tc>
        <w:tc>
          <w:tcPr>
            <w:tcW w:w="1417" w:type="dxa"/>
          </w:tcPr>
          <w:p w14:paraId="67FF746F" w14:textId="77777777" w:rsidR="009B2128" w:rsidRPr="00EC4F1B" w:rsidRDefault="009B2128" w:rsidP="009D401F">
            <w:pPr>
              <w:tabs>
                <w:tab w:val="left" w:leader="underscore" w:pos="8222"/>
              </w:tabs>
              <w:jc w:val="right"/>
              <w:rPr>
                <w:rFonts w:ascii="Arial" w:hAnsi="Arial" w:cs="Arial"/>
              </w:rPr>
            </w:pPr>
          </w:p>
        </w:tc>
        <w:tc>
          <w:tcPr>
            <w:tcW w:w="1417" w:type="dxa"/>
          </w:tcPr>
          <w:p w14:paraId="4E22BC30" w14:textId="77777777" w:rsidR="009B2128" w:rsidRPr="00932413" w:rsidRDefault="009B2128" w:rsidP="009D401F">
            <w:pPr>
              <w:tabs>
                <w:tab w:val="left" w:leader="underscore" w:pos="8222"/>
              </w:tabs>
              <w:jc w:val="right"/>
              <w:rPr>
                <w:rFonts w:ascii="Arial" w:hAnsi="Arial" w:cs="Arial"/>
              </w:rPr>
            </w:pPr>
            <w:r>
              <w:rPr>
                <w:rFonts w:ascii="Arial" w:hAnsi="Arial" w:cs="Arial"/>
              </w:rPr>
              <w:t>1,000</w:t>
            </w:r>
          </w:p>
        </w:tc>
        <w:tc>
          <w:tcPr>
            <w:tcW w:w="1418" w:type="dxa"/>
          </w:tcPr>
          <w:p w14:paraId="259A4C90" w14:textId="77777777" w:rsidR="009B2128" w:rsidRPr="00932413" w:rsidRDefault="009B2128" w:rsidP="009D401F">
            <w:pPr>
              <w:tabs>
                <w:tab w:val="left" w:leader="underscore" w:pos="8222"/>
              </w:tabs>
              <w:jc w:val="right"/>
              <w:rPr>
                <w:rFonts w:ascii="Arial" w:hAnsi="Arial" w:cs="Arial"/>
              </w:rPr>
            </w:pPr>
          </w:p>
        </w:tc>
        <w:tc>
          <w:tcPr>
            <w:tcW w:w="629" w:type="dxa"/>
          </w:tcPr>
          <w:p w14:paraId="2B7802F6"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10D37CC0" w14:textId="77777777" w:rsidTr="009D401F">
        <w:trPr>
          <w:jc w:val="center"/>
        </w:trPr>
        <w:tc>
          <w:tcPr>
            <w:tcW w:w="3794" w:type="dxa"/>
          </w:tcPr>
          <w:p w14:paraId="12449AFF" w14:textId="77777777" w:rsidR="009B2128" w:rsidRDefault="009B2128" w:rsidP="009D401F">
            <w:pPr>
              <w:tabs>
                <w:tab w:val="left" w:leader="underscore" w:pos="8222"/>
              </w:tabs>
              <w:rPr>
                <w:rFonts w:ascii="Arial" w:hAnsi="Arial" w:cs="Arial"/>
              </w:rPr>
            </w:pPr>
            <w:r>
              <w:rPr>
                <w:rFonts w:ascii="Arial" w:hAnsi="Arial" w:cs="Arial"/>
              </w:rPr>
              <w:t>Service Fees Revenue</w:t>
            </w:r>
          </w:p>
        </w:tc>
        <w:tc>
          <w:tcPr>
            <w:tcW w:w="1417" w:type="dxa"/>
          </w:tcPr>
          <w:p w14:paraId="6CFAD2E5" w14:textId="77777777" w:rsidR="009B2128" w:rsidRPr="00EC4F1B" w:rsidRDefault="009B2128" w:rsidP="009D401F">
            <w:pPr>
              <w:tabs>
                <w:tab w:val="left" w:leader="underscore" w:pos="8222"/>
              </w:tabs>
              <w:jc w:val="right"/>
              <w:rPr>
                <w:rFonts w:ascii="Arial" w:hAnsi="Arial" w:cs="Arial"/>
              </w:rPr>
            </w:pPr>
          </w:p>
        </w:tc>
        <w:tc>
          <w:tcPr>
            <w:tcW w:w="1417" w:type="dxa"/>
            <w:tcBorders>
              <w:bottom w:val="single" w:sz="4" w:space="0" w:color="auto"/>
            </w:tcBorders>
          </w:tcPr>
          <w:p w14:paraId="6D79861D" w14:textId="77777777" w:rsidR="009B2128" w:rsidRDefault="009B2128" w:rsidP="009D401F">
            <w:pPr>
              <w:tabs>
                <w:tab w:val="left" w:leader="underscore" w:pos="8222"/>
              </w:tabs>
              <w:jc w:val="right"/>
              <w:rPr>
                <w:rFonts w:ascii="Arial" w:hAnsi="Arial" w:cs="Arial"/>
              </w:rPr>
            </w:pPr>
            <w:r>
              <w:rPr>
                <w:rFonts w:ascii="Arial" w:hAnsi="Arial" w:cs="Arial"/>
              </w:rPr>
              <w:t>16,000</w:t>
            </w:r>
          </w:p>
        </w:tc>
        <w:tc>
          <w:tcPr>
            <w:tcW w:w="1418" w:type="dxa"/>
            <w:tcBorders>
              <w:bottom w:val="single" w:sz="4" w:space="0" w:color="auto"/>
            </w:tcBorders>
          </w:tcPr>
          <w:p w14:paraId="6A1AE82A" w14:textId="77777777" w:rsidR="009B2128" w:rsidRPr="00932413" w:rsidRDefault="009B2128" w:rsidP="009D401F">
            <w:pPr>
              <w:tabs>
                <w:tab w:val="left" w:leader="underscore" w:pos="8222"/>
              </w:tabs>
              <w:jc w:val="right"/>
              <w:rPr>
                <w:rFonts w:ascii="Arial" w:hAnsi="Arial" w:cs="Arial"/>
              </w:rPr>
            </w:pPr>
            <w:r>
              <w:rPr>
                <w:rFonts w:ascii="Arial" w:hAnsi="Arial" w:cs="Arial"/>
              </w:rPr>
              <w:t>17,000</w:t>
            </w:r>
          </w:p>
        </w:tc>
        <w:tc>
          <w:tcPr>
            <w:tcW w:w="629" w:type="dxa"/>
          </w:tcPr>
          <w:p w14:paraId="2549872D"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2A2924E2" w14:textId="77777777" w:rsidTr="009D401F">
        <w:trPr>
          <w:jc w:val="center"/>
        </w:trPr>
        <w:tc>
          <w:tcPr>
            <w:tcW w:w="3794" w:type="dxa"/>
          </w:tcPr>
          <w:p w14:paraId="1C659C75" w14:textId="77777777" w:rsidR="009B2128" w:rsidRDefault="009B2128" w:rsidP="009D401F">
            <w:pPr>
              <w:tabs>
                <w:tab w:val="left" w:leader="underscore" w:pos="8222"/>
              </w:tabs>
              <w:rPr>
                <w:rFonts w:ascii="Arial" w:hAnsi="Arial" w:cs="Arial"/>
              </w:rPr>
            </w:pPr>
          </w:p>
        </w:tc>
        <w:tc>
          <w:tcPr>
            <w:tcW w:w="1417" w:type="dxa"/>
          </w:tcPr>
          <w:p w14:paraId="012FEBA8" w14:textId="77777777" w:rsidR="009B2128" w:rsidRPr="00EC4F1B" w:rsidRDefault="009B2128" w:rsidP="009D401F">
            <w:pPr>
              <w:tabs>
                <w:tab w:val="left" w:leader="underscore" w:pos="8222"/>
              </w:tabs>
              <w:jc w:val="right"/>
              <w:rPr>
                <w:rFonts w:ascii="Arial" w:hAnsi="Arial" w:cs="Arial"/>
              </w:rPr>
            </w:pPr>
          </w:p>
        </w:tc>
        <w:tc>
          <w:tcPr>
            <w:tcW w:w="1417" w:type="dxa"/>
            <w:tcBorders>
              <w:top w:val="single" w:sz="4" w:space="0" w:color="auto"/>
            </w:tcBorders>
          </w:tcPr>
          <w:p w14:paraId="26703385" w14:textId="77777777" w:rsidR="009B2128" w:rsidRPr="00EC4F1B" w:rsidRDefault="009B2128" w:rsidP="009D401F">
            <w:pPr>
              <w:tabs>
                <w:tab w:val="left" w:leader="underscore" w:pos="8222"/>
              </w:tabs>
              <w:jc w:val="right"/>
              <w:rPr>
                <w:rFonts w:ascii="Arial" w:hAnsi="Arial" w:cs="Arial"/>
              </w:rPr>
            </w:pPr>
          </w:p>
        </w:tc>
        <w:tc>
          <w:tcPr>
            <w:tcW w:w="1418" w:type="dxa"/>
            <w:tcBorders>
              <w:top w:val="single" w:sz="4" w:space="0" w:color="auto"/>
            </w:tcBorders>
          </w:tcPr>
          <w:p w14:paraId="39754498" w14:textId="77777777" w:rsidR="009B2128" w:rsidRPr="00EC4F1B" w:rsidRDefault="009B2128" w:rsidP="009D401F">
            <w:pPr>
              <w:tabs>
                <w:tab w:val="left" w:leader="underscore" w:pos="8222"/>
              </w:tabs>
              <w:jc w:val="right"/>
              <w:rPr>
                <w:rFonts w:ascii="Arial" w:hAnsi="Arial" w:cs="Arial"/>
              </w:rPr>
            </w:pPr>
            <w:r>
              <w:rPr>
                <w:rFonts w:ascii="Arial" w:hAnsi="Arial" w:cs="Arial"/>
              </w:rPr>
              <w:t>131,600</w:t>
            </w:r>
          </w:p>
        </w:tc>
        <w:tc>
          <w:tcPr>
            <w:tcW w:w="629" w:type="dxa"/>
          </w:tcPr>
          <w:p w14:paraId="62D540F0"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7CC94ADB" w14:textId="77777777" w:rsidTr="009D401F">
        <w:trPr>
          <w:jc w:val="center"/>
        </w:trPr>
        <w:tc>
          <w:tcPr>
            <w:tcW w:w="3794" w:type="dxa"/>
          </w:tcPr>
          <w:p w14:paraId="0778C8F2" w14:textId="77777777" w:rsidR="009B2128" w:rsidRDefault="009B2128" w:rsidP="009D401F">
            <w:pPr>
              <w:tabs>
                <w:tab w:val="left" w:leader="underscore" w:pos="8222"/>
              </w:tabs>
              <w:rPr>
                <w:rFonts w:ascii="Arial" w:hAnsi="Arial" w:cs="Arial"/>
              </w:rPr>
            </w:pPr>
          </w:p>
        </w:tc>
        <w:tc>
          <w:tcPr>
            <w:tcW w:w="1417" w:type="dxa"/>
          </w:tcPr>
          <w:p w14:paraId="3FC1B365" w14:textId="77777777" w:rsidR="009B2128" w:rsidRPr="00EC4F1B" w:rsidRDefault="009B2128" w:rsidP="009D401F">
            <w:pPr>
              <w:tabs>
                <w:tab w:val="left" w:leader="underscore" w:pos="8222"/>
              </w:tabs>
              <w:jc w:val="right"/>
              <w:rPr>
                <w:rFonts w:ascii="Arial" w:hAnsi="Arial" w:cs="Arial"/>
              </w:rPr>
            </w:pPr>
          </w:p>
        </w:tc>
        <w:tc>
          <w:tcPr>
            <w:tcW w:w="1417" w:type="dxa"/>
          </w:tcPr>
          <w:p w14:paraId="050C0E79" w14:textId="77777777" w:rsidR="009B2128" w:rsidRPr="00EC4F1B" w:rsidRDefault="009B2128" w:rsidP="009D401F">
            <w:pPr>
              <w:tabs>
                <w:tab w:val="left" w:leader="underscore" w:pos="8222"/>
              </w:tabs>
              <w:jc w:val="right"/>
              <w:rPr>
                <w:rFonts w:ascii="Arial" w:hAnsi="Arial" w:cs="Arial"/>
              </w:rPr>
            </w:pPr>
          </w:p>
        </w:tc>
        <w:tc>
          <w:tcPr>
            <w:tcW w:w="1418" w:type="dxa"/>
          </w:tcPr>
          <w:p w14:paraId="3A93F732" w14:textId="77777777" w:rsidR="009B2128" w:rsidRPr="00EC4F1B" w:rsidRDefault="009B2128" w:rsidP="009D401F">
            <w:pPr>
              <w:tabs>
                <w:tab w:val="left" w:leader="underscore" w:pos="8222"/>
              </w:tabs>
              <w:jc w:val="right"/>
              <w:rPr>
                <w:rFonts w:ascii="Arial" w:hAnsi="Arial" w:cs="Arial"/>
              </w:rPr>
            </w:pPr>
          </w:p>
        </w:tc>
        <w:tc>
          <w:tcPr>
            <w:tcW w:w="629" w:type="dxa"/>
          </w:tcPr>
          <w:p w14:paraId="597F1EB1"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55E842DC" w14:textId="77777777" w:rsidTr="009D401F">
        <w:trPr>
          <w:jc w:val="center"/>
        </w:trPr>
        <w:tc>
          <w:tcPr>
            <w:tcW w:w="3794" w:type="dxa"/>
          </w:tcPr>
          <w:p w14:paraId="5149BC9A" w14:textId="77777777" w:rsidR="009B2128" w:rsidRPr="005D7B4B" w:rsidRDefault="009B2128" w:rsidP="009D401F">
            <w:pPr>
              <w:tabs>
                <w:tab w:val="left" w:leader="underscore" w:pos="8222"/>
              </w:tabs>
              <w:rPr>
                <w:rFonts w:ascii="Arial" w:hAnsi="Arial" w:cs="Arial"/>
                <w:b/>
              </w:rPr>
            </w:pPr>
            <w:r>
              <w:rPr>
                <w:rFonts w:ascii="Arial" w:hAnsi="Arial" w:cs="Arial"/>
                <w:b/>
              </w:rPr>
              <w:t>Less other Expenses</w:t>
            </w:r>
          </w:p>
        </w:tc>
        <w:tc>
          <w:tcPr>
            <w:tcW w:w="1417" w:type="dxa"/>
          </w:tcPr>
          <w:p w14:paraId="14D54254" w14:textId="77777777" w:rsidR="009B2128" w:rsidRPr="00EC4F1B" w:rsidRDefault="009B2128" w:rsidP="009D401F">
            <w:pPr>
              <w:tabs>
                <w:tab w:val="left" w:leader="underscore" w:pos="8222"/>
              </w:tabs>
              <w:jc w:val="right"/>
              <w:rPr>
                <w:rFonts w:ascii="Arial" w:hAnsi="Arial" w:cs="Arial"/>
              </w:rPr>
            </w:pPr>
          </w:p>
        </w:tc>
        <w:tc>
          <w:tcPr>
            <w:tcW w:w="1417" w:type="dxa"/>
          </w:tcPr>
          <w:p w14:paraId="545E56F3" w14:textId="77777777" w:rsidR="009B2128" w:rsidRPr="00EC4F1B" w:rsidRDefault="009B2128" w:rsidP="009D401F">
            <w:pPr>
              <w:tabs>
                <w:tab w:val="left" w:leader="underscore" w:pos="8222"/>
              </w:tabs>
              <w:jc w:val="right"/>
              <w:rPr>
                <w:rFonts w:ascii="Arial" w:hAnsi="Arial" w:cs="Arial"/>
              </w:rPr>
            </w:pPr>
          </w:p>
        </w:tc>
        <w:tc>
          <w:tcPr>
            <w:tcW w:w="1418" w:type="dxa"/>
          </w:tcPr>
          <w:p w14:paraId="423A783A" w14:textId="77777777" w:rsidR="009B2128" w:rsidRPr="00EC4F1B" w:rsidRDefault="009B2128" w:rsidP="009D401F">
            <w:pPr>
              <w:tabs>
                <w:tab w:val="left" w:leader="underscore" w:pos="8222"/>
              </w:tabs>
              <w:jc w:val="right"/>
              <w:rPr>
                <w:rFonts w:ascii="Arial" w:hAnsi="Arial" w:cs="Arial"/>
              </w:rPr>
            </w:pPr>
          </w:p>
        </w:tc>
        <w:tc>
          <w:tcPr>
            <w:tcW w:w="629" w:type="dxa"/>
          </w:tcPr>
          <w:p w14:paraId="58231BA4"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1DB43FC3" w14:textId="77777777" w:rsidTr="009D401F">
        <w:trPr>
          <w:jc w:val="center"/>
        </w:trPr>
        <w:tc>
          <w:tcPr>
            <w:tcW w:w="3794" w:type="dxa"/>
          </w:tcPr>
          <w:p w14:paraId="4A59DB6C" w14:textId="77777777" w:rsidR="009B2128" w:rsidRDefault="009B2128" w:rsidP="009D401F">
            <w:pPr>
              <w:tabs>
                <w:tab w:val="left" w:leader="underscore" w:pos="8222"/>
              </w:tabs>
              <w:rPr>
                <w:rFonts w:ascii="Arial" w:hAnsi="Arial" w:cs="Arial"/>
                <w:b/>
              </w:rPr>
            </w:pPr>
            <w:r>
              <w:rPr>
                <w:rFonts w:ascii="Arial" w:hAnsi="Arial" w:cs="Arial"/>
                <w:b/>
              </w:rPr>
              <w:t>Selling and Distribution</w:t>
            </w:r>
          </w:p>
        </w:tc>
        <w:tc>
          <w:tcPr>
            <w:tcW w:w="1417" w:type="dxa"/>
          </w:tcPr>
          <w:p w14:paraId="74438E7B" w14:textId="77777777" w:rsidR="009B2128" w:rsidRPr="00EC4F1B" w:rsidRDefault="009B2128" w:rsidP="009D401F">
            <w:pPr>
              <w:tabs>
                <w:tab w:val="left" w:leader="underscore" w:pos="8222"/>
              </w:tabs>
              <w:jc w:val="right"/>
              <w:rPr>
                <w:rFonts w:ascii="Arial" w:hAnsi="Arial" w:cs="Arial"/>
              </w:rPr>
            </w:pPr>
          </w:p>
        </w:tc>
        <w:tc>
          <w:tcPr>
            <w:tcW w:w="1417" w:type="dxa"/>
          </w:tcPr>
          <w:p w14:paraId="5EBDF320" w14:textId="77777777" w:rsidR="009B2128" w:rsidRPr="00EC4F1B" w:rsidRDefault="009B2128" w:rsidP="009D401F">
            <w:pPr>
              <w:tabs>
                <w:tab w:val="left" w:leader="underscore" w:pos="8222"/>
              </w:tabs>
              <w:jc w:val="right"/>
              <w:rPr>
                <w:rFonts w:ascii="Arial" w:hAnsi="Arial" w:cs="Arial"/>
              </w:rPr>
            </w:pPr>
          </w:p>
        </w:tc>
        <w:tc>
          <w:tcPr>
            <w:tcW w:w="1418" w:type="dxa"/>
          </w:tcPr>
          <w:p w14:paraId="382508F0" w14:textId="77777777" w:rsidR="009B2128" w:rsidRPr="00EC4F1B" w:rsidRDefault="009B2128" w:rsidP="009D401F">
            <w:pPr>
              <w:tabs>
                <w:tab w:val="left" w:leader="underscore" w:pos="8222"/>
              </w:tabs>
              <w:jc w:val="right"/>
              <w:rPr>
                <w:rFonts w:ascii="Arial" w:hAnsi="Arial" w:cs="Arial"/>
              </w:rPr>
            </w:pPr>
          </w:p>
        </w:tc>
        <w:tc>
          <w:tcPr>
            <w:tcW w:w="629" w:type="dxa"/>
          </w:tcPr>
          <w:p w14:paraId="7FD4B1C1"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75724158" w14:textId="77777777" w:rsidTr="009D401F">
        <w:trPr>
          <w:jc w:val="center"/>
        </w:trPr>
        <w:tc>
          <w:tcPr>
            <w:tcW w:w="3794" w:type="dxa"/>
          </w:tcPr>
          <w:p w14:paraId="26FEDF0D" w14:textId="77777777" w:rsidR="009B2128" w:rsidRDefault="009B2128" w:rsidP="009D401F">
            <w:pPr>
              <w:tabs>
                <w:tab w:val="left" w:leader="underscore" w:pos="8222"/>
              </w:tabs>
              <w:rPr>
                <w:rFonts w:ascii="Arial" w:hAnsi="Arial" w:cs="Arial"/>
              </w:rPr>
            </w:pPr>
            <w:r>
              <w:rPr>
                <w:rFonts w:ascii="Arial" w:hAnsi="Arial" w:cs="Arial"/>
              </w:rPr>
              <w:t>Advertising</w:t>
            </w:r>
          </w:p>
        </w:tc>
        <w:tc>
          <w:tcPr>
            <w:tcW w:w="1417" w:type="dxa"/>
          </w:tcPr>
          <w:p w14:paraId="1ABFCCF1" w14:textId="77777777" w:rsidR="009B2128" w:rsidRPr="00EC4F1B" w:rsidRDefault="009B2128" w:rsidP="009D401F">
            <w:pPr>
              <w:tabs>
                <w:tab w:val="left" w:leader="underscore" w:pos="8222"/>
              </w:tabs>
              <w:jc w:val="right"/>
              <w:rPr>
                <w:rFonts w:ascii="Arial" w:hAnsi="Arial" w:cs="Arial"/>
              </w:rPr>
            </w:pPr>
            <w:r>
              <w:rPr>
                <w:rFonts w:ascii="Arial" w:hAnsi="Arial" w:cs="Arial"/>
              </w:rPr>
              <w:t>5,400</w:t>
            </w:r>
          </w:p>
        </w:tc>
        <w:tc>
          <w:tcPr>
            <w:tcW w:w="1417" w:type="dxa"/>
          </w:tcPr>
          <w:p w14:paraId="4B25FD83" w14:textId="77777777" w:rsidR="009B2128" w:rsidRPr="00EC4F1B" w:rsidRDefault="009B2128" w:rsidP="009D401F">
            <w:pPr>
              <w:tabs>
                <w:tab w:val="left" w:leader="underscore" w:pos="8222"/>
              </w:tabs>
              <w:jc w:val="right"/>
              <w:rPr>
                <w:rFonts w:ascii="Arial" w:hAnsi="Arial" w:cs="Arial"/>
              </w:rPr>
            </w:pPr>
          </w:p>
        </w:tc>
        <w:tc>
          <w:tcPr>
            <w:tcW w:w="1418" w:type="dxa"/>
          </w:tcPr>
          <w:p w14:paraId="0B7B5AC4" w14:textId="77777777" w:rsidR="009B2128" w:rsidRPr="00EC4F1B" w:rsidRDefault="009B2128" w:rsidP="009D401F">
            <w:pPr>
              <w:tabs>
                <w:tab w:val="left" w:leader="underscore" w:pos="8222"/>
              </w:tabs>
              <w:jc w:val="right"/>
              <w:rPr>
                <w:rFonts w:ascii="Arial" w:hAnsi="Arial" w:cs="Arial"/>
              </w:rPr>
            </w:pPr>
          </w:p>
        </w:tc>
        <w:tc>
          <w:tcPr>
            <w:tcW w:w="629" w:type="dxa"/>
          </w:tcPr>
          <w:p w14:paraId="1655D252"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3F70C90E" w14:textId="77777777" w:rsidTr="009D401F">
        <w:trPr>
          <w:jc w:val="center"/>
        </w:trPr>
        <w:tc>
          <w:tcPr>
            <w:tcW w:w="3794" w:type="dxa"/>
          </w:tcPr>
          <w:p w14:paraId="3B41B798" w14:textId="77777777" w:rsidR="009B2128" w:rsidRDefault="009B2128" w:rsidP="009D401F">
            <w:pPr>
              <w:tabs>
                <w:tab w:val="left" w:leader="underscore" w:pos="8222"/>
              </w:tabs>
              <w:rPr>
                <w:rFonts w:ascii="Arial" w:hAnsi="Arial" w:cs="Arial"/>
              </w:rPr>
            </w:pPr>
            <w:r>
              <w:rPr>
                <w:rFonts w:ascii="Arial" w:hAnsi="Arial" w:cs="Arial"/>
              </w:rPr>
              <w:t xml:space="preserve">Freight Outwards </w:t>
            </w:r>
          </w:p>
        </w:tc>
        <w:tc>
          <w:tcPr>
            <w:tcW w:w="1417" w:type="dxa"/>
          </w:tcPr>
          <w:p w14:paraId="632D07FA" w14:textId="77777777" w:rsidR="009B2128" w:rsidRPr="00EC4F1B" w:rsidRDefault="009B2128" w:rsidP="009D401F">
            <w:pPr>
              <w:tabs>
                <w:tab w:val="left" w:leader="underscore" w:pos="8222"/>
              </w:tabs>
              <w:jc w:val="right"/>
              <w:rPr>
                <w:rFonts w:ascii="Arial" w:hAnsi="Arial" w:cs="Arial"/>
              </w:rPr>
            </w:pPr>
            <w:r>
              <w:rPr>
                <w:rFonts w:ascii="Arial" w:hAnsi="Arial" w:cs="Arial"/>
              </w:rPr>
              <w:t>5,600</w:t>
            </w:r>
          </w:p>
        </w:tc>
        <w:tc>
          <w:tcPr>
            <w:tcW w:w="1417" w:type="dxa"/>
          </w:tcPr>
          <w:p w14:paraId="5197DFC8" w14:textId="77777777" w:rsidR="009B2128" w:rsidRPr="00EC4F1B" w:rsidRDefault="009B2128" w:rsidP="009D401F">
            <w:pPr>
              <w:tabs>
                <w:tab w:val="left" w:leader="underscore" w:pos="8222"/>
              </w:tabs>
              <w:jc w:val="right"/>
              <w:rPr>
                <w:rFonts w:ascii="Arial" w:hAnsi="Arial" w:cs="Arial"/>
              </w:rPr>
            </w:pPr>
          </w:p>
        </w:tc>
        <w:tc>
          <w:tcPr>
            <w:tcW w:w="1418" w:type="dxa"/>
          </w:tcPr>
          <w:p w14:paraId="4A70CCF4" w14:textId="77777777" w:rsidR="009B2128" w:rsidRPr="00EC4F1B" w:rsidRDefault="009B2128" w:rsidP="009D401F">
            <w:pPr>
              <w:tabs>
                <w:tab w:val="left" w:leader="underscore" w:pos="8222"/>
              </w:tabs>
              <w:jc w:val="right"/>
              <w:rPr>
                <w:rFonts w:ascii="Arial" w:hAnsi="Arial" w:cs="Arial"/>
              </w:rPr>
            </w:pPr>
          </w:p>
        </w:tc>
        <w:tc>
          <w:tcPr>
            <w:tcW w:w="629" w:type="dxa"/>
          </w:tcPr>
          <w:p w14:paraId="6473898D"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33ECDC7E" w14:textId="77777777" w:rsidTr="009D401F">
        <w:trPr>
          <w:jc w:val="center"/>
        </w:trPr>
        <w:tc>
          <w:tcPr>
            <w:tcW w:w="3794" w:type="dxa"/>
          </w:tcPr>
          <w:p w14:paraId="64DDE7F7" w14:textId="77777777" w:rsidR="009B2128" w:rsidRDefault="009B2128" w:rsidP="009D401F">
            <w:pPr>
              <w:tabs>
                <w:tab w:val="left" w:leader="underscore" w:pos="8222"/>
              </w:tabs>
              <w:rPr>
                <w:rFonts w:ascii="Arial" w:hAnsi="Arial" w:cs="Arial"/>
              </w:rPr>
            </w:pPr>
            <w:r>
              <w:rPr>
                <w:rFonts w:ascii="Arial" w:hAnsi="Arial" w:cs="Arial"/>
              </w:rPr>
              <w:t>Bad Debts</w:t>
            </w:r>
          </w:p>
        </w:tc>
        <w:tc>
          <w:tcPr>
            <w:tcW w:w="1417" w:type="dxa"/>
          </w:tcPr>
          <w:p w14:paraId="3018CC51" w14:textId="77777777" w:rsidR="009B2128" w:rsidRDefault="009B2128" w:rsidP="009D401F">
            <w:pPr>
              <w:tabs>
                <w:tab w:val="left" w:leader="underscore" w:pos="8222"/>
              </w:tabs>
              <w:jc w:val="right"/>
              <w:rPr>
                <w:rFonts w:ascii="Arial" w:hAnsi="Arial" w:cs="Arial"/>
              </w:rPr>
            </w:pPr>
            <w:r>
              <w:rPr>
                <w:rFonts w:ascii="Arial" w:hAnsi="Arial" w:cs="Arial"/>
              </w:rPr>
              <w:t>1,500</w:t>
            </w:r>
          </w:p>
        </w:tc>
        <w:tc>
          <w:tcPr>
            <w:tcW w:w="1417" w:type="dxa"/>
          </w:tcPr>
          <w:p w14:paraId="4263143F" w14:textId="77777777" w:rsidR="009B2128" w:rsidRPr="00EC4F1B" w:rsidRDefault="009B2128" w:rsidP="009D401F">
            <w:pPr>
              <w:tabs>
                <w:tab w:val="left" w:leader="underscore" w:pos="8222"/>
              </w:tabs>
              <w:jc w:val="right"/>
              <w:rPr>
                <w:rFonts w:ascii="Arial" w:hAnsi="Arial" w:cs="Arial"/>
              </w:rPr>
            </w:pPr>
          </w:p>
        </w:tc>
        <w:tc>
          <w:tcPr>
            <w:tcW w:w="1418" w:type="dxa"/>
          </w:tcPr>
          <w:p w14:paraId="6E0C800A" w14:textId="77777777" w:rsidR="009B2128" w:rsidRPr="00EC4F1B" w:rsidRDefault="009B2128" w:rsidP="009D401F">
            <w:pPr>
              <w:tabs>
                <w:tab w:val="left" w:leader="underscore" w:pos="8222"/>
              </w:tabs>
              <w:jc w:val="right"/>
              <w:rPr>
                <w:rFonts w:ascii="Arial" w:hAnsi="Arial" w:cs="Arial"/>
              </w:rPr>
            </w:pPr>
          </w:p>
        </w:tc>
        <w:tc>
          <w:tcPr>
            <w:tcW w:w="629" w:type="dxa"/>
          </w:tcPr>
          <w:p w14:paraId="7098E096"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66BDB421" w14:textId="77777777" w:rsidTr="009D401F">
        <w:trPr>
          <w:jc w:val="center"/>
        </w:trPr>
        <w:tc>
          <w:tcPr>
            <w:tcW w:w="3794" w:type="dxa"/>
          </w:tcPr>
          <w:p w14:paraId="20D3AD4F" w14:textId="77777777" w:rsidR="009B2128" w:rsidRDefault="009B2128" w:rsidP="009D401F">
            <w:pPr>
              <w:tabs>
                <w:tab w:val="left" w:leader="underscore" w:pos="8222"/>
              </w:tabs>
              <w:rPr>
                <w:rFonts w:ascii="Arial" w:hAnsi="Arial" w:cs="Arial"/>
              </w:rPr>
            </w:pPr>
            <w:r>
              <w:rPr>
                <w:rFonts w:ascii="Arial" w:hAnsi="Arial" w:cs="Arial"/>
              </w:rPr>
              <w:t>Sales Wages and Salaries</w:t>
            </w:r>
          </w:p>
        </w:tc>
        <w:tc>
          <w:tcPr>
            <w:tcW w:w="1417" w:type="dxa"/>
            <w:tcBorders>
              <w:bottom w:val="single" w:sz="4" w:space="0" w:color="auto"/>
            </w:tcBorders>
          </w:tcPr>
          <w:p w14:paraId="73AC79E0" w14:textId="77777777" w:rsidR="009B2128" w:rsidRPr="00932413" w:rsidRDefault="009B2128" w:rsidP="009D401F">
            <w:pPr>
              <w:tabs>
                <w:tab w:val="left" w:leader="underscore" w:pos="8222"/>
              </w:tabs>
              <w:jc w:val="right"/>
              <w:rPr>
                <w:rFonts w:ascii="Arial" w:hAnsi="Arial" w:cs="Arial"/>
              </w:rPr>
            </w:pPr>
            <w:r>
              <w:rPr>
                <w:rFonts w:ascii="Arial" w:hAnsi="Arial" w:cs="Arial"/>
              </w:rPr>
              <w:t>20,000</w:t>
            </w:r>
          </w:p>
        </w:tc>
        <w:tc>
          <w:tcPr>
            <w:tcW w:w="1417" w:type="dxa"/>
          </w:tcPr>
          <w:p w14:paraId="3ACC7FD6" w14:textId="77777777" w:rsidR="009B2128" w:rsidRPr="00EC4F1B" w:rsidRDefault="009B2128" w:rsidP="009D401F">
            <w:pPr>
              <w:tabs>
                <w:tab w:val="left" w:leader="underscore" w:pos="8222"/>
              </w:tabs>
              <w:jc w:val="right"/>
              <w:rPr>
                <w:rFonts w:ascii="Arial" w:hAnsi="Arial" w:cs="Arial"/>
              </w:rPr>
            </w:pPr>
            <w:r>
              <w:rPr>
                <w:rFonts w:ascii="Arial" w:hAnsi="Arial" w:cs="Arial"/>
              </w:rPr>
              <w:t>32,500</w:t>
            </w:r>
          </w:p>
        </w:tc>
        <w:tc>
          <w:tcPr>
            <w:tcW w:w="1418" w:type="dxa"/>
          </w:tcPr>
          <w:p w14:paraId="5250F927" w14:textId="77777777" w:rsidR="009B2128" w:rsidRPr="00EC4F1B" w:rsidRDefault="009B2128" w:rsidP="009D401F">
            <w:pPr>
              <w:tabs>
                <w:tab w:val="left" w:leader="underscore" w:pos="8222"/>
              </w:tabs>
              <w:jc w:val="right"/>
              <w:rPr>
                <w:rFonts w:ascii="Arial" w:hAnsi="Arial" w:cs="Arial"/>
              </w:rPr>
            </w:pPr>
          </w:p>
        </w:tc>
        <w:tc>
          <w:tcPr>
            <w:tcW w:w="629" w:type="dxa"/>
          </w:tcPr>
          <w:p w14:paraId="077320CB"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7C59CDD2" w14:textId="77777777" w:rsidTr="009D401F">
        <w:trPr>
          <w:jc w:val="center"/>
        </w:trPr>
        <w:tc>
          <w:tcPr>
            <w:tcW w:w="3794" w:type="dxa"/>
          </w:tcPr>
          <w:p w14:paraId="16B45286" w14:textId="77777777" w:rsidR="009B2128" w:rsidRDefault="009B2128" w:rsidP="009D401F">
            <w:pPr>
              <w:tabs>
                <w:tab w:val="left" w:leader="underscore" w:pos="8222"/>
              </w:tabs>
              <w:rPr>
                <w:rFonts w:ascii="Arial" w:hAnsi="Arial" w:cs="Arial"/>
              </w:rPr>
            </w:pPr>
          </w:p>
        </w:tc>
        <w:tc>
          <w:tcPr>
            <w:tcW w:w="1417" w:type="dxa"/>
            <w:tcBorders>
              <w:top w:val="single" w:sz="4" w:space="0" w:color="auto"/>
            </w:tcBorders>
          </w:tcPr>
          <w:p w14:paraId="1ECE8DD0" w14:textId="77777777" w:rsidR="009B2128" w:rsidRPr="00EC4F1B" w:rsidRDefault="009B2128" w:rsidP="009D401F">
            <w:pPr>
              <w:tabs>
                <w:tab w:val="left" w:leader="underscore" w:pos="8222"/>
              </w:tabs>
              <w:jc w:val="right"/>
              <w:rPr>
                <w:rFonts w:ascii="Arial" w:hAnsi="Arial" w:cs="Arial"/>
              </w:rPr>
            </w:pPr>
          </w:p>
        </w:tc>
        <w:tc>
          <w:tcPr>
            <w:tcW w:w="1417" w:type="dxa"/>
          </w:tcPr>
          <w:p w14:paraId="752321B3" w14:textId="77777777" w:rsidR="009B2128" w:rsidRPr="00EC4F1B" w:rsidRDefault="009B2128" w:rsidP="009D401F">
            <w:pPr>
              <w:tabs>
                <w:tab w:val="left" w:leader="underscore" w:pos="8222"/>
              </w:tabs>
              <w:jc w:val="right"/>
              <w:rPr>
                <w:rFonts w:ascii="Arial" w:hAnsi="Arial" w:cs="Arial"/>
              </w:rPr>
            </w:pPr>
          </w:p>
        </w:tc>
        <w:tc>
          <w:tcPr>
            <w:tcW w:w="1418" w:type="dxa"/>
          </w:tcPr>
          <w:p w14:paraId="5FD0D89F" w14:textId="77777777" w:rsidR="009B2128" w:rsidRPr="00EC4F1B" w:rsidRDefault="009B2128" w:rsidP="009D401F">
            <w:pPr>
              <w:tabs>
                <w:tab w:val="left" w:leader="underscore" w:pos="8222"/>
              </w:tabs>
              <w:jc w:val="right"/>
              <w:rPr>
                <w:rFonts w:ascii="Arial" w:hAnsi="Arial" w:cs="Arial"/>
              </w:rPr>
            </w:pPr>
          </w:p>
        </w:tc>
        <w:tc>
          <w:tcPr>
            <w:tcW w:w="629" w:type="dxa"/>
          </w:tcPr>
          <w:p w14:paraId="6A132AB2"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63E78F54" w14:textId="77777777" w:rsidTr="009D401F">
        <w:trPr>
          <w:jc w:val="center"/>
        </w:trPr>
        <w:tc>
          <w:tcPr>
            <w:tcW w:w="3794" w:type="dxa"/>
          </w:tcPr>
          <w:p w14:paraId="1C39E55B" w14:textId="77777777" w:rsidR="009B2128" w:rsidRPr="005D7B4B" w:rsidRDefault="009B2128" w:rsidP="009D401F">
            <w:pPr>
              <w:tabs>
                <w:tab w:val="left" w:leader="underscore" w:pos="8222"/>
              </w:tabs>
              <w:rPr>
                <w:rFonts w:ascii="Arial" w:hAnsi="Arial" w:cs="Arial"/>
                <w:b/>
              </w:rPr>
            </w:pPr>
            <w:r>
              <w:rPr>
                <w:rFonts w:ascii="Arial" w:hAnsi="Arial" w:cs="Arial"/>
                <w:b/>
              </w:rPr>
              <w:t>General and Administrative</w:t>
            </w:r>
          </w:p>
        </w:tc>
        <w:tc>
          <w:tcPr>
            <w:tcW w:w="1417" w:type="dxa"/>
          </w:tcPr>
          <w:p w14:paraId="74209578" w14:textId="77777777" w:rsidR="009B2128" w:rsidRPr="00EC4F1B" w:rsidRDefault="009B2128" w:rsidP="009D401F">
            <w:pPr>
              <w:tabs>
                <w:tab w:val="left" w:leader="underscore" w:pos="8222"/>
              </w:tabs>
              <w:jc w:val="right"/>
              <w:rPr>
                <w:rFonts w:ascii="Arial" w:hAnsi="Arial" w:cs="Arial"/>
              </w:rPr>
            </w:pPr>
          </w:p>
        </w:tc>
        <w:tc>
          <w:tcPr>
            <w:tcW w:w="1417" w:type="dxa"/>
          </w:tcPr>
          <w:p w14:paraId="21130C64" w14:textId="77777777" w:rsidR="009B2128" w:rsidRPr="00EC4F1B" w:rsidRDefault="009B2128" w:rsidP="009D401F">
            <w:pPr>
              <w:tabs>
                <w:tab w:val="left" w:leader="underscore" w:pos="8222"/>
              </w:tabs>
              <w:jc w:val="right"/>
              <w:rPr>
                <w:rFonts w:ascii="Arial" w:hAnsi="Arial" w:cs="Arial"/>
              </w:rPr>
            </w:pPr>
          </w:p>
        </w:tc>
        <w:tc>
          <w:tcPr>
            <w:tcW w:w="1418" w:type="dxa"/>
          </w:tcPr>
          <w:p w14:paraId="72CF0C1A" w14:textId="77777777" w:rsidR="009B2128" w:rsidRPr="00EC4F1B" w:rsidRDefault="009B2128" w:rsidP="009D401F">
            <w:pPr>
              <w:tabs>
                <w:tab w:val="left" w:leader="underscore" w:pos="8222"/>
              </w:tabs>
              <w:jc w:val="right"/>
              <w:rPr>
                <w:rFonts w:ascii="Arial" w:hAnsi="Arial" w:cs="Arial"/>
              </w:rPr>
            </w:pPr>
          </w:p>
        </w:tc>
        <w:tc>
          <w:tcPr>
            <w:tcW w:w="629" w:type="dxa"/>
          </w:tcPr>
          <w:p w14:paraId="0C102EFE"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3872187B" w14:textId="77777777" w:rsidTr="009D401F">
        <w:trPr>
          <w:jc w:val="center"/>
        </w:trPr>
        <w:tc>
          <w:tcPr>
            <w:tcW w:w="3794" w:type="dxa"/>
          </w:tcPr>
          <w:p w14:paraId="4572672D" w14:textId="77777777" w:rsidR="009B2128" w:rsidRDefault="009B2128" w:rsidP="009D401F">
            <w:pPr>
              <w:tabs>
                <w:tab w:val="left" w:leader="underscore" w:pos="8222"/>
              </w:tabs>
              <w:rPr>
                <w:rFonts w:ascii="Arial" w:hAnsi="Arial" w:cs="Arial"/>
              </w:rPr>
            </w:pPr>
            <w:r>
              <w:rPr>
                <w:rFonts w:ascii="Arial" w:hAnsi="Arial" w:cs="Arial"/>
              </w:rPr>
              <w:t>Insurance</w:t>
            </w:r>
          </w:p>
        </w:tc>
        <w:tc>
          <w:tcPr>
            <w:tcW w:w="1417" w:type="dxa"/>
          </w:tcPr>
          <w:p w14:paraId="50ED0522" w14:textId="77777777" w:rsidR="009B2128" w:rsidRPr="00EC4F1B" w:rsidRDefault="009B2128" w:rsidP="009D401F">
            <w:pPr>
              <w:tabs>
                <w:tab w:val="left" w:leader="underscore" w:pos="8222"/>
              </w:tabs>
              <w:jc w:val="right"/>
              <w:rPr>
                <w:rFonts w:ascii="Arial" w:hAnsi="Arial" w:cs="Arial"/>
              </w:rPr>
            </w:pPr>
            <w:r>
              <w:rPr>
                <w:rFonts w:ascii="Arial" w:hAnsi="Arial" w:cs="Arial"/>
              </w:rPr>
              <w:t>3,000</w:t>
            </w:r>
          </w:p>
        </w:tc>
        <w:tc>
          <w:tcPr>
            <w:tcW w:w="1417" w:type="dxa"/>
          </w:tcPr>
          <w:p w14:paraId="2FEAD6C0" w14:textId="77777777" w:rsidR="009B2128" w:rsidRPr="00EC4F1B" w:rsidRDefault="009B2128" w:rsidP="009D401F">
            <w:pPr>
              <w:tabs>
                <w:tab w:val="left" w:leader="underscore" w:pos="8222"/>
              </w:tabs>
              <w:jc w:val="right"/>
              <w:rPr>
                <w:rFonts w:ascii="Arial" w:hAnsi="Arial" w:cs="Arial"/>
              </w:rPr>
            </w:pPr>
          </w:p>
        </w:tc>
        <w:tc>
          <w:tcPr>
            <w:tcW w:w="1418" w:type="dxa"/>
          </w:tcPr>
          <w:p w14:paraId="5F3D3EB8" w14:textId="77777777" w:rsidR="009B2128" w:rsidRPr="00EC4F1B" w:rsidRDefault="009B2128" w:rsidP="009D401F">
            <w:pPr>
              <w:tabs>
                <w:tab w:val="left" w:leader="underscore" w:pos="8222"/>
              </w:tabs>
              <w:jc w:val="right"/>
              <w:rPr>
                <w:rFonts w:ascii="Arial" w:hAnsi="Arial" w:cs="Arial"/>
              </w:rPr>
            </w:pPr>
          </w:p>
        </w:tc>
        <w:tc>
          <w:tcPr>
            <w:tcW w:w="629" w:type="dxa"/>
          </w:tcPr>
          <w:p w14:paraId="4B9BF0CF"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379733AF" w14:textId="77777777" w:rsidTr="009D401F">
        <w:trPr>
          <w:jc w:val="center"/>
        </w:trPr>
        <w:tc>
          <w:tcPr>
            <w:tcW w:w="3794" w:type="dxa"/>
          </w:tcPr>
          <w:p w14:paraId="0C21F403" w14:textId="77777777" w:rsidR="009B2128" w:rsidRDefault="009B2128" w:rsidP="009D401F">
            <w:pPr>
              <w:tabs>
                <w:tab w:val="left" w:leader="underscore" w:pos="8222"/>
              </w:tabs>
              <w:rPr>
                <w:rFonts w:ascii="Arial" w:hAnsi="Arial" w:cs="Arial"/>
              </w:rPr>
            </w:pPr>
            <w:r>
              <w:rPr>
                <w:rFonts w:ascii="Arial" w:hAnsi="Arial" w:cs="Arial"/>
              </w:rPr>
              <w:t>Office Expenses</w:t>
            </w:r>
          </w:p>
        </w:tc>
        <w:tc>
          <w:tcPr>
            <w:tcW w:w="1417" w:type="dxa"/>
          </w:tcPr>
          <w:p w14:paraId="0D9ADBF4" w14:textId="77777777" w:rsidR="009B2128" w:rsidRPr="00932413" w:rsidRDefault="009B2128" w:rsidP="009D401F">
            <w:pPr>
              <w:tabs>
                <w:tab w:val="left" w:leader="underscore" w:pos="8222"/>
              </w:tabs>
              <w:jc w:val="right"/>
              <w:rPr>
                <w:rFonts w:ascii="Arial" w:hAnsi="Arial" w:cs="Arial"/>
              </w:rPr>
            </w:pPr>
            <w:r w:rsidRPr="00F20739">
              <w:rPr>
                <w:rFonts w:ascii="Arial" w:hAnsi="Arial" w:cs="Arial"/>
              </w:rPr>
              <w:t>23,900</w:t>
            </w:r>
          </w:p>
        </w:tc>
        <w:tc>
          <w:tcPr>
            <w:tcW w:w="1417" w:type="dxa"/>
          </w:tcPr>
          <w:p w14:paraId="08F4D059" w14:textId="77777777" w:rsidR="009B2128" w:rsidRPr="00EC4F1B" w:rsidRDefault="009B2128" w:rsidP="009D401F">
            <w:pPr>
              <w:tabs>
                <w:tab w:val="left" w:leader="underscore" w:pos="8222"/>
              </w:tabs>
              <w:jc w:val="right"/>
              <w:rPr>
                <w:rFonts w:ascii="Arial" w:hAnsi="Arial" w:cs="Arial"/>
              </w:rPr>
            </w:pPr>
          </w:p>
        </w:tc>
        <w:tc>
          <w:tcPr>
            <w:tcW w:w="1418" w:type="dxa"/>
          </w:tcPr>
          <w:p w14:paraId="32E99C5B" w14:textId="77777777" w:rsidR="009B2128" w:rsidRPr="00EC4F1B" w:rsidRDefault="009B2128" w:rsidP="009D401F">
            <w:pPr>
              <w:tabs>
                <w:tab w:val="left" w:leader="underscore" w:pos="8222"/>
              </w:tabs>
              <w:jc w:val="right"/>
              <w:rPr>
                <w:rFonts w:ascii="Arial" w:hAnsi="Arial" w:cs="Arial"/>
              </w:rPr>
            </w:pPr>
          </w:p>
        </w:tc>
        <w:tc>
          <w:tcPr>
            <w:tcW w:w="629" w:type="dxa"/>
          </w:tcPr>
          <w:p w14:paraId="47202779"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5308ACBC" w14:textId="77777777" w:rsidTr="009D401F">
        <w:trPr>
          <w:jc w:val="center"/>
        </w:trPr>
        <w:tc>
          <w:tcPr>
            <w:tcW w:w="3794" w:type="dxa"/>
          </w:tcPr>
          <w:p w14:paraId="3EA69B8A" w14:textId="77777777" w:rsidR="009B2128" w:rsidRPr="00E25846" w:rsidRDefault="009B2128" w:rsidP="009D401F">
            <w:pPr>
              <w:tabs>
                <w:tab w:val="left" w:leader="underscore" w:pos="8222"/>
              </w:tabs>
              <w:rPr>
                <w:rFonts w:ascii="Arial" w:hAnsi="Arial" w:cs="Arial"/>
              </w:rPr>
            </w:pPr>
            <w:r w:rsidRPr="00E25846">
              <w:rPr>
                <w:rFonts w:ascii="Arial" w:hAnsi="Arial" w:cs="Arial"/>
              </w:rPr>
              <w:t>Electricity</w:t>
            </w:r>
          </w:p>
        </w:tc>
        <w:tc>
          <w:tcPr>
            <w:tcW w:w="1417" w:type="dxa"/>
            <w:tcBorders>
              <w:bottom w:val="single" w:sz="4" w:space="0" w:color="auto"/>
            </w:tcBorders>
          </w:tcPr>
          <w:p w14:paraId="18A9C43E" w14:textId="77777777" w:rsidR="009B2128" w:rsidRPr="00E25846" w:rsidRDefault="009B2128" w:rsidP="009D401F">
            <w:pPr>
              <w:tabs>
                <w:tab w:val="left" w:leader="underscore" w:pos="8222"/>
              </w:tabs>
              <w:jc w:val="right"/>
              <w:rPr>
                <w:rFonts w:ascii="Arial" w:hAnsi="Arial" w:cs="Arial"/>
              </w:rPr>
            </w:pPr>
            <w:r w:rsidRPr="00E25846">
              <w:rPr>
                <w:rFonts w:ascii="Arial" w:hAnsi="Arial" w:cs="Arial"/>
              </w:rPr>
              <w:t>3,200</w:t>
            </w:r>
          </w:p>
        </w:tc>
        <w:tc>
          <w:tcPr>
            <w:tcW w:w="1417" w:type="dxa"/>
          </w:tcPr>
          <w:p w14:paraId="43DA4076" w14:textId="77777777" w:rsidR="009B2128" w:rsidRPr="00E25846" w:rsidRDefault="009B2128" w:rsidP="009D401F">
            <w:pPr>
              <w:tabs>
                <w:tab w:val="left" w:leader="underscore" w:pos="8222"/>
              </w:tabs>
              <w:jc w:val="right"/>
              <w:rPr>
                <w:rFonts w:ascii="Arial" w:hAnsi="Arial" w:cs="Arial"/>
              </w:rPr>
            </w:pPr>
            <w:r w:rsidRPr="00E25846">
              <w:rPr>
                <w:rFonts w:ascii="Arial" w:hAnsi="Arial" w:cs="Arial"/>
              </w:rPr>
              <w:t>3</w:t>
            </w:r>
            <w:r>
              <w:rPr>
                <w:rFonts w:ascii="Arial" w:hAnsi="Arial" w:cs="Arial"/>
              </w:rPr>
              <w:t>0</w:t>
            </w:r>
            <w:r w:rsidRPr="00E25846">
              <w:rPr>
                <w:rFonts w:ascii="Arial" w:hAnsi="Arial" w:cs="Arial"/>
              </w:rPr>
              <w:t>,</w:t>
            </w:r>
            <w:r>
              <w:rPr>
                <w:rFonts w:ascii="Arial" w:hAnsi="Arial" w:cs="Arial"/>
              </w:rPr>
              <w:t>1</w:t>
            </w:r>
            <w:r w:rsidRPr="00E25846">
              <w:rPr>
                <w:rFonts w:ascii="Arial" w:hAnsi="Arial" w:cs="Arial"/>
              </w:rPr>
              <w:t>00</w:t>
            </w:r>
          </w:p>
        </w:tc>
        <w:tc>
          <w:tcPr>
            <w:tcW w:w="1418" w:type="dxa"/>
          </w:tcPr>
          <w:p w14:paraId="26E7C2B7" w14:textId="77777777" w:rsidR="009B2128" w:rsidRPr="00EC4F1B" w:rsidRDefault="009B2128" w:rsidP="009D401F">
            <w:pPr>
              <w:tabs>
                <w:tab w:val="left" w:leader="underscore" w:pos="8222"/>
              </w:tabs>
              <w:jc w:val="right"/>
              <w:rPr>
                <w:rFonts w:ascii="Arial" w:hAnsi="Arial" w:cs="Arial"/>
              </w:rPr>
            </w:pPr>
          </w:p>
        </w:tc>
        <w:tc>
          <w:tcPr>
            <w:tcW w:w="629" w:type="dxa"/>
          </w:tcPr>
          <w:p w14:paraId="2425A3C6"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689ABA36" w14:textId="77777777" w:rsidTr="009D401F">
        <w:trPr>
          <w:jc w:val="center"/>
        </w:trPr>
        <w:tc>
          <w:tcPr>
            <w:tcW w:w="3794" w:type="dxa"/>
          </w:tcPr>
          <w:p w14:paraId="0ED77EEB" w14:textId="77777777" w:rsidR="009B2128" w:rsidRDefault="009B2128" w:rsidP="009D401F">
            <w:pPr>
              <w:tabs>
                <w:tab w:val="left" w:leader="underscore" w:pos="8222"/>
              </w:tabs>
              <w:rPr>
                <w:rFonts w:ascii="Arial" w:hAnsi="Arial" w:cs="Arial"/>
              </w:rPr>
            </w:pPr>
          </w:p>
        </w:tc>
        <w:tc>
          <w:tcPr>
            <w:tcW w:w="1417" w:type="dxa"/>
            <w:tcBorders>
              <w:top w:val="single" w:sz="4" w:space="0" w:color="auto"/>
            </w:tcBorders>
          </w:tcPr>
          <w:p w14:paraId="7C2CAFF2" w14:textId="77777777" w:rsidR="009B2128" w:rsidRPr="00EC4F1B" w:rsidRDefault="009B2128" w:rsidP="009D401F">
            <w:pPr>
              <w:tabs>
                <w:tab w:val="left" w:leader="underscore" w:pos="8222"/>
              </w:tabs>
              <w:jc w:val="right"/>
              <w:rPr>
                <w:rFonts w:ascii="Arial" w:hAnsi="Arial" w:cs="Arial"/>
              </w:rPr>
            </w:pPr>
          </w:p>
        </w:tc>
        <w:tc>
          <w:tcPr>
            <w:tcW w:w="1417" w:type="dxa"/>
          </w:tcPr>
          <w:p w14:paraId="5966C80E" w14:textId="77777777" w:rsidR="009B2128" w:rsidRPr="00EC4F1B" w:rsidRDefault="009B2128" w:rsidP="009D401F">
            <w:pPr>
              <w:tabs>
                <w:tab w:val="left" w:leader="underscore" w:pos="8222"/>
              </w:tabs>
              <w:jc w:val="right"/>
              <w:rPr>
                <w:rFonts w:ascii="Arial" w:hAnsi="Arial" w:cs="Arial"/>
              </w:rPr>
            </w:pPr>
          </w:p>
        </w:tc>
        <w:tc>
          <w:tcPr>
            <w:tcW w:w="1418" w:type="dxa"/>
          </w:tcPr>
          <w:p w14:paraId="5715A5B7" w14:textId="77777777" w:rsidR="009B2128" w:rsidRPr="00EC4F1B" w:rsidRDefault="009B2128" w:rsidP="009D401F">
            <w:pPr>
              <w:tabs>
                <w:tab w:val="left" w:leader="underscore" w:pos="8222"/>
              </w:tabs>
              <w:jc w:val="right"/>
              <w:rPr>
                <w:rFonts w:ascii="Arial" w:hAnsi="Arial" w:cs="Arial"/>
              </w:rPr>
            </w:pPr>
          </w:p>
        </w:tc>
        <w:tc>
          <w:tcPr>
            <w:tcW w:w="629" w:type="dxa"/>
          </w:tcPr>
          <w:p w14:paraId="74833525"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796B7102" w14:textId="77777777" w:rsidTr="009D401F">
        <w:trPr>
          <w:jc w:val="center"/>
        </w:trPr>
        <w:tc>
          <w:tcPr>
            <w:tcW w:w="3794" w:type="dxa"/>
          </w:tcPr>
          <w:p w14:paraId="12E68781" w14:textId="77777777" w:rsidR="009B2128" w:rsidRPr="005D7B4B" w:rsidRDefault="009B2128" w:rsidP="009D401F">
            <w:pPr>
              <w:tabs>
                <w:tab w:val="left" w:leader="underscore" w:pos="8222"/>
              </w:tabs>
              <w:rPr>
                <w:rFonts w:ascii="Arial" w:hAnsi="Arial" w:cs="Arial"/>
                <w:b/>
              </w:rPr>
            </w:pPr>
            <w:r>
              <w:rPr>
                <w:rFonts w:ascii="Arial" w:hAnsi="Arial" w:cs="Arial"/>
                <w:b/>
              </w:rPr>
              <w:t>Financial</w:t>
            </w:r>
          </w:p>
        </w:tc>
        <w:tc>
          <w:tcPr>
            <w:tcW w:w="1417" w:type="dxa"/>
          </w:tcPr>
          <w:p w14:paraId="30E92A32" w14:textId="77777777" w:rsidR="009B2128" w:rsidRPr="00EC4F1B" w:rsidRDefault="009B2128" w:rsidP="009D401F">
            <w:pPr>
              <w:tabs>
                <w:tab w:val="left" w:leader="underscore" w:pos="8222"/>
              </w:tabs>
              <w:jc w:val="right"/>
              <w:rPr>
                <w:rFonts w:ascii="Arial" w:hAnsi="Arial" w:cs="Arial"/>
              </w:rPr>
            </w:pPr>
          </w:p>
        </w:tc>
        <w:tc>
          <w:tcPr>
            <w:tcW w:w="1417" w:type="dxa"/>
          </w:tcPr>
          <w:p w14:paraId="7C047AD4" w14:textId="77777777" w:rsidR="009B2128" w:rsidRPr="00EC4F1B" w:rsidRDefault="009B2128" w:rsidP="009D401F">
            <w:pPr>
              <w:tabs>
                <w:tab w:val="left" w:leader="underscore" w:pos="8222"/>
              </w:tabs>
              <w:jc w:val="right"/>
              <w:rPr>
                <w:rFonts w:ascii="Arial" w:hAnsi="Arial" w:cs="Arial"/>
              </w:rPr>
            </w:pPr>
          </w:p>
        </w:tc>
        <w:tc>
          <w:tcPr>
            <w:tcW w:w="1418" w:type="dxa"/>
          </w:tcPr>
          <w:p w14:paraId="52E91FD5" w14:textId="77777777" w:rsidR="009B2128" w:rsidRPr="00EC4F1B" w:rsidRDefault="009B2128" w:rsidP="009D401F">
            <w:pPr>
              <w:tabs>
                <w:tab w:val="left" w:leader="underscore" w:pos="8222"/>
              </w:tabs>
              <w:jc w:val="right"/>
              <w:rPr>
                <w:rFonts w:ascii="Arial" w:hAnsi="Arial" w:cs="Arial"/>
              </w:rPr>
            </w:pPr>
          </w:p>
        </w:tc>
        <w:tc>
          <w:tcPr>
            <w:tcW w:w="629" w:type="dxa"/>
          </w:tcPr>
          <w:p w14:paraId="5477224B"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272D0A9C" w14:textId="77777777" w:rsidTr="009D401F">
        <w:trPr>
          <w:jc w:val="center"/>
        </w:trPr>
        <w:tc>
          <w:tcPr>
            <w:tcW w:w="3794" w:type="dxa"/>
          </w:tcPr>
          <w:p w14:paraId="29DB4ACC" w14:textId="77777777" w:rsidR="009B2128" w:rsidRPr="005D7B4B" w:rsidRDefault="009B2128" w:rsidP="009D401F">
            <w:pPr>
              <w:tabs>
                <w:tab w:val="left" w:leader="underscore" w:pos="8222"/>
              </w:tabs>
              <w:rPr>
                <w:rFonts w:ascii="Arial" w:hAnsi="Arial" w:cs="Arial"/>
              </w:rPr>
            </w:pPr>
            <w:r>
              <w:rPr>
                <w:rFonts w:ascii="Arial" w:hAnsi="Arial" w:cs="Arial"/>
              </w:rPr>
              <w:t>Interest Expense</w:t>
            </w:r>
          </w:p>
        </w:tc>
        <w:tc>
          <w:tcPr>
            <w:tcW w:w="1417" w:type="dxa"/>
            <w:tcBorders>
              <w:bottom w:val="single" w:sz="4" w:space="0" w:color="auto"/>
            </w:tcBorders>
          </w:tcPr>
          <w:p w14:paraId="5CD12B55" w14:textId="77777777" w:rsidR="009B2128" w:rsidRPr="00EC4F1B" w:rsidRDefault="009B2128" w:rsidP="009D401F">
            <w:pPr>
              <w:tabs>
                <w:tab w:val="left" w:leader="underscore" w:pos="8222"/>
              </w:tabs>
              <w:jc w:val="right"/>
              <w:rPr>
                <w:rFonts w:ascii="Arial" w:hAnsi="Arial" w:cs="Arial"/>
              </w:rPr>
            </w:pPr>
            <w:r>
              <w:rPr>
                <w:rFonts w:ascii="Arial" w:hAnsi="Arial" w:cs="Arial"/>
              </w:rPr>
              <w:t>5,600</w:t>
            </w:r>
          </w:p>
        </w:tc>
        <w:tc>
          <w:tcPr>
            <w:tcW w:w="1417" w:type="dxa"/>
            <w:tcBorders>
              <w:bottom w:val="single" w:sz="4" w:space="0" w:color="auto"/>
            </w:tcBorders>
          </w:tcPr>
          <w:p w14:paraId="5F7830B2" w14:textId="77777777" w:rsidR="009B2128" w:rsidRPr="00EC4F1B" w:rsidRDefault="009B2128" w:rsidP="009D401F">
            <w:pPr>
              <w:tabs>
                <w:tab w:val="left" w:leader="underscore" w:pos="8222"/>
              </w:tabs>
              <w:jc w:val="right"/>
              <w:rPr>
                <w:rFonts w:ascii="Arial" w:hAnsi="Arial" w:cs="Arial"/>
              </w:rPr>
            </w:pPr>
            <w:r>
              <w:rPr>
                <w:rFonts w:ascii="Arial" w:hAnsi="Arial" w:cs="Arial"/>
              </w:rPr>
              <w:t>5,600</w:t>
            </w:r>
          </w:p>
        </w:tc>
        <w:tc>
          <w:tcPr>
            <w:tcW w:w="1418" w:type="dxa"/>
          </w:tcPr>
          <w:p w14:paraId="20F10E2F" w14:textId="77777777" w:rsidR="009B2128" w:rsidRPr="00EC4F1B" w:rsidRDefault="009B2128" w:rsidP="009D401F">
            <w:pPr>
              <w:tabs>
                <w:tab w:val="left" w:leader="underscore" w:pos="8222"/>
              </w:tabs>
              <w:jc w:val="right"/>
              <w:rPr>
                <w:rFonts w:ascii="Arial" w:hAnsi="Arial" w:cs="Arial"/>
              </w:rPr>
            </w:pPr>
          </w:p>
        </w:tc>
        <w:tc>
          <w:tcPr>
            <w:tcW w:w="629" w:type="dxa"/>
          </w:tcPr>
          <w:p w14:paraId="5AB9DBAB"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r w:rsidR="009B2128" w:rsidRPr="00EC4F1B" w14:paraId="5A1A2B9D" w14:textId="77777777" w:rsidTr="009D401F">
        <w:trPr>
          <w:jc w:val="center"/>
        </w:trPr>
        <w:tc>
          <w:tcPr>
            <w:tcW w:w="3794" w:type="dxa"/>
          </w:tcPr>
          <w:p w14:paraId="05FCD433" w14:textId="77777777" w:rsidR="009B2128" w:rsidRDefault="009B2128" w:rsidP="009D401F">
            <w:pPr>
              <w:tabs>
                <w:tab w:val="left" w:leader="underscore" w:pos="8222"/>
              </w:tabs>
              <w:rPr>
                <w:rFonts w:ascii="Arial" w:hAnsi="Arial" w:cs="Arial"/>
              </w:rPr>
            </w:pPr>
          </w:p>
        </w:tc>
        <w:tc>
          <w:tcPr>
            <w:tcW w:w="1417" w:type="dxa"/>
            <w:tcBorders>
              <w:top w:val="single" w:sz="4" w:space="0" w:color="auto"/>
            </w:tcBorders>
          </w:tcPr>
          <w:p w14:paraId="4F654D9E" w14:textId="77777777" w:rsidR="009B2128" w:rsidRDefault="009B2128" w:rsidP="009D401F">
            <w:pPr>
              <w:tabs>
                <w:tab w:val="left" w:leader="underscore" w:pos="8222"/>
              </w:tabs>
              <w:jc w:val="right"/>
              <w:rPr>
                <w:rFonts w:ascii="Arial" w:hAnsi="Arial" w:cs="Arial"/>
              </w:rPr>
            </w:pPr>
          </w:p>
        </w:tc>
        <w:tc>
          <w:tcPr>
            <w:tcW w:w="1417" w:type="dxa"/>
            <w:tcBorders>
              <w:top w:val="single" w:sz="4" w:space="0" w:color="auto"/>
            </w:tcBorders>
          </w:tcPr>
          <w:p w14:paraId="7C5F7CDD" w14:textId="77777777" w:rsidR="009B2128" w:rsidRDefault="009B2128" w:rsidP="009D401F">
            <w:pPr>
              <w:tabs>
                <w:tab w:val="left" w:leader="underscore" w:pos="8222"/>
              </w:tabs>
              <w:jc w:val="right"/>
              <w:rPr>
                <w:rFonts w:ascii="Arial" w:hAnsi="Arial" w:cs="Arial"/>
              </w:rPr>
            </w:pPr>
          </w:p>
        </w:tc>
        <w:tc>
          <w:tcPr>
            <w:tcW w:w="1418" w:type="dxa"/>
            <w:tcBorders>
              <w:bottom w:val="single" w:sz="4" w:space="0" w:color="auto"/>
            </w:tcBorders>
          </w:tcPr>
          <w:p w14:paraId="76461BA6" w14:textId="77777777" w:rsidR="009B2128" w:rsidRDefault="009B2128" w:rsidP="009D401F">
            <w:pPr>
              <w:tabs>
                <w:tab w:val="left" w:leader="underscore" w:pos="8222"/>
              </w:tabs>
              <w:jc w:val="right"/>
              <w:rPr>
                <w:rFonts w:ascii="Arial" w:hAnsi="Arial" w:cs="Arial"/>
              </w:rPr>
            </w:pPr>
            <w:r>
              <w:rPr>
                <w:rFonts w:ascii="Arial" w:hAnsi="Arial" w:cs="Arial"/>
              </w:rPr>
              <w:t>68,200</w:t>
            </w:r>
          </w:p>
        </w:tc>
        <w:tc>
          <w:tcPr>
            <w:tcW w:w="629" w:type="dxa"/>
          </w:tcPr>
          <w:p w14:paraId="7A9FA8C3" w14:textId="77777777" w:rsidR="009B2128" w:rsidRPr="009B2128" w:rsidRDefault="009B2128" w:rsidP="009D401F">
            <w:pPr>
              <w:tabs>
                <w:tab w:val="left" w:leader="underscore" w:pos="8222"/>
              </w:tabs>
              <w:jc w:val="center"/>
              <w:rPr>
                <w:rFonts w:ascii="Arial" w:hAnsi="Arial" w:cs="Arial"/>
                <w:color w:val="FF0000"/>
              </w:rPr>
            </w:pPr>
          </w:p>
        </w:tc>
      </w:tr>
      <w:tr w:rsidR="009B2128" w:rsidRPr="00EC4F1B" w14:paraId="26A04139" w14:textId="77777777" w:rsidTr="009D401F">
        <w:trPr>
          <w:jc w:val="center"/>
        </w:trPr>
        <w:tc>
          <w:tcPr>
            <w:tcW w:w="3794" w:type="dxa"/>
          </w:tcPr>
          <w:p w14:paraId="3907F9BB" w14:textId="77BA63DD" w:rsidR="009B2128" w:rsidRDefault="009B2128" w:rsidP="009D401F">
            <w:pPr>
              <w:tabs>
                <w:tab w:val="left" w:leader="underscore" w:pos="8222"/>
              </w:tabs>
              <w:rPr>
                <w:rFonts w:ascii="Arial" w:hAnsi="Arial" w:cs="Arial"/>
              </w:rPr>
            </w:pPr>
            <w:r>
              <w:rPr>
                <w:rFonts w:ascii="Arial" w:hAnsi="Arial" w:cs="Arial"/>
              </w:rPr>
              <w:t xml:space="preserve">Profit for the Period </w:t>
            </w:r>
          </w:p>
        </w:tc>
        <w:tc>
          <w:tcPr>
            <w:tcW w:w="1417" w:type="dxa"/>
          </w:tcPr>
          <w:p w14:paraId="020450A8" w14:textId="77777777" w:rsidR="009B2128" w:rsidRPr="00EC4F1B" w:rsidRDefault="009B2128" w:rsidP="009D401F">
            <w:pPr>
              <w:tabs>
                <w:tab w:val="left" w:leader="underscore" w:pos="8222"/>
              </w:tabs>
              <w:jc w:val="right"/>
              <w:rPr>
                <w:rFonts w:ascii="Arial" w:hAnsi="Arial" w:cs="Arial"/>
              </w:rPr>
            </w:pPr>
          </w:p>
        </w:tc>
        <w:tc>
          <w:tcPr>
            <w:tcW w:w="1417" w:type="dxa"/>
          </w:tcPr>
          <w:p w14:paraId="7A96E8B6" w14:textId="77777777" w:rsidR="009B2128" w:rsidRPr="00EC4F1B" w:rsidRDefault="009B2128" w:rsidP="009D401F">
            <w:pPr>
              <w:tabs>
                <w:tab w:val="left" w:leader="underscore" w:pos="8222"/>
              </w:tabs>
              <w:jc w:val="right"/>
              <w:rPr>
                <w:rFonts w:ascii="Arial" w:hAnsi="Arial" w:cs="Arial"/>
              </w:rPr>
            </w:pPr>
          </w:p>
        </w:tc>
        <w:tc>
          <w:tcPr>
            <w:tcW w:w="1418" w:type="dxa"/>
            <w:tcBorders>
              <w:top w:val="single" w:sz="4" w:space="0" w:color="auto"/>
              <w:bottom w:val="double" w:sz="4" w:space="0" w:color="auto"/>
            </w:tcBorders>
          </w:tcPr>
          <w:p w14:paraId="0A6A8A5B" w14:textId="77777777" w:rsidR="009B2128" w:rsidRPr="00EC4F1B" w:rsidRDefault="009B2128" w:rsidP="009D401F">
            <w:pPr>
              <w:tabs>
                <w:tab w:val="left" w:leader="underscore" w:pos="8222"/>
              </w:tabs>
              <w:jc w:val="right"/>
              <w:rPr>
                <w:rFonts w:ascii="Arial" w:hAnsi="Arial" w:cs="Arial"/>
              </w:rPr>
            </w:pPr>
            <w:r>
              <w:rPr>
                <w:rFonts w:ascii="Arial" w:hAnsi="Arial" w:cs="Arial"/>
              </w:rPr>
              <w:t>63,400</w:t>
            </w:r>
          </w:p>
        </w:tc>
        <w:tc>
          <w:tcPr>
            <w:tcW w:w="629" w:type="dxa"/>
          </w:tcPr>
          <w:p w14:paraId="344A6F65" w14:textId="77777777" w:rsidR="009B2128" w:rsidRPr="009B2128" w:rsidRDefault="009B2128" w:rsidP="009D401F">
            <w:pPr>
              <w:tabs>
                <w:tab w:val="left" w:leader="underscore" w:pos="8222"/>
              </w:tabs>
              <w:jc w:val="center"/>
              <w:rPr>
                <w:rFonts w:ascii="Arial" w:hAnsi="Arial" w:cs="Arial"/>
                <w:color w:val="FF0000"/>
              </w:rPr>
            </w:pPr>
            <w:r w:rsidRPr="009B2128">
              <w:rPr>
                <w:rFonts w:ascii="Arial" w:hAnsi="Arial" w:cs="Arial"/>
                <w:color w:val="FF0000"/>
              </w:rPr>
              <w:t>(1)</w:t>
            </w:r>
          </w:p>
        </w:tc>
      </w:tr>
    </w:tbl>
    <w:p w14:paraId="6CF2DEC7" w14:textId="77777777" w:rsidR="009B2128" w:rsidRDefault="009B2128" w:rsidP="009B2128">
      <w:pPr>
        <w:tabs>
          <w:tab w:val="right" w:pos="9639"/>
        </w:tabs>
        <w:rPr>
          <w:rFonts w:ascii="Arial" w:hAnsi="Arial" w:cs="Arial"/>
          <w:noProof/>
          <w:lang w:eastAsia="ja-JP"/>
        </w:rPr>
      </w:pPr>
    </w:p>
    <w:p w14:paraId="3C59658A" w14:textId="5E8BDE9A" w:rsidR="009B2128" w:rsidRDefault="009D401F" w:rsidP="009B2128">
      <w:pPr>
        <w:rPr>
          <w:rFonts w:ascii="Arial" w:hAnsi="Arial" w:cs="Arial"/>
          <w:noProof/>
          <w:lang w:eastAsia="ja-JP"/>
        </w:rPr>
      </w:pPr>
      <w:r>
        <w:rPr>
          <w:rFonts w:ascii="Arial" w:hAnsi="Arial" w:cs="Arial"/>
          <w:noProof/>
          <w:lang w:eastAsia="ja-JP"/>
        </w:rPr>
        <w:tab/>
      </w:r>
      <w:r>
        <w:rPr>
          <w:rFonts w:ascii="Arial" w:hAnsi="Arial" w:cs="Arial"/>
          <w:noProof/>
          <w:lang w:eastAsia="ja-JP"/>
        </w:rPr>
        <w:tab/>
      </w:r>
      <w:r w:rsidRPr="009D401F">
        <w:rPr>
          <w:rFonts w:ascii="Arial" w:hAnsi="Arial" w:cs="Arial"/>
          <w:noProof/>
          <w:color w:val="FF0000"/>
          <w:lang w:eastAsia="ja-JP"/>
        </w:rPr>
        <w:t>(18 marks)</w:t>
      </w:r>
    </w:p>
    <w:p w14:paraId="2C99D412" w14:textId="36E79881" w:rsidR="009B2128" w:rsidRDefault="009B2128" w:rsidP="009B2128">
      <w:pPr>
        <w:tabs>
          <w:tab w:val="right" w:pos="9639"/>
        </w:tabs>
        <w:rPr>
          <w:rFonts w:ascii="Arial" w:hAnsi="Arial" w:cs="Arial"/>
          <w:noProof/>
          <w:lang w:eastAsia="ja-JP"/>
        </w:rPr>
      </w:pPr>
    </w:p>
    <w:p w14:paraId="6DD26F8B" w14:textId="3D0E09CD" w:rsidR="009D401F" w:rsidRDefault="009D401F" w:rsidP="009B2128">
      <w:pPr>
        <w:tabs>
          <w:tab w:val="right" w:pos="9639"/>
        </w:tabs>
        <w:rPr>
          <w:rFonts w:ascii="Arial" w:hAnsi="Arial" w:cs="Arial"/>
          <w:noProof/>
          <w:lang w:eastAsia="ja-JP"/>
        </w:rPr>
      </w:pPr>
    </w:p>
    <w:p w14:paraId="5E9AE34C" w14:textId="770ED50A" w:rsidR="009D401F" w:rsidRDefault="009D401F" w:rsidP="009B2128">
      <w:pPr>
        <w:tabs>
          <w:tab w:val="right" w:pos="9639"/>
        </w:tabs>
        <w:rPr>
          <w:rFonts w:ascii="Arial" w:hAnsi="Arial" w:cs="Arial"/>
          <w:noProof/>
          <w:lang w:eastAsia="ja-JP"/>
        </w:rPr>
      </w:pPr>
    </w:p>
    <w:p w14:paraId="0F0FD932" w14:textId="6E0C10AD" w:rsidR="009D401F" w:rsidRDefault="009D401F" w:rsidP="009B2128">
      <w:pPr>
        <w:tabs>
          <w:tab w:val="right" w:pos="9639"/>
        </w:tabs>
        <w:rPr>
          <w:rFonts w:ascii="Arial" w:hAnsi="Arial" w:cs="Arial"/>
          <w:noProof/>
          <w:lang w:eastAsia="ja-JP"/>
        </w:rPr>
      </w:pPr>
    </w:p>
    <w:p w14:paraId="5FE8C1EB" w14:textId="7F6444FC" w:rsidR="009D401F" w:rsidRDefault="009D401F" w:rsidP="009B2128">
      <w:pPr>
        <w:tabs>
          <w:tab w:val="right" w:pos="9639"/>
        </w:tabs>
        <w:rPr>
          <w:rFonts w:ascii="Arial" w:hAnsi="Arial" w:cs="Arial"/>
          <w:noProof/>
          <w:lang w:eastAsia="ja-JP"/>
        </w:rPr>
      </w:pPr>
    </w:p>
    <w:p w14:paraId="44B777F9" w14:textId="4D82722F" w:rsidR="009D401F" w:rsidRDefault="009D401F" w:rsidP="009B2128">
      <w:pPr>
        <w:tabs>
          <w:tab w:val="right" w:pos="9639"/>
        </w:tabs>
        <w:rPr>
          <w:rFonts w:ascii="Arial" w:hAnsi="Arial" w:cs="Arial"/>
          <w:noProof/>
          <w:lang w:eastAsia="ja-JP"/>
        </w:rPr>
      </w:pPr>
    </w:p>
    <w:p w14:paraId="2063500A" w14:textId="1D0256BE" w:rsidR="009D401F" w:rsidRDefault="009D401F" w:rsidP="009B2128">
      <w:pPr>
        <w:tabs>
          <w:tab w:val="right" w:pos="9639"/>
        </w:tabs>
        <w:rPr>
          <w:rFonts w:ascii="Arial" w:hAnsi="Arial" w:cs="Arial"/>
          <w:noProof/>
          <w:lang w:eastAsia="ja-JP"/>
        </w:rPr>
      </w:pPr>
    </w:p>
    <w:p w14:paraId="7DC678F5" w14:textId="421B4936" w:rsidR="009D401F" w:rsidRDefault="009D401F" w:rsidP="009B2128">
      <w:pPr>
        <w:tabs>
          <w:tab w:val="right" w:pos="9639"/>
        </w:tabs>
        <w:rPr>
          <w:rFonts w:ascii="Arial" w:hAnsi="Arial" w:cs="Arial"/>
          <w:noProof/>
          <w:lang w:eastAsia="ja-JP"/>
        </w:rPr>
      </w:pPr>
    </w:p>
    <w:p w14:paraId="2BD48059" w14:textId="124CA71C" w:rsidR="009D401F" w:rsidRDefault="009D401F" w:rsidP="009B2128">
      <w:pPr>
        <w:tabs>
          <w:tab w:val="right" w:pos="9639"/>
        </w:tabs>
        <w:rPr>
          <w:rFonts w:ascii="Arial" w:hAnsi="Arial" w:cs="Arial"/>
          <w:noProof/>
          <w:lang w:eastAsia="ja-JP"/>
        </w:rPr>
      </w:pPr>
    </w:p>
    <w:p w14:paraId="21B3894F" w14:textId="7FA74EA6" w:rsidR="009D401F" w:rsidRDefault="009D401F" w:rsidP="009B2128">
      <w:pPr>
        <w:tabs>
          <w:tab w:val="right" w:pos="9639"/>
        </w:tabs>
        <w:rPr>
          <w:rFonts w:ascii="Arial" w:hAnsi="Arial" w:cs="Arial"/>
          <w:noProof/>
          <w:lang w:eastAsia="ja-JP"/>
        </w:rPr>
      </w:pPr>
    </w:p>
    <w:p w14:paraId="508123ED" w14:textId="054C0B0D" w:rsidR="009D401F" w:rsidRDefault="009D401F" w:rsidP="009B2128">
      <w:pPr>
        <w:tabs>
          <w:tab w:val="right" w:pos="9639"/>
        </w:tabs>
        <w:rPr>
          <w:rFonts w:ascii="Arial" w:hAnsi="Arial" w:cs="Arial"/>
          <w:noProof/>
          <w:lang w:eastAsia="ja-JP"/>
        </w:rPr>
      </w:pPr>
    </w:p>
    <w:p w14:paraId="51509DEE" w14:textId="77777777" w:rsidR="009D401F" w:rsidRDefault="009D401F" w:rsidP="009B2128">
      <w:pPr>
        <w:tabs>
          <w:tab w:val="right" w:pos="9639"/>
        </w:tabs>
        <w:rPr>
          <w:rFonts w:ascii="Arial" w:hAnsi="Arial" w:cs="Arial"/>
          <w:noProof/>
          <w:lang w:eastAsia="ja-JP"/>
        </w:rPr>
      </w:pPr>
    </w:p>
    <w:p w14:paraId="24697B07" w14:textId="2F7BC986" w:rsidR="009B2128" w:rsidRPr="009B2128" w:rsidRDefault="009B2128" w:rsidP="009B2128">
      <w:pPr>
        <w:pStyle w:val="ListParagraph"/>
        <w:numPr>
          <w:ilvl w:val="0"/>
          <w:numId w:val="37"/>
        </w:numPr>
        <w:tabs>
          <w:tab w:val="right" w:pos="9639"/>
        </w:tabs>
        <w:rPr>
          <w:rFonts w:ascii="Arial" w:hAnsi="Arial" w:cs="Arial"/>
        </w:rPr>
      </w:pPr>
      <w:r w:rsidRPr="009B2128">
        <w:rPr>
          <w:rFonts w:ascii="Arial" w:hAnsi="Arial" w:cs="Arial"/>
        </w:rPr>
        <w:t>Prepare the Non-Current Liabilities and Owner’s Equity sections of the Balance Sheet as at 30 June 2020.</w:t>
      </w:r>
      <w:r w:rsidRPr="009B2128">
        <w:rPr>
          <w:rFonts w:ascii="Arial" w:hAnsi="Arial" w:cs="Arial"/>
        </w:rPr>
        <w:tab/>
      </w:r>
      <w:r w:rsidRPr="009D401F">
        <w:rPr>
          <w:rFonts w:ascii="Arial" w:hAnsi="Arial" w:cs="Arial"/>
          <w:color w:val="FF0000"/>
        </w:rPr>
        <w:t>(</w:t>
      </w:r>
      <w:r w:rsidR="009D401F" w:rsidRPr="009D401F">
        <w:rPr>
          <w:rFonts w:ascii="Arial" w:hAnsi="Arial" w:cs="Arial"/>
          <w:color w:val="FF0000"/>
        </w:rPr>
        <w:t>4</w:t>
      </w:r>
      <w:r w:rsidRPr="009D401F">
        <w:rPr>
          <w:rFonts w:ascii="Arial" w:hAnsi="Arial" w:cs="Arial"/>
          <w:color w:val="FF0000"/>
        </w:rPr>
        <w:t xml:space="preserve"> marks)</w:t>
      </w:r>
    </w:p>
    <w:p w14:paraId="7DA16FC4" w14:textId="77777777" w:rsidR="009B2128" w:rsidRDefault="009B2128" w:rsidP="009B2128">
      <w:pPr>
        <w:tabs>
          <w:tab w:val="right" w:pos="9639"/>
        </w:tabs>
        <w:rPr>
          <w:rFonts w:ascii="Arial" w:hAnsi="Arial" w:cs="Arial"/>
          <w:noProof/>
          <w:lang w:eastAsia="ja-JP"/>
        </w:rPr>
      </w:pPr>
    </w:p>
    <w:p w14:paraId="3549A332" w14:textId="77777777" w:rsidR="009B2128" w:rsidRPr="00E97EF2" w:rsidRDefault="009B2128" w:rsidP="009B2128">
      <w:pPr>
        <w:tabs>
          <w:tab w:val="right" w:pos="9639"/>
        </w:tabs>
        <w:jc w:val="center"/>
        <w:rPr>
          <w:rFonts w:ascii="Arial" w:hAnsi="Arial" w:cs="Arial"/>
          <w:b/>
          <w:noProof/>
          <w:lang w:eastAsia="ja-JP"/>
        </w:rPr>
      </w:pPr>
      <w:r w:rsidRPr="00E97EF2">
        <w:rPr>
          <w:rFonts w:ascii="Arial" w:hAnsi="Arial" w:cs="Arial"/>
          <w:b/>
          <w:noProof/>
          <w:lang w:eastAsia="ja-JP"/>
        </w:rPr>
        <w:t>Bolt Lighting</w:t>
      </w:r>
    </w:p>
    <w:p w14:paraId="65068BB4" w14:textId="77777777" w:rsidR="009B2128" w:rsidRPr="00E97EF2" w:rsidRDefault="009B2128" w:rsidP="009B2128">
      <w:pPr>
        <w:tabs>
          <w:tab w:val="right" w:pos="9639"/>
        </w:tabs>
        <w:jc w:val="center"/>
        <w:rPr>
          <w:rFonts w:ascii="Arial" w:hAnsi="Arial" w:cs="Arial"/>
          <w:b/>
          <w:noProof/>
          <w:lang w:eastAsia="ja-JP"/>
        </w:rPr>
      </w:pPr>
      <w:r w:rsidRPr="00E97EF2">
        <w:rPr>
          <w:rFonts w:ascii="Arial" w:hAnsi="Arial" w:cs="Arial"/>
          <w:b/>
          <w:noProof/>
          <w:lang w:eastAsia="ja-JP"/>
        </w:rPr>
        <w:t>Balance Sheet (Extract)</w:t>
      </w:r>
    </w:p>
    <w:p w14:paraId="472A70BA" w14:textId="77777777" w:rsidR="009B2128" w:rsidRPr="00E97EF2" w:rsidRDefault="009B2128" w:rsidP="009B2128">
      <w:pPr>
        <w:tabs>
          <w:tab w:val="right" w:pos="9639"/>
        </w:tabs>
        <w:jc w:val="center"/>
        <w:rPr>
          <w:rFonts w:ascii="Arial" w:hAnsi="Arial" w:cs="Arial"/>
          <w:b/>
          <w:noProof/>
          <w:lang w:eastAsia="ja-JP"/>
        </w:rPr>
      </w:pPr>
      <w:r w:rsidRPr="00E97EF2">
        <w:rPr>
          <w:rFonts w:ascii="Arial" w:hAnsi="Arial" w:cs="Arial"/>
          <w:b/>
          <w:noProof/>
          <w:lang w:eastAsia="ja-JP"/>
        </w:rPr>
        <w:t>As at 30 June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392"/>
        <w:gridCol w:w="1551"/>
        <w:gridCol w:w="567"/>
      </w:tblGrid>
      <w:tr w:rsidR="009B2128" w14:paraId="4D9BC88C" w14:textId="77777777" w:rsidTr="009D401F">
        <w:tc>
          <w:tcPr>
            <w:tcW w:w="5670" w:type="dxa"/>
          </w:tcPr>
          <w:p w14:paraId="42335E78" w14:textId="77777777" w:rsidR="009B2128" w:rsidRDefault="009B2128" w:rsidP="009D401F">
            <w:pPr>
              <w:tabs>
                <w:tab w:val="right" w:pos="9639"/>
              </w:tabs>
              <w:jc w:val="center"/>
              <w:rPr>
                <w:rFonts w:ascii="Arial" w:hAnsi="Arial" w:cs="Arial"/>
                <w:noProof/>
                <w:lang w:eastAsia="ja-JP"/>
              </w:rPr>
            </w:pPr>
          </w:p>
        </w:tc>
        <w:tc>
          <w:tcPr>
            <w:tcW w:w="1392" w:type="dxa"/>
          </w:tcPr>
          <w:p w14:paraId="47BC05B3" w14:textId="77777777" w:rsidR="009B2128" w:rsidRDefault="009B2128" w:rsidP="009D401F">
            <w:pPr>
              <w:tabs>
                <w:tab w:val="right" w:pos="9639"/>
              </w:tabs>
              <w:jc w:val="center"/>
              <w:rPr>
                <w:rFonts w:ascii="Arial" w:hAnsi="Arial" w:cs="Arial"/>
                <w:noProof/>
                <w:lang w:eastAsia="ja-JP"/>
              </w:rPr>
            </w:pPr>
            <w:r>
              <w:rPr>
                <w:rFonts w:ascii="Arial" w:hAnsi="Arial" w:cs="Arial"/>
                <w:noProof/>
                <w:lang w:eastAsia="ja-JP"/>
              </w:rPr>
              <w:t>$</w:t>
            </w:r>
          </w:p>
        </w:tc>
        <w:tc>
          <w:tcPr>
            <w:tcW w:w="1551" w:type="dxa"/>
          </w:tcPr>
          <w:p w14:paraId="13337148" w14:textId="77777777" w:rsidR="009B2128" w:rsidRDefault="009B2128" w:rsidP="009D401F">
            <w:pPr>
              <w:tabs>
                <w:tab w:val="right" w:pos="9639"/>
              </w:tabs>
              <w:jc w:val="center"/>
              <w:rPr>
                <w:rFonts w:ascii="Arial" w:hAnsi="Arial" w:cs="Arial"/>
                <w:noProof/>
                <w:lang w:eastAsia="ja-JP"/>
              </w:rPr>
            </w:pPr>
            <w:r>
              <w:rPr>
                <w:rFonts w:ascii="Arial" w:hAnsi="Arial" w:cs="Arial"/>
                <w:noProof/>
                <w:lang w:eastAsia="ja-JP"/>
              </w:rPr>
              <w:t>$</w:t>
            </w:r>
          </w:p>
        </w:tc>
        <w:tc>
          <w:tcPr>
            <w:tcW w:w="567" w:type="dxa"/>
          </w:tcPr>
          <w:p w14:paraId="378D950C" w14:textId="77777777" w:rsidR="009B2128" w:rsidRDefault="009B2128" w:rsidP="009D401F">
            <w:pPr>
              <w:tabs>
                <w:tab w:val="right" w:pos="9639"/>
              </w:tabs>
              <w:jc w:val="center"/>
              <w:rPr>
                <w:rFonts w:ascii="Arial" w:hAnsi="Arial" w:cs="Arial"/>
                <w:noProof/>
                <w:lang w:eastAsia="ja-JP"/>
              </w:rPr>
            </w:pPr>
          </w:p>
        </w:tc>
      </w:tr>
      <w:tr w:rsidR="009B2128" w14:paraId="79FDF16C" w14:textId="77777777" w:rsidTr="009D401F">
        <w:tc>
          <w:tcPr>
            <w:tcW w:w="5670" w:type="dxa"/>
          </w:tcPr>
          <w:p w14:paraId="6C697EDE" w14:textId="77777777" w:rsidR="009B2128" w:rsidRPr="00961D81" w:rsidRDefault="009B2128" w:rsidP="009D401F">
            <w:pPr>
              <w:tabs>
                <w:tab w:val="right" w:pos="9639"/>
              </w:tabs>
              <w:rPr>
                <w:rFonts w:ascii="Arial" w:hAnsi="Arial" w:cs="Arial"/>
                <w:b/>
                <w:noProof/>
                <w:lang w:eastAsia="ja-JP"/>
              </w:rPr>
            </w:pPr>
            <w:r w:rsidRPr="00961D81">
              <w:rPr>
                <w:rFonts w:ascii="Arial" w:hAnsi="Arial" w:cs="Arial"/>
                <w:b/>
                <w:noProof/>
                <w:lang w:eastAsia="ja-JP"/>
              </w:rPr>
              <w:t xml:space="preserve">Non-current Liabilities </w:t>
            </w:r>
          </w:p>
        </w:tc>
        <w:tc>
          <w:tcPr>
            <w:tcW w:w="1392" w:type="dxa"/>
          </w:tcPr>
          <w:p w14:paraId="26350CF3" w14:textId="77777777" w:rsidR="009B2128" w:rsidRDefault="009B2128" w:rsidP="009D401F">
            <w:pPr>
              <w:tabs>
                <w:tab w:val="right" w:pos="9639"/>
              </w:tabs>
              <w:jc w:val="right"/>
              <w:rPr>
                <w:rFonts w:ascii="Arial" w:hAnsi="Arial" w:cs="Arial"/>
                <w:noProof/>
                <w:lang w:eastAsia="ja-JP"/>
              </w:rPr>
            </w:pPr>
          </w:p>
        </w:tc>
        <w:tc>
          <w:tcPr>
            <w:tcW w:w="1551" w:type="dxa"/>
          </w:tcPr>
          <w:p w14:paraId="5C3E9B52" w14:textId="77777777" w:rsidR="009B2128" w:rsidRDefault="009B2128" w:rsidP="009D401F">
            <w:pPr>
              <w:tabs>
                <w:tab w:val="right" w:pos="9639"/>
              </w:tabs>
              <w:jc w:val="right"/>
              <w:rPr>
                <w:rFonts w:ascii="Arial" w:hAnsi="Arial" w:cs="Arial"/>
                <w:noProof/>
                <w:lang w:eastAsia="ja-JP"/>
              </w:rPr>
            </w:pPr>
          </w:p>
        </w:tc>
        <w:tc>
          <w:tcPr>
            <w:tcW w:w="567" w:type="dxa"/>
          </w:tcPr>
          <w:p w14:paraId="68D978D8" w14:textId="77777777" w:rsidR="009B2128" w:rsidRDefault="009B2128" w:rsidP="009D401F">
            <w:pPr>
              <w:tabs>
                <w:tab w:val="right" w:pos="9639"/>
              </w:tabs>
              <w:jc w:val="center"/>
              <w:rPr>
                <w:rFonts w:ascii="Arial" w:hAnsi="Arial" w:cs="Arial"/>
                <w:noProof/>
                <w:lang w:eastAsia="ja-JP"/>
              </w:rPr>
            </w:pPr>
          </w:p>
        </w:tc>
      </w:tr>
      <w:tr w:rsidR="009B2128" w14:paraId="579156C9" w14:textId="77777777" w:rsidTr="009D401F">
        <w:tc>
          <w:tcPr>
            <w:tcW w:w="5670" w:type="dxa"/>
          </w:tcPr>
          <w:p w14:paraId="1E23BF36" w14:textId="77777777" w:rsidR="009B2128" w:rsidRDefault="009B2128" w:rsidP="009D401F">
            <w:pPr>
              <w:tabs>
                <w:tab w:val="right" w:pos="9639"/>
              </w:tabs>
              <w:rPr>
                <w:rFonts w:ascii="Arial" w:hAnsi="Arial" w:cs="Arial"/>
                <w:noProof/>
                <w:lang w:eastAsia="ja-JP"/>
              </w:rPr>
            </w:pPr>
            <w:r>
              <w:rPr>
                <w:rFonts w:ascii="Arial" w:hAnsi="Arial" w:cs="Arial"/>
                <w:noProof/>
                <w:lang w:eastAsia="ja-JP"/>
              </w:rPr>
              <w:t>Loan Payable (due 1 July 2025)</w:t>
            </w:r>
          </w:p>
        </w:tc>
        <w:tc>
          <w:tcPr>
            <w:tcW w:w="1392" w:type="dxa"/>
          </w:tcPr>
          <w:p w14:paraId="5C6B4193" w14:textId="77777777" w:rsidR="009B2128" w:rsidRDefault="009B2128" w:rsidP="009D401F">
            <w:pPr>
              <w:tabs>
                <w:tab w:val="right" w:pos="9639"/>
              </w:tabs>
              <w:jc w:val="right"/>
              <w:rPr>
                <w:rFonts w:ascii="Arial" w:hAnsi="Arial" w:cs="Arial"/>
                <w:noProof/>
                <w:lang w:eastAsia="ja-JP"/>
              </w:rPr>
            </w:pPr>
          </w:p>
        </w:tc>
        <w:tc>
          <w:tcPr>
            <w:tcW w:w="1551" w:type="dxa"/>
            <w:tcBorders>
              <w:bottom w:val="single" w:sz="4" w:space="0" w:color="auto"/>
            </w:tcBorders>
          </w:tcPr>
          <w:p w14:paraId="19BF7EC5"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94,000</w:t>
            </w:r>
          </w:p>
        </w:tc>
        <w:tc>
          <w:tcPr>
            <w:tcW w:w="567" w:type="dxa"/>
          </w:tcPr>
          <w:p w14:paraId="626F014A" w14:textId="77777777" w:rsidR="009B2128" w:rsidRPr="009B2128" w:rsidRDefault="009B2128" w:rsidP="009D401F">
            <w:pPr>
              <w:tabs>
                <w:tab w:val="right" w:pos="9639"/>
              </w:tabs>
              <w:jc w:val="center"/>
              <w:rPr>
                <w:rFonts w:ascii="Arial" w:hAnsi="Arial" w:cs="Arial"/>
                <w:noProof/>
                <w:color w:val="FF0000"/>
                <w:lang w:eastAsia="ja-JP"/>
              </w:rPr>
            </w:pPr>
            <w:r w:rsidRPr="009B2128">
              <w:rPr>
                <w:rFonts w:ascii="Arial" w:hAnsi="Arial" w:cs="Arial"/>
                <w:noProof/>
                <w:color w:val="FF0000"/>
                <w:lang w:eastAsia="ja-JP"/>
              </w:rPr>
              <w:t>(1)</w:t>
            </w:r>
          </w:p>
        </w:tc>
      </w:tr>
      <w:tr w:rsidR="009B2128" w14:paraId="059538BD" w14:textId="77777777" w:rsidTr="009D401F">
        <w:tc>
          <w:tcPr>
            <w:tcW w:w="5670" w:type="dxa"/>
          </w:tcPr>
          <w:p w14:paraId="7DBB543A" w14:textId="77777777" w:rsidR="009B2128" w:rsidRDefault="009B2128" w:rsidP="009D401F">
            <w:pPr>
              <w:tabs>
                <w:tab w:val="right" w:pos="9639"/>
              </w:tabs>
              <w:rPr>
                <w:rFonts w:ascii="Arial" w:hAnsi="Arial" w:cs="Arial"/>
                <w:noProof/>
                <w:lang w:eastAsia="ja-JP"/>
              </w:rPr>
            </w:pPr>
          </w:p>
        </w:tc>
        <w:tc>
          <w:tcPr>
            <w:tcW w:w="1392" w:type="dxa"/>
          </w:tcPr>
          <w:p w14:paraId="169B34E7" w14:textId="77777777" w:rsidR="009B2128" w:rsidRDefault="009B2128" w:rsidP="009D401F">
            <w:pPr>
              <w:tabs>
                <w:tab w:val="right" w:pos="9639"/>
              </w:tabs>
              <w:jc w:val="right"/>
              <w:rPr>
                <w:rFonts w:ascii="Arial" w:hAnsi="Arial" w:cs="Arial"/>
                <w:noProof/>
                <w:lang w:eastAsia="ja-JP"/>
              </w:rPr>
            </w:pPr>
          </w:p>
        </w:tc>
        <w:tc>
          <w:tcPr>
            <w:tcW w:w="1551" w:type="dxa"/>
            <w:tcBorders>
              <w:top w:val="single" w:sz="4" w:space="0" w:color="auto"/>
              <w:bottom w:val="single" w:sz="4" w:space="0" w:color="auto"/>
            </w:tcBorders>
          </w:tcPr>
          <w:p w14:paraId="5B4930E6"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94,000</w:t>
            </w:r>
          </w:p>
        </w:tc>
        <w:tc>
          <w:tcPr>
            <w:tcW w:w="567" w:type="dxa"/>
          </w:tcPr>
          <w:p w14:paraId="21E5BD20" w14:textId="77777777" w:rsidR="009B2128" w:rsidRPr="009B2128" w:rsidRDefault="009B2128" w:rsidP="009D401F">
            <w:pPr>
              <w:tabs>
                <w:tab w:val="right" w:pos="9639"/>
              </w:tabs>
              <w:jc w:val="center"/>
              <w:rPr>
                <w:rFonts w:ascii="Arial" w:hAnsi="Arial" w:cs="Arial"/>
                <w:noProof/>
                <w:color w:val="FF0000"/>
                <w:lang w:eastAsia="ja-JP"/>
              </w:rPr>
            </w:pPr>
          </w:p>
        </w:tc>
      </w:tr>
      <w:tr w:rsidR="009B2128" w14:paraId="363F324E" w14:textId="77777777" w:rsidTr="009D401F">
        <w:tc>
          <w:tcPr>
            <w:tcW w:w="5670" w:type="dxa"/>
          </w:tcPr>
          <w:p w14:paraId="48AE6268" w14:textId="77777777" w:rsidR="009B2128" w:rsidRDefault="009B2128" w:rsidP="009D401F">
            <w:pPr>
              <w:tabs>
                <w:tab w:val="right" w:pos="9639"/>
              </w:tabs>
              <w:rPr>
                <w:rFonts w:ascii="Arial" w:hAnsi="Arial" w:cs="Arial"/>
                <w:noProof/>
                <w:lang w:eastAsia="ja-JP"/>
              </w:rPr>
            </w:pPr>
          </w:p>
        </w:tc>
        <w:tc>
          <w:tcPr>
            <w:tcW w:w="1392" w:type="dxa"/>
          </w:tcPr>
          <w:p w14:paraId="65020F03" w14:textId="77777777" w:rsidR="009B2128" w:rsidRDefault="009B2128" w:rsidP="009D401F">
            <w:pPr>
              <w:tabs>
                <w:tab w:val="right" w:pos="9639"/>
              </w:tabs>
              <w:jc w:val="right"/>
              <w:rPr>
                <w:rFonts w:ascii="Arial" w:hAnsi="Arial" w:cs="Arial"/>
                <w:noProof/>
                <w:lang w:eastAsia="ja-JP"/>
              </w:rPr>
            </w:pPr>
          </w:p>
        </w:tc>
        <w:tc>
          <w:tcPr>
            <w:tcW w:w="1551" w:type="dxa"/>
            <w:tcBorders>
              <w:top w:val="single" w:sz="4" w:space="0" w:color="auto"/>
            </w:tcBorders>
          </w:tcPr>
          <w:p w14:paraId="1B06E120" w14:textId="77777777" w:rsidR="009B2128" w:rsidRDefault="009B2128" w:rsidP="009D401F">
            <w:pPr>
              <w:tabs>
                <w:tab w:val="right" w:pos="9639"/>
              </w:tabs>
              <w:jc w:val="right"/>
              <w:rPr>
                <w:rFonts w:ascii="Arial" w:hAnsi="Arial" w:cs="Arial"/>
                <w:noProof/>
                <w:lang w:eastAsia="ja-JP"/>
              </w:rPr>
            </w:pPr>
          </w:p>
        </w:tc>
        <w:tc>
          <w:tcPr>
            <w:tcW w:w="567" w:type="dxa"/>
          </w:tcPr>
          <w:p w14:paraId="71F745D7" w14:textId="77777777" w:rsidR="009B2128" w:rsidRPr="009B2128" w:rsidRDefault="009B2128" w:rsidP="009D401F">
            <w:pPr>
              <w:tabs>
                <w:tab w:val="right" w:pos="9639"/>
              </w:tabs>
              <w:jc w:val="center"/>
              <w:rPr>
                <w:rFonts w:ascii="Arial" w:hAnsi="Arial" w:cs="Arial"/>
                <w:noProof/>
                <w:color w:val="FF0000"/>
                <w:lang w:eastAsia="ja-JP"/>
              </w:rPr>
            </w:pPr>
          </w:p>
        </w:tc>
      </w:tr>
      <w:tr w:rsidR="009B2128" w14:paraId="1FD89ADE" w14:textId="77777777" w:rsidTr="009D401F">
        <w:tc>
          <w:tcPr>
            <w:tcW w:w="5670" w:type="dxa"/>
          </w:tcPr>
          <w:p w14:paraId="3179B513" w14:textId="77777777" w:rsidR="009B2128" w:rsidRPr="008F0C6D" w:rsidRDefault="009B2128" w:rsidP="009D401F">
            <w:pPr>
              <w:tabs>
                <w:tab w:val="right" w:pos="9639"/>
              </w:tabs>
              <w:rPr>
                <w:rFonts w:ascii="Arial" w:hAnsi="Arial" w:cs="Arial"/>
                <w:b/>
                <w:noProof/>
                <w:lang w:eastAsia="ja-JP"/>
              </w:rPr>
            </w:pPr>
            <w:r w:rsidRPr="008F0C6D">
              <w:rPr>
                <w:rFonts w:ascii="Arial" w:hAnsi="Arial" w:cs="Arial"/>
                <w:b/>
                <w:noProof/>
                <w:lang w:eastAsia="ja-JP"/>
              </w:rPr>
              <w:t>Owner’s Equity</w:t>
            </w:r>
          </w:p>
        </w:tc>
        <w:tc>
          <w:tcPr>
            <w:tcW w:w="1392" w:type="dxa"/>
          </w:tcPr>
          <w:p w14:paraId="25247278" w14:textId="77777777" w:rsidR="009B2128" w:rsidRDefault="009B2128" w:rsidP="009D401F">
            <w:pPr>
              <w:tabs>
                <w:tab w:val="right" w:pos="9639"/>
              </w:tabs>
              <w:jc w:val="right"/>
              <w:rPr>
                <w:rFonts w:ascii="Arial" w:hAnsi="Arial" w:cs="Arial"/>
                <w:noProof/>
                <w:lang w:eastAsia="ja-JP"/>
              </w:rPr>
            </w:pPr>
          </w:p>
        </w:tc>
        <w:tc>
          <w:tcPr>
            <w:tcW w:w="1551" w:type="dxa"/>
          </w:tcPr>
          <w:p w14:paraId="024833E6" w14:textId="77777777" w:rsidR="009B2128" w:rsidRDefault="009B2128" w:rsidP="009D401F">
            <w:pPr>
              <w:tabs>
                <w:tab w:val="right" w:pos="9639"/>
              </w:tabs>
              <w:jc w:val="right"/>
              <w:rPr>
                <w:rFonts w:ascii="Arial" w:hAnsi="Arial" w:cs="Arial"/>
                <w:noProof/>
                <w:lang w:eastAsia="ja-JP"/>
              </w:rPr>
            </w:pPr>
          </w:p>
        </w:tc>
        <w:tc>
          <w:tcPr>
            <w:tcW w:w="567" w:type="dxa"/>
          </w:tcPr>
          <w:p w14:paraId="26FBAAEA" w14:textId="77777777" w:rsidR="009B2128" w:rsidRPr="009B2128" w:rsidRDefault="009B2128" w:rsidP="009D401F">
            <w:pPr>
              <w:tabs>
                <w:tab w:val="right" w:pos="9639"/>
              </w:tabs>
              <w:jc w:val="center"/>
              <w:rPr>
                <w:rFonts w:ascii="Arial" w:hAnsi="Arial" w:cs="Arial"/>
                <w:noProof/>
                <w:color w:val="FF0000"/>
                <w:lang w:eastAsia="ja-JP"/>
              </w:rPr>
            </w:pPr>
          </w:p>
        </w:tc>
      </w:tr>
      <w:tr w:rsidR="009B2128" w14:paraId="1F64E2A3" w14:textId="77777777" w:rsidTr="009D401F">
        <w:tc>
          <w:tcPr>
            <w:tcW w:w="5670" w:type="dxa"/>
          </w:tcPr>
          <w:p w14:paraId="53BA088B" w14:textId="77777777" w:rsidR="009B2128" w:rsidRDefault="009B2128" w:rsidP="009D401F">
            <w:pPr>
              <w:tabs>
                <w:tab w:val="right" w:pos="9639"/>
              </w:tabs>
              <w:rPr>
                <w:rFonts w:ascii="Arial" w:hAnsi="Arial" w:cs="Arial"/>
                <w:noProof/>
                <w:lang w:eastAsia="ja-JP"/>
              </w:rPr>
            </w:pPr>
            <w:r>
              <w:rPr>
                <w:rFonts w:ascii="Arial" w:hAnsi="Arial" w:cs="Arial"/>
                <w:noProof/>
                <w:lang w:eastAsia="ja-JP"/>
              </w:rPr>
              <w:t xml:space="preserve">Capital </w:t>
            </w:r>
          </w:p>
        </w:tc>
        <w:tc>
          <w:tcPr>
            <w:tcW w:w="1392" w:type="dxa"/>
          </w:tcPr>
          <w:p w14:paraId="22E6AACB" w14:textId="77777777" w:rsidR="009B2128" w:rsidRDefault="009B2128" w:rsidP="009D401F">
            <w:pPr>
              <w:tabs>
                <w:tab w:val="right" w:pos="9639"/>
              </w:tabs>
              <w:jc w:val="right"/>
              <w:rPr>
                <w:rFonts w:ascii="Arial" w:hAnsi="Arial" w:cs="Arial"/>
                <w:noProof/>
                <w:lang w:eastAsia="ja-JP"/>
              </w:rPr>
            </w:pPr>
          </w:p>
        </w:tc>
        <w:tc>
          <w:tcPr>
            <w:tcW w:w="1551" w:type="dxa"/>
          </w:tcPr>
          <w:p w14:paraId="0632EF9D"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140,000</w:t>
            </w:r>
          </w:p>
        </w:tc>
        <w:tc>
          <w:tcPr>
            <w:tcW w:w="567" w:type="dxa"/>
          </w:tcPr>
          <w:p w14:paraId="6B1F008C" w14:textId="77777777" w:rsidR="009B2128" w:rsidRPr="009B2128" w:rsidRDefault="009B2128" w:rsidP="009D401F">
            <w:pPr>
              <w:tabs>
                <w:tab w:val="right" w:pos="9639"/>
              </w:tabs>
              <w:jc w:val="center"/>
              <w:rPr>
                <w:rFonts w:ascii="Arial" w:hAnsi="Arial" w:cs="Arial"/>
                <w:noProof/>
                <w:color w:val="FF0000"/>
                <w:lang w:eastAsia="ja-JP"/>
              </w:rPr>
            </w:pPr>
            <w:r w:rsidRPr="009B2128">
              <w:rPr>
                <w:rFonts w:ascii="Arial" w:hAnsi="Arial" w:cs="Arial"/>
                <w:noProof/>
                <w:color w:val="FF0000"/>
                <w:lang w:eastAsia="ja-JP"/>
              </w:rPr>
              <w:t>(1)</w:t>
            </w:r>
          </w:p>
        </w:tc>
      </w:tr>
      <w:tr w:rsidR="009B2128" w14:paraId="1F7FC6B0" w14:textId="77777777" w:rsidTr="009D401F">
        <w:tc>
          <w:tcPr>
            <w:tcW w:w="5670" w:type="dxa"/>
          </w:tcPr>
          <w:p w14:paraId="7C5750B7" w14:textId="77777777" w:rsidR="009B2128" w:rsidRDefault="009B2128" w:rsidP="009D401F">
            <w:pPr>
              <w:tabs>
                <w:tab w:val="right" w:pos="9639"/>
              </w:tabs>
              <w:rPr>
                <w:rFonts w:ascii="Arial" w:hAnsi="Arial" w:cs="Arial"/>
                <w:noProof/>
                <w:lang w:eastAsia="ja-JP"/>
              </w:rPr>
            </w:pPr>
            <w:r>
              <w:rPr>
                <w:rFonts w:ascii="Arial" w:hAnsi="Arial" w:cs="Arial"/>
                <w:noProof/>
                <w:lang w:eastAsia="ja-JP"/>
              </w:rPr>
              <w:t xml:space="preserve">Add Net Profit </w:t>
            </w:r>
          </w:p>
        </w:tc>
        <w:tc>
          <w:tcPr>
            <w:tcW w:w="1392" w:type="dxa"/>
          </w:tcPr>
          <w:p w14:paraId="3CC083F4" w14:textId="77777777" w:rsidR="009B2128" w:rsidRDefault="009B2128" w:rsidP="009D401F">
            <w:pPr>
              <w:tabs>
                <w:tab w:val="right" w:pos="9639"/>
              </w:tabs>
              <w:jc w:val="right"/>
              <w:rPr>
                <w:rFonts w:ascii="Arial" w:hAnsi="Arial" w:cs="Arial"/>
                <w:noProof/>
                <w:lang w:eastAsia="ja-JP"/>
              </w:rPr>
            </w:pPr>
          </w:p>
        </w:tc>
        <w:tc>
          <w:tcPr>
            <w:tcW w:w="1551" w:type="dxa"/>
            <w:tcBorders>
              <w:bottom w:val="single" w:sz="4" w:space="0" w:color="auto"/>
            </w:tcBorders>
          </w:tcPr>
          <w:p w14:paraId="4092EAB4"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63,400</w:t>
            </w:r>
          </w:p>
        </w:tc>
        <w:tc>
          <w:tcPr>
            <w:tcW w:w="567" w:type="dxa"/>
          </w:tcPr>
          <w:p w14:paraId="5F42C4AB" w14:textId="77777777" w:rsidR="009B2128" w:rsidRPr="009B2128" w:rsidRDefault="009B2128" w:rsidP="009D401F">
            <w:pPr>
              <w:tabs>
                <w:tab w:val="right" w:pos="9639"/>
              </w:tabs>
              <w:jc w:val="center"/>
              <w:rPr>
                <w:rFonts w:ascii="Arial" w:hAnsi="Arial" w:cs="Arial"/>
                <w:noProof/>
                <w:color w:val="FF0000"/>
                <w:lang w:eastAsia="ja-JP"/>
              </w:rPr>
            </w:pPr>
            <w:r w:rsidRPr="009B2128">
              <w:rPr>
                <w:rFonts w:ascii="Arial" w:hAnsi="Arial" w:cs="Arial"/>
                <w:noProof/>
                <w:color w:val="FF0000"/>
                <w:lang w:eastAsia="ja-JP"/>
              </w:rPr>
              <w:t>(1)</w:t>
            </w:r>
          </w:p>
        </w:tc>
      </w:tr>
      <w:tr w:rsidR="009B2128" w14:paraId="5156E8DF" w14:textId="77777777" w:rsidTr="009D401F">
        <w:tc>
          <w:tcPr>
            <w:tcW w:w="5670" w:type="dxa"/>
          </w:tcPr>
          <w:p w14:paraId="03F61D5E" w14:textId="77777777" w:rsidR="009B2128" w:rsidRDefault="009B2128" w:rsidP="009D401F">
            <w:pPr>
              <w:tabs>
                <w:tab w:val="right" w:pos="9639"/>
              </w:tabs>
              <w:rPr>
                <w:rFonts w:ascii="Arial" w:hAnsi="Arial" w:cs="Arial"/>
                <w:noProof/>
                <w:lang w:eastAsia="ja-JP"/>
              </w:rPr>
            </w:pPr>
          </w:p>
        </w:tc>
        <w:tc>
          <w:tcPr>
            <w:tcW w:w="1392" w:type="dxa"/>
          </w:tcPr>
          <w:p w14:paraId="13D140F2" w14:textId="77777777" w:rsidR="009B2128" w:rsidRDefault="009B2128" w:rsidP="009D401F">
            <w:pPr>
              <w:tabs>
                <w:tab w:val="right" w:pos="9639"/>
              </w:tabs>
              <w:jc w:val="right"/>
              <w:rPr>
                <w:rFonts w:ascii="Arial" w:hAnsi="Arial" w:cs="Arial"/>
                <w:noProof/>
                <w:lang w:eastAsia="ja-JP"/>
              </w:rPr>
            </w:pPr>
          </w:p>
        </w:tc>
        <w:tc>
          <w:tcPr>
            <w:tcW w:w="1551" w:type="dxa"/>
            <w:tcBorders>
              <w:top w:val="single" w:sz="4" w:space="0" w:color="auto"/>
            </w:tcBorders>
          </w:tcPr>
          <w:p w14:paraId="5DB53451"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203,400</w:t>
            </w:r>
          </w:p>
        </w:tc>
        <w:tc>
          <w:tcPr>
            <w:tcW w:w="567" w:type="dxa"/>
          </w:tcPr>
          <w:p w14:paraId="0BA4EE4E" w14:textId="77777777" w:rsidR="009B2128" w:rsidRPr="009B2128" w:rsidRDefault="009B2128" w:rsidP="009D401F">
            <w:pPr>
              <w:tabs>
                <w:tab w:val="right" w:pos="9639"/>
              </w:tabs>
              <w:jc w:val="center"/>
              <w:rPr>
                <w:rFonts w:ascii="Arial" w:hAnsi="Arial" w:cs="Arial"/>
                <w:noProof/>
                <w:color w:val="FF0000"/>
                <w:lang w:eastAsia="ja-JP"/>
              </w:rPr>
            </w:pPr>
          </w:p>
        </w:tc>
      </w:tr>
      <w:tr w:rsidR="009B2128" w14:paraId="2665C2A2" w14:textId="77777777" w:rsidTr="009D401F">
        <w:tc>
          <w:tcPr>
            <w:tcW w:w="5670" w:type="dxa"/>
          </w:tcPr>
          <w:p w14:paraId="0E30983E" w14:textId="77777777" w:rsidR="009B2128" w:rsidRDefault="009B2128" w:rsidP="009D401F">
            <w:pPr>
              <w:tabs>
                <w:tab w:val="right" w:pos="9639"/>
              </w:tabs>
              <w:rPr>
                <w:rFonts w:ascii="Arial" w:hAnsi="Arial" w:cs="Arial"/>
                <w:noProof/>
                <w:lang w:eastAsia="ja-JP"/>
              </w:rPr>
            </w:pPr>
            <w:r>
              <w:rPr>
                <w:rFonts w:ascii="Arial" w:hAnsi="Arial" w:cs="Arial"/>
                <w:noProof/>
                <w:lang w:eastAsia="ja-JP"/>
              </w:rPr>
              <w:t xml:space="preserve">Less Drawings </w:t>
            </w:r>
          </w:p>
        </w:tc>
        <w:tc>
          <w:tcPr>
            <w:tcW w:w="1392" w:type="dxa"/>
          </w:tcPr>
          <w:p w14:paraId="794D4535" w14:textId="77777777" w:rsidR="009B2128" w:rsidRDefault="009B2128" w:rsidP="009D401F">
            <w:pPr>
              <w:tabs>
                <w:tab w:val="right" w:pos="9639"/>
              </w:tabs>
              <w:jc w:val="right"/>
              <w:rPr>
                <w:rFonts w:ascii="Arial" w:hAnsi="Arial" w:cs="Arial"/>
                <w:noProof/>
                <w:lang w:eastAsia="ja-JP"/>
              </w:rPr>
            </w:pPr>
          </w:p>
        </w:tc>
        <w:tc>
          <w:tcPr>
            <w:tcW w:w="1551" w:type="dxa"/>
            <w:tcBorders>
              <w:bottom w:val="single" w:sz="4" w:space="0" w:color="auto"/>
            </w:tcBorders>
          </w:tcPr>
          <w:p w14:paraId="2464F56C"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27,000</w:t>
            </w:r>
          </w:p>
        </w:tc>
        <w:tc>
          <w:tcPr>
            <w:tcW w:w="567" w:type="dxa"/>
          </w:tcPr>
          <w:p w14:paraId="5027EAC1" w14:textId="77777777" w:rsidR="009B2128" w:rsidRPr="009B2128" w:rsidRDefault="009B2128" w:rsidP="009D401F">
            <w:pPr>
              <w:tabs>
                <w:tab w:val="right" w:pos="9639"/>
              </w:tabs>
              <w:jc w:val="center"/>
              <w:rPr>
                <w:rFonts w:ascii="Arial" w:hAnsi="Arial" w:cs="Arial"/>
                <w:noProof/>
                <w:color w:val="FF0000"/>
                <w:lang w:eastAsia="ja-JP"/>
              </w:rPr>
            </w:pPr>
            <w:r w:rsidRPr="009B2128">
              <w:rPr>
                <w:rFonts w:ascii="Arial" w:hAnsi="Arial" w:cs="Arial"/>
                <w:noProof/>
                <w:color w:val="FF0000"/>
                <w:lang w:eastAsia="ja-JP"/>
              </w:rPr>
              <w:t>(1)</w:t>
            </w:r>
          </w:p>
        </w:tc>
      </w:tr>
      <w:tr w:rsidR="009B2128" w14:paraId="6FEB937B" w14:textId="77777777" w:rsidTr="009D401F">
        <w:tc>
          <w:tcPr>
            <w:tcW w:w="5670" w:type="dxa"/>
          </w:tcPr>
          <w:p w14:paraId="28E8967F" w14:textId="77777777" w:rsidR="009B2128" w:rsidRDefault="009B2128" w:rsidP="009D401F">
            <w:pPr>
              <w:tabs>
                <w:tab w:val="right" w:pos="9639"/>
              </w:tabs>
              <w:rPr>
                <w:rFonts w:ascii="Arial" w:hAnsi="Arial" w:cs="Arial"/>
                <w:noProof/>
                <w:lang w:eastAsia="ja-JP"/>
              </w:rPr>
            </w:pPr>
          </w:p>
        </w:tc>
        <w:tc>
          <w:tcPr>
            <w:tcW w:w="1392" w:type="dxa"/>
          </w:tcPr>
          <w:p w14:paraId="7DE25136" w14:textId="77777777" w:rsidR="009B2128" w:rsidRDefault="009B2128" w:rsidP="009D401F">
            <w:pPr>
              <w:tabs>
                <w:tab w:val="right" w:pos="9639"/>
              </w:tabs>
              <w:jc w:val="right"/>
              <w:rPr>
                <w:rFonts w:ascii="Arial" w:hAnsi="Arial" w:cs="Arial"/>
                <w:noProof/>
                <w:lang w:eastAsia="ja-JP"/>
              </w:rPr>
            </w:pPr>
          </w:p>
        </w:tc>
        <w:tc>
          <w:tcPr>
            <w:tcW w:w="1551" w:type="dxa"/>
            <w:tcBorders>
              <w:top w:val="single" w:sz="4" w:space="0" w:color="auto"/>
              <w:bottom w:val="double" w:sz="4" w:space="0" w:color="auto"/>
            </w:tcBorders>
          </w:tcPr>
          <w:p w14:paraId="6E5284F8" w14:textId="77777777" w:rsidR="009B2128" w:rsidRDefault="009B2128" w:rsidP="009D401F">
            <w:pPr>
              <w:tabs>
                <w:tab w:val="right" w:pos="9639"/>
              </w:tabs>
              <w:jc w:val="right"/>
              <w:rPr>
                <w:rFonts w:ascii="Arial" w:hAnsi="Arial" w:cs="Arial"/>
                <w:noProof/>
                <w:lang w:eastAsia="ja-JP"/>
              </w:rPr>
            </w:pPr>
            <w:r>
              <w:rPr>
                <w:rFonts w:ascii="Arial" w:hAnsi="Arial" w:cs="Arial"/>
                <w:noProof/>
                <w:lang w:eastAsia="ja-JP"/>
              </w:rPr>
              <w:t>176,400</w:t>
            </w:r>
          </w:p>
        </w:tc>
        <w:tc>
          <w:tcPr>
            <w:tcW w:w="567" w:type="dxa"/>
          </w:tcPr>
          <w:p w14:paraId="6EC3FDC6" w14:textId="2B40FF4C" w:rsidR="009B2128" w:rsidRDefault="009B2128" w:rsidP="009D401F">
            <w:pPr>
              <w:tabs>
                <w:tab w:val="right" w:pos="9639"/>
              </w:tabs>
              <w:rPr>
                <w:rFonts w:ascii="Arial" w:hAnsi="Arial" w:cs="Arial"/>
                <w:noProof/>
                <w:lang w:eastAsia="ja-JP"/>
              </w:rPr>
            </w:pPr>
          </w:p>
        </w:tc>
      </w:tr>
    </w:tbl>
    <w:p w14:paraId="74FFF0A6" w14:textId="77777777" w:rsidR="006C615C" w:rsidRDefault="006C615C" w:rsidP="00215A9A">
      <w:pPr>
        <w:rPr>
          <w:rFonts w:ascii="Arial" w:hAnsi="Arial" w:cs="Arial"/>
          <w:b/>
          <w:sz w:val="22"/>
          <w:szCs w:val="22"/>
        </w:rPr>
      </w:pPr>
    </w:p>
    <w:p w14:paraId="781AFED6" w14:textId="77777777" w:rsidR="006C615C" w:rsidRDefault="006C615C" w:rsidP="00215A9A">
      <w:pPr>
        <w:rPr>
          <w:rFonts w:ascii="Arial" w:hAnsi="Arial" w:cs="Arial"/>
          <w:b/>
          <w:sz w:val="22"/>
          <w:szCs w:val="22"/>
        </w:rPr>
      </w:pPr>
    </w:p>
    <w:p w14:paraId="65806B3F" w14:textId="77777777" w:rsidR="006C615C" w:rsidRDefault="006C615C" w:rsidP="00215A9A">
      <w:pPr>
        <w:rPr>
          <w:rFonts w:ascii="Arial" w:hAnsi="Arial" w:cs="Arial"/>
          <w:b/>
          <w:sz w:val="22"/>
          <w:szCs w:val="22"/>
        </w:rPr>
      </w:pPr>
    </w:p>
    <w:p w14:paraId="638B1F95" w14:textId="2DF8B10E" w:rsidR="003A078B" w:rsidRDefault="006C615C" w:rsidP="00215A9A">
      <w:pPr>
        <w:rPr>
          <w:rFonts w:ascii="Arial" w:hAnsi="Arial" w:cs="Arial"/>
          <w:b/>
        </w:rPr>
      </w:pPr>
      <w:r w:rsidRPr="002B6F05">
        <w:rPr>
          <w:rFonts w:ascii="Arial" w:hAnsi="Arial" w:cs="Arial"/>
          <w:b/>
          <w:sz w:val="22"/>
          <w:szCs w:val="22"/>
        </w:rPr>
        <w:t xml:space="preserve">Question </w:t>
      </w:r>
      <w:r w:rsidRPr="007949E5">
        <w:rPr>
          <w:rFonts w:ascii="Arial" w:hAnsi="Arial" w:cs="Arial"/>
          <w:b/>
          <w:sz w:val="22"/>
          <w:szCs w:val="22"/>
        </w:rPr>
        <w:t xml:space="preserve">19                                                                                                                              </w:t>
      </w:r>
      <w:r w:rsidR="007949E5" w:rsidRPr="007949E5">
        <w:rPr>
          <w:rFonts w:ascii="Arial" w:hAnsi="Arial" w:cs="Arial"/>
          <w:b/>
          <w:sz w:val="22"/>
          <w:szCs w:val="22"/>
        </w:rPr>
        <w:t>17</w:t>
      </w:r>
      <w:r w:rsidRPr="007949E5">
        <w:rPr>
          <w:rFonts w:ascii="Arial" w:hAnsi="Arial" w:cs="Arial"/>
          <w:b/>
          <w:sz w:val="22"/>
          <w:szCs w:val="22"/>
        </w:rPr>
        <w:t xml:space="preserve"> </w:t>
      </w:r>
      <w:r w:rsidRPr="002B6F05">
        <w:rPr>
          <w:rFonts w:ascii="Arial" w:hAnsi="Arial" w:cs="Arial"/>
          <w:b/>
          <w:sz w:val="22"/>
          <w:szCs w:val="22"/>
        </w:rPr>
        <w:t>marks</w:t>
      </w:r>
    </w:p>
    <w:p w14:paraId="0A5F56A6" w14:textId="3C1AD1EB" w:rsidR="006C615C" w:rsidRPr="00FB02CE" w:rsidRDefault="006C615C" w:rsidP="006C615C">
      <w:pPr>
        <w:pStyle w:val="ListParagraph"/>
        <w:numPr>
          <w:ilvl w:val="0"/>
          <w:numId w:val="38"/>
        </w:numPr>
        <w:tabs>
          <w:tab w:val="right" w:pos="9639"/>
        </w:tabs>
        <w:spacing w:before="120" w:after="120"/>
        <w:ind w:left="284" w:hanging="284"/>
        <w:rPr>
          <w:rFonts w:ascii="Arial" w:hAnsi="Arial" w:cs="Arial"/>
        </w:rPr>
      </w:pPr>
      <w:r w:rsidRPr="00FB02CE">
        <w:rPr>
          <w:rFonts w:ascii="Arial" w:hAnsi="Arial" w:cs="Arial"/>
        </w:rPr>
        <w:t xml:space="preserve">Using the information above, calculate the following ratios </w:t>
      </w:r>
      <w:r>
        <w:rPr>
          <w:rFonts w:ascii="Arial" w:hAnsi="Arial" w:cs="Arial"/>
        </w:rPr>
        <w:t xml:space="preserve">for the year ended 30 June 2020. </w:t>
      </w:r>
      <w:r w:rsidRPr="00FB02CE">
        <w:rPr>
          <w:rFonts w:ascii="Arial" w:hAnsi="Arial" w:cs="Arial"/>
        </w:rPr>
        <w:t>(rounded to one dec</w:t>
      </w:r>
      <w:r>
        <w:rPr>
          <w:rFonts w:ascii="Arial" w:hAnsi="Arial" w:cs="Arial"/>
        </w:rPr>
        <w:t>imal place where necessary)</w:t>
      </w:r>
      <w:r w:rsidRPr="00FB02CE">
        <w:rPr>
          <w:rFonts w:ascii="Arial" w:hAnsi="Arial" w:cs="Arial"/>
        </w:rPr>
        <w:tab/>
      </w:r>
      <w:r w:rsidRPr="009D401F">
        <w:rPr>
          <w:rFonts w:ascii="Arial" w:hAnsi="Arial" w:cs="Arial"/>
          <w:color w:val="FF0000"/>
        </w:rPr>
        <w:t>(</w:t>
      </w:r>
      <w:r w:rsidR="009D401F" w:rsidRPr="009D401F">
        <w:rPr>
          <w:rFonts w:ascii="Arial" w:hAnsi="Arial" w:cs="Arial"/>
          <w:color w:val="FF0000"/>
        </w:rPr>
        <w:t>8</w:t>
      </w:r>
      <w:r w:rsidRPr="009D401F">
        <w:rPr>
          <w:rFonts w:ascii="Arial" w:hAnsi="Arial" w:cs="Arial"/>
          <w:color w:val="FF0000"/>
        </w:rPr>
        <w:t xml:space="preserve"> marks)</w:t>
      </w:r>
    </w:p>
    <w:tbl>
      <w:tblPr>
        <w:tblW w:w="10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2463"/>
        <w:gridCol w:w="2233"/>
        <w:gridCol w:w="2261"/>
        <w:gridCol w:w="1504"/>
      </w:tblGrid>
      <w:tr w:rsidR="006C615C" w:rsidRPr="00FC1421" w14:paraId="138CC806" w14:textId="77777777" w:rsidTr="009D401F">
        <w:trPr>
          <w:jc w:val="center"/>
        </w:trPr>
        <w:tc>
          <w:tcPr>
            <w:tcW w:w="1611" w:type="dxa"/>
            <w:shd w:val="clear" w:color="auto" w:fill="E6E6E6"/>
            <w:vAlign w:val="center"/>
          </w:tcPr>
          <w:p w14:paraId="068BD84E" w14:textId="77777777" w:rsidR="006C615C" w:rsidRPr="00FC1421" w:rsidRDefault="006C615C" w:rsidP="009D401F">
            <w:pPr>
              <w:jc w:val="center"/>
              <w:rPr>
                <w:rFonts w:ascii="Arial" w:hAnsi="Arial" w:cs="Arial"/>
                <w:b/>
              </w:rPr>
            </w:pPr>
            <w:r w:rsidRPr="00FC1421">
              <w:rPr>
                <w:rFonts w:ascii="Arial" w:hAnsi="Arial" w:cs="Arial"/>
                <w:b/>
              </w:rPr>
              <w:t>RATIO</w:t>
            </w:r>
            <w:r>
              <w:rPr>
                <w:rFonts w:ascii="Arial" w:hAnsi="Arial" w:cs="Arial"/>
                <w:b/>
              </w:rPr>
              <w:t xml:space="preserve"> </w:t>
            </w:r>
          </w:p>
        </w:tc>
        <w:tc>
          <w:tcPr>
            <w:tcW w:w="2463" w:type="dxa"/>
            <w:shd w:val="clear" w:color="auto" w:fill="E6E6E6"/>
            <w:vAlign w:val="center"/>
          </w:tcPr>
          <w:p w14:paraId="3DF5CC14" w14:textId="77777777" w:rsidR="006C615C" w:rsidRPr="00F505D7" w:rsidRDefault="006C615C" w:rsidP="009D401F">
            <w:pPr>
              <w:jc w:val="center"/>
              <w:rPr>
                <w:rFonts w:ascii="Arial" w:hAnsi="Arial" w:cs="Arial"/>
                <w:b/>
              </w:rPr>
            </w:pPr>
            <w:r>
              <w:rPr>
                <w:rFonts w:ascii="Arial" w:hAnsi="Arial" w:cs="Arial"/>
                <w:b/>
              </w:rPr>
              <w:t>FORMULA</w:t>
            </w:r>
          </w:p>
        </w:tc>
        <w:tc>
          <w:tcPr>
            <w:tcW w:w="2233" w:type="dxa"/>
            <w:shd w:val="clear" w:color="auto" w:fill="E6E6E6"/>
            <w:vAlign w:val="center"/>
          </w:tcPr>
          <w:p w14:paraId="19A2E765" w14:textId="77777777" w:rsidR="006C615C" w:rsidRDefault="006C615C" w:rsidP="009D401F">
            <w:pPr>
              <w:jc w:val="center"/>
              <w:rPr>
                <w:rFonts w:ascii="Arial" w:hAnsi="Arial" w:cs="Arial"/>
                <w:b/>
              </w:rPr>
            </w:pPr>
            <w:r>
              <w:rPr>
                <w:rFonts w:ascii="Arial" w:hAnsi="Arial" w:cs="Arial"/>
                <w:b/>
              </w:rPr>
              <w:t>CALCULATION</w:t>
            </w:r>
          </w:p>
        </w:tc>
        <w:tc>
          <w:tcPr>
            <w:tcW w:w="2261" w:type="dxa"/>
            <w:shd w:val="clear" w:color="auto" w:fill="E6E6E6"/>
          </w:tcPr>
          <w:p w14:paraId="1993D626" w14:textId="77777777" w:rsidR="006C615C" w:rsidRDefault="006C615C" w:rsidP="009D401F">
            <w:pPr>
              <w:jc w:val="center"/>
              <w:rPr>
                <w:rFonts w:ascii="Arial" w:hAnsi="Arial" w:cs="Arial"/>
                <w:b/>
              </w:rPr>
            </w:pPr>
            <w:r>
              <w:rPr>
                <w:rFonts w:ascii="Arial" w:hAnsi="Arial" w:cs="Arial"/>
                <w:b/>
              </w:rPr>
              <w:t>SOLUTION</w:t>
            </w:r>
          </w:p>
        </w:tc>
        <w:tc>
          <w:tcPr>
            <w:tcW w:w="1504" w:type="dxa"/>
            <w:tcBorders>
              <w:top w:val="nil"/>
              <w:bottom w:val="nil"/>
              <w:right w:val="nil"/>
            </w:tcBorders>
            <w:shd w:val="clear" w:color="auto" w:fill="auto"/>
          </w:tcPr>
          <w:p w14:paraId="578B3C15" w14:textId="77777777" w:rsidR="006C615C" w:rsidRDefault="006C615C" w:rsidP="009D401F">
            <w:pPr>
              <w:jc w:val="center"/>
              <w:rPr>
                <w:rFonts w:ascii="Arial" w:hAnsi="Arial" w:cs="Arial"/>
                <w:b/>
              </w:rPr>
            </w:pPr>
          </w:p>
        </w:tc>
      </w:tr>
      <w:tr w:rsidR="006C615C" w:rsidRPr="00FC1421" w14:paraId="5AEF8A05" w14:textId="77777777" w:rsidTr="009D401F">
        <w:trPr>
          <w:jc w:val="center"/>
        </w:trPr>
        <w:tc>
          <w:tcPr>
            <w:tcW w:w="1611" w:type="dxa"/>
            <w:vAlign w:val="center"/>
          </w:tcPr>
          <w:p w14:paraId="1AE25238" w14:textId="77777777" w:rsidR="006C615C" w:rsidRDefault="006C615C" w:rsidP="009D401F">
            <w:pPr>
              <w:jc w:val="center"/>
              <w:rPr>
                <w:rFonts w:ascii="Arial" w:hAnsi="Arial" w:cs="Arial"/>
              </w:rPr>
            </w:pPr>
            <w:r>
              <w:rPr>
                <w:rFonts w:ascii="Arial" w:hAnsi="Arial" w:cs="Arial"/>
              </w:rPr>
              <w:t>Profit</w:t>
            </w:r>
          </w:p>
          <w:p w14:paraId="7778DF1E" w14:textId="77777777" w:rsidR="006C615C" w:rsidRDefault="006C615C" w:rsidP="009D401F">
            <w:pPr>
              <w:jc w:val="center"/>
              <w:rPr>
                <w:rFonts w:ascii="Arial" w:hAnsi="Arial" w:cs="Arial"/>
              </w:rPr>
            </w:pPr>
            <w:r>
              <w:rPr>
                <w:rFonts w:ascii="Arial" w:hAnsi="Arial" w:cs="Arial"/>
              </w:rPr>
              <w:t>(2 marks)</w:t>
            </w:r>
          </w:p>
          <w:p w14:paraId="73148B9D" w14:textId="77777777" w:rsidR="006C615C" w:rsidRPr="00FC1421" w:rsidRDefault="006C615C" w:rsidP="009D401F">
            <w:pPr>
              <w:jc w:val="center"/>
              <w:rPr>
                <w:rFonts w:ascii="Arial" w:hAnsi="Arial" w:cs="Arial"/>
              </w:rPr>
            </w:pPr>
          </w:p>
        </w:tc>
        <w:tc>
          <w:tcPr>
            <w:tcW w:w="2463" w:type="dxa"/>
          </w:tcPr>
          <w:p w14:paraId="763D00D7" w14:textId="77777777" w:rsidR="006C615C" w:rsidRPr="00F505D7" w:rsidRDefault="006C615C" w:rsidP="009D401F">
            <w:pPr>
              <w:jc w:val="center"/>
              <w:rPr>
                <w:rFonts w:ascii="Arial" w:hAnsi="Arial" w:cs="Arial"/>
                <w:u w:val="single"/>
              </w:rPr>
            </w:pPr>
          </w:p>
          <w:p w14:paraId="1D562D39" w14:textId="77777777" w:rsidR="006C615C" w:rsidRPr="00F505D7" w:rsidRDefault="006C615C" w:rsidP="009D401F">
            <w:pPr>
              <w:jc w:val="center"/>
              <w:rPr>
                <w:rFonts w:ascii="Arial" w:hAnsi="Arial" w:cs="Arial"/>
                <w:u w:val="single"/>
              </w:rPr>
            </w:pPr>
            <w:r w:rsidRPr="00F505D7">
              <w:rPr>
                <w:rFonts w:ascii="Arial" w:hAnsi="Arial" w:cs="Arial"/>
                <w:u w:val="single"/>
              </w:rPr>
              <w:t>Profit</w:t>
            </w:r>
          </w:p>
          <w:p w14:paraId="0E119397" w14:textId="77777777" w:rsidR="006C615C" w:rsidRPr="00F505D7" w:rsidRDefault="006C615C" w:rsidP="009D401F">
            <w:pPr>
              <w:jc w:val="center"/>
              <w:rPr>
                <w:rFonts w:ascii="Arial" w:hAnsi="Arial" w:cs="Arial"/>
              </w:rPr>
            </w:pPr>
            <w:r w:rsidRPr="00F505D7">
              <w:rPr>
                <w:rFonts w:ascii="Arial" w:hAnsi="Arial" w:cs="Arial"/>
              </w:rPr>
              <w:t>Net Sales</w:t>
            </w:r>
          </w:p>
          <w:p w14:paraId="5357BDF4" w14:textId="77777777" w:rsidR="006C615C" w:rsidRPr="00F505D7" w:rsidRDefault="006C615C" w:rsidP="009D401F">
            <w:pPr>
              <w:jc w:val="center"/>
              <w:rPr>
                <w:rFonts w:ascii="Arial" w:hAnsi="Arial" w:cs="Arial"/>
                <w:u w:val="single"/>
              </w:rPr>
            </w:pPr>
          </w:p>
        </w:tc>
        <w:tc>
          <w:tcPr>
            <w:tcW w:w="2233" w:type="dxa"/>
            <w:vAlign w:val="center"/>
          </w:tcPr>
          <w:p w14:paraId="681F1906" w14:textId="77777777" w:rsidR="006C615C" w:rsidRPr="00F505D7" w:rsidRDefault="006C615C" w:rsidP="009D401F">
            <w:pPr>
              <w:jc w:val="center"/>
              <w:rPr>
                <w:rFonts w:ascii="Arial" w:hAnsi="Arial" w:cs="Arial"/>
                <w:u w:val="single"/>
              </w:rPr>
            </w:pPr>
            <w:r>
              <w:rPr>
                <w:rFonts w:ascii="Arial" w:hAnsi="Arial" w:cs="Arial"/>
                <w:u w:val="single"/>
              </w:rPr>
              <w:t>51,000#</w:t>
            </w:r>
          </w:p>
          <w:p w14:paraId="0C0FDDCA" w14:textId="77777777" w:rsidR="006C615C" w:rsidRPr="00F505D7" w:rsidRDefault="006C615C" w:rsidP="009D401F">
            <w:pPr>
              <w:jc w:val="center"/>
              <w:rPr>
                <w:rFonts w:ascii="Arial" w:hAnsi="Arial" w:cs="Arial"/>
              </w:rPr>
            </w:pPr>
            <w:r>
              <w:rPr>
                <w:rFonts w:ascii="Arial" w:hAnsi="Arial" w:cs="Arial"/>
              </w:rPr>
              <w:t>175,000</w:t>
            </w:r>
          </w:p>
          <w:p w14:paraId="57BC435B" w14:textId="77777777" w:rsidR="006C615C" w:rsidRDefault="006C615C" w:rsidP="009D401F">
            <w:pPr>
              <w:jc w:val="center"/>
              <w:rPr>
                <w:rFonts w:ascii="Arial" w:hAnsi="Arial" w:cs="Arial"/>
                <w:u w:val="single"/>
              </w:rPr>
            </w:pPr>
          </w:p>
        </w:tc>
        <w:tc>
          <w:tcPr>
            <w:tcW w:w="2261" w:type="dxa"/>
          </w:tcPr>
          <w:p w14:paraId="6C70E401" w14:textId="77777777" w:rsidR="006C615C" w:rsidRDefault="006C615C" w:rsidP="009D401F">
            <w:pPr>
              <w:jc w:val="center"/>
              <w:rPr>
                <w:rFonts w:ascii="Arial" w:hAnsi="Arial" w:cs="Arial"/>
              </w:rPr>
            </w:pPr>
          </w:p>
          <w:p w14:paraId="41E7F46C" w14:textId="77777777" w:rsidR="006C615C" w:rsidRPr="007D62EA" w:rsidRDefault="006C615C" w:rsidP="009D401F">
            <w:pPr>
              <w:jc w:val="center"/>
              <w:rPr>
                <w:rFonts w:ascii="Arial" w:hAnsi="Arial" w:cs="Arial"/>
              </w:rPr>
            </w:pPr>
            <w:r w:rsidRPr="007D62EA">
              <w:rPr>
                <w:rFonts w:ascii="Arial" w:hAnsi="Arial" w:cs="Arial"/>
              </w:rPr>
              <w:t>29.1</w:t>
            </w:r>
            <w:r>
              <w:rPr>
                <w:rFonts w:ascii="Arial" w:hAnsi="Arial" w:cs="Arial"/>
              </w:rPr>
              <w:t>%</w:t>
            </w:r>
          </w:p>
        </w:tc>
        <w:tc>
          <w:tcPr>
            <w:tcW w:w="1504" w:type="dxa"/>
            <w:tcBorders>
              <w:top w:val="nil"/>
              <w:bottom w:val="nil"/>
              <w:right w:val="nil"/>
            </w:tcBorders>
          </w:tcPr>
          <w:p w14:paraId="7A98A906" w14:textId="77777777" w:rsidR="006C615C" w:rsidRPr="006C615C" w:rsidRDefault="006C615C" w:rsidP="009D401F">
            <w:pPr>
              <w:jc w:val="center"/>
              <w:rPr>
                <w:rFonts w:ascii="Arial" w:hAnsi="Arial" w:cs="Arial"/>
                <w:color w:val="FF0000"/>
              </w:rPr>
            </w:pPr>
          </w:p>
          <w:p w14:paraId="4D994A8F" w14:textId="7A003F97" w:rsidR="006C615C" w:rsidRPr="006C615C" w:rsidRDefault="006C615C" w:rsidP="009D401F">
            <w:pPr>
              <w:jc w:val="center"/>
              <w:rPr>
                <w:rFonts w:ascii="Arial" w:hAnsi="Arial" w:cs="Arial"/>
                <w:color w:val="FF0000"/>
              </w:rPr>
            </w:pPr>
            <w:r w:rsidRPr="006C615C">
              <w:rPr>
                <w:rFonts w:ascii="Arial" w:hAnsi="Arial" w:cs="Arial"/>
                <w:color w:val="FF0000"/>
              </w:rPr>
              <w:t>(</w:t>
            </w:r>
            <w:r w:rsidR="009D401F">
              <w:rPr>
                <w:rFonts w:ascii="Arial" w:hAnsi="Arial" w:cs="Arial"/>
                <w:color w:val="FF0000"/>
              </w:rPr>
              <w:t>2</w:t>
            </w:r>
            <w:r w:rsidRPr="006C615C">
              <w:rPr>
                <w:rFonts w:ascii="Arial" w:hAnsi="Arial" w:cs="Arial"/>
                <w:color w:val="FF0000"/>
              </w:rPr>
              <w:t>)</w:t>
            </w:r>
          </w:p>
          <w:p w14:paraId="0CCE21B3" w14:textId="77777777" w:rsidR="006C615C" w:rsidRPr="006C615C" w:rsidRDefault="006C615C" w:rsidP="009D401F">
            <w:pPr>
              <w:jc w:val="center"/>
              <w:rPr>
                <w:rFonts w:ascii="Arial" w:hAnsi="Arial" w:cs="Arial"/>
                <w:color w:val="FF0000"/>
              </w:rPr>
            </w:pPr>
            <w:r w:rsidRPr="006C615C">
              <w:rPr>
                <w:rFonts w:ascii="Arial" w:hAnsi="Arial" w:cs="Arial"/>
                <w:color w:val="FF0000"/>
              </w:rPr>
              <w:t>(1)</w:t>
            </w:r>
          </w:p>
        </w:tc>
      </w:tr>
      <w:tr w:rsidR="006C615C" w:rsidRPr="00FC1421" w14:paraId="6EB57906" w14:textId="77777777" w:rsidTr="009D401F">
        <w:trPr>
          <w:jc w:val="center"/>
        </w:trPr>
        <w:tc>
          <w:tcPr>
            <w:tcW w:w="1611" w:type="dxa"/>
            <w:vAlign w:val="center"/>
          </w:tcPr>
          <w:p w14:paraId="328ED249" w14:textId="77777777" w:rsidR="006C615C" w:rsidRDefault="006C615C" w:rsidP="009D401F">
            <w:pPr>
              <w:jc w:val="center"/>
              <w:rPr>
                <w:rFonts w:ascii="Arial" w:hAnsi="Arial" w:cs="Arial"/>
              </w:rPr>
            </w:pPr>
            <w:r>
              <w:rPr>
                <w:rFonts w:ascii="Arial" w:hAnsi="Arial" w:cs="Arial"/>
              </w:rPr>
              <w:t>Rate of return on Assets</w:t>
            </w:r>
          </w:p>
          <w:p w14:paraId="2C2606A6" w14:textId="77777777" w:rsidR="006C615C" w:rsidRDefault="006C615C" w:rsidP="009D401F">
            <w:pPr>
              <w:jc w:val="center"/>
              <w:rPr>
                <w:rFonts w:ascii="Arial" w:hAnsi="Arial" w:cs="Arial"/>
              </w:rPr>
            </w:pPr>
            <w:r>
              <w:rPr>
                <w:rFonts w:ascii="Arial" w:hAnsi="Arial" w:cs="Arial"/>
              </w:rPr>
              <w:t>(2 marks)</w:t>
            </w:r>
          </w:p>
          <w:p w14:paraId="49D9D6C3" w14:textId="77777777" w:rsidR="006C615C" w:rsidRPr="00FC1421" w:rsidRDefault="006C615C" w:rsidP="009D401F">
            <w:pPr>
              <w:jc w:val="center"/>
              <w:rPr>
                <w:rFonts w:ascii="Arial" w:hAnsi="Arial" w:cs="Arial"/>
              </w:rPr>
            </w:pPr>
          </w:p>
        </w:tc>
        <w:tc>
          <w:tcPr>
            <w:tcW w:w="2463" w:type="dxa"/>
          </w:tcPr>
          <w:p w14:paraId="4510C31E" w14:textId="77777777" w:rsidR="006C615C" w:rsidRPr="00F505D7" w:rsidRDefault="006C615C" w:rsidP="009D401F">
            <w:pPr>
              <w:jc w:val="center"/>
              <w:rPr>
                <w:rFonts w:ascii="Arial" w:hAnsi="Arial" w:cs="Arial"/>
                <w:u w:val="single"/>
              </w:rPr>
            </w:pPr>
          </w:p>
          <w:p w14:paraId="2F1A2C4B" w14:textId="77777777" w:rsidR="006C615C" w:rsidRPr="00F505D7" w:rsidRDefault="006C615C" w:rsidP="009D401F">
            <w:pPr>
              <w:jc w:val="center"/>
              <w:rPr>
                <w:rFonts w:ascii="Arial" w:hAnsi="Arial" w:cs="Arial"/>
                <w:u w:val="single"/>
              </w:rPr>
            </w:pPr>
            <w:r>
              <w:rPr>
                <w:rFonts w:ascii="Arial" w:hAnsi="Arial" w:cs="Arial"/>
                <w:u w:val="single"/>
              </w:rPr>
              <w:t>Profit</w:t>
            </w:r>
          </w:p>
          <w:p w14:paraId="1A21FD49" w14:textId="77777777" w:rsidR="006C615C" w:rsidRPr="00F505D7" w:rsidRDefault="006C615C" w:rsidP="009D401F">
            <w:pPr>
              <w:jc w:val="center"/>
              <w:rPr>
                <w:rFonts w:ascii="Arial" w:hAnsi="Arial" w:cs="Arial"/>
              </w:rPr>
            </w:pPr>
            <w:r>
              <w:rPr>
                <w:rFonts w:ascii="Arial" w:hAnsi="Arial" w:cs="Arial"/>
              </w:rPr>
              <w:t>Average Total Assets</w:t>
            </w:r>
          </w:p>
          <w:p w14:paraId="24FE8A4D" w14:textId="77777777" w:rsidR="006C615C" w:rsidRPr="00F505D7" w:rsidRDefault="006C615C" w:rsidP="009D401F">
            <w:pPr>
              <w:jc w:val="center"/>
              <w:rPr>
                <w:rFonts w:ascii="Arial" w:hAnsi="Arial" w:cs="Arial"/>
                <w:u w:val="single"/>
              </w:rPr>
            </w:pPr>
          </w:p>
        </w:tc>
        <w:tc>
          <w:tcPr>
            <w:tcW w:w="2233" w:type="dxa"/>
            <w:vAlign w:val="center"/>
          </w:tcPr>
          <w:p w14:paraId="540C68F7" w14:textId="77777777" w:rsidR="006C615C" w:rsidRPr="00F505D7" w:rsidRDefault="006C615C" w:rsidP="009D401F">
            <w:pPr>
              <w:jc w:val="center"/>
              <w:rPr>
                <w:rFonts w:ascii="Arial" w:hAnsi="Arial" w:cs="Arial"/>
                <w:u w:val="single"/>
              </w:rPr>
            </w:pPr>
            <w:r>
              <w:rPr>
                <w:rFonts w:ascii="Arial" w:hAnsi="Arial" w:cs="Arial"/>
                <w:u w:val="single"/>
              </w:rPr>
              <w:t>51,000#</w:t>
            </w:r>
          </w:p>
          <w:p w14:paraId="7B23A006" w14:textId="77777777" w:rsidR="006C615C" w:rsidRDefault="006C615C" w:rsidP="009D401F">
            <w:pPr>
              <w:jc w:val="center"/>
              <w:rPr>
                <w:rFonts w:ascii="Arial" w:hAnsi="Arial" w:cs="Arial"/>
                <w:sz w:val="20"/>
                <w:szCs w:val="20"/>
              </w:rPr>
            </w:pPr>
            <w:r w:rsidRPr="0060189E">
              <w:rPr>
                <w:rFonts w:ascii="Arial" w:hAnsi="Arial" w:cs="Arial"/>
                <w:sz w:val="20"/>
                <w:szCs w:val="20"/>
                <w:u w:val="single"/>
              </w:rPr>
              <w:t>240,000 + 278,000</w:t>
            </w:r>
            <w:r w:rsidRPr="0060189E">
              <w:rPr>
                <w:rFonts w:ascii="Arial" w:hAnsi="Arial" w:cs="Arial"/>
                <w:sz w:val="20"/>
                <w:szCs w:val="20"/>
              </w:rPr>
              <w:t>*</w:t>
            </w:r>
          </w:p>
          <w:p w14:paraId="20BEED49" w14:textId="77777777" w:rsidR="006C615C" w:rsidRPr="0060189E" w:rsidRDefault="006C615C" w:rsidP="009D401F">
            <w:pPr>
              <w:jc w:val="center"/>
              <w:rPr>
                <w:rFonts w:ascii="Arial" w:hAnsi="Arial" w:cs="Arial"/>
                <w:sz w:val="20"/>
                <w:szCs w:val="20"/>
              </w:rPr>
            </w:pPr>
            <w:r>
              <w:rPr>
                <w:rFonts w:ascii="Arial" w:hAnsi="Arial" w:cs="Arial"/>
                <w:sz w:val="20"/>
                <w:szCs w:val="20"/>
              </w:rPr>
              <w:t>2</w:t>
            </w:r>
          </w:p>
          <w:p w14:paraId="57A1BA99" w14:textId="77777777" w:rsidR="006C615C" w:rsidRDefault="006C615C" w:rsidP="009D401F">
            <w:pPr>
              <w:jc w:val="center"/>
              <w:rPr>
                <w:rFonts w:ascii="Arial" w:hAnsi="Arial" w:cs="Arial"/>
                <w:u w:val="single"/>
              </w:rPr>
            </w:pPr>
          </w:p>
        </w:tc>
        <w:tc>
          <w:tcPr>
            <w:tcW w:w="2261" w:type="dxa"/>
          </w:tcPr>
          <w:p w14:paraId="72805872" w14:textId="77777777" w:rsidR="006C615C" w:rsidRDefault="006C615C" w:rsidP="009D401F">
            <w:pPr>
              <w:jc w:val="center"/>
              <w:rPr>
                <w:rFonts w:ascii="Arial" w:hAnsi="Arial" w:cs="Arial"/>
              </w:rPr>
            </w:pPr>
          </w:p>
          <w:p w14:paraId="40CDF796" w14:textId="77777777" w:rsidR="006C615C" w:rsidRDefault="006C615C" w:rsidP="009D401F">
            <w:pPr>
              <w:jc w:val="center"/>
              <w:rPr>
                <w:rFonts w:ascii="Arial" w:hAnsi="Arial" w:cs="Arial"/>
              </w:rPr>
            </w:pPr>
          </w:p>
          <w:p w14:paraId="38A01E2B" w14:textId="77777777" w:rsidR="006C615C" w:rsidRPr="007D62EA" w:rsidRDefault="006C615C" w:rsidP="009D401F">
            <w:pPr>
              <w:jc w:val="center"/>
              <w:rPr>
                <w:rFonts w:ascii="Arial" w:hAnsi="Arial" w:cs="Arial"/>
              </w:rPr>
            </w:pPr>
            <w:r>
              <w:rPr>
                <w:rFonts w:ascii="Arial" w:hAnsi="Arial" w:cs="Arial"/>
              </w:rPr>
              <w:t>19.7%</w:t>
            </w:r>
          </w:p>
        </w:tc>
        <w:tc>
          <w:tcPr>
            <w:tcW w:w="1504" w:type="dxa"/>
            <w:tcBorders>
              <w:top w:val="nil"/>
              <w:bottom w:val="nil"/>
              <w:right w:val="nil"/>
            </w:tcBorders>
          </w:tcPr>
          <w:p w14:paraId="71B227F1" w14:textId="77777777" w:rsidR="006C615C" w:rsidRPr="006C615C" w:rsidRDefault="006C615C" w:rsidP="009D401F">
            <w:pPr>
              <w:jc w:val="center"/>
              <w:rPr>
                <w:rFonts w:ascii="Arial" w:hAnsi="Arial" w:cs="Arial"/>
                <w:color w:val="FF0000"/>
              </w:rPr>
            </w:pPr>
          </w:p>
          <w:p w14:paraId="5AB33DF6" w14:textId="77777777" w:rsidR="006C615C" w:rsidRPr="006C615C" w:rsidRDefault="006C615C" w:rsidP="009D401F">
            <w:pPr>
              <w:jc w:val="center"/>
              <w:rPr>
                <w:rFonts w:ascii="Arial" w:hAnsi="Arial" w:cs="Arial"/>
                <w:color w:val="FF0000"/>
              </w:rPr>
            </w:pPr>
            <w:r w:rsidRPr="006C615C">
              <w:rPr>
                <w:rFonts w:ascii="Arial" w:hAnsi="Arial" w:cs="Arial"/>
                <w:color w:val="FF0000"/>
              </w:rPr>
              <w:t>(1)</w:t>
            </w:r>
          </w:p>
          <w:p w14:paraId="295CF87C" w14:textId="0C0A1CAB" w:rsidR="006C615C" w:rsidRPr="006C615C" w:rsidRDefault="006C615C" w:rsidP="009D401F">
            <w:pPr>
              <w:jc w:val="center"/>
              <w:rPr>
                <w:rFonts w:ascii="Arial" w:hAnsi="Arial" w:cs="Arial"/>
                <w:color w:val="FF0000"/>
              </w:rPr>
            </w:pPr>
            <w:r w:rsidRPr="006C615C">
              <w:rPr>
                <w:rFonts w:ascii="Arial" w:hAnsi="Arial" w:cs="Arial"/>
                <w:color w:val="FF0000"/>
              </w:rPr>
              <w:t>(</w:t>
            </w:r>
            <w:r w:rsidR="009D401F">
              <w:rPr>
                <w:rFonts w:ascii="Arial" w:hAnsi="Arial" w:cs="Arial"/>
                <w:color w:val="FF0000"/>
              </w:rPr>
              <w:t>2</w:t>
            </w:r>
            <w:r w:rsidRPr="006C615C">
              <w:rPr>
                <w:rFonts w:ascii="Arial" w:hAnsi="Arial" w:cs="Arial"/>
                <w:color w:val="FF0000"/>
              </w:rPr>
              <w:t>)</w:t>
            </w:r>
          </w:p>
        </w:tc>
      </w:tr>
      <w:tr w:rsidR="006C615C" w:rsidRPr="00FC1421" w14:paraId="25C51C3B" w14:textId="77777777" w:rsidTr="009D401F">
        <w:trPr>
          <w:jc w:val="center"/>
        </w:trPr>
        <w:tc>
          <w:tcPr>
            <w:tcW w:w="1611" w:type="dxa"/>
            <w:vAlign w:val="center"/>
          </w:tcPr>
          <w:p w14:paraId="42F0BC10" w14:textId="77777777" w:rsidR="006C615C" w:rsidRDefault="006C615C" w:rsidP="009D401F">
            <w:pPr>
              <w:jc w:val="center"/>
              <w:rPr>
                <w:rFonts w:ascii="Arial" w:hAnsi="Arial" w:cs="Arial"/>
              </w:rPr>
            </w:pPr>
            <w:r>
              <w:rPr>
                <w:rFonts w:ascii="Arial" w:hAnsi="Arial" w:cs="Arial"/>
              </w:rPr>
              <w:t>Expenses</w:t>
            </w:r>
          </w:p>
          <w:p w14:paraId="286B8669" w14:textId="77777777" w:rsidR="006C615C" w:rsidRDefault="006C615C" w:rsidP="009D401F">
            <w:pPr>
              <w:jc w:val="center"/>
              <w:rPr>
                <w:rFonts w:ascii="Arial" w:hAnsi="Arial" w:cs="Arial"/>
              </w:rPr>
            </w:pPr>
            <w:r>
              <w:rPr>
                <w:rFonts w:ascii="Arial" w:hAnsi="Arial" w:cs="Arial"/>
              </w:rPr>
              <w:t>(2 marks)</w:t>
            </w:r>
          </w:p>
          <w:p w14:paraId="40102065" w14:textId="77777777" w:rsidR="006C615C" w:rsidRPr="00FC1421" w:rsidRDefault="006C615C" w:rsidP="009D401F">
            <w:pPr>
              <w:jc w:val="center"/>
              <w:rPr>
                <w:rFonts w:ascii="Arial" w:hAnsi="Arial" w:cs="Arial"/>
              </w:rPr>
            </w:pPr>
          </w:p>
        </w:tc>
        <w:tc>
          <w:tcPr>
            <w:tcW w:w="2463" w:type="dxa"/>
          </w:tcPr>
          <w:p w14:paraId="45B789A6" w14:textId="77777777" w:rsidR="006C615C" w:rsidRPr="00F505D7" w:rsidRDefault="006C615C" w:rsidP="009D401F">
            <w:pPr>
              <w:jc w:val="center"/>
              <w:rPr>
                <w:rFonts w:ascii="Arial" w:hAnsi="Arial" w:cs="Arial"/>
                <w:u w:val="single"/>
              </w:rPr>
            </w:pPr>
          </w:p>
          <w:p w14:paraId="2D287FAB" w14:textId="77777777" w:rsidR="006C615C" w:rsidRPr="00F505D7" w:rsidRDefault="006C615C" w:rsidP="009D401F">
            <w:pPr>
              <w:jc w:val="center"/>
              <w:rPr>
                <w:rFonts w:ascii="Arial" w:hAnsi="Arial" w:cs="Arial"/>
                <w:u w:val="single"/>
              </w:rPr>
            </w:pPr>
            <w:r>
              <w:rPr>
                <w:rFonts w:ascii="Arial" w:hAnsi="Arial" w:cs="Arial"/>
                <w:u w:val="single"/>
              </w:rPr>
              <w:t>Operating Expenses</w:t>
            </w:r>
          </w:p>
          <w:p w14:paraId="05B69F36" w14:textId="77777777" w:rsidR="006C615C" w:rsidRPr="00F505D7" w:rsidRDefault="006C615C" w:rsidP="009D401F">
            <w:pPr>
              <w:jc w:val="center"/>
              <w:rPr>
                <w:rFonts w:ascii="Arial" w:hAnsi="Arial" w:cs="Arial"/>
              </w:rPr>
            </w:pPr>
            <w:r>
              <w:rPr>
                <w:rFonts w:ascii="Arial" w:hAnsi="Arial" w:cs="Arial"/>
              </w:rPr>
              <w:t>Net Sales</w:t>
            </w:r>
          </w:p>
          <w:p w14:paraId="4A069729" w14:textId="77777777" w:rsidR="006C615C" w:rsidRPr="00F505D7" w:rsidRDefault="006C615C" w:rsidP="009D401F">
            <w:pPr>
              <w:jc w:val="center"/>
              <w:rPr>
                <w:rFonts w:ascii="Arial" w:hAnsi="Arial" w:cs="Arial"/>
                <w:u w:val="single"/>
              </w:rPr>
            </w:pPr>
          </w:p>
        </w:tc>
        <w:tc>
          <w:tcPr>
            <w:tcW w:w="2233" w:type="dxa"/>
            <w:vAlign w:val="center"/>
          </w:tcPr>
          <w:p w14:paraId="79E1D0BD" w14:textId="77777777" w:rsidR="006C615C" w:rsidRPr="00F505D7" w:rsidRDefault="006C615C" w:rsidP="009D401F">
            <w:pPr>
              <w:jc w:val="center"/>
              <w:rPr>
                <w:rFonts w:ascii="Arial" w:hAnsi="Arial" w:cs="Arial"/>
                <w:u w:val="single"/>
              </w:rPr>
            </w:pPr>
            <w:r>
              <w:rPr>
                <w:rFonts w:ascii="Arial" w:hAnsi="Arial" w:cs="Arial"/>
                <w:u w:val="single"/>
              </w:rPr>
              <w:t>31,000</w:t>
            </w:r>
          </w:p>
          <w:p w14:paraId="6711E27C" w14:textId="77777777" w:rsidR="006C615C" w:rsidRPr="00F505D7" w:rsidRDefault="006C615C" w:rsidP="009D401F">
            <w:pPr>
              <w:jc w:val="center"/>
              <w:rPr>
                <w:rFonts w:ascii="Arial" w:hAnsi="Arial" w:cs="Arial"/>
              </w:rPr>
            </w:pPr>
            <w:r>
              <w:rPr>
                <w:rFonts w:ascii="Arial" w:hAnsi="Arial" w:cs="Arial"/>
              </w:rPr>
              <w:t>175,000</w:t>
            </w:r>
          </w:p>
          <w:p w14:paraId="342AAAC1" w14:textId="77777777" w:rsidR="006C615C" w:rsidRDefault="006C615C" w:rsidP="009D401F">
            <w:pPr>
              <w:jc w:val="center"/>
              <w:rPr>
                <w:rFonts w:ascii="Arial" w:hAnsi="Arial" w:cs="Arial"/>
                <w:u w:val="single"/>
              </w:rPr>
            </w:pPr>
          </w:p>
        </w:tc>
        <w:tc>
          <w:tcPr>
            <w:tcW w:w="2261" w:type="dxa"/>
          </w:tcPr>
          <w:p w14:paraId="63E583AE" w14:textId="77777777" w:rsidR="006C615C" w:rsidRDefault="006C615C" w:rsidP="009D401F">
            <w:pPr>
              <w:jc w:val="center"/>
              <w:rPr>
                <w:rFonts w:ascii="Arial" w:hAnsi="Arial" w:cs="Arial"/>
              </w:rPr>
            </w:pPr>
          </w:p>
          <w:p w14:paraId="76F994AE" w14:textId="77777777" w:rsidR="006C615C" w:rsidRPr="007D62EA" w:rsidRDefault="006C615C" w:rsidP="009D401F">
            <w:pPr>
              <w:jc w:val="center"/>
              <w:rPr>
                <w:rFonts w:ascii="Arial" w:hAnsi="Arial" w:cs="Arial"/>
              </w:rPr>
            </w:pPr>
            <w:r>
              <w:rPr>
                <w:rFonts w:ascii="Arial" w:hAnsi="Arial" w:cs="Arial"/>
              </w:rPr>
              <w:t>17.7%</w:t>
            </w:r>
          </w:p>
        </w:tc>
        <w:tc>
          <w:tcPr>
            <w:tcW w:w="1504" w:type="dxa"/>
            <w:tcBorders>
              <w:top w:val="nil"/>
              <w:bottom w:val="nil"/>
              <w:right w:val="nil"/>
            </w:tcBorders>
          </w:tcPr>
          <w:p w14:paraId="5FC9DBAF" w14:textId="77777777" w:rsidR="006C615C" w:rsidRPr="006C615C" w:rsidRDefault="006C615C" w:rsidP="009D401F">
            <w:pPr>
              <w:jc w:val="center"/>
              <w:rPr>
                <w:rFonts w:ascii="Arial" w:hAnsi="Arial" w:cs="Arial"/>
                <w:color w:val="FF0000"/>
              </w:rPr>
            </w:pPr>
          </w:p>
          <w:p w14:paraId="5DFDA7CE" w14:textId="77777777" w:rsidR="006C615C" w:rsidRPr="006C615C" w:rsidRDefault="006C615C" w:rsidP="009D401F">
            <w:pPr>
              <w:jc w:val="center"/>
              <w:rPr>
                <w:rFonts w:ascii="Arial" w:hAnsi="Arial" w:cs="Arial"/>
                <w:color w:val="FF0000"/>
              </w:rPr>
            </w:pPr>
            <w:r w:rsidRPr="006C615C">
              <w:rPr>
                <w:rFonts w:ascii="Arial" w:hAnsi="Arial" w:cs="Arial"/>
                <w:color w:val="FF0000"/>
              </w:rPr>
              <w:t>(1)</w:t>
            </w:r>
          </w:p>
          <w:p w14:paraId="671B84DE" w14:textId="77777777" w:rsidR="006C615C" w:rsidRPr="006C615C" w:rsidRDefault="006C615C" w:rsidP="009D401F">
            <w:pPr>
              <w:jc w:val="center"/>
              <w:rPr>
                <w:rFonts w:ascii="Arial" w:hAnsi="Arial" w:cs="Arial"/>
                <w:color w:val="FF0000"/>
              </w:rPr>
            </w:pPr>
            <w:r w:rsidRPr="006C615C">
              <w:rPr>
                <w:rFonts w:ascii="Arial" w:hAnsi="Arial" w:cs="Arial"/>
                <w:color w:val="FF0000"/>
              </w:rPr>
              <w:t>(1)</w:t>
            </w:r>
          </w:p>
        </w:tc>
      </w:tr>
    </w:tbl>
    <w:p w14:paraId="15D8C646" w14:textId="77777777" w:rsidR="006C615C" w:rsidRDefault="006C615C" w:rsidP="006C615C">
      <w:pPr>
        <w:rPr>
          <w:rFonts w:ascii="Arial" w:hAnsi="Arial" w:cs="Arial"/>
        </w:rPr>
      </w:pPr>
    </w:p>
    <w:p w14:paraId="383B1FCE" w14:textId="77777777" w:rsidR="006C615C" w:rsidRDefault="006C615C" w:rsidP="006C615C">
      <w:pPr>
        <w:rPr>
          <w:rFonts w:ascii="Arial" w:hAnsi="Arial" w:cs="Arial"/>
        </w:rPr>
      </w:pPr>
      <w:r>
        <w:rPr>
          <w:rFonts w:ascii="Arial" w:hAnsi="Arial" w:cs="Arial"/>
        </w:rPr>
        <w:t>#Net Profit for year ended 30 June 2020: Gross Profit $82,000 - Operating Expenses $31,000 = $51,000</w:t>
      </w:r>
    </w:p>
    <w:p w14:paraId="4F3FFA67" w14:textId="77777777" w:rsidR="006C615C" w:rsidRDefault="006C615C" w:rsidP="006C615C">
      <w:pPr>
        <w:rPr>
          <w:rFonts w:ascii="Arial" w:hAnsi="Arial" w:cs="Arial"/>
        </w:rPr>
      </w:pPr>
      <w:r>
        <w:rPr>
          <w:rFonts w:ascii="Arial" w:hAnsi="Arial" w:cs="Arial"/>
        </w:rPr>
        <w:t>*Total assets as at 30 June 2020: $85,000 + 193,000 = $278,000</w:t>
      </w:r>
    </w:p>
    <w:p w14:paraId="64760FB7" w14:textId="77777777" w:rsidR="006C615C" w:rsidRDefault="006C615C" w:rsidP="006C615C">
      <w:pPr>
        <w:rPr>
          <w:rFonts w:ascii="Arial" w:hAnsi="Arial" w:cs="Arial"/>
        </w:rPr>
      </w:pPr>
      <w:r>
        <w:rPr>
          <w:rFonts w:ascii="Arial" w:hAnsi="Arial" w:cs="Arial"/>
        </w:rPr>
        <w:br w:type="page"/>
      </w:r>
    </w:p>
    <w:p w14:paraId="7FFF2C6E" w14:textId="77777777" w:rsidR="006C615C" w:rsidRPr="00A10057" w:rsidRDefault="006C615C" w:rsidP="006C615C">
      <w:pPr>
        <w:pStyle w:val="ListParagraph"/>
        <w:tabs>
          <w:tab w:val="right" w:pos="9639"/>
        </w:tabs>
        <w:spacing w:before="120" w:after="120"/>
        <w:ind w:left="284"/>
        <w:rPr>
          <w:rFonts w:ascii="Arial" w:hAnsi="Arial" w:cs="Arial"/>
        </w:rPr>
      </w:pPr>
    </w:p>
    <w:p w14:paraId="7B5866C7" w14:textId="77777777" w:rsidR="006C615C" w:rsidRPr="005D0E6C" w:rsidRDefault="006C615C" w:rsidP="006C615C">
      <w:pPr>
        <w:tabs>
          <w:tab w:val="left" w:pos="567"/>
          <w:tab w:val="left" w:pos="1134"/>
          <w:tab w:val="left" w:pos="1701"/>
          <w:tab w:val="left" w:pos="2268"/>
          <w:tab w:val="left" w:pos="7371"/>
        </w:tabs>
        <w:rPr>
          <w:rFonts w:ascii="Arial" w:hAnsi="Arial" w:cs="Arial"/>
          <w:b/>
        </w:rPr>
      </w:pPr>
      <w:r w:rsidRPr="005D0E6C">
        <w:rPr>
          <w:rFonts w:ascii="Arial" w:hAnsi="Arial" w:cs="Arial"/>
          <w:b/>
        </w:rPr>
        <w:t>Required:</w:t>
      </w:r>
    </w:p>
    <w:p w14:paraId="096BD303" w14:textId="795A404A" w:rsidR="006C615C" w:rsidRPr="006C615C" w:rsidRDefault="006C615C" w:rsidP="006C615C">
      <w:pPr>
        <w:pStyle w:val="ListParagraph"/>
        <w:numPr>
          <w:ilvl w:val="0"/>
          <w:numId w:val="38"/>
        </w:numPr>
        <w:tabs>
          <w:tab w:val="right" w:pos="9639"/>
        </w:tabs>
        <w:spacing w:before="120" w:after="120"/>
        <w:rPr>
          <w:rFonts w:ascii="Arial" w:hAnsi="Arial" w:cs="Arial"/>
        </w:rPr>
      </w:pPr>
      <w:r w:rsidRPr="006C615C">
        <w:rPr>
          <w:rFonts w:ascii="Arial" w:hAnsi="Arial" w:cs="Arial"/>
        </w:rPr>
        <w:t>Define profitability and compare the ratio figures calculated in Part (a) above with the ratios for the previous year ended 30 June 2019. For each ratio, comment on whether there has been a positive or negative change for the period. (4 marks)</w:t>
      </w:r>
    </w:p>
    <w:p w14:paraId="088AD12A" w14:textId="77777777" w:rsidR="006C615C" w:rsidRDefault="006C615C" w:rsidP="006C615C">
      <w:pPr>
        <w:pStyle w:val="ListParagraph"/>
        <w:tabs>
          <w:tab w:val="left" w:pos="567"/>
          <w:tab w:val="left" w:pos="1134"/>
          <w:tab w:val="left" w:pos="1701"/>
          <w:tab w:val="left" w:pos="2268"/>
          <w:tab w:val="left" w:pos="7371"/>
        </w:tabs>
        <w:rPr>
          <w:rFonts w:ascii="Arial" w:hAnsi="Arial" w:cs="Arial"/>
        </w:rPr>
      </w:pPr>
    </w:p>
    <w:tbl>
      <w:tblPr>
        <w:tblStyle w:val="TableGrid"/>
        <w:tblW w:w="0" w:type="auto"/>
        <w:tblInd w:w="284" w:type="dxa"/>
        <w:tblLook w:val="04A0" w:firstRow="1" w:lastRow="0" w:firstColumn="1" w:lastColumn="0" w:noHBand="0" w:noVBand="1"/>
      </w:tblPr>
      <w:tblGrid>
        <w:gridCol w:w="8329"/>
        <w:gridCol w:w="1241"/>
      </w:tblGrid>
      <w:tr w:rsidR="006C615C" w14:paraId="4A4E912A" w14:textId="77777777" w:rsidTr="009D401F">
        <w:tc>
          <w:tcPr>
            <w:tcW w:w="8329" w:type="dxa"/>
            <w:shd w:val="clear" w:color="auto" w:fill="D9D9D9" w:themeFill="background1" w:themeFillShade="D9"/>
          </w:tcPr>
          <w:p w14:paraId="5086FF24" w14:textId="77777777" w:rsidR="006C615C" w:rsidRPr="00657361" w:rsidRDefault="006C615C" w:rsidP="009D401F">
            <w:pPr>
              <w:tabs>
                <w:tab w:val="left" w:pos="284"/>
                <w:tab w:val="right" w:pos="9639"/>
              </w:tabs>
              <w:rPr>
                <w:rFonts w:ascii="Arial" w:hAnsi="Arial" w:cs="Arial"/>
                <w:b/>
              </w:rPr>
            </w:pPr>
            <w:r>
              <w:rPr>
                <w:rFonts w:ascii="Arial" w:hAnsi="Arial" w:cs="Arial"/>
                <w:b/>
              </w:rPr>
              <w:t xml:space="preserve">Description </w:t>
            </w:r>
          </w:p>
        </w:tc>
        <w:tc>
          <w:tcPr>
            <w:tcW w:w="1241" w:type="dxa"/>
            <w:shd w:val="clear" w:color="auto" w:fill="D9D9D9" w:themeFill="background1" w:themeFillShade="D9"/>
          </w:tcPr>
          <w:p w14:paraId="65F6DB79" w14:textId="77777777" w:rsidR="006C615C" w:rsidRPr="00657361" w:rsidRDefault="006C615C" w:rsidP="009D401F">
            <w:pPr>
              <w:tabs>
                <w:tab w:val="left" w:pos="284"/>
                <w:tab w:val="right" w:pos="9639"/>
              </w:tabs>
              <w:jc w:val="center"/>
              <w:rPr>
                <w:rFonts w:ascii="Arial" w:hAnsi="Arial" w:cs="Arial"/>
                <w:b/>
              </w:rPr>
            </w:pPr>
            <w:r>
              <w:rPr>
                <w:rFonts w:ascii="Arial" w:hAnsi="Arial" w:cs="Arial"/>
                <w:b/>
              </w:rPr>
              <w:t>Marks</w:t>
            </w:r>
          </w:p>
        </w:tc>
      </w:tr>
      <w:tr w:rsidR="006C615C" w:rsidRPr="0096112B" w14:paraId="349FF2D2" w14:textId="77777777" w:rsidTr="009D401F">
        <w:tc>
          <w:tcPr>
            <w:tcW w:w="8329" w:type="dxa"/>
          </w:tcPr>
          <w:p w14:paraId="4323DACA" w14:textId="77777777" w:rsidR="006C615C" w:rsidRPr="0096112B" w:rsidRDefault="006C615C" w:rsidP="009D401F">
            <w:pPr>
              <w:tabs>
                <w:tab w:val="left" w:pos="284"/>
                <w:tab w:val="right" w:pos="9639"/>
              </w:tabs>
              <w:rPr>
                <w:rFonts w:ascii="Arial" w:hAnsi="Arial" w:cs="Arial"/>
                <w:b/>
              </w:rPr>
            </w:pPr>
            <w:r w:rsidRPr="0096112B">
              <w:rPr>
                <w:rFonts w:ascii="Arial" w:hAnsi="Arial" w:cs="Arial"/>
                <w:b/>
              </w:rPr>
              <w:t>Define profitability and compare the ratio figures calculated in Part (a) above with the ratios for the previous year ended 30 June 2019</w:t>
            </w:r>
            <w:r>
              <w:rPr>
                <w:rFonts w:ascii="Arial" w:hAnsi="Arial" w:cs="Arial"/>
                <w:b/>
              </w:rPr>
              <w:t>.</w:t>
            </w:r>
            <w:r w:rsidRPr="008152EB">
              <w:rPr>
                <w:rFonts w:ascii="Arial" w:hAnsi="Arial" w:cs="Arial"/>
                <w:b/>
              </w:rPr>
              <w:t xml:space="preserve"> For each ratio, comment on whether there has been a positive or negative change for the period. </w:t>
            </w:r>
          </w:p>
        </w:tc>
        <w:tc>
          <w:tcPr>
            <w:tcW w:w="1241" w:type="dxa"/>
            <w:vAlign w:val="center"/>
          </w:tcPr>
          <w:p w14:paraId="518D4BC0" w14:textId="77777777" w:rsidR="006C615C" w:rsidRPr="0096112B" w:rsidRDefault="006C615C" w:rsidP="009D401F">
            <w:pPr>
              <w:tabs>
                <w:tab w:val="left" w:pos="284"/>
              </w:tabs>
              <w:jc w:val="center"/>
              <w:rPr>
                <w:rFonts w:ascii="Arial" w:hAnsi="Arial" w:cs="Arial"/>
                <w:b/>
              </w:rPr>
            </w:pPr>
            <w:r>
              <w:rPr>
                <w:rFonts w:ascii="Arial" w:hAnsi="Arial" w:cs="Arial"/>
                <w:b/>
              </w:rPr>
              <w:t>4</w:t>
            </w:r>
          </w:p>
        </w:tc>
      </w:tr>
      <w:tr w:rsidR="006C615C" w:rsidRPr="0096112B" w14:paraId="4824235F" w14:textId="77777777" w:rsidTr="009D401F">
        <w:tc>
          <w:tcPr>
            <w:tcW w:w="8329" w:type="dxa"/>
          </w:tcPr>
          <w:p w14:paraId="7733359B" w14:textId="77777777" w:rsidR="006C615C" w:rsidRPr="0096112B" w:rsidRDefault="006C615C" w:rsidP="009D401F">
            <w:pPr>
              <w:tabs>
                <w:tab w:val="left" w:pos="284"/>
                <w:tab w:val="right" w:pos="9639"/>
              </w:tabs>
              <w:rPr>
                <w:rFonts w:ascii="Arial" w:hAnsi="Arial" w:cs="Arial"/>
                <w:b/>
              </w:rPr>
            </w:pPr>
            <w:r>
              <w:rPr>
                <w:rFonts w:ascii="Arial" w:hAnsi="Arial" w:cs="Arial"/>
                <w:b/>
              </w:rPr>
              <w:t>Answer:</w:t>
            </w:r>
          </w:p>
        </w:tc>
        <w:tc>
          <w:tcPr>
            <w:tcW w:w="1241" w:type="dxa"/>
            <w:vAlign w:val="center"/>
          </w:tcPr>
          <w:p w14:paraId="029C7AEA" w14:textId="77777777" w:rsidR="006C615C" w:rsidRDefault="006C615C" w:rsidP="009D401F">
            <w:pPr>
              <w:tabs>
                <w:tab w:val="left" w:pos="284"/>
              </w:tabs>
              <w:jc w:val="center"/>
              <w:rPr>
                <w:rFonts w:ascii="Arial" w:hAnsi="Arial" w:cs="Arial"/>
                <w:b/>
              </w:rPr>
            </w:pPr>
          </w:p>
        </w:tc>
      </w:tr>
      <w:tr w:rsidR="006C615C" w:rsidRPr="003E7E50" w14:paraId="035EE733" w14:textId="77777777" w:rsidTr="009D401F">
        <w:tc>
          <w:tcPr>
            <w:tcW w:w="8329" w:type="dxa"/>
          </w:tcPr>
          <w:p w14:paraId="2D6DCE7A" w14:textId="77777777" w:rsidR="006C615C" w:rsidRPr="003E7E50" w:rsidRDefault="006C615C" w:rsidP="009D401F">
            <w:pPr>
              <w:tabs>
                <w:tab w:val="right" w:pos="9639"/>
              </w:tabs>
              <w:rPr>
                <w:rFonts w:ascii="Arial" w:hAnsi="Arial" w:cs="Arial"/>
                <w:noProof/>
                <w:lang w:eastAsia="ja-JP"/>
              </w:rPr>
            </w:pPr>
            <w:r>
              <w:rPr>
                <w:rFonts w:ascii="Arial" w:hAnsi="Arial" w:cs="Arial"/>
                <w:noProof/>
                <w:lang w:eastAsia="ja-JP"/>
              </w:rPr>
              <w:t>Profitability is the ability of a</w:t>
            </w:r>
            <w:r w:rsidRPr="00981C6B">
              <w:rPr>
                <w:rFonts w:ascii="Arial" w:hAnsi="Arial" w:cs="Arial"/>
                <w:noProof/>
                <w:lang w:eastAsia="ja-JP"/>
              </w:rPr>
              <w:t xml:space="preserve"> business </w:t>
            </w:r>
            <w:r>
              <w:rPr>
                <w:rFonts w:ascii="Arial" w:hAnsi="Arial" w:cs="Arial"/>
                <w:noProof/>
                <w:lang w:eastAsia="ja-JP"/>
              </w:rPr>
              <w:t>to use its resources to earn an income in excess of its expenses.</w:t>
            </w:r>
          </w:p>
        </w:tc>
        <w:tc>
          <w:tcPr>
            <w:tcW w:w="1241" w:type="dxa"/>
            <w:vAlign w:val="center"/>
          </w:tcPr>
          <w:p w14:paraId="6896FC6E" w14:textId="77777777" w:rsidR="006C615C" w:rsidRPr="003E7E50" w:rsidRDefault="006C615C" w:rsidP="009D401F">
            <w:pPr>
              <w:tabs>
                <w:tab w:val="left" w:pos="284"/>
                <w:tab w:val="right" w:pos="9639"/>
              </w:tabs>
              <w:jc w:val="center"/>
              <w:rPr>
                <w:rFonts w:ascii="Arial" w:hAnsi="Arial" w:cs="Arial"/>
              </w:rPr>
            </w:pPr>
            <w:r>
              <w:rPr>
                <w:rFonts w:ascii="Arial" w:hAnsi="Arial" w:cs="Arial"/>
              </w:rPr>
              <w:t>(1)</w:t>
            </w:r>
          </w:p>
        </w:tc>
      </w:tr>
      <w:tr w:rsidR="006C615C" w:rsidRPr="003E7E50" w14:paraId="2CDD5B48" w14:textId="77777777" w:rsidTr="009D401F">
        <w:tc>
          <w:tcPr>
            <w:tcW w:w="8329" w:type="dxa"/>
          </w:tcPr>
          <w:p w14:paraId="6AD83DD5" w14:textId="77777777" w:rsidR="006C615C" w:rsidRDefault="006C615C" w:rsidP="009D401F">
            <w:pPr>
              <w:tabs>
                <w:tab w:val="right" w:pos="9639"/>
              </w:tabs>
              <w:rPr>
                <w:rFonts w:ascii="Arial" w:hAnsi="Arial" w:cs="Arial"/>
                <w:noProof/>
                <w:lang w:eastAsia="ja-JP"/>
              </w:rPr>
            </w:pPr>
            <w:r>
              <w:rPr>
                <w:rFonts w:ascii="Arial" w:hAnsi="Arial" w:cs="Arial"/>
                <w:noProof/>
                <w:lang w:eastAsia="ja-JP"/>
              </w:rPr>
              <w:t>The profit ratio has declined from 35.2% in 2019 to 29.1% in 2020 and this is a negative trend.</w:t>
            </w:r>
          </w:p>
        </w:tc>
        <w:tc>
          <w:tcPr>
            <w:tcW w:w="1241" w:type="dxa"/>
            <w:vAlign w:val="center"/>
          </w:tcPr>
          <w:p w14:paraId="04C8F7F6" w14:textId="77777777" w:rsidR="006C615C" w:rsidRDefault="006C615C" w:rsidP="009D401F">
            <w:pPr>
              <w:tabs>
                <w:tab w:val="left" w:pos="284"/>
                <w:tab w:val="right" w:pos="9639"/>
              </w:tabs>
              <w:jc w:val="center"/>
              <w:rPr>
                <w:rFonts w:ascii="Arial" w:hAnsi="Arial" w:cs="Arial"/>
              </w:rPr>
            </w:pPr>
            <w:r>
              <w:rPr>
                <w:rFonts w:ascii="Arial" w:hAnsi="Arial" w:cs="Arial"/>
              </w:rPr>
              <w:t>(1)</w:t>
            </w:r>
          </w:p>
        </w:tc>
      </w:tr>
      <w:tr w:rsidR="006C615C" w:rsidRPr="003E7E50" w14:paraId="64310096" w14:textId="77777777" w:rsidTr="009D401F">
        <w:tc>
          <w:tcPr>
            <w:tcW w:w="8329" w:type="dxa"/>
          </w:tcPr>
          <w:p w14:paraId="43039480" w14:textId="77777777" w:rsidR="006C615C" w:rsidRPr="003E7E50" w:rsidRDefault="006C615C" w:rsidP="009D401F">
            <w:pPr>
              <w:tabs>
                <w:tab w:val="right" w:pos="9639"/>
              </w:tabs>
              <w:rPr>
                <w:rFonts w:ascii="Arial" w:hAnsi="Arial" w:cs="Arial"/>
                <w:noProof/>
                <w:lang w:eastAsia="ja-JP"/>
              </w:rPr>
            </w:pPr>
            <w:r>
              <w:rPr>
                <w:rFonts w:ascii="Arial" w:hAnsi="Arial" w:cs="Arial"/>
                <w:noProof/>
                <w:lang w:eastAsia="ja-JP"/>
              </w:rPr>
              <w:t>The rate of return on assets ratio has declined from 24.8% in 2019 to 19.7% in 2020 and this is a negative trend.</w:t>
            </w:r>
          </w:p>
        </w:tc>
        <w:tc>
          <w:tcPr>
            <w:tcW w:w="1241" w:type="dxa"/>
            <w:vAlign w:val="center"/>
          </w:tcPr>
          <w:p w14:paraId="7B64C6F1" w14:textId="77777777" w:rsidR="006C615C" w:rsidRPr="003E7E50" w:rsidRDefault="006C615C" w:rsidP="009D401F">
            <w:pPr>
              <w:tabs>
                <w:tab w:val="left" w:pos="284"/>
                <w:tab w:val="right" w:pos="9639"/>
              </w:tabs>
              <w:jc w:val="center"/>
              <w:rPr>
                <w:rFonts w:ascii="Arial" w:hAnsi="Arial" w:cs="Arial"/>
              </w:rPr>
            </w:pPr>
            <w:r>
              <w:rPr>
                <w:rFonts w:ascii="Arial" w:hAnsi="Arial" w:cs="Arial"/>
              </w:rPr>
              <w:t>(1)</w:t>
            </w:r>
          </w:p>
        </w:tc>
      </w:tr>
      <w:tr w:rsidR="006C615C" w:rsidRPr="003E7E50" w14:paraId="498663F0" w14:textId="77777777" w:rsidTr="009D401F">
        <w:tc>
          <w:tcPr>
            <w:tcW w:w="8329" w:type="dxa"/>
          </w:tcPr>
          <w:p w14:paraId="46F07034" w14:textId="77777777" w:rsidR="006C615C" w:rsidRDefault="006C615C" w:rsidP="009D401F">
            <w:pPr>
              <w:tabs>
                <w:tab w:val="right" w:pos="9639"/>
              </w:tabs>
              <w:rPr>
                <w:rFonts w:ascii="Arial" w:hAnsi="Arial" w:cs="Arial"/>
                <w:noProof/>
                <w:lang w:eastAsia="ja-JP"/>
              </w:rPr>
            </w:pPr>
            <w:r>
              <w:rPr>
                <w:rFonts w:ascii="Arial" w:hAnsi="Arial" w:cs="Arial"/>
                <w:noProof/>
                <w:lang w:eastAsia="ja-JP"/>
              </w:rPr>
              <w:t>The expenses ratio has increased from 13.8% in 2019 to 17.7% in 2020 and this is not a good trend</w:t>
            </w:r>
          </w:p>
        </w:tc>
        <w:tc>
          <w:tcPr>
            <w:tcW w:w="1241" w:type="dxa"/>
            <w:vAlign w:val="center"/>
          </w:tcPr>
          <w:p w14:paraId="110D6272" w14:textId="77777777" w:rsidR="006C615C" w:rsidRDefault="006C615C" w:rsidP="009D401F">
            <w:pPr>
              <w:tabs>
                <w:tab w:val="left" w:pos="284"/>
                <w:tab w:val="right" w:pos="9639"/>
              </w:tabs>
              <w:jc w:val="center"/>
              <w:rPr>
                <w:rFonts w:ascii="Arial" w:hAnsi="Arial" w:cs="Arial"/>
              </w:rPr>
            </w:pPr>
            <w:r>
              <w:rPr>
                <w:rFonts w:ascii="Arial" w:hAnsi="Arial" w:cs="Arial"/>
              </w:rPr>
              <w:t>(1)</w:t>
            </w:r>
          </w:p>
        </w:tc>
      </w:tr>
      <w:tr w:rsidR="006C615C" w:rsidRPr="008B7C57" w14:paraId="2327ACE5" w14:textId="77777777" w:rsidTr="009D401F">
        <w:tc>
          <w:tcPr>
            <w:tcW w:w="8329" w:type="dxa"/>
          </w:tcPr>
          <w:p w14:paraId="43B4D4B1" w14:textId="77777777" w:rsidR="006C615C" w:rsidRPr="008B7C57" w:rsidRDefault="006C615C" w:rsidP="009D401F">
            <w:pPr>
              <w:tabs>
                <w:tab w:val="right" w:pos="9639"/>
              </w:tabs>
              <w:jc w:val="right"/>
              <w:rPr>
                <w:rFonts w:ascii="Arial" w:hAnsi="Arial" w:cs="Arial"/>
              </w:rPr>
            </w:pPr>
            <w:r>
              <w:rPr>
                <w:rFonts w:ascii="Arial" w:hAnsi="Arial" w:cs="Arial"/>
              </w:rPr>
              <w:t>Total</w:t>
            </w:r>
          </w:p>
        </w:tc>
        <w:tc>
          <w:tcPr>
            <w:tcW w:w="1241" w:type="dxa"/>
            <w:vAlign w:val="center"/>
          </w:tcPr>
          <w:p w14:paraId="0B50505D" w14:textId="77777777" w:rsidR="006C615C" w:rsidRPr="008B7C57" w:rsidRDefault="006C615C" w:rsidP="009D401F">
            <w:pPr>
              <w:tabs>
                <w:tab w:val="left" w:pos="284"/>
                <w:tab w:val="right" w:pos="9639"/>
              </w:tabs>
              <w:jc w:val="center"/>
              <w:rPr>
                <w:rFonts w:ascii="Arial" w:hAnsi="Arial" w:cs="Arial"/>
              </w:rPr>
            </w:pPr>
            <w:r>
              <w:rPr>
                <w:rFonts w:ascii="Arial" w:hAnsi="Arial" w:cs="Arial"/>
              </w:rPr>
              <w:t>/4</w:t>
            </w:r>
          </w:p>
        </w:tc>
      </w:tr>
    </w:tbl>
    <w:p w14:paraId="44208E01" w14:textId="77777777" w:rsidR="006C615C" w:rsidRPr="003E7E50" w:rsidRDefault="006C615C" w:rsidP="006C615C">
      <w:pPr>
        <w:tabs>
          <w:tab w:val="left" w:pos="567"/>
          <w:tab w:val="left" w:pos="1134"/>
          <w:tab w:val="left" w:pos="1701"/>
          <w:tab w:val="left" w:pos="2268"/>
          <w:tab w:val="left" w:pos="7371"/>
        </w:tabs>
        <w:rPr>
          <w:rFonts w:ascii="Arial" w:hAnsi="Arial" w:cs="Arial"/>
        </w:rPr>
      </w:pPr>
    </w:p>
    <w:p w14:paraId="2FF49AC6" w14:textId="77777777" w:rsidR="006C615C" w:rsidRPr="001B01DA" w:rsidRDefault="006C615C" w:rsidP="006C615C">
      <w:pPr>
        <w:pStyle w:val="ListParagraph"/>
        <w:numPr>
          <w:ilvl w:val="0"/>
          <w:numId w:val="38"/>
        </w:numPr>
        <w:tabs>
          <w:tab w:val="right" w:pos="9639"/>
        </w:tabs>
        <w:spacing w:before="120" w:after="120"/>
        <w:rPr>
          <w:rFonts w:ascii="Arial" w:hAnsi="Arial" w:cs="Arial"/>
        </w:rPr>
      </w:pPr>
      <w:r w:rsidRPr="001B01DA">
        <w:rPr>
          <w:rFonts w:ascii="Arial" w:hAnsi="Arial" w:cs="Arial"/>
        </w:rPr>
        <w:t>State two factors which may have contributed to the change in profitability from 2019 to 2020</w:t>
      </w:r>
      <w:r>
        <w:rPr>
          <w:rFonts w:ascii="Arial" w:hAnsi="Arial" w:cs="Arial"/>
        </w:rPr>
        <w:tab/>
      </w:r>
      <w:r w:rsidRPr="001B01DA">
        <w:rPr>
          <w:rFonts w:ascii="Arial" w:hAnsi="Arial" w:cs="Arial"/>
        </w:rPr>
        <w:t>(2 marks)</w:t>
      </w:r>
    </w:p>
    <w:tbl>
      <w:tblPr>
        <w:tblStyle w:val="TableGrid"/>
        <w:tblW w:w="0" w:type="auto"/>
        <w:tblInd w:w="284" w:type="dxa"/>
        <w:tblLook w:val="04A0" w:firstRow="1" w:lastRow="0" w:firstColumn="1" w:lastColumn="0" w:noHBand="0" w:noVBand="1"/>
      </w:tblPr>
      <w:tblGrid>
        <w:gridCol w:w="8329"/>
        <w:gridCol w:w="1241"/>
      </w:tblGrid>
      <w:tr w:rsidR="006C615C" w14:paraId="6157E6FC" w14:textId="77777777" w:rsidTr="009D401F">
        <w:tc>
          <w:tcPr>
            <w:tcW w:w="8329" w:type="dxa"/>
            <w:shd w:val="clear" w:color="auto" w:fill="D9D9D9" w:themeFill="background1" w:themeFillShade="D9"/>
          </w:tcPr>
          <w:p w14:paraId="55E272AC" w14:textId="77777777" w:rsidR="006C615C" w:rsidRPr="00657361" w:rsidRDefault="006C615C" w:rsidP="009D401F">
            <w:pPr>
              <w:tabs>
                <w:tab w:val="left" w:pos="284"/>
                <w:tab w:val="right" w:pos="9639"/>
              </w:tabs>
              <w:rPr>
                <w:rFonts w:ascii="Arial" w:hAnsi="Arial" w:cs="Arial"/>
                <w:b/>
              </w:rPr>
            </w:pPr>
            <w:r>
              <w:rPr>
                <w:rFonts w:ascii="Arial" w:hAnsi="Arial" w:cs="Arial"/>
                <w:b/>
              </w:rPr>
              <w:t xml:space="preserve">Description </w:t>
            </w:r>
          </w:p>
        </w:tc>
        <w:tc>
          <w:tcPr>
            <w:tcW w:w="1241" w:type="dxa"/>
            <w:shd w:val="clear" w:color="auto" w:fill="D9D9D9" w:themeFill="background1" w:themeFillShade="D9"/>
          </w:tcPr>
          <w:p w14:paraId="6B561B08" w14:textId="77777777" w:rsidR="006C615C" w:rsidRPr="00657361" w:rsidRDefault="006C615C" w:rsidP="009D401F">
            <w:pPr>
              <w:tabs>
                <w:tab w:val="left" w:pos="284"/>
                <w:tab w:val="right" w:pos="9639"/>
              </w:tabs>
              <w:jc w:val="center"/>
              <w:rPr>
                <w:rFonts w:ascii="Arial" w:hAnsi="Arial" w:cs="Arial"/>
                <w:b/>
              </w:rPr>
            </w:pPr>
            <w:r>
              <w:rPr>
                <w:rFonts w:ascii="Arial" w:hAnsi="Arial" w:cs="Arial"/>
                <w:b/>
              </w:rPr>
              <w:t>Marks</w:t>
            </w:r>
          </w:p>
        </w:tc>
      </w:tr>
      <w:tr w:rsidR="006C615C" w:rsidRPr="00196E87" w14:paraId="4FFC26A3" w14:textId="77777777" w:rsidTr="009D401F">
        <w:tc>
          <w:tcPr>
            <w:tcW w:w="8329" w:type="dxa"/>
          </w:tcPr>
          <w:p w14:paraId="04452CBD" w14:textId="77777777" w:rsidR="006C615C" w:rsidRPr="00196E87" w:rsidRDefault="006C615C" w:rsidP="009D401F">
            <w:pPr>
              <w:tabs>
                <w:tab w:val="left" w:pos="284"/>
                <w:tab w:val="right" w:pos="9639"/>
              </w:tabs>
              <w:rPr>
                <w:rFonts w:ascii="Arial" w:hAnsi="Arial" w:cs="Arial"/>
                <w:b/>
              </w:rPr>
            </w:pPr>
            <w:r w:rsidRPr="00196E87">
              <w:rPr>
                <w:rFonts w:ascii="Arial" w:hAnsi="Arial" w:cs="Arial"/>
                <w:b/>
              </w:rPr>
              <w:t>State two factors which may have contributed to the change in profitability from 2019 to 2020</w:t>
            </w:r>
            <w:r>
              <w:rPr>
                <w:rFonts w:ascii="Arial" w:hAnsi="Arial" w:cs="Arial"/>
                <w:b/>
              </w:rPr>
              <w:t>.</w:t>
            </w:r>
            <w:r w:rsidRPr="00196E87">
              <w:rPr>
                <w:rFonts w:ascii="Arial" w:hAnsi="Arial" w:cs="Arial"/>
                <w:b/>
              </w:rPr>
              <w:t xml:space="preserve"> </w:t>
            </w:r>
          </w:p>
        </w:tc>
        <w:tc>
          <w:tcPr>
            <w:tcW w:w="1241" w:type="dxa"/>
            <w:vAlign w:val="center"/>
          </w:tcPr>
          <w:p w14:paraId="6CD2044E" w14:textId="77777777" w:rsidR="006C615C" w:rsidRPr="00196E87" w:rsidRDefault="006C615C" w:rsidP="009D401F">
            <w:pPr>
              <w:tabs>
                <w:tab w:val="left" w:pos="284"/>
              </w:tabs>
              <w:jc w:val="center"/>
              <w:rPr>
                <w:rFonts w:ascii="Arial" w:hAnsi="Arial" w:cs="Arial"/>
                <w:b/>
              </w:rPr>
            </w:pPr>
            <w:r>
              <w:rPr>
                <w:rFonts w:ascii="Arial" w:hAnsi="Arial" w:cs="Arial"/>
                <w:b/>
              </w:rPr>
              <w:t>2</w:t>
            </w:r>
          </w:p>
        </w:tc>
      </w:tr>
      <w:tr w:rsidR="006C615C" w:rsidRPr="003E7E50" w14:paraId="4302F1DD" w14:textId="77777777" w:rsidTr="009D401F">
        <w:tc>
          <w:tcPr>
            <w:tcW w:w="8329" w:type="dxa"/>
          </w:tcPr>
          <w:p w14:paraId="17631043" w14:textId="77777777" w:rsidR="006C615C" w:rsidRPr="00196E87" w:rsidRDefault="006C615C" w:rsidP="009D401F">
            <w:pPr>
              <w:tabs>
                <w:tab w:val="left" w:pos="284"/>
                <w:tab w:val="right" w:pos="9639"/>
              </w:tabs>
              <w:rPr>
                <w:rFonts w:ascii="Arial" w:hAnsi="Arial" w:cs="Arial"/>
                <w:b/>
              </w:rPr>
            </w:pPr>
            <w:r w:rsidRPr="00196E87">
              <w:rPr>
                <w:rFonts w:ascii="Arial" w:hAnsi="Arial" w:cs="Arial"/>
                <w:b/>
              </w:rPr>
              <w:t>Answer:</w:t>
            </w:r>
          </w:p>
        </w:tc>
        <w:tc>
          <w:tcPr>
            <w:tcW w:w="1241" w:type="dxa"/>
            <w:vAlign w:val="center"/>
          </w:tcPr>
          <w:p w14:paraId="4E739409" w14:textId="77777777" w:rsidR="006C615C" w:rsidRPr="003E7E50" w:rsidRDefault="006C615C" w:rsidP="009D401F">
            <w:pPr>
              <w:tabs>
                <w:tab w:val="left" w:pos="284"/>
              </w:tabs>
              <w:jc w:val="center"/>
              <w:rPr>
                <w:rFonts w:ascii="Arial" w:hAnsi="Arial" w:cs="Arial"/>
              </w:rPr>
            </w:pPr>
          </w:p>
        </w:tc>
      </w:tr>
      <w:tr w:rsidR="006C615C" w:rsidRPr="003E7E50" w14:paraId="0B8000F5" w14:textId="77777777" w:rsidTr="009D401F">
        <w:tc>
          <w:tcPr>
            <w:tcW w:w="8329" w:type="dxa"/>
          </w:tcPr>
          <w:p w14:paraId="630587E5" w14:textId="77777777" w:rsidR="006C615C" w:rsidRPr="003E7E50" w:rsidRDefault="006C615C" w:rsidP="009D401F">
            <w:pPr>
              <w:tabs>
                <w:tab w:val="right" w:pos="9639"/>
              </w:tabs>
              <w:rPr>
                <w:rFonts w:ascii="Arial" w:hAnsi="Arial" w:cs="Arial"/>
                <w:noProof/>
                <w:lang w:eastAsia="ja-JP"/>
              </w:rPr>
            </w:pPr>
            <w:r w:rsidRPr="000E7E94">
              <w:rPr>
                <w:rFonts w:ascii="Arial" w:hAnsi="Arial" w:cs="Arial"/>
                <w:b/>
                <w:i/>
                <w:noProof/>
                <w:lang w:eastAsia="ja-JP"/>
              </w:rPr>
              <w:t xml:space="preserve">Students should give any </w:t>
            </w:r>
            <w:r>
              <w:rPr>
                <w:rFonts w:ascii="Arial" w:hAnsi="Arial" w:cs="Arial"/>
                <w:b/>
                <w:i/>
                <w:noProof/>
                <w:lang w:eastAsia="ja-JP"/>
              </w:rPr>
              <w:t>two</w:t>
            </w:r>
            <w:r w:rsidRPr="000E7E94">
              <w:rPr>
                <w:rFonts w:ascii="Arial" w:hAnsi="Arial" w:cs="Arial"/>
                <w:b/>
                <w:i/>
                <w:noProof/>
                <w:lang w:eastAsia="ja-JP"/>
              </w:rPr>
              <w:t xml:space="preserve"> of the following or other appropriate points worth one mark each</w:t>
            </w:r>
          </w:p>
        </w:tc>
        <w:tc>
          <w:tcPr>
            <w:tcW w:w="1241" w:type="dxa"/>
            <w:vAlign w:val="center"/>
          </w:tcPr>
          <w:p w14:paraId="663B4983" w14:textId="77777777" w:rsidR="006C615C" w:rsidRPr="004C5E75" w:rsidRDefault="006C615C" w:rsidP="009D401F">
            <w:pPr>
              <w:tabs>
                <w:tab w:val="left" w:pos="284"/>
                <w:tab w:val="right" w:pos="9639"/>
              </w:tabs>
              <w:jc w:val="center"/>
              <w:rPr>
                <w:rFonts w:ascii="Arial" w:hAnsi="Arial" w:cs="Arial"/>
                <w:b/>
                <w:i/>
              </w:rPr>
            </w:pPr>
            <w:r w:rsidRPr="004C5E75">
              <w:rPr>
                <w:rFonts w:ascii="Arial" w:hAnsi="Arial" w:cs="Arial"/>
                <w:b/>
                <w:i/>
              </w:rPr>
              <w:t>(2)</w:t>
            </w:r>
          </w:p>
        </w:tc>
      </w:tr>
      <w:tr w:rsidR="006C615C" w:rsidRPr="003E7E50" w14:paraId="29C35F2B" w14:textId="77777777" w:rsidTr="009D401F">
        <w:tc>
          <w:tcPr>
            <w:tcW w:w="8329" w:type="dxa"/>
          </w:tcPr>
          <w:p w14:paraId="48B16CBA" w14:textId="77777777" w:rsidR="006C615C" w:rsidRPr="003E7E50" w:rsidRDefault="006C615C" w:rsidP="009D401F">
            <w:pPr>
              <w:tabs>
                <w:tab w:val="right" w:pos="9639"/>
              </w:tabs>
              <w:rPr>
                <w:rFonts w:ascii="Arial" w:hAnsi="Arial" w:cs="Arial"/>
                <w:noProof/>
                <w:lang w:eastAsia="ja-JP"/>
              </w:rPr>
            </w:pPr>
            <w:r>
              <w:rPr>
                <w:rFonts w:ascii="Arial" w:hAnsi="Arial" w:cs="Arial"/>
                <w:noProof/>
                <w:lang w:eastAsia="ja-JP"/>
              </w:rPr>
              <w:t xml:space="preserve">Decreases in the volume of sales with no decreases in cost of sales or other expenses  </w:t>
            </w:r>
          </w:p>
        </w:tc>
        <w:tc>
          <w:tcPr>
            <w:tcW w:w="1241" w:type="dxa"/>
            <w:vAlign w:val="center"/>
          </w:tcPr>
          <w:p w14:paraId="59A4FE79" w14:textId="77777777" w:rsidR="006C615C" w:rsidRPr="003E7E50" w:rsidRDefault="006C615C" w:rsidP="009D401F">
            <w:pPr>
              <w:tabs>
                <w:tab w:val="left" w:pos="284"/>
                <w:tab w:val="right" w:pos="9639"/>
              </w:tabs>
              <w:jc w:val="center"/>
              <w:rPr>
                <w:rFonts w:ascii="Arial" w:hAnsi="Arial" w:cs="Arial"/>
              </w:rPr>
            </w:pPr>
          </w:p>
        </w:tc>
      </w:tr>
      <w:tr w:rsidR="006C615C" w:rsidRPr="003E7E50" w14:paraId="0A63B413" w14:textId="77777777" w:rsidTr="009D401F">
        <w:tc>
          <w:tcPr>
            <w:tcW w:w="8329" w:type="dxa"/>
          </w:tcPr>
          <w:p w14:paraId="4726CE16" w14:textId="77777777" w:rsidR="006C615C" w:rsidRPr="003E7E50" w:rsidRDefault="006C615C" w:rsidP="009D401F">
            <w:pPr>
              <w:tabs>
                <w:tab w:val="right" w:pos="9639"/>
              </w:tabs>
              <w:rPr>
                <w:rFonts w:ascii="Arial" w:hAnsi="Arial" w:cs="Arial"/>
                <w:noProof/>
                <w:lang w:eastAsia="ja-JP"/>
              </w:rPr>
            </w:pPr>
            <w:r>
              <w:rPr>
                <w:rFonts w:ascii="Arial" w:hAnsi="Arial" w:cs="Arial"/>
                <w:noProof/>
                <w:lang w:eastAsia="ja-JP"/>
              </w:rPr>
              <w:t>Increases in expenses due to poor control of expenses</w:t>
            </w:r>
          </w:p>
        </w:tc>
        <w:tc>
          <w:tcPr>
            <w:tcW w:w="1241" w:type="dxa"/>
            <w:vAlign w:val="center"/>
          </w:tcPr>
          <w:p w14:paraId="36BCF730" w14:textId="77777777" w:rsidR="006C615C" w:rsidRPr="003E7E50" w:rsidRDefault="006C615C" w:rsidP="009D401F">
            <w:pPr>
              <w:tabs>
                <w:tab w:val="left" w:pos="284"/>
                <w:tab w:val="right" w:pos="9639"/>
              </w:tabs>
              <w:jc w:val="center"/>
              <w:rPr>
                <w:rFonts w:ascii="Arial" w:hAnsi="Arial" w:cs="Arial"/>
              </w:rPr>
            </w:pPr>
          </w:p>
        </w:tc>
      </w:tr>
      <w:tr w:rsidR="006C615C" w:rsidRPr="003E7E50" w14:paraId="1C1C71B8" w14:textId="77777777" w:rsidTr="009D401F">
        <w:tc>
          <w:tcPr>
            <w:tcW w:w="8329" w:type="dxa"/>
          </w:tcPr>
          <w:p w14:paraId="2DFFE2E4" w14:textId="77777777" w:rsidR="006C615C" w:rsidRPr="002A0553" w:rsidRDefault="006C615C" w:rsidP="009D401F">
            <w:pPr>
              <w:tabs>
                <w:tab w:val="right" w:pos="9639"/>
              </w:tabs>
              <w:rPr>
                <w:rFonts w:ascii="Arial" w:hAnsi="Arial" w:cs="Arial"/>
                <w:noProof/>
                <w:lang w:eastAsia="ja-JP"/>
              </w:rPr>
            </w:pPr>
            <w:r>
              <w:rPr>
                <w:rFonts w:ascii="Arial" w:hAnsi="Arial" w:cs="Arial"/>
                <w:noProof/>
                <w:lang w:eastAsia="ja-JP"/>
              </w:rPr>
              <w:t>A decline in gross profit with no decline in expenses</w:t>
            </w:r>
          </w:p>
        </w:tc>
        <w:tc>
          <w:tcPr>
            <w:tcW w:w="1241" w:type="dxa"/>
            <w:vAlign w:val="center"/>
          </w:tcPr>
          <w:p w14:paraId="4CB02230" w14:textId="77777777" w:rsidR="006C615C" w:rsidRPr="003E7E50" w:rsidRDefault="006C615C" w:rsidP="009D401F">
            <w:pPr>
              <w:tabs>
                <w:tab w:val="left" w:pos="284"/>
                <w:tab w:val="right" w:pos="9639"/>
              </w:tabs>
              <w:jc w:val="center"/>
              <w:rPr>
                <w:rFonts w:ascii="Arial" w:hAnsi="Arial" w:cs="Arial"/>
              </w:rPr>
            </w:pPr>
          </w:p>
        </w:tc>
      </w:tr>
      <w:tr w:rsidR="006C615C" w:rsidRPr="008B7C57" w14:paraId="02DBAFA6" w14:textId="77777777" w:rsidTr="009D401F">
        <w:tc>
          <w:tcPr>
            <w:tcW w:w="8329" w:type="dxa"/>
          </w:tcPr>
          <w:p w14:paraId="0A435100" w14:textId="77777777" w:rsidR="006C615C" w:rsidRPr="008B7C57" w:rsidRDefault="006C615C" w:rsidP="009D401F">
            <w:pPr>
              <w:tabs>
                <w:tab w:val="right" w:pos="9639"/>
              </w:tabs>
              <w:rPr>
                <w:rFonts w:ascii="Arial" w:hAnsi="Arial" w:cs="Arial"/>
                <w:noProof/>
                <w:lang w:eastAsia="ja-JP"/>
              </w:rPr>
            </w:pPr>
            <w:r>
              <w:rPr>
                <w:rFonts w:ascii="Arial" w:hAnsi="Arial" w:cs="Arial"/>
                <w:noProof/>
                <w:lang w:eastAsia="ja-JP"/>
              </w:rPr>
              <w:t xml:space="preserve">Increases in expenses with no increase in selling price </w:t>
            </w:r>
          </w:p>
        </w:tc>
        <w:tc>
          <w:tcPr>
            <w:tcW w:w="1241" w:type="dxa"/>
            <w:vAlign w:val="center"/>
          </w:tcPr>
          <w:p w14:paraId="53872678" w14:textId="77777777" w:rsidR="006C615C" w:rsidRPr="008B7C57" w:rsidRDefault="006C615C" w:rsidP="009D401F">
            <w:pPr>
              <w:tabs>
                <w:tab w:val="left" w:pos="284"/>
                <w:tab w:val="right" w:pos="9639"/>
              </w:tabs>
              <w:jc w:val="center"/>
              <w:rPr>
                <w:rFonts w:ascii="Arial" w:hAnsi="Arial" w:cs="Arial"/>
              </w:rPr>
            </w:pPr>
          </w:p>
        </w:tc>
      </w:tr>
      <w:tr w:rsidR="006C615C" w:rsidRPr="008B7C57" w14:paraId="7E3A4CD2" w14:textId="77777777" w:rsidTr="009D401F">
        <w:tc>
          <w:tcPr>
            <w:tcW w:w="8329" w:type="dxa"/>
          </w:tcPr>
          <w:p w14:paraId="40EE35EB" w14:textId="77777777" w:rsidR="006C615C" w:rsidRPr="008B7C57" w:rsidRDefault="006C615C" w:rsidP="009D401F">
            <w:pPr>
              <w:tabs>
                <w:tab w:val="right" w:pos="9639"/>
              </w:tabs>
              <w:rPr>
                <w:rFonts w:ascii="Arial" w:hAnsi="Arial" w:cs="Arial"/>
                <w:noProof/>
                <w:lang w:eastAsia="ja-JP"/>
              </w:rPr>
            </w:pPr>
            <w:r>
              <w:rPr>
                <w:rFonts w:ascii="Arial" w:hAnsi="Arial" w:cs="Arial"/>
                <w:noProof/>
                <w:lang w:eastAsia="ja-JP"/>
              </w:rPr>
              <w:t>New assets have been acquired but they have not yet generated extra sales</w:t>
            </w:r>
          </w:p>
        </w:tc>
        <w:tc>
          <w:tcPr>
            <w:tcW w:w="1241" w:type="dxa"/>
            <w:vAlign w:val="center"/>
          </w:tcPr>
          <w:p w14:paraId="0D973E36" w14:textId="77777777" w:rsidR="006C615C" w:rsidRPr="008B7C57" w:rsidRDefault="006C615C" w:rsidP="009D401F">
            <w:pPr>
              <w:tabs>
                <w:tab w:val="left" w:pos="284"/>
                <w:tab w:val="right" w:pos="9639"/>
              </w:tabs>
              <w:jc w:val="center"/>
              <w:rPr>
                <w:rFonts w:ascii="Arial" w:hAnsi="Arial" w:cs="Arial"/>
              </w:rPr>
            </w:pPr>
          </w:p>
        </w:tc>
      </w:tr>
      <w:tr w:rsidR="006C615C" w:rsidRPr="008B7C57" w14:paraId="17789562" w14:textId="77777777" w:rsidTr="009D401F">
        <w:tc>
          <w:tcPr>
            <w:tcW w:w="8329" w:type="dxa"/>
          </w:tcPr>
          <w:p w14:paraId="1DA1FEC4" w14:textId="77777777" w:rsidR="006C615C" w:rsidRPr="008B7C57" w:rsidRDefault="006C615C" w:rsidP="009D401F">
            <w:pPr>
              <w:tabs>
                <w:tab w:val="right" w:pos="9639"/>
              </w:tabs>
              <w:rPr>
                <w:rFonts w:ascii="Arial" w:hAnsi="Arial" w:cs="Arial"/>
                <w:noProof/>
                <w:lang w:eastAsia="ja-JP"/>
              </w:rPr>
            </w:pPr>
            <w:r>
              <w:rPr>
                <w:rFonts w:ascii="Arial" w:hAnsi="Arial" w:cs="Arial"/>
                <w:noProof/>
                <w:lang w:eastAsia="ja-JP"/>
              </w:rPr>
              <w:t>Assets are being used less efficiently and not generating as much in sales</w:t>
            </w:r>
          </w:p>
        </w:tc>
        <w:tc>
          <w:tcPr>
            <w:tcW w:w="1241" w:type="dxa"/>
            <w:vAlign w:val="center"/>
          </w:tcPr>
          <w:p w14:paraId="6AB75D06" w14:textId="77777777" w:rsidR="006C615C" w:rsidRPr="008B7C57" w:rsidRDefault="006C615C" w:rsidP="009D401F">
            <w:pPr>
              <w:tabs>
                <w:tab w:val="left" w:pos="284"/>
                <w:tab w:val="right" w:pos="9639"/>
              </w:tabs>
              <w:jc w:val="center"/>
              <w:rPr>
                <w:rFonts w:ascii="Arial" w:hAnsi="Arial" w:cs="Arial"/>
              </w:rPr>
            </w:pPr>
          </w:p>
        </w:tc>
      </w:tr>
      <w:tr w:rsidR="006C615C" w:rsidRPr="008B7C57" w14:paraId="41E28228" w14:textId="77777777" w:rsidTr="009D401F">
        <w:tc>
          <w:tcPr>
            <w:tcW w:w="8329" w:type="dxa"/>
          </w:tcPr>
          <w:p w14:paraId="0807A127" w14:textId="77777777" w:rsidR="006C615C" w:rsidRPr="008B7C57" w:rsidRDefault="006C615C" w:rsidP="009D401F">
            <w:pPr>
              <w:tabs>
                <w:tab w:val="right" w:pos="9639"/>
              </w:tabs>
              <w:jc w:val="right"/>
              <w:rPr>
                <w:rFonts w:ascii="Arial" w:hAnsi="Arial" w:cs="Arial"/>
              </w:rPr>
            </w:pPr>
            <w:r>
              <w:rPr>
                <w:rFonts w:ascii="Arial" w:hAnsi="Arial" w:cs="Arial"/>
              </w:rPr>
              <w:t>Total</w:t>
            </w:r>
          </w:p>
        </w:tc>
        <w:tc>
          <w:tcPr>
            <w:tcW w:w="1241" w:type="dxa"/>
            <w:vAlign w:val="center"/>
          </w:tcPr>
          <w:p w14:paraId="27BE12C3" w14:textId="77777777" w:rsidR="006C615C" w:rsidRPr="008B7C57" w:rsidRDefault="006C615C" w:rsidP="009D401F">
            <w:pPr>
              <w:tabs>
                <w:tab w:val="left" w:pos="284"/>
                <w:tab w:val="right" w:pos="9639"/>
              </w:tabs>
              <w:jc w:val="center"/>
              <w:rPr>
                <w:rFonts w:ascii="Arial" w:hAnsi="Arial" w:cs="Arial"/>
              </w:rPr>
            </w:pPr>
            <w:r>
              <w:rPr>
                <w:rFonts w:ascii="Arial" w:hAnsi="Arial" w:cs="Arial"/>
              </w:rPr>
              <w:t>/2</w:t>
            </w:r>
          </w:p>
        </w:tc>
      </w:tr>
    </w:tbl>
    <w:p w14:paraId="7EBB6371" w14:textId="0C9D97AF" w:rsidR="007949E5" w:rsidRPr="007949E5" w:rsidRDefault="007949E5" w:rsidP="007949E5">
      <w:pPr>
        <w:pStyle w:val="ListParagraph"/>
        <w:numPr>
          <w:ilvl w:val="0"/>
          <w:numId w:val="38"/>
        </w:numPr>
        <w:rPr>
          <w:rFonts w:ascii="Arial" w:hAnsi="Arial" w:cs="Arial"/>
        </w:rPr>
      </w:pPr>
    </w:p>
    <w:tbl>
      <w:tblPr>
        <w:tblStyle w:val="TableGrid"/>
        <w:tblW w:w="5000" w:type="pct"/>
        <w:tblLook w:val="04A0" w:firstRow="1" w:lastRow="0" w:firstColumn="1" w:lastColumn="0" w:noHBand="0" w:noVBand="1"/>
      </w:tblPr>
      <w:tblGrid>
        <w:gridCol w:w="9114"/>
        <w:gridCol w:w="1336"/>
      </w:tblGrid>
      <w:tr w:rsidR="007949E5" w:rsidRPr="00497F0C" w14:paraId="5389528A" w14:textId="77777777" w:rsidTr="009D401F">
        <w:trPr>
          <w:trHeight w:val="340"/>
        </w:trPr>
        <w:tc>
          <w:tcPr>
            <w:tcW w:w="4361" w:type="pct"/>
            <w:tcBorders>
              <w:bottom w:val="single" w:sz="4" w:space="0" w:color="auto"/>
            </w:tcBorders>
            <w:shd w:val="clear" w:color="auto" w:fill="BD9FCF"/>
            <w:vAlign w:val="center"/>
          </w:tcPr>
          <w:p w14:paraId="03C25D8D" w14:textId="77777777" w:rsidR="007949E5" w:rsidRPr="00497F0C" w:rsidRDefault="007949E5" w:rsidP="009D401F">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528BAD6F" w14:textId="77777777" w:rsidR="007949E5" w:rsidRPr="00497F0C" w:rsidRDefault="007949E5" w:rsidP="009D401F">
            <w:pPr>
              <w:pStyle w:val="NoSpacing"/>
              <w:jc w:val="center"/>
              <w:rPr>
                <w:b/>
                <w:sz w:val="20"/>
              </w:rPr>
            </w:pPr>
            <w:r w:rsidRPr="00497F0C">
              <w:rPr>
                <w:b/>
                <w:sz w:val="20"/>
              </w:rPr>
              <w:t>Marks</w:t>
            </w:r>
          </w:p>
        </w:tc>
      </w:tr>
      <w:tr w:rsidR="007949E5" w:rsidRPr="00497F0C" w14:paraId="7893BE52" w14:textId="77777777" w:rsidTr="009D401F">
        <w:tc>
          <w:tcPr>
            <w:tcW w:w="4361" w:type="pct"/>
            <w:vAlign w:val="center"/>
          </w:tcPr>
          <w:p w14:paraId="56306274" w14:textId="77777777" w:rsidR="007949E5" w:rsidRPr="00497F0C" w:rsidRDefault="007949E5" w:rsidP="009D401F">
            <w:pPr>
              <w:pStyle w:val="NoSpacing"/>
              <w:rPr>
                <w:rFonts w:eastAsia="Times New Roman"/>
                <w:sz w:val="20"/>
                <w:lang w:eastAsia="en-AU"/>
              </w:rPr>
            </w:pPr>
            <w:r>
              <w:rPr>
                <w:rFonts w:eastAsia="Times New Roman"/>
                <w:sz w:val="20"/>
                <w:lang w:eastAsia="en-AU"/>
              </w:rPr>
              <w:t>Accurately defines both liquidity and gearing and identifies (2) liquidity ratios and (1) gearing ratio</w:t>
            </w:r>
          </w:p>
        </w:tc>
        <w:tc>
          <w:tcPr>
            <w:tcW w:w="639" w:type="pct"/>
          </w:tcPr>
          <w:p w14:paraId="193DF2AE" w14:textId="77777777" w:rsidR="007949E5" w:rsidRPr="00497F0C" w:rsidRDefault="007949E5" w:rsidP="009D401F">
            <w:pPr>
              <w:pStyle w:val="NoSpacing"/>
              <w:jc w:val="center"/>
              <w:rPr>
                <w:rFonts w:eastAsia="Times New Roman"/>
                <w:sz w:val="20"/>
                <w:lang w:eastAsia="en-AU"/>
              </w:rPr>
            </w:pPr>
            <w:r>
              <w:rPr>
                <w:rFonts w:eastAsia="Times New Roman"/>
                <w:sz w:val="20"/>
                <w:lang w:eastAsia="en-AU"/>
              </w:rPr>
              <w:t>5</w:t>
            </w:r>
          </w:p>
        </w:tc>
      </w:tr>
      <w:tr w:rsidR="007949E5" w:rsidRPr="00497F0C" w14:paraId="4C6A33F1" w14:textId="77777777" w:rsidTr="009D401F">
        <w:tc>
          <w:tcPr>
            <w:tcW w:w="4361" w:type="pct"/>
            <w:vAlign w:val="center"/>
          </w:tcPr>
          <w:p w14:paraId="56F94A12" w14:textId="77777777" w:rsidR="007949E5" w:rsidRPr="00497F0C" w:rsidRDefault="007949E5" w:rsidP="009D401F">
            <w:pPr>
              <w:pStyle w:val="NoSpacing"/>
              <w:rPr>
                <w:rFonts w:eastAsia="Times New Roman"/>
                <w:sz w:val="20"/>
                <w:lang w:eastAsia="en-AU"/>
              </w:rPr>
            </w:pPr>
            <w:r>
              <w:rPr>
                <w:rFonts w:eastAsia="Times New Roman"/>
                <w:sz w:val="20"/>
                <w:lang w:eastAsia="en-AU"/>
              </w:rPr>
              <w:t>Accurately defines both liquidity and gearing and identifies (1) liquidity ratio and (1) gearing ratio</w:t>
            </w:r>
          </w:p>
        </w:tc>
        <w:tc>
          <w:tcPr>
            <w:tcW w:w="639" w:type="pct"/>
          </w:tcPr>
          <w:p w14:paraId="349B7F2A" w14:textId="77777777" w:rsidR="007949E5" w:rsidRPr="00497F0C" w:rsidRDefault="007949E5" w:rsidP="009D401F">
            <w:pPr>
              <w:pStyle w:val="NoSpacing"/>
              <w:jc w:val="center"/>
              <w:rPr>
                <w:rFonts w:eastAsia="Times New Roman"/>
                <w:sz w:val="20"/>
                <w:lang w:eastAsia="en-AU"/>
              </w:rPr>
            </w:pPr>
            <w:r>
              <w:rPr>
                <w:rFonts w:eastAsia="Times New Roman"/>
                <w:sz w:val="20"/>
                <w:lang w:eastAsia="en-AU"/>
              </w:rPr>
              <w:t>4</w:t>
            </w:r>
          </w:p>
        </w:tc>
      </w:tr>
      <w:tr w:rsidR="007949E5" w:rsidRPr="00497F0C" w14:paraId="7DFEE58A" w14:textId="77777777" w:rsidTr="009D401F">
        <w:tc>
          <w:tcPr>
            <w:tcW w:w="4361" w:type="pct"/>
            <w:vAlign w:val="center"/>
          </w:tcPr>
          <w:p w14:paraId="21577B8B" w14:textId="77777777" w:rsidR="007949E5" w:rsidRPr="00497F0C" w:rsidRDefault="007949E5" w:rsidP="009D401F">
            <w:pPr>
              <w:pStyle w:val="NoSpacing"/>
              <w:rPr>
                <w:rFonts w:eastAsia="Times New Roman"/>
                <w:sz w:val="20"/>
                <w:lang w:eastAsia="en-AU"/>
              </w:rPr>
            </w:pPr>
            <w:r>
              <w:rPr>
                <w:rFonts w:eastAsia="Times New Roman"/>
                <w:sz w:val="20"/>
                <w:lang w:eastAsia="en-AU"/>
              </w:rPr>
              <w:t>Only some definitions and ratios are correctly identified</w:t>
            </w:r>
          </w:p>
        </w:tc>
        <w:tc>
          <w:tcPr>
            <w:tcW w:w="639" w:type="pct"/>
          </w:tcPr>
          <w:p w14:paraId="342B58EA" w14:textId="77777777" w:rsidR="007949E5" w:rsidRPr="00497F0C" w:rsidRDefault="007949E5" w:rsidP="009D401F">
            <w:pPr>
              <w:pStyle w:val="NoSpacing"/>
              <w:jc w:val="center"/>
              <w:rPr>
                <w:rFonts w:eastAsia="Times New Roman"/>
                <w:sz w:val="20"/>
                <w:lang w:eastAsia="en-AU"/>
              </w:rPr>
            </w:pPr>
            <w:r>
              <w:rPr>
                <w:rFonts w:eastAsia="Times New Roman"/>
                <w:sz w:val="20"/>
                <w:lang w:eastAsia="en-AU"/>
              </w:rPr>
              <w:t>1-3</w:t>
            </w:r>
          </w:p>
        </w:tc>
      </w:tr>
      <w:tr w:rsidR="007949E5" w:rsidRPr="00497F0C" w14:paraId="08FD38E2" w14:textId="77777777" w:rsidTr="009D401F">
        <w:tc>
          <w:tcPr>
            <w:tcW w:w="4361" w:type="pct"/>
          </w:tcPr>
          <w:p w14:paraId="36B8EBD9" w14:textId="77777777" w:rsidR="007949E5" w:rsidRPr="00497F0C" w:rsidRDefault="007949E5" w:rsidP="009D401F">
            <w:pPr>
              <w:pStyle w:val="NoSpacing"/>
              <w:rPr>
                <w:rFonts w:eastAsia="Times New Roman"/>
                <w:sz w:val="20"/>
                <w:lang w:eastAsia="en-AU"/>
              </w:rPr>
            </w:pPr>
            <w:r w:rsidRPr="00497F0C">
              <w:rPr>
                <w:rFonts w:eastAsia="Times New Roman"/>
                <w:b/>
                <w:sz w:val="20"/>
                <w:lang w:eastAsia="en-AU"/>
              </w:rPr>
              <w:t>Total</w:t>
            </w:r>
          </w:p>
        </w:tc>
        <w:tc>
          <w:tcPr>
            <w:tcW w:w="639" w:type="pct"/>
          </w:tcPr>
          <w:p w14:paraId="6F3CC277" w14:textId="77777777" w:rsidR="007949E5" w:rsidRPr="00497F0C" w:rsidRDefault="007949E5" w:rsidP="009D401F">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5</w:t>
            </w:r>
          </w:p>
        </w:tc>
      </w:tr>
      <w:tr w:rsidR="007949E5" w:rsidRPr="00497F0C" w14:paraId="117E07AB" w14:textId="77777777" w:rsidTr="009D401F">
        <w:tc>
          <w:tcPr>
            <w:tcW w:w="4361" w:type="pct"/>
          </w:tcPr>
          <w:p w14:paraId="757BEE12" w14:textId="77777777" w:rsidR="007949E5" w:rsidRPr="00497F0C" w:rsidRDefault="007949E5" w:rsidP="009D401F">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2E691CAE" w14:textId="77777777" w:rsidR="007949E5" w:rsidRPr="00497F0C" w:rsidRDefault="007949E5" w:rsidP="009D401F">
            <w:pPr>
              <w:pStyle w:val="NoSpacing"/>
              <w:jc w:val="center"/>
              <w:rPr>
                <w:rFonts w:eastAsia="Times New Roman"/>
                <w:sz w:val="20"/>
                <w:lang w:eastAsia="en-AU"/>
              </w:rPr>
            </w:pPr>
          </w:p>
        </w:tc>
      </w:tr>
      <w:tr w:rsidR="007949E5" w:rsidRPr="00497F0C" w14:paraId="2A73C68E" w14:textId="77777777" w:rsidTr="009D401F">
        <w:tc>
          <w:tcPr>
            <w:tcW w:w="4361" w:type="pct"/>
          </w:tcPr>
          <w:p w14:paraId="2AF8F766" w14:textId="77777777" w:rsidR="007949E5" w:rsidRDefault="007949E5" w:rsidP="009D401F">
            <w:pPr>
              <w:rPr>
                <w:rFonts w:eastAsia="Times New Roman"/>
                <w:bCs/>
                <w:sz w:val="20"/>
                <w:lang w:eastAsia="en-AU"/>
              </w:rPr>
            </w:pPr>
          </w:p>
          <w:p w14:paraId="2C37DA73" w14:textId="77777777" w:rsidR="007949E5" w:rsidRPr="00BA5619" w:rsidRDefault="007949E5" w:rsidP="009D401F">
            <w:pPr>
              <w:pStyle w:val="ListParagraph"/>
              <w:numPr>
                <w:ilvl w:val="0"/>
                <w:numId w:val="25"/>
              </w:numPr>
            </w:pPr>
            <w:r w:rsidRPr="00BA5619">
              <w:t xml:space="preserve">Liquidity refers to the ability of a business to convert assets to cash </w:t>
            </w:r>
            <w:proofErr w:type="gramStart"/>
            <w:r w:rsidRPr="00BA5619">
              <w:t>so as to</w:t>
            </w:r>
            <w:proofErr w:type="gramEnd"/>
            <w:r w:rsidRPr="00BA5619">
              <w:t xml:space="preserve"> </w:t>
            </w:r>
            <w:r>
              <w:t xml:space="preserve">pay </w:t>
            </w:r>
            <w:r w:rsidRPr="00BA5619">
              <w:t>debts when they fall due. It is measured by calculating the current ratio and the quick ratio.</w:t>
            </w:r>
            <w:r>
              <w:t xml:space="preserve"> (3)</w:t>
            </w:r>
          </w:p>
          <w:p w14:paraId="75C431CF" w14:textId="77777777" w:rsidR="007949E5" w:rsidRPr="00BA5619" w:rsidRDefault="007949E5" w:rsidP="009D401F">
            <w:pPr>
              <w:pStyle w:val="ListParagraph"/>
              <w:numPr>
                <w:ilvl w:val="0"/>
                <w:numId w:val="25"/>
              </w:numPr>
              <w:rPr>
                <w:rFonts w:eastAsia="Times New Roman"/>
                <w:bCs/>
                <w:sz w:val="20"/>
                <w:lang w:eastAsia="en-AU"/>
              </w:rPr>
            </w:pPr>
            <w:r>
              <w:t xml:space="preserve">Gearing refers to the extent of money borrowed externally compared to funds contributed by the owners. The ratio used to assess gearing is the debt to equity ratio. (2)   </w:t>
            </w:r>
          </w:p>
          <w:p w14:paraId="02B7CFB5" w14:textId="77777777" w:rsidR="007949E5" w:rsidRPr="009624B1" w:rsidRDefault="007949E5" w:rsidP="009D401F">
            <w:pPr>
              <w:pStyle w:val="ListParagraph"/>
              <w:rPr>
                <w:rFonts w:eastAsia="Times New Roman"/>
                <w:bCs/>
                <w:sz w:val="20"/>
                <w:lang w:eastAsia="en-AU"/>
              </w:rPr>
            </w:pPr>
          </w:p>
        </w:tc>
        <w:tc>
          <w:tcPr>
            <w:tcW w:w="639" w:type="pct"/>
          </w:tcPr>
          <w:p w14:paraId="60A80FD2" w14:textId="77777777" w:rsidR="007949E5" w:rsidRPr="00497F0C" w:rsidRDefault="007949E5" w:rsidP="009D401F">
            <w:pPr>
              <w:pStyle w:val="NoSpacing"/>
              <w:jc w:val="right"/>
              <w:rPr>
                <w:rFonts w:eastAsia="Times New Roman"/>
                <w:b/>
                <w:sz w:val="20"/>
                <w:lang w:eastAsia="en-AU"/>
              </w:rPr>
            </w:pPr>
          </w:p>
        </w:tc>
      </w:tr>
    </w:tbl>
    <w:p w14:paraId="29A7FEAA" w14:textId="2AC28704" w:rsidR="006C615C" w:rsidRPr="007949E5" w:rsidRDefault="006C615C" w:rsidP="007949E5">
      <w:pPr>
        <w:pStyle w:val="ListParagraph"/>
        <w:numPr>
          <w:ilvl w:val="0"/>
          <w:numId w:val="38"/>
        </w:numPr>
        <w:rPr>
          <w:rFonts w:ascii="Arial" w:hAnsi="Arial" w:cs="Arial"/>
        </w:rPr>
      </w:pPr>
      <w:r w:rsidRPr="007949E5">
        <w:rPr>
          <w:rFonts w:ascii="Arial" w:hAnsi="Arial" w:cs="Arial"/>
        </w:rPr>
        <w:br w:type="page"/>
      </w:r>
    </w:p>
    <w:p w14:paraId="2CE19A33" w14:textId="77777777" w:rsidR="006C615C" w:rsidRPr="005D0149" w:rsidRDefault="006C615C" w:rsidP="006C615C">
      <w:pPr>
        <w:tabs>
          <w:tab w:val="left" w:pos="567"/>
          <w:tab w:val="left" w:pos="1134"/>
          <w:tab w:val="left" w:pos="1701"/>
          <w:tab w:val="left" w:pos="2268"/>
          <w:tab w:val="left" w:pos="7371"/>
        </w:tabs>
        <w:rPr>
          <w:rFonts w:ascii="Arial" w:hAnsi="Arial" w:cs="Arial"/>
        </w:rPr>
      </w:pPr>
    </w:p>
    <w:p w14:paraId="26D9BE1E" w14:textId="77777777" w:rsidR="006C615C" w:rsidRDefault="006C615C" w:rsidP="00215A9A">
      <w:pPr>
        <w:rPr>
          <w:rFonts w:ascii="Arial" w:hAnsi="Arial" w:cs="Arial"/>
          <w:b/>
        </w:rPr>
      </w:pPr>
    </w:p>
    <w:p w14:paraId="328AA1DB" w14:textId="4B6CC54B" w:rsidR="00215A9A" w:rsidRPr="00E86768" w:rsidRDefault="00215A9A" w:rsidP="00215A9A">
      <w:pPr>
        <w:rPr>
          <w:rFonts w:ascii="Arial" w:hAnsi="Arial" w:cs="Arial"/>
          <w:b/>
        </w:rPr>
      </w:pPr>
      <w:r w:rsidRPr="00E86768">
        <w:rPr>
          <w:rFonts w:ascii="Arial" w:hAnsi="Arial" w:cs="Arial"/>
          <w:b/>
        </w:rPr>
        <w:t xml:space="preserve">Question </w:t>
      </w:r>
      <w:r w:rsidR="006C615C">
        <w:rPr>
          <w:rFonts w:ascii="Arial" w:hAnsi="Arial" w:cs="Arial"/>
          <w:b/>
        </w:rPr>
        <w:t xml:space="preserve">20 </w:t>
      </w:r>
      <w:r w:rsidRPr="00E86768">
        <w:rPr>
          <w:rFonts w:ascii="Arial" w:hAnsi="Arial" w:cs="Arial"/>
          <w:b/>
        </w:rPr>
        <w:t xml:space="preserve">   </w:t>
      </w:r>
      <w:r w:rsidRPr="00E86768">
        <w:rPr>
          <w:rFonts w:ascii="Arial" w:hAnsi="Arial" w:cs="Arial"/>
          <w:b/>
        </w:rPr>
        <w:tab/>
      </w:r>
      <w:r w:rsidRPr="00E86768">
        <w:rPr>
          <w:rFonts w:ascii="Arial" w:hAnsi="Arial" w:cs="Arial"/>
          <w:b/>
        </w:rPr>
        <w:tab/>
      </w:r>
      <w:r w:rsidRPr="00E86768">
        <w:rPr>
          <w:rFonts w:ascii="Arial" w:hAnsi="Arial" w:cs="Arial"/>
          <w:b/>
        </w:rPr>
        <w:tab/>
      </w:r>
      <w:r w:rsidRPr="00E86768">
        <w:rPr>
          <w:rFonts w:ascii="Arial" w:hAnsi="Arial" w:cs="Arial"/>
          <w:b/>
        </w:rPr>
        <w:tab/>
      </w:r>
      <w:r w:rsidRPr="00E86768">
        <w:rPr>
          <w:rFonts w:ascii="Arial" w:hAnsi="Arial" w:cs="Arial"/>
          <w:b/>
        </w:rPr>
        <w:tab/>
      </w:r>
      <w:r w:rsidRPr="00E86768">
        <w:rPr>
          <w:rFonts w:ascii="Arial" w:hAnsi="Arial" w:cs="Arial"/>
          <w:b/>
        </w:rPr>
        <w:tab/>
      </w:r>
      <w:r w:rsidRPr="00E86768">
        <w:rPr>
          <w:rFonts w:ascii="Arial" w:hAnsi="Arial" w:cs="Arial"/>
          <w:b/>
        </w:rPr>
        <w:tab/>
      </w:r>
      <w:r w:rsidRPr="00E86768">
        <w:rPr>
          <w:rFonts w:ascii="Arial" w:hAnsi="Arial" w:cs="Arial"/>
          <w:b/>
        </w:rPr>
        <w:tab/>
        <w:t xml:space="preserve">             </w:t>
      </w:r>
      <w:r w:rsidR="00EE00AF">
        <w:rPr>
          <w:rFonts w:ascii="Arial" w:hAnsi="Arial" w:cs="Arial"/>
          <w:b/>
        </w:rPr>
        <w:t xml:space="preserve">             </w:t>
      </w:r>
      <w:r w:rsidRPr="00E86768">
        <w:rPr>
          <w:rFonts w:ascii="Arial" w:hAnsi="Arial" w:cs="Arial"/>
          <w:b/>
        </w:rPr>
        <w:t xml:space="preserve"> </w:t>
      </w:r>
      <w:r w:rsidR="00D51FB7" w:rsidRPr="00E86768">
        <w:rPr>
          <w:rFonts w:ascii="Arial" w:hAnsi="Arial" w:cs="Arial"/>
          <w:b/>
        </w:rPr>
        <w:t xml:space="preserve">44 </w:t>
      </w:r>
      <w:r w:rsidRPr="00E86768">
        <w:rPr>
          <w:rFonts w:ascii="Arial" w:hAnsi="Arial" w:cs="Arial"/>
          <w:b/>
        </w:rPr>
        <w:t>marks</w:t>
      </w:r>
    </w:p>
    <w:p w14:paraId="3AC3C10A" w14:textId="77777777" w:rsidR="00AA7330" w:rsidRPr="00E86768" w:rsidRDefault="00AA7330" w:rsidP="00E60121">
      <w:pPr>
        <w:rPr>
          <w:rFonts w:ascii="Arial" w:hAnsi="Arial" w:cs="Arial"/>
          <w:b/>
        </w:rPr>
      </w:pPr>
    </w:p>
    <w:p w14:paraId="353FB9B9" w14:textId="6D949989" w:rsidR="00AA7330" w:rsidRPr="00E86768" w:rsidRDefault="00215A9A" w:rsidP="00E60121">
      <w:pPr>
        <w:rPr>
          <w:rFonts w:ascii="Arial" w:hAnsi="Arial" w:cs="Arial"/>
          <w:b/>
          <w:sz w:val="22"/>
          <w:szCs w:val="22"/>
        </w:rPr>
      </w:pPr>
      <w:r w:rsidRPr="00E86768">
        <w:rPr>
          <w:rFonts w:ascii="Arial" w:hAnsi="Arial" w:cs="Arial"/>
          <w:b/>
          <w:sz w:val="22"/>
          <w:szCs w:val="22"/>
        </w:rPr>
        <w:t>Workings</w:t>
      </w:r>
    </w:p>
    <w:p w14:paraId="78D31D45" w14:textId="30E68B76" w:rsidR="00215A9A" w:rsidRPr="00E86768" w:rsidRDefault="00E60527" w:rsidP="00E60121">
      <w:pPr>
        <w:rPr>
          <w:rFonts w:ascii="Arial" w:hAnsi="Arial" w:cs="Arial"/>
          <w:bCs/>
          <w:sz w:val="22"/>
          <w:szCs w:val="22"/>
        </w:rPr>
      </w:pPr>
      <w:r w:rsidRPr="00E86768">
        <w:rPr>
          <w:rFonts w:ascii="Arial" w:hAnsi="Arial" w:cs="Arial"/>
          <w:bCs/>
          <w:sz w:val="22"/>
          <w:szCs w:val="22"/>
        </w:rPr>
        <w:t xml:space="preserve">Insurance expense 9,000 x 3/12 = 2,250 </w:t>
      </w:r>
      <w:r w:rsidRPr="00E86768">
        <w:rPr>
          <w:rFonts w:ascii="Arial" w:hAnsi="Arial"/>
          <w:color w:val="FF0000"/>
          <w:sz w:val="22"/>
          <w:szCs w:val="22"/>
        </w:rPr>
        <w:t>(</w:t>
      </w:r>
      <w:proofErr w:type="gramStart"/>
      <w:r w:rsidRPr="00E86768">
        <w:rPr>
          <w:rFonts w:ascii="Arial" w:hAnsi="Arial"/>
          <w:color w:val="FF0000"/>
          <w:sz w:val="22"/>
          <w:szCs w:val="22"/>
        </w:rPr>
        <w:t>1)*</w:t>
      </w:r>
      <w:proofErr w:type="gramEnd"/>
    </w:p>
    <w:p w14:paraId="5B8BA32B" w14:textId="75C5088E" w:rsidR="00E60527" w:rsidRPr="00E86768" w:rsidRDefault="00E60527" w:rsidP="00E60527">
      <w:pPr>
        <w:rPr>
          <w:rFonts w:ascii="Arial" w:hAnsi="Arial" w:cs="Arial"/>
          <w:bCs/>
          <w:sz w:val="22"/>
          <w:szCs w:val="22"/>
        </w:rPr>
      </w:pPr>
      <w:r w:rsidRPr="00E86768">
        <w:rPr>
          <w:rFonts w:ascii="Arial" w:hAnsi="Arial" w:cs="Arial"/>
          <w:bCs/>
          <w:sz w:val="22"/>
          <w:szCs w:val="22"/>
        </w:rPr>
        <w:t>Rent expense 12,000 x 3/</w:t>
      </w:r>
      <w:proofErr w:type="gramStart"/>
      <w:r w:rsidRPr="00E86768">
        <w:rPr>
          <w:rFonts w:ascii="Arial" w:hAnsi="Arial" w:cs="Arial"/>
          <w:bCs/>
          <w:sz w:val="22"/>
          <w:szCs w:val="22"/>
        </w:rPr>
        <w:t>6  =</w:t>
      </w:r>
      <w:proofErr w:type="gramEnd"/>
      <w:r w:rsidRPr="00E86768">
        <w:rPr>
          <w:rFonts w:ascii="Arial" w:hAnsi="Arial" w:cs="Arial"/>
          <w:bCs/>
          <w:sz w:val="22"/>
          <w:szCs w:val="22"/>
        </w:rPr>
        <w:t xml:space="preserve"> 6,000 </w:t>
      </w:r>
      <w:r w:rsidRPr="00E86768">
        <w:rPr>
          <w:rFonts w:ascii="Arial" w:hAnsi="Arial"/>
          <w:color w:val="FF0000"/>
          <w:sz w:val="22"/>
          <w:szCs w:val="22"/>
        </w:rPr>
        <w:t>(1)*</w:t>
      </w:r>
    </w:p>
    <w:p w14:paraId="494DA22B" w14:textId="355BC66C" w:rsidR="00BB71E0" w:rsidRPr="00E86768" w:rsidRDefault="00E60527" w:rsidP="00E60121">
      <w:pPr>
        <w:rPr>
          <w:rFonts w:ascii="Arial" w:hAnsi="Arial" w:cs="Arial"/>
          <w:bCs/>
          <w:sz w:val="22"/>
          <w:szCs w:val="22"/>
        </w:rPr>
      </w:pPr>
      <w:r w:rsidRPr="00E86768">
        <w:rPr>
          <w:rFonts w:ascii="Arial" w:hAnsi="Arial" w:cs="Arial"/>
          <w:bCs/>
          <w:sz w:val="22"/>
          <w:szCs w:val="22"/>
        </w:rPr>
        <w:t xml:space="preserve">Stationery </w:t>
      </w:r>
      <w:proofErr w:type="gramStart"/>
      <w:r w:rsidRPr="00E86768">
        <w:rPr>
          <w:rFonts w:ascii="Arial" w:hAnsi="Arial" w:cs="Arial"/>
          <w:bCs/>
          <w:sz w:val="22"/>
          <w:szCs w:val="22"/>
        </w:rPr>
        <w:t>expense  9,540</w:t>
      </w:r>
      <w:proofErr w:type="gramEnd"/>
      <w:r w:rsidRPr="00E86768">
        <w:rPr>
          <w:rFonts w:ascii="Arial" w:hAnsi="Arial" w:cs="Arial"/>
          <w:bCs/>
          <w:sz w:val="22"/>
          <w:szCs w:val="22"/>
        </w:rPr>
        <w:t xml:space="preserve"> – 7,430 = 2,110 </w:t>
      </w:r>
      <w:r w:rsidRPr="00E86768">
        <w:rPr>
          <w:rFonts w:ascii="Arial" w:hAnsi="Arial"/>
          <w:color w:val="FF0000"/>
          <w:sz w:val="22"/>
          <w:szCs w:val="22"/>
        </w:rPr>
        <w:t>(1)*</w:t>
      </w:r>
    </w:p>
    <w:p w14:paraId="6C6B194A" w14:textId="63B616E1" w:rsidR="00215A9A" w:rsidRPr="00E86768" w:rsidRDefault="00215A9A" w:rsidP="00E60121">
      <w:pPr>
        <w:rPr>
          <w:rFonts w:ascii="Arial" w:hAnsi="Arial" w:cs="Arial"/>
          <w:bCs/>
          <w:sz w:val="22"/>
          <w:szCs w:val="22"/>
        </w:rPr>
      </w:pPr>
    </w:p>
    <w:p w14:paraId="62511BE7" w14:textId="28EB5752" w:rsidR="00461C14" w:rsidRPr="00E86768" w:rsidRDefault="00BB4E46" w:rsidP="00461C14">
      <w:pPr>
        <w:rPr>
          <w:rFonts w:ascii="Arial" w:hAnsi="Arial"/>
          <w:color w:val="FF0000"/>
          <w:sz w:val="22"/>
          <w:szCs w:val="22"/>
        </w:rPr>
      </w:pPr>
      <w:r w:rsidRPr="00E86768">
        <w:rPr>
          <w:rFonts w:ascii="Arial" w:hAnsi="Arial" w:cs="Arial"/>
          <w:bCs/>
          <w:sz w:val="22"/>
          <w:szCs w:val="22"/>
        </w:rPr>
        <w:t xml:space="preserve">Interest expense $400,000 x </w:t>
      </w:r>
      <w:r w:rsidR="00461C14" w:rsidRPr="00E86768">
        <w:rPr>
          <w:rFonts w:ascii="Arial" w:hAnsi="Arial" w:cs="Arial"/>
          <w:bCs/>
          <w:sz w:val="22"/>
          <w:szCs w:val="22"/>
        </w:rPr>
        <w:t xml:space="preserve">0.09 x 3/12 = $9,000 </w:t>
      </w:r>
      <w:r w:rsidR="00461C14" w:rsidRPr="00E86768">
        <w:rPr>
          <w:rFonts w:ascii="Arial" w:hAnsi="Arial"/>
          <w:color w:val="FF0000"/>
          <w:sz w:val="22"/>
          <w:szCs w:val="22"/>
        </w:rPr>
        <w:t>(</w:t>
      </w:r>
      <w:proofErr w:type="gramStart"/>
      <w:r w:rsidR="00461C14" w:rsidRPr="00E86768">
        <w:rPr>
          <w:rFonts w:ascii="Arial" w:hAnsi="Arial"/>
          <w:color w:val="FF0000"/>
          <w:sz w:val="22"/>
          <w:szCs w:val="22"/>
        </w:rPr>
        <w:t>2)*</w:t>
      </w:r>
      <w:proofErr w:type="gramEnd"/>
    </w:p>
    <w:p w14:paraId="67819FD5" w14:textId="72DD8D4F" w:rsidR="00461C14" w:rsidRPr="00E86768" w:rsidRDefault="00461C14" w:rsidP="00461C14">
      <w:pPr>
        <w:rPr>
          <w:rFonts w:ascii="Arial" w:hAnsi="Arial"/>
          <w:color w:val="FF0000"/>
          <w:sz w:val="22"/>
          <w:szCs w:val="22"/>
        </w:rPr>
      </w:pPr>
    </w:p>
    <w:p w14:paraId="4C7F0DC6" w14:textId="77777777" w:rsidR="00DF6641" w:rsidRPr="00E86768" w:rsidRDefault="00DF6641" w:rsidP="00E60121">
      <w:pPr>
        <w:rPr>
          <w:rFonts w:ascii="Arial" w:hAnsi="Arial" w:cs="Arial"/>
          <w:bCs/>
          <w:sz w:val="22"/>
          <w:szCs w:val="22"/>
        </w:rPr>
      </w:pPr>
    </w:p>
    <w:p w14:paraId="47E73CC2" w14:textId="77777777" w:rsidR="00BB4E46" w:rsidRPr="00E86768" w:rsidRDefault="00BB4E46" w:rsidP="00E60121">
      <w:pPr>
        <w:rPr>
          <w:rFonts w:ascii="Arial" w:hAnsi="Arial" w:cs="Arial"/>
          <w:bCs/>
          <w:sz w:val="22"/>
          <w:szCs w:val="22"/>
        </w:rPr>
      </w:pPr>
    </w:p>
    <w:p w14:paraId="7DF46C6A" w14:textId="5B76BF98" w:rsidR="00215A9A" w:rsidRPr="00E86768" w:rsidRDefault="00215A9A" w:rsidP="00215A9A">
      <w:pPr>
        <w:pStyle w:val="BodyText"/>
        <w:ind w:left="2880"/>
        <w:outlineLvl w:val="0"/>
        <w:rPr>
          <w:b w:val="0"/>
          <w:color w:val="FF0000"/>
          <w:sz w:val="20"/>
          <w:szCs w:val="20"/>
        </w:rPr>
      </w:pPr>
      <w:r w:rsidRPr="00E86768">
        <w:rPr>
          <w:color w:val="000000" w:themeColor="text1"/>
          <w:sz w:val="20"/>
          <w:szCs w:val="20"/>
        </w:rPr>
        <w:t xml:space="preserve">          Wages &amp; Salaries Expense  </w:t>
      </w:r>
      <w:proofErr w:type="gramStart"/>
      <w:r w:rsidRPr="00E86768">
        <w:rPr>
          <w:color w:val="000000" w:themeColor="text1"/>
          <w:sz w:val="20"/>
          <w:szCs w:val="20"/>
        </w:rPr>
        <w:t xml:space="preserve">   </w:t>
      </w:r>
      <w:r w:rsidRPr="00E86768">
        <w:rPr>
          <w:color w:val="FF0000"/>
          <w:sz w:val="20"/>
          <w:szCs w:val="20"/>
        </w:rPr>
        <w:t>(</w:t>
      </w:r>
      <w:proofErr w:type="gramEnd"/>
      <w:r w:rsidRPr="00E86768">
        <w:rPr>
          <w:color w:val="FF0000"/>
          <w:sz w:val="20"/>
          <w:szCs w:val="20"/>
        </w:rPr>
        <w:t>3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965"/>
        <w:gridCol w:w="2664"/>
        <w:gridCol w:w="1138"/>
      </w:tblGrid>
      <w:tr w:rsidR="00215A9A" w:rsidRPr="00E86768" w14:paraId="4BFE959C" w14:textId="77777777" w:rsidTr="00E60527">
        <w:tc>
          <w:tcPr>
            <w:tcW w:w="965" w:type="dxa"/>
            <w:tcBorders>
              <w:top w:val="single" w:sz="2" w:space="0" w:color="auto"/>
              <w:left w:val="nil"/>
              <w:bottom w:val="nil"/>
              <w:right w:val="nil"/>
            </w:tcBorders>
          </w:tcPr>
          <w:p w14:paraId="24F0145F" w14:textId="77777777" w:rsidR="00215A9A" w:rsidRPr="00E86768" w:rsidRDefault="00215A9A" w:rsidP="00E60527">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294A4FB6" w14:textId="3BC5F7BF" w:rsidR="00215A9A" w:rsidRPr="00E86768" w:rsidRDefault="00215A9A" w:rsidP="00E60527">
            <w:pPr>
              <w:pStyle w:val="labelstables"/>
              <w:rPr>
                <w:rFonts w:ascii="Arial" w:hAnsi="Arial"/>
                <w:color w:val="FF0000"/>
                <w:sz w:val="22"/>
                <w:szCs w:val="18"/>
              </w:rPr>
            </w:pPr>
            <w:r w:rsidRPr="00E86768">
              <w:rPr>
                <w:rFonts w:ascii="Arial" w:hAnsi="Arial"/>
                <w:color w:val="000000" w:themeColor="text1"/>
                <w:sz w:val="22"/>
                <w:szCs w:val="18"/>
              </w:rPr>
              <w:t xml:space="preserve">Balance b/d </w:t>
            </w:r>
            <w:r w:rsidRPr="00E86768">
              <w:rPr>
                <w:rFonts w:ascii="Arial" w:hAnsi="Arial"/>
                <w:color w:val="FF0000"/>
                <w:sz w:val="22"/>
                <w:szCs w:val="18"/>
              </w:rPr>
              <w:t>(1</w:t>
            </w:r>
            <w:r w:rsidR="009D401F">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single" w:sz="2" w:space="0" w:color="auto"/>
            </w:tcBorders>
          </w:tcPr>
          <w:p w14:paraId="22E0D2BC" w14:textId="42C87D50" w:rsidR="00215A9A" w:rsidRPr="00E86768" w:rsidRDefault="00215A9A"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372,500</w:t>
            </w:r>
          </w:p>
        </w:tc>
        <w:tc>
          <w:tcPr>
            <w:tcW w:w="965" w:type="dxa"/>
            <w:tcBorders>
              <w:top w:val="single" w:sz="2" w:space="0" w:color="auto"/>
              <w:left w:val="nil"/>
              <w:bottom w:val="nil"/>
              <w:right w:val="nil"/>
            </w:tcBorders>
          </w:tcPr>
          <w:p w14:paraId="26013311" w14:textId="77777777" w:rsidR="00215A9A" w:rsidRPr="00E86768" w:rsidRDefault="00215A9A" w:rsidP="00E60527">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1710D291" w14:textId="7FE666BD" w:rsidR="00215A9A" w:rsidRPr="00E86768" w:rsidRDefault="00215A9A" w:rsidP="00E60527">
            <w:pPr>
              <w:pStyle w:val="labelstables"/>
              <w:rPr>
                <w:rFonts w:ascii="Arial" w:hAnsi="Arial"/>
                <w:color w:val="000000" w:themeColor="text1"/>
                <w:sz w:val="22"/>
                <w:szCs w:val="18"/>
              </w:rPr>
            </w:pPr>
            <w:r w:rsidRPr="00E86768">
              <w:rPr>
                <w:rFonts w:ascii="Arial" w:hAnsi="Arial"/>
                <w:color w:val="000000" w:themeColor="text1"/>
                <w:sz w:val="22"/>
                <w:szCs w:val="18"/>
              </w:rPr>
              <w:t xml:space="preserve">P &amp; L </w:t>
            </w:r>
            <w:r w:rsidRPr="00E86768">
              <w:rPr>
                <w:rFonts w:ascii="Arial" w:hAnsi="Arial"/>
                <w:color w:val="FF0000"/>
                <w:sz w:val="22"/>
                <w:szCs w:val="18"/>
              </w:rPr>
              <w:t>(1</w:t>
            </w:r>
            <w:r w:rsidR="009D401F">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nil"/>
            </w:tcBorders>
          </w:tcPr>
          <w:p w14:paraId="7B6AD1C6" w14:textId="6BEB9708" w:rsidR="00215A9A" w:rsidRPr="00E86768" w:rsidRDefault="00215A9A"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385,000</w:t>
            </w:r>
          </w:p>
        </w:tc>
      </w:tr>
      <w:tr w:rsidR="00215A9A" w:rsidRPr="00E86768" w14:paraId="5398C7E1" w14:textId="77777777" w:rsidTr="00E60527">
        <w:tc>
          <w:tcPr>
            <w:tcW w:w="965" w:type="dxa"/>
          </w:tcPr>
          <w:p w14:paraId="00BE651B"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233971B6" w14:textId="38B35A94" w:rsidR="00215A9A" w:rsidRPr="00E86768" w:rsidRDefault="00215A9A" w:rsidP="00E60527">
            <w:pPr>
              <w:pStyle w:val="labelstables"/>
              <w:rPr>
                <w:rFonts w:ascii="Arial" w:hAnsi="Arial"/>
                <w:color w:val="000000" w:themeColor="text1"/>
                <w:sz w:val="22"/>
                <w:szCs w:val="18"/>
              </w:rPr>
            </w:pPr>
            <w:r w:rsidRPr="00E86768">
              <w:rPr>
                <w:rFonts w:ascii="Arial" w:hAnsi="Arial"/>
                <w:color w:val="000000" w:themeColor="text1"/>
                <w:sz w:val="22"/>
                <w:szCs w:val="18"/>
              </w:rPr>
              <w:t xml:space="preserve">Accrued Expenses </w:t>
            </w:r>
            <w:r w:rsidRPr="00E86768">
              <w:rPr>
                <w:rFonts w:ascii="Arial" w:hAnsi="Arial"/>
                <w:color w:val="FF0000"/>
                <w:sz w:val="22"/>
                <w:szCs w:val="18"/>
              </w:rPr>
              <w:t>(1)</w:t>
            </w:r>
          </w:p>
        </w:tc>
        <w:tc>
          <w:tcPr>
            <w:tcW w:w="1138" w:type="dxa"/>
            <w:tcBorders>
              <w:top w:val="nil"/>
              <w:left w:val="nil"/>
              <w:bottom w:val="nil"/>
              <w:right w:val="single" w:sz="2" w:space="0" w:color="auto"/>
            </w:tcBorders>
          </w:tcPr>
          <w:p w14:paraId="6DCC0FBC" w14:textId="6E55580A" w:rsidR="00215A9A" w:rsidRPr="00E86768" w:rsidRDefault="00215A9A"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12,500</w:t>
            </w:r>
          </w:p>
        </w:tc>
        <w:tc>
          <w:tcPr>
            <w:tcW w:w="965" w:type="dxa"/>
          </w:tcPr>
          <w:p w14:paraId="4884829D"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1E93A511" w14:textId="77777777" w:rsidR="00215A9A" w:rsidRPr="00E86768" w:rsidRDefault="00215A9A" w:rsidP="00E60527">
            <w:pPr>
              <w:pStyle w:val="labelstables"/>
              <w:rPr>
                <w:rFonts w:ascii="Arial" w:hAnsi="Arial"/>
                <w:color w:val="000000" w:themeColor="text1"/>
                <w:sz w:val="22"/>
                <w:szCs w:val="18"/>
              </w:rPr>
            </w:pPr>
          </w:p>
        </w:tc>
        <w:tc>
          <w:tcPr>
            <w:tcW w:w="1138" w:type="dxa"/>
          </w:tcPr>
          <w:p w14:paraId="21304376" w14:textId="77777777" w:rsidR="00215A9A" w:rsidRPr="00E86768" w:rsidRDefault="00215A9A" w:rsidP="00E60527">
            <w:pPr>
              <w:pStyle w:val="labelstables"/>
              <w:ind w:right="100"/>
              <w:jc w:val="right"/>
              <w:rPr>
                <w:rFonts w:ascii="Arial" w:hAnsi="Arial"/>
                <w:color w:val="000000" w:themeColor="text1"/>
                <w:sz w:val="22"/>
                <w:szCs w:val="18"/>
              </w:rPr>
            </w:pPr>
          </w:p>
        </w:tc>
      </w:tr>
      <w:tr w:rsidR="00215A9A" w:rsidRPr="00E86768" w14:paraId="707AEE39" w14:textId="77777777" w:rsidTr="00E60527">
        <w:tc>
          <w:tcPr>
            <w:tcW w:w="965" w:type="dxa"/>
          </w:tcPr>
          <w:p w14:paraId="6B77B98B"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6B1608F2" w14:textId="77777777" w:rsidR="00215A9A" w:rsidRPr="00E86768" w:rsidRDefault="00215A9A" w:rsidP="00E60527">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single" w:sz="2" w:space="0" w:color="auto"/>
            </w:tcBorders>
          </w:tcPr>
          <w:p w14:paraId="47622B11" w14:textId="0FDD186A" w:rsidR="00215A9A" w:rsidRPr="00E86768" w:rsidRDefault="00215A9A"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385,000</w:t>
            </w:r>
          </w:p>
        </w:tc>
        <w:tc>
          <w:tcPr>
            <w:tcW w:w="965" w:type="dxa"/>
          </w:tcPr>
          <w:p w14:paraId="1C1B0E75"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55066BD4" w14:textId="77777777" w:rsidR="00215A9A" w:rsidRPr="00E86768" w:rsidRDefault="00215A9A" w:rsidP="00E60527">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72638F3C" w14:textId="277C109E" w:rsidR="00215A9A" w:rsidRPr="00E86768" w:rsidRDefault="00215A9A"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385,000</w:t>
            </w:r>
          </w:p>
        </w:tc>
      </w:tr>
      <w:tr w:rsidR="00215A9A" w:rsidRPr="00E86768" w14:paraId="69B0B777" w14:textId="77777777" w:rsidTr="00E60527">
        <w:tc>
          <w:tcPr>
            <w:tcW w:w="965" w:type="dxa"/>
          </w:tcPr>
          <w:p w14:paraId="3712039C"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492137BC" w14:textId="77777777" w:rsidR="00215A9A" w:rsidRPr="00E86768" w:rsidRDefault="00215A9A" w:rsidP="00E60527">
            <w:pPr>
              <w:pStyle w:val="labelstables"/>
              <w:rPr>
                <w:rFonts w:ascii="Arial" w:hAnsi="Arial"/>
                <w:color w:val="000000" w:themeColor="text1"/>
                <w:sz w:val="22"/>
                <w:szCs w:val="18"/>
              </w:rPr>
            </w:pPr>
          </w:p>
        </w:tc>
        <w:tc>
          <w:tcPr>
            <w:tcW w:w="1138" w:type="dxa"/>
            <w:tcBorders>
              <w:top w:val="single" w:sz="2" w:space="0" w:color="auto"/>
              <w:left w:val="nil"/>
              <w:bottom w:val="nil"/>
              <w:right w:val="single" w:sz="2" w:space="0" w:color="auto"/>
            </w:tcBorders>
          </w:tcPr>
          <w:p w14:paraId="1A640CC1" w14:textId="77777777" w:rsidR="00215A9A" w:rsidRPr="00E86768" w:rsidRDefault="00215A9A" w:rsidP="00E60527">
            <w:pPr>
              <w:pStyle w:val="labelstables"/>
              <w:ind w:right="100"/>
              <w:jc w:val="right"/>
              <w:rPr>
                <w:rFonts w:ascii="Arial" w:hAnsi="Arial"/>
                <w:color w:val="000000" w:themeColor="text1"/>
                <w:sz w:val="22"/>
                <w:szCs w:val="18"/>
              </w:rPr>
            </w:pPr>
          </w:p>
        </w:tc>
        <w:tc>
          <w:tcPr>
            <w:tcW w:w="965" w:type="dxa"/>
          </w:tcPr>
          <w:p w14:paraId="0B49F958" w14:textId="77777777" w:rsidR="00215A9A" w:rsidRPr="00E86768" w:rsidRDefault="00215A9A" w:rsidP="00E60527">
            <w:pPr>
              <w:pStyle w:val="labelstables"/>
              <w:tabs>
                <w:tab w:val="right" w:pos="640"/>
              </w:tabs>
              <w:rPr>
                <w:rFonts w:ascii="Arial" w:hAnsi="Arial"/>
                <w:color w:val="000000" w:themeColor="text1"/>
                <w:sz w:val="22"/>
                <w:szCs w:val="18"/>
              </w:rPr>
            </w:pPr>
          </w:p>
        </w:tc>
        <w:tc>
          <w:tcPr>
            <w:tcW w:w="2664" w:type="dxa"/>
          </w:tcPr>
          <w:p w14:paraId="2FEF6569" w14:textId="77777777" w:rsidR="00215A9A" w:rsidRPr="00E86768" w:rsidRDefault="00215A9A" w:rsidP="00E60527">
            <w:pPr>
              <w:pStyle w:val="labelstables"/>
              <w:rPr>
                <w:rFonts w:ascii="Arial" w:hAnsi="Arial"/>
                <w:color w:val="000000" w:themeColor="text1"/>
                <w:sz w:val="22"/>
                <w:szCs w:val="18"/>
              </w:rPr>
            </w:pPr>
          </w:p>
        </w:tc>
        <w:tc>
          <w:tcPr>
            <w:tcW w:w="1138" w:type="dxa"/>
            <w:tcBorders>
              <w:top w:val="single" w:sz="2" w:space="0" w:color="auto"/>
              <w:left w:val="nil"/>
              <w:bottom w:val="nil"/>
              <w:right w:val="nil"/>
            </w:tcBorders>
          </w:tcPr>
          <w:p w14:paraId="0E1228B7" w14:textId="77777777" w:rsidR="00215A9A" w:rsidRPr="00E86768" w:rsidRDefault="00215A9A" w:rsidP="00E60527">
            <w:pPr>
              <w:pStyle w:val="labelstables"/>
              <w:ind w:right="100"/>
              <w:jc w:val="right"/>
              <w:rPr>
                <w:rFonts w:ascii="Arial" w:hAnsi="Arial"/>
                <w:color w:val="000000" w:themeColor="text1"/>
                <w:sz w:val="22"/>
                <w:szCs w:val="18"/>
              </w:rPr>
            </w:pPr>
          </w:p>
        </w:tc>
      </w:tr>
    </w:tbl>
    <w:p w14:paraId="162E9F7D" w14:textId="4AE58AF4" w:rsidR="00215A9A" w:rsidRPr="00E86768" w:rsidRDefault="00215A9A" w:rsidP="00215A9A">
      <w:pPr>
        <w:pStyle w:val="BodyText"/>
        <w:ind w:left="2880"/>
        <w:outlineLvl w:val="0"/>
        <w:rPr>
          <w:b w:val="0"/>
          <w:color w:val="FF0000"/>
          <w:sz w:val="20"/>
          <w:szCs w:val="20"/>
        </w:rPr>
      </w:pPr>
      <w:r w:rsidRPr="00E86768">
        <w:rPr>
          <w:color w:val="000000" w:themeColor="text1"/>
          <w:sz w:val="20"/>
          <w:szCs w:val="20"/>
        </w:rPr>
        <w:t xml:space="preserve">          </w:t>
      </w:r>
      <w:r w:rsidR="007949E5">
        <w:rPr>
          <w:color w:val="000000" w:themeColor="text1"/>
          <w:sz w:val="20"/>
          <w:szCs w:val="20"/>
        </w:rPr>
        <w:t>Stationery Supply</w:t>
      </w:r>
      <w:r w:rsidRPr="00E86768">
        <w:rPr>
          <w:color w:val="000000" w:themeColor="text1"/>
          <w:sz w:val="20"/>
          <w:szCs w:val="20"/>
        </w:rPr>
        <w:t xml:space="preserve"> Expenses  </w:t>
      </w:r>
      <w:proofErr w:type="gramStart"/>
      <w:r w:rsidRPr="00E86768">
        <w:rPr>
          <w:color w:val="000000" w:themeColor="text1"/>
          <w:sz w:val="20"/>
          <w:szCs w:val="20"/>
        </w:rPr>
        <w:t xml:space="preserve">   </w:t>
      </w:r>
      <w:r w:rsidRPr="00E86768">
        <w:rPr>
          <w:color w:val="FF0000"/>
          <w:sz w:val="20"/>
          <w:szCs w:val="20"/>
        </w:rPr>
        <w:t>(</w:t>
      </w:r>
      <w:proofErr w:type="gramEnd"/>
      <w:r w:rsidR="007949E5">
        <w:rPr>
          <w:color w:val="FF0000"/>
          <w:sz w:val="20"/>
          <w:szCs w:val="20"/>
        </w:rPr>
        <w:t>3</w:t>
      </w:r>
      <w:r w:rsidR="00F22A02" w:rsidRPr="00E86768">
        <w:rPr>
          <w:color w:val="FF0000"/>
          <w:sz w:val="20"/>
          <w:szCs w:val="20"/>
        </w:rPr>
        <w:t xml:space="preserve"> </w:t>
      </w:r>
      <w:r w:rsidRPr="00E86768">
        <w:rPr>
          <w:color w:val="FF0000"/>
          <w:sz w:val="20"/>
          <w:szCs w:val="20"/>
        </w:rPr>
        <w:t>marks)</w:t>
      </w:r>
    </w:p>
    <w:tbl>
      <w:tblPr>
        <w:tblW w:w="9534" w:type="dxa"/>
        <w:tblLayout w:type="fixed"/>
        <w:tblCellMar>
          <w:left w:w="80" w:type="dxa"/>
          <w:right w:w="80" w:type="dxa"/>
        </w:tblCellMar>
        <w:tblLook w:val="0000" w:firstRow="0" w:lastRow="0" w:firstColumn="0" w:lastColumn="0" w:noHBand="0" w:noVBand="0"/>
      </w:tblPr>
      <w:tblGrid>
        <w:gridCol w:w="709"/>
        <w:gridCol w:w="2693"/>
        <w:gridCol w:w="1365"/>
        <w:gridCol w:w="965"/>
        <w:gridCol w:w="2664"/>
        <w:gridCol w:w="1138"/>
      </w:tblGrid>
      <w:tr w:rsidR="007949E5" w:rsidRPr="00E86768" w14:paraId="74970887" w14:textId="77777777" w:rsidTr="007949E5">
        <w:tc>
          <w:tcPr>
            <w:tcW w:w="709" w:type="dxa"/>
            <w:tcBorders>
              <w:top w:val="single" w:sz="2" w:space="0" w:color="auto"/>
              <w:left w:val="nil"/>
              <w:bottom w:val="nil"/>
              <w:right w:val="nil"/>
            </w:tcBorders>
          </w:tcPr>
          <w:p w14:paraId="15A949B7" w14:textId="77777777" w:rsidR="007949E5" w:rsidRPr="00E86768" w:rsidRDefault="007949E5" w:rsidP="00E60527">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93" w:type="dxa"/>
            <w:tcBorders>
              <w:top w:val="single" w:sz="4" w:space="0" w:color="auto"/>
            </w:tcBorders>
          </w:tcPr>
          <w:p w14:paraId="1A7DBA04" w14:textId="5B32ACA7" w:rsidR="007949E5" w:rsidRPr="00E86768" w:rsidRDefault="007949E5" w:rsidP="00E60527">
            <w:pPr>
              <w:pStyle w:val="labelstables"/>
              <w:rPr>
                <w:rFonts w:ascii="Arial" w:hAnsi="Arial"/>
                <w:color w:val="FF0000"/>
                <w:sz w:val="22"/>
                <w:szCs w:val="18"/>
              </w:rPr>
            </w:pPr>
            <w:r w:rsidRPr="00E86768">
              <w:rPr>
                <w:rFonts w:ascii="Arial" w:hAnsi="Arial"/>
                <w:color w:val="000000" w:themeColor="text1"/>
                <w:sz w:val="22"/>
                <w:szCs w:val="18"/>
              </w:rPr>
              <w:t xml:space="preserve">Stationery supplies </w:t>
            </w:r>
          </w:p>
        </w:tc>
        <w:tc>
          <w:tcPr>
            <w:tcW w:w="1365" w:type="dxa"/>
            <w:tcBorders>
              <w:top w:val="single" w:sz="4" w:space="0" w:color="auto"/>
              <w:left w:val="nil"/>
              <w:bottom w:val="nil"/>
              <w:right w:val="single" w:sz="2" w:space="0" w:color="auto"/>
            </w:tcBorders>
          </w:tcPr>
          <w:p w14:paraId="6455D855" w14:textId="72DE6B3E" w:rsidR="007949E5" w:rsidRPr="00E86768" w:rsidRDefault="007949E5" w:rsidP="00E60527">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w:t>
            </w:r>
            <w:r w:rsidRPr="00E86768">
              <w:rPr>
                <w:rFonts w:ascii="Arial" w:hAnsi="Arial"/>
                <w:color w:val="000000" w:themeColor="text1"/>
                <w:sz w:val="22"/>
                <w:szCs w:val="18"/>
              </w:rPr>
              <w:t>2,110</w:t>
            </w:r>
            <w:r w:rsidRPr="00E86768">
              <w:rPr>
                <w:rFonts w:ascii="Arial" w:hAnsi="Arial"/>
                <w:color w:val="FF0000"/>
                <w:sz w:val="22"/>
                <w:szCs w:val="18"/>
              </w:rPr>
              <w:t>(</w:t>
            </w:r>
            <w:proofErr w:type="gramStart"/>
            <w:r>
              <w:rPr>
                <w:rFonts w:ascii="Arial" w:hAnsi="Arial"/>
                <w:color w:val="FF0000"/>
                <w:sz w:val="22"/>
                <w:szCs w:val="18"/>
              </w:rPr>
              <w:t>2</w:t>
            </w:r>
            <w:r w:rsidRPr="00E86768">
              <w:rPr>
                <w:rFonts w:ascii="Arial" w:hAnsi="Arial"/>
                <w:color w:val="FF0000"/>
                <w:sz w:val="22"/>
                <w:szCs w:val="18"/>
              </w:rPr>
              <w:t>)</w:t>
            </w:r>
            <w:r w:rsidRPr="00E86768">
              <w:rPr>
                <w:rFonts w:ascii="Arial" w:hAnsi="Arial"/>
                <w:color w:val="FF0000"/>
                <w:sz w:val="18"/>
                <w:szCs w:val="18"/>
              </w:rPr>
              <w:t>*</w:t>
            </w:r>
            <w:proofErr w:type="gramEnd"/>
          </w:p>
        </w:tc>
        <w:tc>
          <w:tcPr>
            <w:tcW w:w="965" w:type="dxa"/>
            <w:tcBorders>
              <w:top w:val="single" w:sz="2" w:space="0" w:color="auto"/>
              <w:left w:val="nil"/>
              <w:bottom w:val="nil"/>
              <w:right w:val="nil"/>
            </w:tcBorders>
          </w:tcPr>
          <w:p w14:paraId="4C592D83" w14:textId="77777777" w:rsidR="007949E5" w:rsidRPr="00E86768" w:rsidRDefault="007949E5" w:rsidP="00E60527">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1433E55E" w14:textId="3A7F90CF" w:rsidR="007949E5" w:rsidRPr="00E86768" w:rsidRDefault="007949E5" w:rsidP="00E60527">
            <w:pPr>
              <w:pStyle w:val="labelstables"/>
              <w:rPr>
                <w:rFonts w:ascii="Arial" w:hAnsi="Arial"/>
                <w:color w:val="000000" w:themeColor="text1"/>
                <w:sz w:val="22"/>
                <w:szCs w:val="18"/>
              </w:rPr>
            </w:pPr>
            <w:r w:rsidRPr="00E86768">
              <w:rPr>
                <w:rFonts w:ascii="Arial" w:hAnsi="Arial"/>
                <w:color w:val="000000" w:themeColor="text1"/>
                <w:sz w:val="22"/>
                <w:szCs w:val="18"/>
              </w:rPr>
              <w:t xml:space="preserve">P &amp; L </w:t>
            </w:r>
            <w:r w:rsidRPr="00E86768">
              <w:rPr>
                <w:rFonts w:ascii="Arial" w:hAnsi="Arial"/>
                <w:color w:val="FF0000"/>
                <w:sz w:val="22"/>
                <w:szCs w:val="18"/>
              </w:rPr>
              <w:t>(1</w:t>
            </w:r>
            <w:r w:rsidR="009D401F">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nil"/>
            </w:tcBorders>
          </w:tcPr>
          <w:p w14:paraId="25F2F468" w14:textId="41883D0F" w:rsidR="007949E5" w:rsidRPr="00E86768" w:rsidRDefault="007949E5" w:rsidP="00E60527">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2</w:t>
            </w:r>
            <w:r>
              <w:rPr>
                <w:rFonts w:ascii="Arial" w:hAnsi="Arial"/>
                <w:color w:val="000000" w:themeColor="text1"/>
                <w:sz w:val="22"/>
                <w:szCs w:val="18"/>
              </w:rPr>
              <w:t>,110</w:t>
            </w:r>
          </w:p>
        </w:tc>
      </w:tr>
      <w:tr w:rsidR="007949E5" w:rsidRPr="00E86768" w14:paraId="7B9F67A4" w14:textId="77777777" w:rsidTr="009D401F">
        <w:tc>
          <w:tcPr>
            <w:tcW w:w="709" w:type="dxa"/>
          </w:tcPr>
          <w:p w14:paraId="612F1F92" w14:textId="77777777" w:rsidR="007949E5" w:rsidRPr="00E86768" w:rsidRDefault="007949E5" w:rsidP="00E60527">
            <w:pPr>
              <w:pStyle w:val="labelstables"/>
              <w:tabs>
                <w:tab w:val="right" w:pos="640"/>
              </w:tabs>
              <w:rPr>
                <w:rFonts w:ascii="Arial" w:hAnsi="Arial"/>
                <w:color w:val="000000" w:themeColor="text1"/>
                <w:sz w:val="22"/>
                <w:szCs w:val="18"/>
              </w:rPr>
            </w:pPr>
          </w:p>
        </w:tc>
        <w:tc>
          <w:tcPr>
            <w:tcW w:w="2693" w:type="dxa"/>
          </w:tcPr>
          <w:p w14:paraId="67DB200B" w14:textId="481B6A71" w:rsidR="007949E5" w:rsidRPr="00E86768" w:rsidRDefault="007949E5" w:rsidP="00E60527">
            <w:pPr>
              <w:pStyle w:val="labelstables"/>
              <w:rPr>
                <w:rFonts w:ascii="Arial" w:hAnsi="Arial"/>
                <w:color w:val="000000" w:themeColor="text1"/>
                <w:sz w:val="22"/>
                <w:szCs w:val="18"/>
              </w:rPr>
            </w:pPr>
          </w:p>
        </w:tc>
        <w:tc>
          <w:tcPr>
            <w:tcW w:w="1365" w:type="dxa"/>
            <w:tcBorders>
              <w:top w:val="single" w:sz="2" w:space="0" w:color="auto"/>
              <w:left w:val="nil"/>
              <w:bottom w:val="single" w:sz="2" w:space="0" w:color="auto"/>
              <w:right w:val="single" w:sz="2" w:space="0" w:color="auto"/>
            </w:tcBorders>
          </w:tcPr>
          <w:p w14:paraId="5C693770" w14:textId="71058C4F" w:rsidR="007949E5" w:rsidRPr="00E86768" w:rsidRDefault="007949E5" w:rsidP="00E60527">
            <w:pPr>
              <w:pStyle w:val="labelstables"/>
              <w:ind w:right="100"/>
              <w:jc w:val="right"/>
              <w:rPr>
                <w:rFonts w:ascii="Arial" w:hAnsi="Arial"/>
                <w:color w:val="000000" w:themeColor="text1"/>
                <w:sz w:val="22"/>
                <w:szCs w:val="18"/>
              </w:rPr>
            </w:pPr>
            <w:r>
              <w:rPr>
                <w:rFonts w:ascii="Arial" w:hAnsi="Arial"/>
                <w:color w:val="000000" w:themeColor="text1"/>
                <w:sz w:val="22"/>
                <w:szCs w:val="18"/>
              </w:rPr>
              <w:t xml:space="preserve">  2,110</w:t>
            </w:r>
          </w:p>
        </w:tc>
        <w:tc>
          <w:tcPr>
            <w:tcW w:w="965" w:type="dxa"/>
          </w:tcPr>
          <w:p w14:paraId="4B809DAD" w14:textId="77777777" w:rsidR="007949E5" w:rsidRPr="00E86768" w:rsidRDefault="007949E5" w:rsidP="00E60527">
            <w:pPr>
              <w:pStyle w:val="labelstables"/>
              <w:tabs>
                <w:tab w:val="right" w:pos="640"/>
              </w:tabs>
              <w:rPr>
                <w:rFonts w:ascii="Arial" w:hAnsi="Arial"/>
                <w:color w:val="000000" w:themeColor="text1"/>
                <w:sz w:val="22"/>
                <w:szCs w:val="18"/>
              </w:rPr>
            </w:pPr>
          </w:p>
        </w:tc>
        <w:tc>
          <w:tcPr>
            <w:tcW w:w="2664" w:type="dxa"/>
          </w:tcPr>
          <w:p w14:paraId="202DD575" w14:textId="77777777" w:rsidR="007949E5" w:rsidRPr="00E86768" w:rsidRDefault="007949E5" w:rsidP="00E60527">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1962BAA7" w14:textId="499EE1DE" w:rsidR="007949E5" w:rsidRPr="00E86768" w:rsidRDefault="007949E5" w:rsidP="00E60527">
            <w:pPr>
              <w:pStyle w:val="labelstables"/>
              <w:ind w:right="100"/>
              <w:jc w:val="right"/>
              <w:rPr>
                <w:rFonts w:ascii="Arial" w:hAnsi="Arial"/>
                <w:color w:val="000000" w:themeColor="text1"/>
                <w:sz w:val="22"/>
                <w:szCs w:val="18"/>
              </w:rPr>
            </w:pPr>
            <w:r>
              <w:rPr>
                <w:rFonts w:ascii="Arial" w:hAnsi="Arial"/>
                <w:color w:val="000000" w:themeColor="text1"/>
                <w:sz w:val="22"/>
                <w:szCs w:val="18"/>
              </w:rPr>
              <w:t>2,110</w:t>
            </w:r>
          </w:p>
        </w:tc>
      </w:tr>
      <w:tr w:rsidR="007949E5" w:rsidRPr="00E86768" w14:paraId="3AADA8F7" w14:textId="77777777" w:rsidTr="009D401F">
        <w:tc>
          <w:tcPr>
            <w:tcW w:w="709" w:type="dxa"/>
          </w:tcPr>
          <w:p w14:paraId="1C1303C2" w14:textId="77777777" w:rsidR="007949E5" w:rsidRPr="00E86768" w:rsidRDefault="007949E5" w:rsidP="00E60527">
            <w:pPr>
              <w:pStyle w:val="labelstables"/>
              <w:tabs>
                <w:tab w:val="right" w:pos="640"/>
              </w:tabs>
              <w:rPr>
                <w:rFonts w:ascii="Arial" w:hAnsi="Arial"/>
                <w:color w:val="000000" w:themeColor="text1"/>
                <w:sz w:val="22"/>
                <w:szCs w:val="18"/>
              </w:rPr>
            </w:pPr>
          </w:p>
        </w:tc>
        <w:tc>
          <w:tcPr>
            <w:tcW w:w="2693" w:type="dxa"/>
          </w:tcPr>
          <w:p w14:paraId="2083F6BB" w14:textId="15A67046" w:rsidR="007949E5" w:rsidRPr="00E86768" w:rsidRDefault="007949E5" w:rsidP="00E60527">
            <w:pPr>
              <w:pStyle w:val="labelstables"/>
              <w:rPr>
                <w:rFonts w:ascii="Arial" w:hAnsi="Arial"/>
                <w:color w:val="000000" w:themeColor="text1"/>
                <w:sz w:val="22"/>
                <w:szCs w:val="18"/>
              </w:rPr>
            </w:pPr>
          </w:p>
        </w:tc>
        <w:tc>
          <w:tcPr>
            <w:tcW w:w="1365" w:type="dxa"/>
            <w:tcBorders>
              <w:top w:val="single" w:sz="2" w:space="0" w:color="auto"/>
              <w:left w:val="nil"/>
              <w:bottom w:val="nil"/>
              <w:right w:val="single" w:sz="2" w:space="0" w:color="auto"/>
            </w:tcBorders>
          </w:tcPr>
          <w:p w14:paraId="019D21D4" w14:textId="2D2DF4D6" w:rsidR="007949E5" w:rsidRPr="00E86768" w:rsidRDefault="007949E5" w:rsidP="00E60527">
            <w:pPr>
              <w:pStyle w:val="labelstables"/>
              <w:ind w:right="100"/>
              <w:jc w:val="right"/>
              <w:rPr>
                <w:rFonts w:ascii="Arial" w:hAnsi="Arial"/>
                <w:color w:val="FF0000"/>
                <w:sz w:val="22"/>
                <w:szCs w:val="18"/>
              </w:rPr>
            </w:pPr>
          </w:p>
        </w:tc>
        <w:tc>
          <w:tcPr>
            <w:tcW w:w="965" w:type="dxa"/>
          </w:tcPr>
          <w:p w14:paraId="042776D8" w14:textId="77777777" w:rsidR="007949E5" w:rsidRPr="00E86768" w:rsidRDefault="007949E5" w:rsidP="00E60527">
            <w:pPr>
              <w:pStyle w:val="labelstables"/>
              <w:tabs>
                <w:tab w:val="right" w:pos="640"/>
              </w:tabs>
              <w:rPr>
                <w:rFonts w:ascii="Arial" w:hAnsi="Arial"/>
                <w:color w:val="000000" w:themeColor="text1"/>
                <w:sz w:val="22"/>
                <w:szCs w:val="18"/>
              </w:rPr>
            </w:pPr>
          </w:p>
        </w:tc>
        <w:tc>
          <w:tcPr>
            <w:tcW w:w="2664" w:type="dxa"/>
          </w:tcPr>
          <w:p w14:paraId="7906F21E" w14:textId="77777777" w:rsidR="007949E5" w:rsidRPr="00E86768" w:rsidRDefault="007949E5" w:rsidP="00E60527">
            <w:pPr>
              <w:pStyle w:val="labelstables"/>
              <w:rPr>
                <w:rFonts w:ascii="Arial" w:hAnsi="Arial"/>
                <w:color w:val="000000" w:themeColor="text1"/>
                <w:sz w:val="22"/>
                <w:szCs w:val="18"/>
              </w:rPr>
            </w:pPr>
          </w:p>
        </w:tc>
        <w:tc>
          <w:tcPr>
            <w:tcW w:w="1138" w:type="dxa"/>
            <w:tcBorders>
              <w:top w:val="single" w:sz="2" w:space="0" w:color="auto"/>
              <w:left w:val="nil"/>
              <w:bottom w:val="nil"/>
              <w:right w:val="nil"/>
            </w:tcBorders>
          </w:tcPr>
          <w:p w14:paraId="1A835056" w14:textId="77777777" w:rsidR="007949E5" w:rsidRPr="00E86768" w:rsidRDefault="007949E5" w:rsidP="00E60527">
            <w:pPr>
              <w:pStyle w:val="labelstables"/>
              <w:ind w:right="100"/>
              <w:jc w:val="right"/>
              <w:rPr>
                <w:rFonts w:ascii="Arial" w:hAnsi="Arial"/>
                <w:color w:val="000000" w:themeColor="text1"/>
                <w:sz w:val="22"/>
                <w:szCs w:val="18"/>
              </w:rPr>
            </w:pPr>
          </w:p>
        </w:tc>
      </w:tr>
    </w:tbl>
    <w:p w14:paraId="371E403B" w14:textId="6E515AA0" w:rsidR="00F22A02" w:rsidRDefault="00F22A02" w:rsidP="00F22A02">
      <w:pPr>
        <w:pStyle w:val="BodyText"/>
        <w:ind w:left="2880"/>
        <w:outlineLvl w:val="0"/>
        <w:rPr>
          <w:sz w:val="20"/>
          <w:szCs w:val="20"/>
        </w:rPr>
      </w:pPr>
      <w:r w:rsidRPr="00E86768">
        <w:rPr>
          <w:sz w:val="20"/>
          <w:szCs w:val="20"/>
        </w:rPr>
        <w:t xml:space="preserve">              </w:t>
      </w:r>
    </w:p>
    <w:p w14:paraId="4383977A" w14:textId="279F8E83" w:rsidR="007949E5" w:rsidRPr="00E86768" w:rsidRDefault="007949E5" w:rsidP="007949E5">
      <w:pPr>
        <w:pStyle w:val="BodyText"/>
        <w:ind w:left="2880"/>
        <w:outlineLvl w:val="0"/>
        <w:rPr>
          <w:b w:val="0"/>
          <w:color w:val="FF0000"/>
          <w:sz w:val="20"/>
          <w:szCs w:val="20"/>
        </w:rPr>
      </w:pPr>
      <w:r>
        <w:rPr>
          <w:color w:val="000000" w:themeColor="text1"/>
          <w:sz w:val="20"/>
          <w:szCs w:val="20"/>
        </w:rPr>
        <w:t>Insurance</w:t>
      </w:r>
      <w:r w:rsidRPr="00E86768">
        <w:rPr>
          <w:color w:val="000000" w:themeColor="text1"/>
          <w:sz w:val="20"/>
          <w:szCs w:val="20"/>
        </w:rPr>
        <w:t xml:space="preserve"> Expenses  </w:t>
      </w:r>
      <w:proofErr w:type="gramStart"/>
      <w:r w:rsidRPr="00E86768">
        <w:rPr>
          <w:color w:val="000000" w:themeColor="text1"/>
          <w:sz w:val="20"/>
          <w:szCs w:val="20"/>
        </w:rPr>
        <w:t xml:space="preserve">   </w:t>
      </w:r>
      <w:r w:rsidRPr="00E86768">
        <w:rPr>
          <w:color w:val="FF0000"/>
          <w:sz w:val="20"/>
          <w:szCs w:val="20"/>
        </w:rPr>
        <w:t>(</w:t>
      </w:r>
      <w:proofErr w:type="gramEnd"/>
      <w:r>
        <w:rPr>
          <w:color w:val="FF0000"/>
          <w:sz w:val="20"/>
          <w:szCs w:val="20"/>
        </w:rPr>
        <w:t>2</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709"/>
        <w:gridCol w:w="2693"/>
        <w:gridCol w:w="1365"/>
        <w:gridCol w:w="965"/>
        <w:gridCol w:w="2664"/>
        <w:gridCol w:w="1138"/>
      </w:tblGrid>
      <w:tr w:rsidR="007949E5" w:rsidRPr="00E86768" w14:paraId="0B3C3A3D" w14:textId="77777777" w:rsidTr="009D401F">
        <w:tc>
          <w:tcPr>
            <w:tcW w:w="709" w:type="dxa"/>
            <w:tcBorders>
              <w:top w:val="single" w:sz="2" w:space="0" w:color="auto"/>
              <w:left w:val="nil"/>
              <w:bottom w:val="nil"/>
              <w:right w:val="nil"/>
            </w:tcBorders>
          </w:tcPr>
          <w:p w14:paraId="2A56F1FF" w14:textId="77777777" w:rsidR="007949E5" w:rsidRPr="00E86768" w:rsidRDefault="007949E5"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93" w:type="dxa"/>
            <w:tcBorders>
              <w:top w:val="single" w:sz="4" w:space="0" w:color="auto"/>
            </w:tcBorders>
          </w:tcPr>
          <w:p w14:paraId="648E92D6" w14:textId="08A9E176" w:rsidR="007949E5" w:rsidRPr="00E86768" w:rsidRDefault="007949E5" w:rsidP="009D401F">
            <w:pPr>
              <w:pStyle w:val="labelstables"/>
              <w:rPr>
                <w:rFonts w:ascii="Arial" w:hAnsi="Arial"/>
                <w:color w:val="FF0000"/>
                <w:sz w:val="22"/>
                <w:szCs w:val="18"/>
              </w:rPr>
            </w:pPr>
            <w:r>
              <w:rPr>
                <w:rFonts w:ascii="Arial" w:hAnsi="Arial"/>
                <w:color w:val="000000" w:themeColor="text1"/>
                <w:sz w:val="22"/>
                <w:szCs w:val="18"/>
              </w:rPr>
              <w:t>Insurance expense</w:t>
            </w:r>
            <w:r w:rsidRPr="00E86768">
              <w:rPr>
                <w:rFonts w:ascii="Arial" w:hAnsi="Arial"/>
                <w:color w:val="000000" w:themeColor="text1"/>
                <w:sz w:val="22"/>
                <w:szCs w:val="18"/>
              </w:rPr>
              <w:t xml:space="preserve"> </w:t>
            </w:r>
          </w:p>
        </w:tc>
        <w:tc>
          <w:tcPr>
            <w:tcW w:w="1365" w:type="dxa"/>
            <w:tcBorders>
              <w:top w:val="single" w:sz="4" w:space="0" w:color="auto"/>
              <w:left w:val="nil"/>
              <w:bottom w:val="nil"/>
              <w:right w:val="single" w:sz="2" w:space="0" w:color="auto"/>
            </w:tcBorders>
          </w:tcPr>
          <w:p w14:paraId="4CA3F55B" w14:textId="07736ED7" w:rsidR="007949E5" w:rsidRPr="00E86768" w:rsidRDefault="007949E5"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w:t>
            </w:r>
            <w:r w:rsidRPr="00E86768">
              <w:rPr>
                <w:rFonts w:ascii="Arial" w:hAnsi="Arial"/>
                <w:color w:val="000000" w:themeColor="text1"/>
                <w:sz w:val="22"/>
                <w:szCs w:val="18"/>
              </w:rPr>
              <w:t>2,</w:t>
            </w:r>
            <w:r>
              <w:rPr>
                <w:rFonts w:ascii="Arial" w:hAnsi="Arial"/>
                <w:color w:val="000000" w:themeColor="text1"/>
                <w:sz w:val="22"/>
                <w:szCs w:val="18"/>
              </w:rPr>
              <w:t>250</w:t>
            </w:r>
            <w:r w:rsidRPr="00E86768">
              <w:rPr>
                <w:rFonts w:ascii="Arial" w:hAnsi="Arial"/>
                <w:color w:val="FF0000"/>
                <w:sz w:val="22"/>
                <w:szCs w:val="18"/>
              </w:rPr>
              <w:t>(</w:t>
            </w:r>
            <w:proofErr w:type="gramStart"/>
            <w:r>
              <w:rPr>
                <w:rFonts w:ascii="Arial" w:hAnsi="Arial"/>
                <w:color w:val="FF0000"/>
                <w:sz w:val="22"/>
                <w:szCs w:val="18"/>
              </w:rPr>
              <w:t>1</w:t>
            </w:r>
            <w:r w:rsidRPr="00E86768">
              <w:rPr>
                <w:rFonts w:ascii="Arial" w:hAnsi="Arial"/>
                <w:color w:val="FF0000"/>
                <w:sz w:val="22"/>
                <w:szCs w:val="18"/>
              </w:rPr>
              <w:t>)</w:t>
            </w:r>
            <w:r w:rsidRPr="00E86768">
              <w:rPr>
                <w:rFonts w:ascii="Arial" w:hAnsi="Arial"/>
                <w:color w:val="FF0000"/>
                <w:sz w:val="18"/>
                <w:szCs w:val="18"/>
              </w:rPr>
              <w:t>*</w:t>
            </w:r>
            <w:proofErr w:type="gramEnd"/>
          </w:p>
        </w:tc>
        <w:tc>
          <w:tcPr>
            <w:tcW w:w="965" w:type="dxa"/>
            <w:tcBorders>
              <w:top w:val="single" w:sz="2" w:space="0" w:color="auto"/>
              <w:left w:val="nil"/>
              <w:bottom w:val="nil"/>
              <w:right w:val="nil"/>
            </w:tcBorders>
          </w:tcPr>
          <w:p w14:paraId="49088730" w14:textId="77777777" w:rsidR="007949E5" w:rsidRPr="00E86768" w:rsidRDefault="007949E5"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67372230" w14:textId="077F5098" w:rsidR="007949E5" w:rsidRPr="00E86768" w:rsidRDefault="007949E5" w:rsidP="009D401F">
            <w:pPr>
              <w:pStyle w:val="labelstables"/>
              <w:rPr>
                <w:rFonts w:ascii="Arial" w:hAnsi="Arial"/>
                <w:color w:val="000000" w:themeColor="text1"/>
                <w:sz w:val="22"/>
                <w:szCs w:val="18"/>
              </w:rPr>
            </w:pPr>
            <w:r w:rsidRPr="00E86768">
              <w:rPr>
                <w:rFonts w:ascii="Arial" w:hAnsi="Arial"/>
                <w:color w:val="000000" w:themeColor="text1"/>
                <w:sz w:val="22"/>
                <w:szCs w:val="18"/>
              </w:rPr>
              <w:t xml:space="preserve">P &amp; L </w:t>
            </w:r>
            <w:r w:rsidRPr="00E86768">
              <w:rPr>
                <w:rFonts w:ascii="Arial" w:hAnsi="Arial"/>
                <w:color w:val="FF0000"/>
                <w:sz w:val="22"/>
                <w:szCs w:val="18"/>
              </w:rPr>
              <w:t>(1</w:t>
            </w:r>
            <w:r w:rsidR="009D401F">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nil"/>
            </w:tcBorders>
          </w:tcPr>
          <w:p w14:paraId="49277EE7" w14:textId="1F75A71E" w:rsidR="007949E5" w:rsidRPr="00E86768" w:rsidRDefault="007949E5" w:rsidP="009D401F">
            <w:pPr>
              <w:pStyle w:val="labelstables"/>
              <w:ind w:right="100"/>
              <w:jc w:val="right"/>
              <w:rPr>
                <w:rFonts w:ascii="Arial" w:hAnsi="Arial"/>
                <w:color w:val="000000" w:themeColor="text1"/>
                <w:sz w:val="22"/>
                <w:szCs w:val="18"/>
              </w:rPr>
            </w:pPr>
            <w:r w:rsidRPr="00E86768">
              <w:rPr>
                <w:rFonts w:ascii="Arial" w:hAnsi="Arial"/>
                <w:color w:val="000000" w:themeColor="text1"/>
                <w:sz w:val="22"/>
                <w:szCs w:val="18"/>
              </w:rPr>
              <w:t>2</w:t>
            </w:r>
            <w:r>
              <w:rPr>
                <w:rFonts w:ascii="Arial" w:hAnsi="Arial"/>
                <w:color w:val="000000" w:themeColor="text1"/>
                <w:sz w:val="22"/>
                <w:szCs w:val="18"/>
              </w:rPr>
              <w:t>,250</w:t>
            </w:r>
          </w:p>
        </w:tc>
      </w:tr>
      <w:tr w:rsidR="007949E5" w:rsidRPr="00E86768" w14:paraId="0B81D54F" w14:textId="77777777" w:rsidTr="009D401F">
        <w:tc>
          <w:tcPr>
            <w:tcW w:w="709" w:type="dxa"/>
          </w:tcPr>
          <w:p w14:paraId="2092F33B"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93" w:type="dxa"/>
          </w:tcPr>
          <w:p w14:paraId="4089D355" w14:textId="77777777" w:rsidR="007949E5" w:rsidRPr="00E86768" w:rsidRDefault="007949E5" w:rsidP="009D401F">
            <w:pPr>
              <w:pStyle w:val="labelstables"/>
              <w:rPr>
                <w:rFonts w:ascii="Arial" w:hAnsi="Arial"/>
                <w:color w:val="000000" w:themeColor="text1"/>
                <w:sz w:val="22"/>
                <w:szCs w:val="18"/>
              </w:rPr>
            </w:pPr>
          </w:p>
        </w:tc>
        <w:tc>
          <w:tcPr>
            <w:tcW w:w="1365" w:type="dxa"/>
            <w:tcBorders>
              <w:top w:val="single" w:sz="2" w:space="0" w:color="auto"/>
              <w:left w:val="nil"/>
              <w:bottom w:val="single" w:sz="2" w:space="0" w:color="auto"/>
              <w:right w:val="single" w:sz="2" w:space="0" w:color="auto"/>
            </w:tcBorders>
          </w:tcPr>
          <w:p w14:paraId="027D46DD" w14:textId="51193597" w:rsidR="007949E5" w:rsidRPr="00E86768" w:rsidRDefault="007949E5"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 xml:space="preserve">  2,250</w:t>
            </w:r>
          </w:p>
        </w:tc>
        <w:tc>
          <w:tcPr>
            <w:tcW w:w="965" w:type="dxa"/>
          </w:tcPr>
          <w:p w14:paraId="1B143DBE"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64" w:type="dxa"/>
          </w:tcPr>
          <w:p w14:paraId="72915101" w14:textId="77777777" w:rsidR="007949E5" w:rsidRPr="00E86768" w:rsidRDefault="007949E5" w:rsidP="009D401F">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4BDD7FEF" w14:textId="0824FC13" w:rsidR="007949E5" w:rsidRPr="00E86768" w:rsidRDefault="007949E5"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2,250</w:t>
            </w:r>
          </w:p>
        </w:tc>
      </w:tr>
      <w:tr w:rsidR="007949E5" w:rsidRPr="00E86768" w14:paraId="514C6882" w14:textId="77777777" w:rsidTr="009D401F">
        <w:tc>
          <w:tcPr>
            <w:tcW w:w="709" w:type="dxa"/>
          </w:tcPr>
          <w:p w14:paraId="0EE0F73E"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93" w:type="dxa"/>
          </w:tcPr>
          <w:p w14:paraId="6779BA32" w14:textId="77777777" w:rsidR="007949E5" w:rsidRPr="00E86768" w:rsidRDefault="007949E5" w:rsidP="009D401F">
            <w:pPr>
              <w:pStyle w:val="labelstables"/>
              <w:rPr>
                <w:rFonts w:ascii="Arial" w:hAnsi="Arial"/>
                <w:color w:val="000000" w:themeColor="text1"/>
                <w:sz w:val="22"/>
                <w:szCs w:val="18"/>
              </w:rPr>
            </w:pPr>
          </w:p>
        </w:tc>
        <w:tc>
          <w:tcPr>
            <w:tcW w:w="1365" w:type="dxa"/>
            <w:tcBorders>
              <w:top w:val="single" w:sz="2" w:space="0" w:color="auto"/>
              <w:left w:val="nil"/>
              <w:bottom w:val="nil"/>
              <w:right w:val="single" w:sz="2" w:space="0" w:color="auto"/>
            </w:tcBorders>
          </w:tcPr>
          <w:p w14:paraId="43E9049A" w14:textId="77777777" w:rsidR="007949E5" w:rsidRPr="00E86768" w:rsidRDefault="007949E5" w:rsidP="009D401F">
            <w:pPr>
              <w:pStyle w:val="labelstables"/>
              <w:ind w:right="100"/>
              <w:jc w:val="right"/>
              <w:rPr>
                <w:rFonts w:ascii="Arial" w:hAnsi="Arial"/>
                <w:color w:val="FF0000"/>
                <w:sz w:val="22"/>
                <w:szCs w:val="18"/>
              </w:rPr>
            </w:pPr>
          </w:p>
        </w:tc>
        <w:tc>
          <w:tcPr>
            <w:tcW w:w="965" w:type="dxa"/>
          </w:tcPr>
          <w:p w14:paraId="5D626C1F"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64" w:type="dxa"/>
          </w:tcPr>
          <w:p w14:paraId="23DADBD9" w14:textId="77777777" w:rsidR="007949E5" w:rsidRPr="00E86768" w:rsidRDefault="007949E5" w:rsidP="009D401F">
            <w:pPr>
              <w:pStyle w:val="labelstables"/>
              <w:rPr>
                <w:rFonts w:ascii="Arial" w:hAnsi="Arial"/>
                <w:color w:val="000000" w:themeColor="text1"/>
                <w:sz w:val="22"/>
                <w:szCs w:val="18"/>
              </w:rPr>
            </w:pPr>
          </w:p>
        </w:tc>
        <w:tc>
          <w:tcPr>
            <w:tcW w:w="1138" w:type="dxa"/>
            <w:tcBorders>
              <w:top w:val="single" w:sz="2" w:space="0" w:color="auto"/>
              <w:left w:val="nil"/>
              <w:bottom w:val="nil"/>
              <w:right w:val="nil"/>
            </w:tcBorders>
          </w:tcPr>
          <w:p w14:paraId="1E30CD9B" w14:textId="77777777" w:rsidR="007949E5" w:rsidRPr="00E86768" w:rsidRDefault="007949E5" w:rsidP="009D401F">
            <w:pPr>
              <w:pStyle w:val="labelstables"/>
              <w:ind w:right="100"/>
              <w:jc w:val="right"/>
              <w:rPr>
                <w:rFonts w:ascii="Arial" w:hAnsi="Arial"/>
                <w:color w:val="000000" w:themeColor="text1"/>
                <w:sz w:val="22"/>
                <w:szCs w:val="18"/>
              </w:rPr>
            </w:pPr>
          </w:p>
        </w:tc>
      </w:tr>
    </w:tbl>
    <w:p w14:paraId="420E8EA8" w14:textId="77777777" w:rsidR="007949E5" w:rsidRPr="00E86768" w:rsidRDefault="007949E5" w:rsidP="00F22A02">
      <w:pPr>
        <w:pStyle w:val="BodyText"/>
        <w:ind w:left="2880"/>
        <w:outlineLvl w:val="0"/>
        <w:rPr>
          <w:sz w:val="20"/>
          <w:szCs w:val="20"/>
        </w:rPr>
      </w:pPr>
    </w:p>
    <w:p w14:paraId="10C4D2A4" w14:textId="3BB27915" w:rsidR="00F22A02" w:rsidRPr="00E86768" w:rsidRDefault="00F22A02" w:rsidP="00F22A02">
      <w:pPr>
        <w:pStyle w:val="BodyText"/>
        <w:ind w:left="2880"/>
        <w:outlineLvl w:val="0"/>
        <w:rPr>
          <w:sz w:val="20"/>
          <w:szCs w:val="20"/>
        </w:rPr>
      </w:pPr>
      <w:r w:rsidRPr="00E86768">
        <w:rPr>
          <w:sz w:val="20"/>
          <w:szCs w:val="20"/>
        </w:rPr>
        <w:t xml:space="preserve">                   Prepaid Insurance  </w:t>
      </w:r>
      <w:proofErr w:type="gramStart"/>
      <w:r w:rsidRPr="00E86768">
        <w:rPr>
          <w:sz w:val="20"/>
          <w:szCs w:val="20"/>
        </w:rPr>
        <w:t xml:space="preserve">   </w:t>
      </w:r>
      <w:r w:rsidRPr="00E86768">
        <w:rPr>
          <w:color w:val="FF0000"/>
          <w:sz w:val="20"/>
          <w:szCs w:val="20"/>
        </w:rPr>
        <w:t>(</w:t>
      </w:r>
      <w:proofErr w:type="gramEnd"/>
      <w:r w:rsidRPr="00E86768">
        <w:rPr>
          <w:color w:val="FF0000"/>
          <w:sz w:val="20"/>
          <w:szCs w:val="20"/>
        </w:rPr>
        <w:t>3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620"/>
        <w:gridCol w:w="142"/>
        <w:gridCol w:w="2693"/>
        <w:gridCol w:w="1312"/>
      </w:tblGrid>
      <w:tr w:rsidR="00F22A02" w:rsidRPr="00E86768" w14:paraId="51BC86AA" w14:textId="77777777" w:rsidTr="00F22A02">
        <w:tc>
          <w:tcPr>
            <w:tcW w:w="965" w:type="dxa"/>
            <w:tcBorders>
              <w:top w:val="single" w:sz="2" w:space="0" w:color="auto"/>
              <w:left w:val="nil"/>
              <w:bottom w:val="nil"/>
              <w:right w:val="nil"/>
            </w:tcBorders>
          </w:tcPr>
          <w:p w14:paraId="69D1AA4D" w14:textId="77777777" w:rsidR="00F22A02" w:rsidRPr="00E86768" w:rsidRDefault="00F22A02" w:rsidP="00755230">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2B7F4C2D" w14:textId="06C2AAE4" w:rsidR="00F22A02" w:rsidRPr="00E86768" w:rsidRDefault="00F22A02" w:rsidP="00755230">
            <w:pPr>
              <w:pStyle w:val="labelstables"/>
              <w:rPr>
                <w:rFonts w:ascii="Arial" w:hAnsi="Arial"/>
                <w:sz w:val="22"/>
                <w:szCs w:val="18"/>
              </w:rPr>
            </w:pPr>
            <w:r w:rsidRPr="00E86768">
              <w:rPr>
                <w:rFonts w:ascii="Arial" w:hAnsi="Arial"/>
                <w:sz w:val="22"/>
                <w:szCs w:val="18"/>
              </w:rPr>
              <w:t xml:space="preserve">Balance b/d </w:t>
            </w:r>
          </w:p>
        </w:tc>
        <w:tc>
          <w:tcPr>
            <w:tcW w:w="1138" w:type="dxa"/>
            <w:tcBorders>
              <w:top w:val="single" w:sz="2" w:space="0" w:color="auto"/>
              <w:left w:val="nil"/>
              <w:bottom w:val="nil"/>
              <w:right w:val="single" w:sz="2" w:space="0" w:color="auto"/>
            </w:tcBorders>
          </w:tcPr>
          <w:p w14:paraId="5B575B65" w14:textId="77777777" w:rsidR="00B85E45" w:rsidRDefault="00F22A02" w:rsidP="00755230">
            <w:pPr>
              <w:pStyle w:val="labelstables"/>
              <w:ind w:right="100"/>
              <w:jc w:val="right"/>
              <w:rPr>
                <w:rFonts w:ascii="Arial" w:hAnsi="Arial"/>
                <w:sz w:val="22"/>
                <w:szCs w:val="18"/>
              </w:rPr>
            </w:pPr>
            <w:r w:rsidRPr="00E86768">
              <w:rPr>
                <w:rFonts w:ascii="Arial" w:hAnsi="Arial"/>
                <w:sz w:val="22"/>
                <w:szCs w:val="18"/>
              </w:rPr>
              <w:t>9,000</w:t>
            </w:r>
          </w:p>
          <w:p w14:paraId="4D9A2C05" w14:textId="3C9C82EC" w:rsidR="00F22A02" w:rsidRPr="00E86768" w:rsidRDefault="00697598" w:rsidP="00755230">
            <w:pPr>
              <w:pStyle w:val="labelstables"/>
              <w:ind w:right="100"/>
              <w:jc w:val="right"/>
              <w:rPr>
                <w:rFonts w:ascii="Arial" w:hAnsi="Arial"/>
                <w:sz w:val="22"/>
                <w:szCs w:val="18"/>
              </w:rPr>
            </w:pPr>
            <w:r w:rsidRPr="00E86768">
              <w:rPr>
                <w:rFonts w:ascii="Arial" w:hAnsi="Arial"/>
                <w:color w:val="FF0000"/>
                <w:sz w:val="22"/>
                <w:szCs w:val="18"/>
              </w:rPr>
              <w:t>(1</w:t>
            </w:r>
            <w:r w:rsidR="009D401F">
              <w:rPr>
                <w:rFonts w:ascii="Arial" w:hAnsi="Arial"/>
                <w:color w:val="FF0000"/>
                <w:sz w:val="22"/>
                <w:szCs w:val="18"/>
              </w:rPr>
              <w:t>/2</w:t>
            </w:r>
            <w:r>
              <w:rPr>
                <w:rFonts w:ascii="Arial" w:hAnsi="Arial"/>
                <w:color w:val="FF0000"/>
                <w:sz w:val="22"/>
                <w:szCs w:val="18"/>
              </w:rPr>
              <w:t>)</w:t>
            </w:r>
          </w:p>
        </w:tc>
        <w:tc>
          <w:tcPr>
            <w:tcW w:w="620" w:type="dxa"/>
            <w:tcBorders>
              <w:top w:val="single" w:sz="2" w:space="0" w:color="auto"/>
              <w:left w:val="nil"/>
              <w:bottom w:val="nil"/>
              <w:right w:val="nil"/>
            </w:tcBorders>
          </w:tcPr>
          <w:p w14:paraId="2E979535" w14:textId="77777777" w:rsidR="00F22A02" w:rsidRPr="00E86768" w:rsidRDefault="00F22A02" w:rsidP="00755230">
            <w:pPr>
              <w:pStyle w:val="labelstables"/>
              <w:tabs>
                <w:tab w:val="right" w:pos="640"/>
              </w:tabs>
              <w:rPr>
                <w:rFonts w:ascii="Arial" w:hAnsi="Arial"/>
                <w:color w:val="000000" w:themeColor="text1"/>
                <w:sz w:val="16"/>
                <w:szCs w:val="16"/>
              </w:rPr>
            </w:pPr>
            <w:r w:rsidRPr="00E86768">
              <w:rPr>
                <w:rFonts w:ascii="Arial" w:hAnsi="Arial"/>
                <w:color w:val="000000" w:themeColor="text1"/>
                <w:sz w:val="16"/>
                <w:szCs w:val="16"/>
              </w:rPr>
              <w:t>30/6</w:t>
            </w:r>
          </w:p>
        </w:tc>
        <w:tc>
          <w:tcPr>
            <w:tcW w:w="2835" w:type="dxa"/>
            <w:gridSpan w:val="2"/>
            <w:tcBorders>
              <w:top w:val="single" w:sz="2" w:space="0" w:color="auto"/>
              <w:left w:val="nil"/>
              <w:bottom w:val="nil"/>
              <w:right w:val="nil"/>
            </w:tcBorders>
          </w:tcPr>
          <w:p w14:paraId="0843E07C" w14:textId="413A1825" w:rsidR="00F22A02" w:rsidRPr="00E86768" w:rsidRDefault="00697598" w:rsidP="00755230">
            <w:pPr>
              <w:pStyle w:val="labelstables"/>
              <w:rPr>
                <w:rFonts w:ascii="Arial" w:hAnsi="Arial"/>
                <w:color w:val="000000" w:themeColor="text1"/>
                <w:sz w:val="22"/>
                <w:szCs w:val="18"/>
              </w:rPr>
            </w:pPr>
            <w:r>
              <w:rPr>
                <w:rFonts w:ascii="Arial" w:hAnsi="Arial"/>
                <w:color w:val="000000" w:themeColor="text1"/>
                <w:sz w:val="22"/>
                <w:szCs w:val="18"/>
              </w:rPr>
              <w:t>Insurance expense</w:t>
            </w:r>
          </w:p>
        </w:tc>
        <w:tc>
          <w:tcPr>
            <w:tcW w:w="1312" w:type="dxa"/>
            <w:tcBorders>
              <w:top w:val="single" w:sz="2" w:space="0" w:color="auto"/>
              <w:left w:val="nil"/>
              <w:bottom w:val="nil"/>
              <w:right w:val="nil"/>
            </w:tcBorders>
          </w:tcPr>
          <w:p w14:paraId="2F079A70" w14:textId="3698D0A8" w:rsidR="00F22A02" w:rsidRPr="00E86768" w:rsidRDefault="00F22A02" w:rsidP="00F22A02">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sidR="00697598">
              <w:rPr>
                <w:rFonts w:ascii="Arial" w:hAnsi="Arial"/>
                <w:color w:val="000000" w:themeColor="text1"/>
                <w:sz w:val="22"/>
                <w:szCs w:val="18"/>
              </w:rPr>
              <w:t xml:space="preserve">2,250               </w:t>
            </w:r>
            <w:proofErr w:type="gramStart"/>
            <w:r w:rsidR="00697598">
              <w:rPr>
                <w:rFonts w:ascii="Arial" w:hAnsi="Arial"/>
                <w:color w:val="000000" w:themeColor="text1"/>
                <w:sz w:val="22"/>
                <w:szCs w:val="18"/>
              </w:rPr>
              <w:t xml:space="preserve"> </w:t>
            </w:r>
            <w:r w:rsidR="00B85E45">
              <w:rPr>
                <w:rFonts w:ascii="Arial" w:hAnsi="Arial"/>
                <w:color w:val="000000" w:themeColor="text1"/>
                <w:sz w:val="22"/>
                <w:szCs w:val="18"/>
              </w:rPr>
              <w:t xml:space="preserve">  </w:t>
            </w:r>
            <w:r w:rsidR="00697598" w:rsidRPr="00697598">
              <w:rPr>
                <w:rFonts w:ascii="Arial" w:hAnsi="Arial"/>
                <w:color w:val="FF0000"/>
                <w:sz w:val="22"/>
                <w:szCs w:val="18"/>
              </w:rPr>
              <w:t>(</w:t>
            </w:r>
            <w:proofErr w:type="gramEnd"/>
            <w:r w:rsidR="00697598" w:rsidRPr="00697598">
              <w:rPr>
                <w:rFonts w:ascii="Arial" w:hAnsi="Arial"/>
                <w:color w:val="FF0000"/>
                <w:sz w:val="22"/>
                <w:szCs w:val="18"/>
              </w:rPr>
              <w:t>1)</w:t>
            </w:r>
          </w:p>
        </w:tc>
      </w:tr>
      <w:tr w:rsidR="00F22A02" w:rsidRPr="00E86768" w14:paraId="67BC1EB9" w14:textId="77777777" w:rsidTr="00F22A02">
        <w:tc>
          <w:tcPr>
            <w:tcW w:w="965" w:type="dxa"/>
          </w:tcPr>
          <w:p w14:paraId="488708A4" w14:textId="77777777" w:rsidR="00F22A02" w:rsidRPr="00E86768" w:rsidRDefault="00F22A02" w:rsidP="00755230">
            <w:pPr>
              <w:pStyle w:val="labelstables"/>
              <w:tabs>
                <w:tab w:val="right" w:pos="640"/>
              </w:tabs>
              <w:rPr>
                <w:rFonts w:ascii="Arial" w:hAnsi="Arial"/>
                <w:sz w:val="22"/>
                <w:szCs w:val="18"/>
              </w:rPr>
            </w:pPr>
          </w:p>
        </w:tc>
        <w:tc>
          <w:tcPr>
            <w:tcW w:w="2664" w:type="dxa"/>
          </w:tcPr>
          <w:p w14:paraId="7F635018" w14:textId="77777777" w:rsidR="00F22A02" w:rsidRPr="00E86768" w:rsidRDefault="00F22A02" w:rsidP="00755230">
            <w:pPr>
              <w:pStyle w:val="labelstables"/>
              <w:rPr>
                <w:rFonts w:ascii="Arial" w:hAnsi="Arial"/>
                <w:sz w:val="22"/>
                <w:szCs w:val="18"/>
              </w:rPr>
            </w:pPr>
          </w:p>
        </w:tc>
        <w:tc>
          <w:tcPr>
            <w:tcW w:w="1138" w:type="dxa"/>
            <w:tcBorders>
              <w:top w:val="nil"/>
              <w:left w:val="nil"/>
              <w:bottom w:val="nil"/>
              <w:right w:val="single" w:sz="2" w:space="0" w:color="auto"/>
            </w:tcBorders>
          </w:tcPr>
          <w:p w14:paraId="2004A4BA" w14:textId="77777777" w:rsidR="00F22A02" w:rsidRPr="00E86768" w:rsidRDefault="00F22A02" w:rsidP="00755230">
            <w:pPr>
              <w:pStyle w:val="labelstables"/>
              <w:ind w:right="100"/>
              <w:jc w:val="right"/>
              <w:rPr>
                <w:rFonts w:ascii="Arial" w:hAnsi="Arial"/>
                <w:sz w:val="22"/>
                <w:szCs w:val="18"/>
              </w:rPr>
            </w:pPr>
          </w:p>
        </w:tc>
        <w:tc>
          <w:tcPr>
            <w:tcW w:w="620" w:type="dxa"/>
          </w:tcPr>
          <w:p w14:paraId="6D303EB9" w14:textId="77777777" w:rsidR="00F22A02" w:rsidRPr="00E86768" w:rsidRDefault="00F22A02" w:rsidP="00755230">
            <w:pPr>
              <w:pStyle w:val="labelstables"/>
              <w:tabs>
                <w:tab w:val="right" w:pos="640"/>
              </w:tabs>
              <w:rPr>
                <w:rFonts w:ascii="Arial" w:hAnsi="Arial"/>
                <w:sz w:val="22"/>
                <w:szCs w:val="18"/>
              </w:rPr>
            </w:pPr>
          </w:p>
        </w:tc>
        <w:tc>
          <w:tcPr>
            <w:tcW w:w="2835" w:type="dxa"/>
            <w:gridSpan w:val="2"/>
          </w:tcPr>
          <w:p w14:paraId="6EE32029" w14:textId="4ED9719B" w:rsidR="00F22A02" w:rsidRPr="00E86768" w:rsidRDefault="00F22A02" w:rsidP="00755230">
            <w:pPr>
              <w:pStyle w:val="labelstables"/>
              <w:rPr>
                <w:rFonts w:ascii="Arial" w:hAnsi="Arial"/>
                <w:sz w:val="22"/>
                <w:szCs w:val="18"/>
              </w:rPr>
            </w:pPr>
            <w:r w:rsidRPr="00E86768">
              <w:rPr>
                <w:rFonts w:ascii="Arial" w:hAnsi="Arial"/>
                <w:sz w:val="22"/>
                <w:szCs w:val="18"/>
              </w:rPr>
              <w:t xml:space="preserve">Balance c/d </w:t>
            </w:r>
          </w:p>
        </w:tc>
        <w:tc>
          <w:tcPr>
            <w:tcW w:w="1312" w:type="dxa"/>
          </w:tcPr>
          <w:p w14:paraId="1A55C6E6" w14:textId="06E82738" w:rsidR="00F22A02" w:rsidRPr="00E86768" w:rsidRDefault="00F22A02" w:rsidP="00755230">
            <w:pPr>
              <w:pStyle w:val="labelstables"/>
              <w:ind w:right="100"/>
              <w:jc w:val="right"/>
              <w:rPr>
                <w:rFonts w:ascii="Arial" w:hAnsi="Arial"/>
                <w:sz w:val="22"/>
                <w:szCs w:val="18"/>
              </w:rPr>
            </w:pPr>
            <w:r w:rsidRPr="00E86768">
              <w:rPr>
                <w:rFonts w:ascii="Arial" w:hAnsi="Arial"/>
                <w:sz w:val="22"/>
                <w:szCs w:val="18"/>
              </w:rPr>
              <w:t>6,750</w:t>
            </w:r>
            <w:r w:rsidR="00697598" w:rsidRPr="00E86768">
              <w:rPr>
                <w:rFonts w:ascii="Arial" w:hAnsi="Arial"/>
                <w:color w:val="FF0000"/>
                <w:sz w:val="22"/>
                <w:szCs w:val="18"/>
              </w:rPr>
              <w:t>(1)</w:t>
            </w:r>
          </w:p>
        </w:tc>
      </w:tr>
      <w:tr w:rsidR="00F22A02" w:rsidRPr="00E86768" w14:paraId="60EF3A0F" w14:textId="77777777" w:rsidTr="00F22A02">
        <w:tc>
          <w:tcPr>
            <w:tcW w:w="965" w:type="dxa"/>
          </w:tcPr>
          <w:p w14:paraId="47D17B17" w14:textId="77777777" w:rsidR="00F22A02" w:rsidRPr="00E86768" w:rsidRDefault="00F22A02" w:rsidP="00755230">
            <w:pPr>
              <w:pStyle w:val="labelstables"/>
              <w:tabs>
                <w:tab w:val="right" w:pos="640"/>
              </w:tabs>
              <w:rPr>
                <w:rFonts w:ascii="Arial" w:hAnsi="Arial"/>
                <w:sz w:val="22"/>
                <w:szCs w:val="18"/>
              </w:rPr>
            </w:pPr>
          </w:p>
        </w:tc>
        <w:tc>
          <w:tcPr>
            <w:tcW w:w="2664" w:type="dxa"/>
          </w:tcPr>
          <w:p w14:paraId="4A6C01CA" w14:textId="77777777" w:rsidR="00F22A02" w:rsidRPr="00E86768" w:rsidRDefault="00F22A02" w:rsidP="00755230">
            <w:pPr>
              <w:pStyle w:val="labelstables"/>
              <w:rPr>
                <w:rFonts w:ascii="Arial" w:hAnsi="Arial"/>
                <w:sz w:val="22"/>
                <w:szCs w:val="18"/>
              </w:rPr>
            </w:pPr>
          </w:p>
        </w:tc>
        <w:tc>
          <w:tcPr>
            <w:tcW w:w="1138" w:type="dxa"/>
            <w:tcBorders>
              <w:top w:val="single" w:sz="2" w:space="0" w:color="auto"/>
              <w:left w:val="nil"/>
              <w:bottom w:val="single" w:sz="2" w:space="0" w:color="auto"/>
              <w:right w:val="single" w:sz="2" w:space="0" w:color="auto"/>
            </w:tcBorders>
          </w:tcPr>
          <w:p w14:paraId="2C8D7375" w14:textId="06E377D2" w:rsidR="00F22A02" w:rsidRPr="00E86768" w:rsidRDefault="00F22A02" w:rsidP="00755230">
            <w:pPr>
              <w:pStyle w:val="labelstables"/>
              <w:ind w:right="100"/>
              <w:jc w:val="right"/>
              <w:rPr>
                <w:rFonts w:ascii="Arial" w:hAnsi="Arial"/>
                <w:sz w:val="22"/>
                <w:szCs w:val="18"/>
              </w:rPr>
            </w:pPr>
            <w:r w:rsidRPr="00E86768">
              <w:rPr>
                <w:rFonts w:ascii="Arial" w:hAnsi="Arial"/>
                <w:sz w:val="22"/>
                <w:szCs w:val="18"/>
              </w:rPr>
              <w:t>9,000</w:t>
            </w:r>
          </w:p>
        </w:tc>
        <w:tc>
          <w:tcPr>
            <w:tcW w:w="620" w:type="dxa"/>
          </w:tcPr>
          <w:p w14:paraId="49931782" w14:textId="77777777" w:rsidR="00F22A02" w:rsidRPr="00E86768" w:rsidRDefault="00F22A02" w:rsidP="00755230">
            <w:pPr>
              <w:pStyle w:val="labelstables"/>
              <w:tabs>
                <w:tab w:val="right" w:pos="640"/>
              </w:tabs>
              <w:rPr>
                <w:rFonts w:ascii="Arial" w:hAnsi="Arial"/>
                <w:sz w:val="22"/>
                <w:szCs w:val="18"/>
              </w:rPr>
            </w:pPr>
          </w:p>
        </w:tc>
        <w:tc>
          <w:tcPr>
            <w:tcW w:w="2835" w:type="dxa"/>
            <w:gridSpan w:val="2"/>
          </w:tcPr>
          <w:p w14:paraId="2AF9C56C" w14:textId="77777777" w:rsidR="00F22A02" w:rsidRPr="00E86768" w:rsidRDefault="00F22A02" w:rsidP="00755230">
            <w:pPr>
              <w:pStyle w:val="labelstables"/>
              <w:rPr>
                <w:rFonts w:ascii="Arial" w:hAnsi="Arial"/>
                <w:sz w:val="22"/>
                <w:szCs w:val="18"/>
              </w:rPr>
            </w:pPr>
          </w:p>
        </w:tc>
        <w:tc>
          <w:tcPr>
            <w:tcW w:w="1312" w:type="dxa"/>
            <w:tcBorders>
              <w:top w:val="single" w:sz="2" w:space="0" w:color="auto"/>
              <w:left w:val="nil"/>
              <w:bottom w:val="single" w:sz="2" w:space="0" w:color="auto"/>
              <w:right w:val="nil"/>
            </w:tcBorders>
          </w:tcPr>
          <w:p w14:paraId="4B1788FD" w14:textId="5AC75371" w:rsidR="00F22A02" w:rsidRPr="00E86768" w:rsidRDefault="00F22A02" w:rsidP="00755230">
            <w:pPr>
              <w:pStyle w:val="labelstables"/>
              <w:ind w:right="100"/>
              <w:jc w:val="right"/>
              <w:rPr>
                <w:rFonts w:ascii="Arial" w:hAnsi="Arial"/>
                <w:sz w:val="22"/>
                <w:szCs w:val="18"/>
              </w:rPr>
            </w:pPr>
            <w:r w:rsidRPr="00E86768">
              <w:rPr>
                <w:rFonts w:ascii="Arial" w:hAnsi="Arial"/>
                <w:sz w:val="22"/>
                <w:szCs w:val="18"/>
              </w:rPr>
              <w:t>9,000</w:t>
            </w:r>
          </w:p>
        </w:tc>
      </w:tr>
      <w:tr w:rsidR="00F22A02" w:rsidRPr="00E86768" w14:paraId="3CC10878" w14:textId="77777777" w:rsidTr="00F22A02">
        <w:tc>
          <w:tcPr>
            <w:tcW w:w="965" w:type="dxa"/>
          </w:tcPr>
          <w:p w14:paraId="54933DB8" w14:textId="77777777" w:rsidR="00F22A02" w:rsidRPr="00E86768" w:rsidRDefault="00F22A02" w:rsidP="00755230">
            <w:pPr>
              <w:pStyle w:val="labelstables"/>
              <w:tabs>
                <w:tab w:val="right" w:pos="640"/>
              </w:tabs>
              <w:rPr>
                <w:rFonts w:ascii="Arial" w:hAnsi="Arial"/>
                <w:sz w:val="22"/>
                <w:szCs w:val="18"/>
              </w:rPr>
            </w:pPr>
            <w:r w:rsidRPr="00E86768">
              <w:rPr>
                <w:rFonts w:ascii="Arial" w:hAnsi="Arial"/>
                <w:sz w:val="22"/>
                <w:szCs w:val="18"/>
              </w:rPr>
              <w:t>1/7</w:t>
            </w:r>
          </w:p>
        </w:tc>
        <w:tc>
          <w:tcPr>
            <w:tcW w:w="2664" w:type="dxa"/>
          </w:tcPr>
          <w:p w14:paraId="2FB3A7BE" w14:textId="77777777" w:rsidR="00F22A02" w:rsidRPr="00E86768" w:rsidRDefault="00F22A02" w:rsidP="00755230">
            <w:pPr>
              <w:pStyle w:val="labelstables"/>
              <w:rPr>
                <w:rFonts w:ascii="Arial" w:hAnsi="Arial"/>
                <w:sz w:val="22"/>
                <w:szCs w:val="18"/>
              </w:rPr>
            </w:pPr>
            <w:r w:rsidRPr="00E86768">
              <w:rPr>
                <w:rFonts w:ascii="Arial" w:hAnsi="Arial"/>
                <w:sz w:val="22"/>
                <w:szCs w:val="18"/>
              </w:rPr>
              <w:t>Balance b/d</w:t>
            </w:r>
          </w:p>
        </w:tc>
        <w:tc>
          <w:tcPr>
            <w:tcW w:w="1138" w:type="dxa"/>
            <w:tcBorders>
              <w:top w:val="single" w:sz="2" w:space="0" w:color="auto"/>
              <w:left w:val="nil"/>
              <w:bottom w:val="nil"/>
              <w:right w:val="single" w:sz="2" w:space="0" w:color="auto"/>
            </w:tcBorders>
          </w:tcPr>
          <w:p w14:paraId="1A36ED15" w14:textId="525AC666" w:rsidR="00F22A02" w:rsidRPr="00E86768" w:rsidRDefault="00F22A02" w:rsidP="00755230">
            <w:pPr>
              <w:pStyle w:val="labelstables"/>
              <w:ind w:right="100"/>
              <w:jc w:val="right"/>
              <w:rPr>
                <w:rFonts w:ascii="Arial" w:hAnsi="Arial"/>
                <w:sz w:val="22"/>
                <w:szCs w:val="18"/>
              </w:rPr>
            </w:pPr>
            <w:r w:rsidRPr="00E86768">
              <w:rPr>
                <w:rFonts w:ascii="Arial" w:hAnsi="Arial"/>
                <w:sz w:val="22"/>
                <w:szCs w:val="18"/>
              </w:rPr>
              <w:t>6,750</w:t>
            </w:r>
          </w:p>
        </w:tc>
        <w:tc>
          <w:tcPr>
            <w:tcW w:w="762" w:type="dxa"/>
            <w:gridSpan w:val="2"/>
          </w:tcPr>
          <w:p w14:paraId="4831F5ED" w14:textId="77777777" w:rsidR="00F22A02" w:rsidRPr="00E86768" w:rsidRDefault="00F22A02" w:rsidP="00755230">
            <w:pPr>
              <w:pStyle w:val="labelstables"/>
              <w:tabs>
                <w:tab w:val="right" w:pos="640"/>
              </w:tabs>
              <w:rPr>
                <w:rFonts w:ascii="Arial" w:hAnsi="Arial"/>
                <w:sz w:val="22"/>
                <w:szCs w:val="18"/>
              </w:rPr>
            </w:pPr>
          </w:p>
        </w:tc>
        <w:tc>
          <w:tcPr>
            <w:tcW w:w="2693" w:type="dxa"/>
          </w:tcPr>
          <w:p w14:paraId="3FB460E3" w14:textId="77777777" w:rsidR="00F22A02" w:rsidRPr="00E86768" w:rsidRDefault="00F22A02" w:rsidP="00755230">
            <w:pPr>
              <w:pStyle w:val="labelstables"/>
              <w:rPr>
                <w:rFonts w:ascii="Arial" w:hAnsi="Arial"/>
                <w:sz w:val="22"/>
                <w:szCs w:val="18"/>
              </w:rPr>
            </w:pPr>
          </w:p>
        </w:tc>
        <w:tc>
          <w:tcPr>
            <w:tcW w:w="1312" w:type="dxa"/>
            <w:tcBorders>
              <w:top w:val="single" w:sz="2" w:space="0" w:color="auto"/>
              <w:left w:val="nil"/>
              <w:bottom w:val="nil"/>
              <w:right w:val="nil"/>
            </w:tcBorders>
          </w:tcPr>
          <w:p w14:paraId="05F5AB80" w14:textId="77777777" w:rsidR="00F22A02" w:rsidRPr="00E86768" w:rsidRDefault="00F22A02" w:rsidP="00755230">
            <w:pPr>
              <w:pStyle w:val="labelstables"/>
              <w:ind w:right="100"/>
              <w:jc w:val="right"/>
              <w:rPr>
                <w:rFonts w:ascii="Arial" w:hAnsi="Arial"/>
                <w:sz w:val="22"/>
                <w:szCs w:val="18"/>
              </w:rPr>
            </w:pPr>
          </w:p>
        </w:tc>
      </w:tr>
    </w:tbl>
    <w:p w14:paraId="5C250C1B" w14:textId="77777777" w:rsidR="00AA7330" w:rsidRPr="00E86768" w:rsidRDefault="00AA7330" w:rsidP="00E60121">
      <w:pPr>
        <w:rPr>
          <w:rFonts w:ascii="Arial" w:hAnsi="Arial" w:cs="Arial"/>
          <w:b/>
        </w:rPr>
      </w:pPr>
    </w:p>
    <w:p w14:paraId="7F98FC17" w14:textId="0B537D34" w:rsidR="007949E5" w:rsidRPr="00E86768" w:rsidRDefault="007949E5" w:rsidP="007949E5">
      <w:pPr>
        <w:pStyle w:val="BodyText"/>
        <w:ind w:left="2880"/>
        <w:outlineLvl w:val="0"/>
        <w:rPr>
          <w:b w:val="0"/>
          <w:color w:val="FF0000"/>
          <w:sz w:val="20"/>
          <w:szCs w:val="20"/>
        </w:rPr>
      </w:pPr>
      <w:r>
        <w:rPr>
          <w:color w:val="000000" w:themeColor="text1"/>
          <w:sz w:val="20"/>
          <w:szCs w:val="20"/>
        </w:rPr>
        <w:t>Rent</w:t>
      </w:r>
      <w:r w:rsidRPr="00E86768">
        <w:rPr>
          <w:color w:val="000000" w:themeColor="text1"/>
          <w:sz w:val="20"/>
          <w:szCs w:val="20"/>
        </w:rPr>
        <w:t xml:space="preserve"> Expenses  </w:t>
      </w:r>
      <w:proofErr w:type="gramStart"/>
      <w:r w:rsidRPr="00E86768">
        <w:rPr>
          <w:color w:val="000000" w:themeColor="text1"/>
          <w:sz w:val="20"/>
          <w:szCs w:val="20"/>
        </w:rPr>
        <w:t xml:space="preserve">   </w:t>
      </w:r>
      <w:r w:rsidRPr="00E86768">
        <w:rPr>
          <w:color w:val="FF0000"/>
          <w:sz w:val="20"/>
          <w:szCs w:val="20"/>
        </w:rPr>
        <w:t>(</w:t>
      </w:r>
      <w:proofErr w:type="gramEnd"/>
      <w:r>
        <w:rPr>
          <w:color w:val="FF0000"/>
          <w:sz w:val="20"/>
          <w:szCs w:val="20"/>
        </w:rPr>
        <w:t>2</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709"/>
        <w:gridCol w:w="2693"/>
        <w:gridCol w:w="1365"/>
        <w:gridCol w:w="965"/>
        <w:gridCol w:w="2664"/>
        <w:gridCol w:w="1138"/>
      </w:tblGrid>
      <w:tr w:rsidR="007949E5" w:rsidRPr="00E86768" w14:paraId="332C52A5" w14:textId="77777777" w:rsidTr="009D401F">
        <w:tc>
          <w:tcPr>
            <w:tcW w:w="709" w:type="dxa"/>
            <w:tcBorders>
              <w:top w:val="single" w:sz="2" w:space="0" w:color="auto"/>
              <w:left w:val="nil"/>
              <w:bottom w:val="nil"/>
              <w:right w:val="nil"/>
            </w:tcBorders>
          </w:tcPr>
          <w:p w14:paraId="2B0C0886" w14:textId="77777777" w:rsidR="007949E5" w:rsidRPr="00E86768" w:rsidRDefault="007949E5"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93" w:type="dxa"/>
            <w:tcBorders>
              <w:top w:val="single" w:sz="4" w:space="0" w:color="auto"/>
            </w:tcBorders>
          </w:tcPr>
          <w:p w14:paraId="07AFD46D" w14:textId="6E2E1650" w:rsidR="007949E5" w:rsidRPr="00E86768" w:rsidRDefault="007949E5" w:rsidP="009D401F">
            <w:pPr>
              <w:pStyle w:val="labelstables"/>
              <w:rPr>
                <w:rFonts w:ascii="Arial" w:hAnsi="Arial"/>
                <w:color w:val="FF0000"/>
                <w:sz w:val="22"/>
                <w:szCs w:val="18"/>
              </w:rPr>
            </w:pPr>
            <w:r>
              <w:rPr>
                <w:rFonts w:ascii="Arial" w:hAnsi="Arial"/>
                <w:color w:val="000000" w:themeColor="text1"/>
                <w:sz w:val="22"/>
                <w:szCs w:val="18"/>
              </w:rPr>
              <w:t>Rent expense</w:t>
            </w:r>
            <w:r w:rsidRPr="00E86768">
              <w:rPr>
                <w:rFonts w:ascii="Arial" w:hAnsi="Arial"/>
                <w:color w:val="000000" w:themeColor="text1"/>
                <w:sz w:val="22"/>
                <w:szCs w:val="18"/>
              </w:rPr>
              <w:t xml:space="preserve"> </w:t>
            </w:r>
          </w:p>
        </w:tc>
        <w:tc>
          <w:tcPr>
            <w:tcW w:w="1365" w:type="dxa"/>
            <w:tcBorders>
              <w:top w:val="single" w:sz="4" w:space="0" w:color="auto"/>
              <w:left w:val="nil"/>
              <w:bottom w:val="nil"/>
              <w:right w:val="single" w:sz="2" w:space="0" w:color="auto"/>
            </w:tcBorders>
          </w:tcPr>
          <w:p w14:paraId="7F75019B" w14:textId="1E4BBC86" w:rsidR="007949E5" w:rsidRPr="00E86768" w:rsidRDefault="007949E5"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6,000</w:t>
            </w:r>
            <w:r w:rsidRPr="00E86768">
              <w:rPr>
                <w:rFonts w:ascii="Arial" w:hAnsi="Arial"/>
                <w:color w:val="FF0000"/>
                <w:sz w:val="22"/>
                <w:szCs w:val="18"/>
              </w:rPr>
              <w:t>(</w:t>
            </w:r>
            <w:proofErr w:type="gramStart"/>
            <w:r>
              <w:rPr>
                <w:rFonts w:ascii="Arial" w:hAnsi="Arial"/>
                <w:color w:val="FF0000"/>
                <w:sz w:val="22"/>
                <w:szCs w:val="18"/>
              </w:rPr>
              <w:t>1</w:t>
            </w:r>
            <w:r w:rsidRPr="00E86768">
              <w:rPr>
                <w:rFonts w:ascii="Arial" w:hAnsi="Arial"/>
                <w:color w:val="FF0000"/>
                <w:sz w:val="22"/>
                <w:szCs w:val="18"/>
              </w:rPr>
              <w:t>)</w:t>
            </w:r>
            <w:r w:rsidRPr="00E86768">
              <w:rPr>
                <w:rFonts w:ascii="Arial" w:hAnsi="Arial"/>
                <w:color w:val="FF0000"/>
                <w:sz w:val="18"/>
                <w:szCs w:val="18"/>
              </w:rPr>
              <w:t>*</w:t>
            </w:r>
            <w:proofErr w:type="gramEnd"/>
          </w:p>
        </w:tc>
        <w:tc>
          <w:tcPr>
            <w:tcW w:w="965" w:type="dxa"/>
            <w:tcBorders>
              <w:top w:val="single" w:sz="2" w:space="0" w:color="auto"/>
              <w:left w:val="nil"/>
              <w:bottom w:val="nil"/>
              <w:right w:val="nil"/>
            </w:tcBorders>
          </w:tcPr>
          <w:p w14:paraId="46CB975C" w14:textId="77777777" w:rsidR="007949E5" w:rsidRPr="00E86768" w:rsidRDefault="007949E5"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0B7A8E99" w14:textId="7B51277C" w:rsidR="007949E5" w:rsidRPr="00E86768" w:rsidRDefault="007949E5" w:rsidP="009D401F">
            <w:pPr>
              <w:pStyle w:val="labelstables"/>
              <w:rPr>
                <w:rFonts w:ascii="Arial" w:hAnsi="Arial"/>
                <w:color w:val="000000" w:themeColor="text1"/>
                <w:sz w:val="22"/>
                <w:szCs w:val="18"/>
              </w:rPr>
            </w:pPr>
            <w:r w:rsidRPr="00E86768">
              <w:rPr>
                <w:rFonts w:ascii="Arial" w:hAnsi="Arial"/>
                <w:color w:val="000000" w:themeColor="text1"/>
                <w:sz w:val="22"/>
                <w:szCs w:val="18"/>
              </w:rPr>
              <w:t xml:space="preserve">P &amp; L </w:t>
            </w:r>
            <w:r w:rsidRPr="00E86768">
              <w:rPr>
                <w:rFonts w:ascii="Arial" w:hAnsi="Arial"/>
                <w:color w:val="FF0000"/>
                <w:sz w:val="22"/>
                <w:szCs w:val="18"/>
              </w:rPr>
              <w:t>(1</w:t>
            </w:r>
            <w:r w:rsidR="00B85E45">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nil"/>
            </w:tcBorders>
          </w:tcPr>
          <w:p w14:paraId="77BD45D1" w14:textId="1A996985" w:rsidR="007949E5" w:rsidRPr="00E86768" w:rsidRDefault="007949E5"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6,000</w:t>
            </w:r>
          </w:p>
        </w:tc>
      </w:tr>
      <w:tr w:rsidR="007949E5" w:rsidRPr="00E86768" w14:paraId="1247A330" w14:textId="77777777" w:rsidTr="009D401F">
        <w:tc>
          <w:tcPr>
            <w:tcW w:w="709" w:type="dxa"/>
          </w:tcPr>
          <w:p w14:paraId="466B5730"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93" w:type="dxa"/>
          </w:tcPr>
          <w:p w14:paraId="1EFC9EB6" w14:textId="77777777" w:rsidR="007949E5" w:rsidRPr="00E86768" w:rsidRDefault="007949E5" w:rsidP="009D401F">
            <w:pPr>
              <w:pStyle w:val="labelstables"/>
              <w:rPr>
                <w:rFonts w:ascii="Arial" w:hAnsi="Arial"/>
                <w:color w:val="000000" w:themeColor="text1"/>
                <w:sz w:val="22"/>
                <w:szCs w:val="18"/>
              </w:rPr>
            </w:pPr>
          </w:p>
        </w:tc>
        <w:tc>
          <w:tcPr>
            <w:tcW w:w="1365" w:type="dxa"/>
            <w:tcBorders>
              <w:top w:val="single" w:sz="2" w:space="0" w:color="auto"/>
              <w:left w:val="nil"/>
              <w:bottom w:val="single" w:sz="2" w:space="0" w:color="auto"/>
              <w:right w:val="single" w:sz="2" w:space="0" w:color="auto"/>
            </w:tcBorders>
          </w:tcPr>
          <w:p w14:paraId="5C617086" w14:textId="6AF6AB28" w:rsidR="007949E5" w:rsidRPr="00E86768" w:rsidRDefault="007949E5"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 xml:space="preserve">  6,000</w:t>
            </w:r>
          </w:p>
        </w:tc>
        <w:tc>
          <w:tcPr>
            <w:tcW w:w="965" w:type="dxa"/>
          </w:tcPr>
          <w:p w14:paraId="2126BEAA"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64" w:type="dxa"/>
          </w:tcPr>
          <w:p w14:paraId="666D4E81" w14:textId="77777777" w:rsidR="007949E5" w:rsidRPr="00E86768" w:rsidRDefault="007949E5" w:rsidP="009D401F">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0A69A766" w14:textId="14D6B2DB" w:rsidR="007949E5" w:rsidRPr="00E86768" w:rsidRDefault="007949E5"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6,000</w:t>
            </w:r>
          </w:p>
        </w:tc>
      </w:tr>
      <w:tr w:rsidR="007949E5" w:rsidRPr="00E86768" w14:paraId="00F6B607" w14:textId="77777777" w:rsidTr="009D401F">
        <w:tc>
          <w:tcPr>
            <w:tcW w:w="709" w:type="dxa"/>
          </w:tcPr>
          <w:p w14:paraId="614C2594"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93" w:type="dxa"/>
          </w:tcPr>
          <w:p w14:paraId="414A80FF" w14:textId="77777777" w:rsidR="007949E5" w:rsidRPr="00E86768" w:rsidRDefault="007949E5" w:rsidP="009D401F">
            <w:pPr>
              <w:pStyle w:val="labelstables"/>
              <w:rPr>
                <w:rFonts w:ascii="Arial" w:hAnsi="Arial"/>
                <w:color w:val="000000" w:themeColor="text1"/>
                <w:sz w:val="22"/>
                <w:szCs w:val="18"/>
              </w:rPr>
            </w:pPr>
          </w:p>
        </w:tc>
        <w:tc>
          <w:tcPr>
            <w:tcW w:w="1365" w:type="dxa"/>
            <w:tcBorders>
              <w:top w:val="single" w:sz="2" w:space="0" w:color="auto"/>
              <w:left w:val="nil"/>
              <w:bottom w:val="nil"/>
              <w:right w:val="single" w:sz="2" w:space="0" w:color="auto"/>
            </w:tcBorders>
          </w:tcPr>
          <w:p w14:paraId="6243957F" w14:textId="77777777" w:rsidR="007949E5" w:rsidRPr="00E86768" w:rsidRDefault="007949E5" w:rsidP="009D401F">
            <w:pPr>
              <w:pStyle w:val="labelstables"/>
              <w:ind w:right="100"/>
              <w:jc w:val="right"/>
              <w:rPr>
                <w:rFonts w:ascii="Arial" w:hAnsi="Arial"/>
                <w:color w:val="FF0000"/>
                <w:sz w:val="22"/>
                <w:szCs w:val="18"/>
              </w:rPr>
            </w:pPr>
          </w:p>
        </w:tc>
        <w:tc>
          <w:tcPr>
            <w:tcW w:w="965" w:type="dxa"/>
          </w:tcPr>
          <w:p w14:paraId="55CB0154" w14:textId="77777777" w:rsidR="007949E5" w:rsidRPr="00E86768" w:rsidRDefault="007949E5" w:rsidP="009D401F">
            <w:pPr>
              <w:pStyle w:val="labelstables"/>
              <w:tabs>
                <w:tab w:val="right" w:pos="640"/>
              </w:tabs>
              <w:rPr>
                <w:rFonts w:ascii="Arial" w:hAnsi="Arial"/>
                <w:color w:val="000000" w:themeColor="text1"/>
                <w:sz w:val="22"/>
                <w:szCs w:val="18"/>
              </w:rPr>
            </w:pPr>
          </w:p>
        </w:tc>
        <w:tc>
          <w:tcPr>
            <w:tcW w:w="2664" w:type="dxa"/>
          </w:tcPr>
          <w:p w14:paraId="67FEC556" w14:textId="77777777" w:rsidR="007949E5" w:rsidRPr="00E86768" w:rsidRDefault="007949E5" w:rsidP="009D401F">
            <w:pPr>
              <w:pStyle w:val="labelstables"/>
              <w:rPr>
                <w:rFonts w:ascii="Arial" w:hAnsi="Arial"/>
                <w:color w:val="000000" w:themeColor="text1"/>
                <w:sz w:val="22"/>
                <w:szCs w:val="18"/>
              </w:rPr>
            </w:pPr>
          </w:p>
        </w:tc>
        <w:tc>
          <w:tcPr>
            <w:tcW w:w="1138" w:type="dxa"/>
            <w:tcBorders>
              <w:top w:val="single" w:sz="2" w:space="0" w:color="auto"/>
              <w:left w:val="nil"/>
              <w:bottom w:val="nil"/>
              <w:right w:val="nil"/>
            </w:tcBorders>
          </w:tcPr>
          <w:p w14:paraId="33E55B92" w14:textId="77777777" w:rsidR="007949E5" w:rsidRPr="00E86768" w:rsidRDefault="007949E5" w:rsidP="009D401F">
            <w:pPr>
              <w:pStyle w:val="labelstables"/>
              <w:ind w:right="100"/>
              <w:jc w:val="right"/>
              <w:rPr>
                <w:rFonts w:ascii="Arial" w:hAnsi="Arial"/>
                <w:color w:val="000000" w:themeColor="text1"/>
                <w:sz w:val="22"/>
                <w:szCs w:val="18"/>
              </w:rPr>
            </w:pPr>
          </w:p>
        </w:tc>
      </w:tr>
    </w:tbl>
    <w:p w14:paraId="7E31667D" w14:textId="65B3C6E7" w:rsidR="00F22A02" w:rsidRDefault="00F22A02" w:rsidP="00F22A02">
      <w:pPr>
        <w:rPr>
          <w:rFonts w:ascii="Arial" w:hAnsi="Arial" w:cs="Arial"/>
          <w:b/>
        </w:rPr>
      </w:pPr>
    </w:p>
    <w:p w14:paraId="74067EF1" w14:textId="5C319F90" w:rsidR="007949E5" w:rsidRPr="00E86768" w:rsidRDefault="007949E5" w:rsidP="007949E5">
      <w:pPr>
        <w:pStyle w:val="BodyText"/>
        <w:ind w:left="2880"/>
        <w:outlineLvl w:val="0"/>
        <w:rPr>
          <w:sz w:val="20"/>
          <w:szCs w:val="20"/>
        </w:rPr>
      </w:pPr>
      <w:r w:rsidRPr="00E86768">
        <w:rPr>
          <w:sz w:val="20"/>
          <w:szCs w:val="20"/>
        </w:rPr>
        <w:t xml:space="preserve">Prepaid </w:t>
      </w:r>
      <w:r>
        <w:rPr>
          <w:sz w:val="20"/>
          <w:szCs w:val="20"/>
        </w:rPr>
        <w:t>Rent</w:t>
      </w:r>
      <w:r w:rsidRPr="00E86768">
        <w:rPr>
          <w:sz w:val="20"/>
          <w:szCs w:val="20"/>
        </w:rPr>
        <w:t xml:space="preserve">  </w:t>
      </w:r>
      <w:proofErr w:type="gramStart"/>
      <w:r w:rsidRPr="00E86768">
        <w:rPr>
          <w:sz w:val="20"/>
          <w:szCs w:val="20"/>
        </w:rPr>
        <w:t xml:space="preserve">   </w:t>
      </w:r>
      <w:r w:rsidRPr="00E86768">
        <w:rPr>
          <w:color w:val="FF0000"/>
          <w:sz w:val="20"/>
          <w:szCs w:val="20"/>
        </w:rPr>
        <w:t>(</w:t>
      </w:r>
      <w:proofErr w:type="gramEnd"/>
      <w:r w:rsidRPr="00E86768">
        <w:rPr>
          <w:color w:val="FF0000"/>
          <w:sz w:val="20"/>
          <w:szCs w:val="20"/>
        </w:rPr>
        <w:t>3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620"/>
        <w:gridCol w:w="142"/>
        <w:gridCol w:w="2693"/>
        <w:gridCol w:w="1312"/>
      </w:tblGrid>
      <w:tr w:rsidR="007949E5" w:rsidRPr="00E86768" w14:paraId="75913BD0" w14:textId="77777777" w:rsidTr="009D401F">
        <w:tc>
          <w:tcPr>
            <w:tcW w:w="965" w:type="dxa"/>
            <w:tcBorders>
              <w:top w:val="single" w:sz="2" w:space="0" w:color="auto"/>
              <w:left w:val="nil"/>
              <w:bottom w:val="nil"/>
              <w:right w:val="nil"/>
            </w:tcBorders>
          </w:tcPr>
          <w:p w14:paraId="3840E1BB" w14:textId="77777777" w:rsidR="007949E5" w:rsidRPr="00E86768" w:rsidRDefault="007949E5" w:rsidP="009D401F">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2C209847" w14:textId="79056207" w:rsidR="007949E5" w:rsidRPr="00E86768" w:rsidRDefault="007949E5" w:rsidP="009D401F">
            <w:pPr>
              <w:pStyle w:val="labelstables"/>
              <w:rPr>
                <w:rFonts w:ascii="Arial" w:hAnsi="Arial"/>
                <w:sz w:val="22"/>
                <w:szCs w:val="18"/>
              </w:rPr>
            </w:pPr>
            <w:r w:rsidRPr="00E86768">
              <w:rPr>
                <w:rFonts w:ascii="Arial" w:hAnsi="Arial"/>
                <w:sz w:val="22"/>
                <w:szCs w:val="18"/>
              </w:rPr>
              <w:t xml:space="preserve">Balance b/d </w:t>
            </w:r>
            <w:r w:rsidRPr="00E86768">
              <w:rPr>
                <w:rFonts w:ascii="Arial" w:hAnsi="Arial"/>
                <w:color w:val="FF0000"/>
                <w:sz w:val="22"/>
                <w:szCs w:val="18"/>
              </w:rPr>
              <w:t>(1</w:t>
            </w:r>
            <w:r w:rsidR="00B85E45">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single" w:sz="2" w:space="0" w:color="auto"/>
            </w:tcBorders>
          </w:tcPr>
          <w:p w14:paraId="797EB15C" w14:textId="3BDCF935" w:rsidR="007949E5" w:rsidRPr="00E86768" w:rsidRDefault="007949E5" w:rsidP="009D401F">
            <w:pPr>
              <w:pStyle w:val="labelstables"/>
              <w:ind w:right="100"/>
              <w:jc w:val="right"/>
              <w:rPr>
                <w:rFonts w:ascii="Arial" w:hAnsi="Arial"/>
                <w:sz w:val="22"/>
                <w:szCs w:val="18"/>
              </w:rPr>
            </w:pPr>
            <w:r>
              <w:rPr>
                <w:rFonts w:ascii="Arial" w:hAnsi="Arial"/>
                <w:sz w:val="22"/>
                <w:szCs w:val="18"/>
              </w:rPr>
              <w:t>12</w:t>
            </w:r>
            <w:r w:rsidRPr="00E86768">
              <w:rPr>
                <w:rFonts w:ascii="Arial" w:hAnsi="Arial"/>
                <w:sz w:val="22"/>
                <w:szCs w:val="18"/>
              </w:rPr>
              <w:t>,000</w:t>
            </w:r>
          </w:p>
        </w:tc>
        <w:tc>
          <w:tcPr>
            <w:tcW w:w="620" w:type="dxa"/>
            <w:tcBorders>
              <w:top w:val="single" w:sz="2" w:space="0" w:color="auto"/>
              <w:left w:val="nil"/>
              <w:bottom w:val="nil"/>
              <w:right w:val="nil"/>
            </w:tcBorders>
          </w:tcPr>
          <w:p w14:paraId="0C6700E6" w14:textId="77777777" w:rsidR="007949E5" w:rsidRPr="00E86768" w:rsidRDefault="007949E5" w:rsidP="009D401F">
            <w:pPr>
              <w:pStyle w:val="labelstables"/>
              <w:tabs>
                <w:tab w:val="right" w:pos="640"/>
              </w:tabs>
              <w:rPr>
                <w:rFonts w:ascii="Arial" w:hAnsi="Arial"/>
                <w:color w:val="000000" w:themeColor="text1"/>
                <w:sz w:val="16"/>
                <w:szCs w:val="16"/>
              </w:rPr>
            </w:pPr>
            <w:r w:rsidRPr="00E86768">
              <w:rPr>
                <w:rFonts w:ascii="Arial" w:hAnsi="Arial"/>
                <w:color w:val="000000" w:themeColor="text1"/>
                <w:sz w:val="16"/>
                <w:szCs w:val="16"/>
              </w:rPr>
              <w:t>30/6</w:t>
            </w:r>
          </w:p>
        </w:tc>
        <w:tc>
          <w:tcPr>
            <w:tcW w:w="2835" w:type="dxa"/>
            <w:gridSpan w:val="2"/>
            <w:tcBorders>
              <w:top w:val="single" w:sz="2" w:space="0" w:color="auto"/>
              <w:left w:val="nil"/>
              <w:bottom w:val="nil"/>
              <w:right w:val="nil"/>
            </w:tcBorders>
          </w:tcPr>
          <w:p w14:paraId="669A2F60" w14:textId="71343D3B" w:rsidR="007949E5" w:rsidRPr="00E86768" w:rsidRDefault="007949E5" w:rsidP="009D401F">
            <w:pPr>
              <w:pStyle w:val="labelstables"/>
              <w:rPr>
                <w:rFonts w:ascii="Arial" w:hAnsi="Arial"/>
                <w:color w:val="000000" w:themeColor="text1"/>
                <w:sz w:val="22"/>
                <w:szCs w:val="18"/>
              </w:rPr>
            </w:pPr>
            <w:r>
              <w:rPr>
                <w:rFonts w:ascii="Arial" w:hAnsi="Arial"/>
                <w:color w:val="000000" w:themeColor="text1"/>
                <w:sz w:val="22"/>
                <w:szCs w:val="18"/>
              </w:rPr>
              <w:t>Rent</w:t>
            </w:r>
            <w:r w:rsidRPr="00E86768">
              <w:rPr>
                <w:rFonts w:ascii="Arial" w:hAnsi="Arial"/>
                <w:color w:val="000000" w:themeColor="text1"/>
                <w:sz w:val="22"/>
                <w:szCs w:val="18"/>
              </w:rPr>
              <w:t xml:space="preserve"> Expense</w:t>
            </w:r>
          </w:p>
        </w:tc>
        <w:tc>
          <w:tcPr>
            <w:tcW w:w="1312" w:type="dxa"/>
            <w:tcBorders>
              <w:top w:val="single" w:sz="2" w:space="0" w:color="auto"/>
              <w:left w:val="nil"/>
              <w:bottom w:val="nil"/>
              <w:right w:val="nil"/>
            </w:tcBorders>
          </w:tcPr>
          <w:p w14:paraId="44185C14" w14:textId="24451366" w:rsidR="007949E5" w:rsidRPr="00E86768" w:rsidRDefault="007949E5"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6,000</w:t>
            </w:r>
            <w:r w:rsidR="00697598">
              <w:rPr>
                <w:rFonts w:ascii="Arial" w:hAnsi="Arial"/>
                <w:color w:val="000000" w:themeColor="text1"/>
                <w:sz w:val="22"/>
                <w:szCs w:val="18"/>
              </w:rPr>
              <w:t xml:space="preserve"> </w:t>
            </w:r>
            <w:r w:rsidR="00697598" w:rsidRPr="00E86768">
              <w:rPr>
                <w:rFonts w:ascii="Arial" w:hAnsi="Arial"/>
                <w:color w:val="FF0000"/>
                <w:sz w:val="22"/>
                <w:szCs w:val="18"/>
              </w:rPr>
              <w:t>(1)</w:t>
            </w:r>
          </w:p>
        </w:tc>
      </w:tr>
      <w:tr w:rsidR="007949E5" w:rsidRPr="00E86768" w14:paraId="68E2F0F7" w14:textId="77777777" w:rsidTr="009D401F">
        <w:tc>
          <w:tcPr>
            <w:tcW w:w="965" w:type="dxa"/>
          </w:tcPr>
          <w:p w14:paraId="5FB07E84" w14:textId="77777777" w:rsidR="007949E5" w:rsidRPr="00E86768" w:rsidRDefault="007949E5" w:rsidP="009D401F">
            <w:pPr>
              <w:pStyle w:val="labelstables"/>
              <w:tabs>
                <w:tab w:val="right" w:pos="640"/>
              </w:tabs>
              <w:rPr>
                <w:rFonts w:ascii="Arial" w:hAnsi="Arial"/>
                <w:sz w:val="22"/>
                <w:szCs w:val="18"/>
              </w:rPr>
            </w:pPr>
          </w:p>
        </w:tc>
        <w:tc>
          <w:tcPr>
            <w:tcW w:w="2664" w:type="dxa"/>
          </w:tcPr>
          <w:p w14:paraId="10F273C9" w14:textId="77777777" w:rsidR="007949E5" w:rsidRPr="00E86768" w:rsidRDefault="007949E5" w:rsidP="009D401F">
            <w:pPr>
              <w:pStyle w:val="labelstables"/>
              <w:rPr>
                <w:rFonts w:ascii="Arial" w:hAnsi="Arial"/>
                <w:sz w:val="22"/>
                <w:szCs w:val="18"/>
              </w:rPr>
            </w:pPr>
          </w:p>
        </w:tc>
        <w:tc>
          <w:tcPr>
            <w:tcW w:w="1138" w:type="dxa"/>
            <w:tcBorders>
              <w:top w:val="nil"/>
              <w:left w:val="nil"/>
              <w:bottom w:val="nil"/>
              <w:right w:val="single" w:sz="2" w:space="0" w:color="auto"/>
            </w:tcBorders>
          </w:tcPr>
          <w:p w14:paraId="405093BA" w14:textId="77777777" w:rsidR="007949E5" w:rsidRPr="00E86768" w:rsidRDefault="007949E5" w:rsidP="009D401F">
            <w:pPr>
              <w:pStyle w:val="labelstables"/>
              <w:ind w:right="100"/>
              <w:jc w:val="right"/>
              <w:rPr>
                <w:rFonts w:ascii="Arial" w:hAnsi="Arial"/>
                <w:sz w:val="22"/>
                <w:szCs w:val="18"/>
              </w:rPr>
            </w:pPr>
          </w:p>
        </w:tc>
        <w:tc>
          <w:tcPr>
            <w:tcW w:w="620" w:type="dxa"/>
          </w:tcPr>
          <w:p w14:paraId="6E4018C4" w14:textId="77777777" w:rsidR="007949E5" w:rsidRPr="00E86768" w:rsidRDefault="007949E5" w:rsidP="009D401F">
            <w:pPr>
              <w:pStyle w:val="labelstables"/>
              <w:tabs>
                <w:tab w:val="right" w:pos="640"/>
              </w:tabs>
              <w:rPr>
                <w:rFonts w:ascii="Arial" w:hAnsi="Arial"/>
                <w:sz w:val="22"/>
                <w:szCs w:val="18"/>
              </w:rPr>
            </w:pPr>
          </w:p>
        </w:tc>
        <w:tc>
          <w:tcPr>
            <w:tcW w:w="2835" w:type="dxa"/>
            <w:gridSpan w:val="2"/>
          </w:tcPr>
          <w:p w14:paraId="2C02FB02" w14:textId="0F423691" w:rsidR="007949E5" w:rsidRPr="00E86768" w:rsidRDefault="007949E5" w:rsidP="009D401F">
            <w:pPr>
              <w:pStyle w:val="labelstables"/>
              <w:rPr>
                <w:rFonts w:ascii="Arial" w:hAnsi="Arial"/>
                <w:sz w:val="22"/>
                <w:szCs w:val="18"/>
              </w:rPr>
            </w:pPr>
            <w:r w:rsidRPr="00E86768">
              <w:rPr>
                <w:rFonts w:ascii="Arial" w:hAnsi="Arial"/>
                <w:sz w:val="22"/>
                <w:szCs w:val="18"/>
              </w:rPr>
              <w:t xml:space="preserve">Balance c/d </w:t>
            </w:r>
          </w:p>
        </w:tc>
        <w:tc>
          <w:tcPr>
            <w:tcW w:w="1312" w:type="dxa"/>
          </w:tcPr>
          <w:p w14:paraId="09645379" w14:textId="3C2D0A09" w:rsidR="007949E5" w:rsidRPr="00E86768" w:rsidRDefault="007949E5" w:rsidP="009D401F">
            <w:pPr>
              <w:pStyle w:val="labelstables"/>
              <w:ind w:right="100"/>
              <w:jc w:val="right"/>
              <w:rPr>
                <w:rFonts w:ascii="Arial" w:hAnsi="Arial"/>
                <w:sz w:val="22"/>
                <w:szCs w:val="18"/>
              </w:rPr>
            </w:pPr>
            <w:r>
              <w:rPr>
                <w:rFonts w:ascii="Arial" w:hAnsi="Arial"/>
                <w:sz w:val="22"/>
                <w:szCs w:val="18"/>
              </w:rPr>
              <w:t>6,000</w:t>
            </w:r>
            <w:r w:rsidR="00697598">
              <w:rPr>
                <w:rFonts w:ascii="Arial" w:hAnsi="Arial"/>
                <w:sz w:val="22"/>
                <w:szCs w:val="18"/>
              </w:rPr>
              <w:t xml:space="preserve"> </w:t>
            </w:r>
            <w:r w:rsidR="00697598" w:rsidRPr="00E86768">
              <w:rPr>
                <w:rFonts w:ascii="Arial" w:hAnsi="Arial"/>
                <w:color w:val="FF0000"/>
                <w:sz w:val="22"/>
                <w:szCs w:val="18"/>
              </w:rPr>
              <w:t>(1)</w:t>
            </w:r>
          </w:p>
        </w:tc>
      </w:tr>
      <w:tr w:rsidR="007949E5" w:rsidRPr="00E86768" w14:paraId="26094293" w14:textId="77777777" w:rsidTr="009D401F">
        <w:tc>
          <w:tcPr>
            <w:tcW w:w="965" w:type="dxa"/>
          </w:tcPr>
          <w:p w14:paraId="654333C8" w14:textId="77777777" w:rsidR="007949E5" w:rsidRPr="00E86768" w:rsidRDefault="007949E5" w:rsidP="009D401F">
            <w:pPr>
              <w:pStyle w:val="labelstables"/>
              <w:tabs>
                <w:tab w:val="right" w:pos="640"/>
              </w:tabs>
              <w:rPr>
                <w:rFonts w:ascii="Arial" w:hAnsi="Arial"/>
                <w:sz w:val="22"/>
                <w:szCs w:val="18"/>
              </w:rPr>
            </w:pPr>
          </w:p>
        </w:tc>
        <w:tc>
          <w:tcPr>
            <w:tcW w:w="2664" w:type="dxa"/>
          </w:tcPr>
          <w:p w14:paraId="5E2669C1" w14:textId="77777777" w:rsidR="007949E5" w:rsidRPr="00E86768" w:rsidRDefault="007949E5" w:rsidP="009D401F">
            <w:pPr>
              <w:pStyle w:val="labelstables"/>
              <w:rPr>
                <w:rFonts w:ascii="Arial" w:hAnsi="Arial"/>
                <w:sz w:val="22"/>
                <w:szCs w:val="18"/>
              </w:rPr>
            </w:pPr>
          </w:p>
        </w:tc>
        <w:tc>
          <w:tcPr>
            <w:tcW w:w="1138" w:type="dxa"/>
            <w:tcBorders>
              <w:top w:val="single" w:sz="2" w:space="0" w:color="auto"/>
              <w:left w:val="nil"/>
              <w:bottom w:val="single" w:sz="2" w:space="0" w:color="auto"/>
              <w:right w:val="single" w:sz="2" w:space="0" w:color="auto"/>
            </w:tcBorders>
          </w:tcPr>
          <w:p w14:paraId="02B3F2C0" w14:textId="14E96CBA" w:rsidR="007949E5" w:rsidRPr="00E86768" w:rsidRDefault="007949E5" w:rsidP="009D401F">
            <w:pPr>
              <w:pStyle w:val="labelstables"/>
              <w:ind w:right="100"/>
              <w:jc w:val="right"/>
              <w:rPr>
                <w:rFonts w:ascii="Arial" w:hAnsi="Arial"/>
                <w:sz w:val="22"/>
                <w:szCs w:val="18"/>
              </w:rPr>
            </w:pPr>
            <w:r>
              <w:rPr>
                <w:rFonts w:ascii="Arial" w:hAnsi="Arial"/>
                <w:sz w:val="22"/>
                <w:szCs w:val="18"/>
              </w:rPr>
              <w:t>12</w:t>
            </w:r>
            <w:r w:rsidRPr="00E86768">
              <w:rPr>
                <w:rFonts w:ascii="Arial" w:hAnsi="Arial"/>
                <w:sz w:val="22"/>
                <w:szCs w:val="18"/>
              </w:rPr>
              <w:t>,000</w:t>
            </w:r>
          </w:p>
        </w:tc>
        <w:tc>
          <w:tcPr>
            <w:tcW w:w="620" w:type="dxa"/>
          </w:tcPr>
          <w:p w14:paraId="4C7456DD" w14:textId="77777777" w:rsidR="007949E5" w:rsidRPr="00E86768" w:rsidRDefault="007949E5" w:rsidP="009D401F">
            <w:pPr>
              <w:pStyle w:val="labelstables"/>
              <w:tabs>
                <w:tab w:val="right" w:pos="640"/>
              </w:tabs>
              <w:rPr>
                <w:rFonts w:ascii="Arial" w:hAnsi="Arial"/>
                <w:sz w:val="22"/>
                <w:szCs w:val="18"/>
              </w:rPr>
            </w:pPr>
          </w:p>
        </w:tc>
        <w:tc>
          <w:tcPr>
            <w:tcW w:w="2835" w:type="dxa"/>
            <w:gridSpan w:val="2"/>
          </w:tcPr>
          <w:p w14:paraId="26352F16" w14:textId="77777777" w:rsidR="007949E5" w:rsidRPr="00E86768" w:rsidRDefault="007949E5" w:rsidP="009D401F">
            <w:pPr>
              <w:pStyle w:val="labelstables"/>
              <w:rPr>
                <w:rFonts w:ascii="Arial" w:hAnsi="Arial"/>
                <w:sz w:val="22"/>
                <w:szCs w:val="18"/>
              </w:rPr>
            </w:pPr>
          </w:p>
        </w:tc>
        <w:tc>
          <w:tcPr>
            <w:tcW w:w="1312" w:type="dxa"/>
            <w:tcBorders>
              <w:top w:val="single" w:sz="2" w:space="0" w:color="auto"/>
              <w:left w:val="nil"/>
              <w:bottom w:val="single" w:sz="2" w:space="0" w:color="auto"/>
              <w:right w:val="nil"/>
            </w:tcBorders>
          </w:tcPr>
          <w:p w14:paraId="615C1E74" w14:textId="772E7C2E" w:rsidR="007949E5" w:rsidRPr="00E86768" w:rsidRDefault="007949E5" w:rsidP="009D401F">
            <w:pPr>
              <w:pStyle w:val="labelstables"/>
              <w:ind w:right="100"/>
              <w:jc w:val="right"/>
              <w:rPr>
                <w:rFonts w:ascii="Arial" w:hAnsi="Arial"/>
                <w:sz w:val="22"/>
                <w:szCs w:val="18"/>
              </w:rPr>
            </w:pPr>
            <w:r>
              <w:rPr>
                <w:rFonts w:ascii="Arial" w:hAnsi="Arial"/>
                <w:sz w:val="22"/>
                <w:szCs w:val="18"/>
              </w:rPr>
              <w:t>12</w:t>
            </w:r>
            <w:r w:rsidRPr="00E86768">
              <w:rPr>
                <w:rFonts w:ascii="Arial" w:hAnsi="Arial"/>
                <w:sz w:val="22"/>
                <w:szCs w:val="18"/>
              </w:rPr>
              <w:t>,000</w:t>
            </w:r>
          </w:p>
        </w:tc>
      </w:tr>
      <w:tr w:rsidR="007949E5" w:rsidRPr="00E86768" w14:paraId="064F418D" w14:textId="77777777" w:rsidTr="009D401F">
        <w:tc>
          <w:tcPr>
            <w:tcW w:w="965" w:type="dxa"/>
          </w:tcPr>
          <w:p w14:paraId="4C4BD399" w14:textId="77777777" w:rsidR="007949E5" w:rsidRPr="00E86768" w:rsidRDefault="007949E5" w:rsidP="009D401F">
            <w:pPr>
              <w:pStyle w:val="labelstables"/>
              <w:tabs>
                <w:tab w:val="right" w:pos="640"/>
              </w:tabs>
              <w:rPr>
                <w:rFonts w:ascii="Arial" w:hAnsi="Arial"/>
                <w:sz w:val="22"/>
                <w:szCs w:val="18"/>
              </w:rPr>
            </w:pPr>
            <w:r w:rsidRPr="00E86768">
              <w:rPr>
                <w:rFonts w:ascii="Arial" w:hAnsi="Arial"/>
                <w:sz w:val="22"/>
                <w:szCs w:val="18"/>
              </w:rPr>
              <w:t>1/7</w:t>
            </w:r>
          </w:p>
        </w:tc>
        <w:tc>
          <w:tcPr>
            <w:tcW w:w="2664" w:type="dxa"/>
          </w:tcPr>
          <w:p w14:paraId="14017864" w14:textId="77777777" w:rsidR="007949E5" w:rsidRPr="00E86768" w:rsidRDefault="007949E5" w:rsidP="009D401F">
            <w:pPr>
              <w:pStyle w:val="labelstables"/>
              <w:rPr>
                <w:rFonts w:ascii="Arial" w:hAnsi="Arial"/>
                <w:sz w:val="22"/>
                <w:szCs w:val="18"/>
              </w:rPr>
            </w:pPr>
            <w:r w:rsidRPr="00E86768">
              <w:rPr>
                <w:rFonts w:ascii="Arial" w:hAnsi="Arial"/>
                <w:sz w:val="22"/>
                <w:szCs w:val="18"/>
              </w:rPr>
              <w:t>Balance b/d</w:t>
            </w:r>
          </w:p>
        </w:tc>
        <w:tc>
          <w:tcPr>
            <w:tcW w:w="1138" w:type="dxa"/>
            <w:tcBorders>
              <w:top w:val="single" w:sz="2" w:space="0" w:color="auto"/>
              <w:left w:val="nil"/>
              <w:bottom w:val="nil"/>
              <w:right w:val="single" w:sz="2" w:space="0" w:color="auto"/>
            </w:tcBorders>
          </w:tcPr>
          <w:p w14:paraId="177445B5" w14:textId="38E104D8" w:rsidR="007949E5" w:rsidRPr="00E86768" w:rsidRDefault="007949E5" w:rsidP="009D401F">
            <w:pPr>
              <w:pStyle w:val="labelstables"/>
              <w:ind w:right="100"/>
              <w:jc w:val="right"/>
              <w:rPr>
                <w:rFonts w:ascii="Arial" w:hAnsi="Arial"/>
                <w:sz w:val="22"/>
                <w:szCs w:val="18"/>
              </w:rPr>
            </w:pPr>
            <w:r w:rsidRPr="00E86768">
              <w:rPr>
                <w:rFonts w:ascii="Arial" w:hAnsi="Arial"/>
                <w:sz w:val="22"/>
                <w:szCs w:val="18"/>
              </w:rPr>
              <w:t>6,</w:t>
            </w:r>
            <w:r>
              <w:rPr>
                <w:rFonts w:ascii="Arial" w:hAnsi="Arial"/>
                <w:sz w:val="22"/>
                <w:szCs w:val="18"/>
              </w:rPr>
              <w:t>000</w:t>
            </w:r>
          </w:p>
        </w:tc>
        <w:tc>
          <w:tcPr>
            <w:tcW w:w="762" w:type="dxa"/>
            <w:gridSpan w:val="2"/>
          </w:tcPr>
          <w:p w14:paraId="62A2FF21" w14:textId="77777777" w:rsidR="007949E5" w:rsidRPr="00E86768" w:rsidRDefault="007949E5" w:rsidP="009D401F">
            <w:pPr>
              <w:pStyle w:val="labelstables"/>
              <w:tabs>
                <w:tab w:val="right" w:pos="640"/>
              </w:tabs>
              <w:rPr>
                <w:rFonts w:ascii="Arial" w:hAnsi="Arial"/>
                <w:sz w:val="22"/>
                <w:szCs w:val="18"/>
              </w:rPr>
            </w:pPr>
          </w:p>
        </w:tc>
        <w:tc>
          <w:tcPr>
            <w:tcW w:w="2693" w:type="dxa"/>
          </w:tcPr>
          <w:p w14:paraId="22226EAE" w14:textId="77777777" w:rsidR="007949E5" w:rsidRPr="00E86768" w:rsidRDefault="007949E5" w:rsidP="009D401F">
            <w:pPr>
              <w:pStyle w:val="labelstables"/>
              <w:rPr>
                <w:rFonts w:ascii="Arial" w:hAnsi="Arial"/>
                <w:sz w:val="22"/>
                <w:szCs w:val="18"/>
              </w:rPr>
            </w:pPr>
          </w:p>
        </w:tc>
        <w:tc>
          <w:tcPr>
            <w:tcW w:w="1312" w:type="dxa"/>
            <w:tcBorders>
              <w:top w:val="single" w:sz="2" w:space="0" w:color="auto"/>
              <w:left w:val="nil"/>
              <w:bottom w:val="nil"/>
              <w:right w:val="nil"/>
            </w:tcBorders>
          </w:tcPr>
          <w:p w14:paraId="1DFCCCF3" w14:textId="77777777" w:rsidR="007949E5" w:rsidRPr="00E86768" w:rsidRDefault="007949E5" w:rsidP="009D401F">
            <w:pPr>
              <w:pStyle w:val="labelstables"/>
              <w:ind w:right="100"/>
              <w:jc w:val="right"/>
              <w:rPr>
                <w:rFonts w:ascii="Arial" w:hAnsi="Arial"/>
                <w:sz w:val="22"/>
                <w:szCs w:val="18"/>
              </w:rPr>
            </w:pPr>
          </w:p>
        </w:tc>
      </w:tr>
    </w:tbl>
    <w:p w14:paraId="3CE27246" w14:textId="5646AB04" w:rsidR="00EE00AF" w:rsidRDefault="00EE00AF" w:rsidP="00F22A02">
      <w:pPr>
        <w:rPr>
          <w:rFonts w:ascii="Arial" w:hAnsi="Arial" w:cs="Arial"/>
          <w:b/>
        </w:rPr>
      </w:pPr>
    </w:p>
    <w:p w14:paraId="701B8C25" w14:textId="6BDC6385" w:rsidR="00EE00AF" w:rsidRDefault="00EE00AF" w:rsidP="00F22A02">
      <w:pPr>
        <w:rPr>
          <w:rFonts w:ascii="Arial" w:hAnsi="Arial" w:cs="Arial"/>
          <w:b/>
        </w:rPr>
      </w:pPr>
    </w:p>
    <w:p w14:paraId="00E2DDBB" w14:textId="1A60FE84" w:rsidR="00EE00AF" w:rsidRDefault="00EE00AF" w:rsidP="00F22A02">
      <w:pPr>
        <w:rPr>
          <w:rFonts w:ascii="Arial" w:hAnsi="Arial" w:cs="Arial"/>
          <w:b/>
        </w:rPr>
      </w:pPr>
    </w:p>
    <w:p w14:paraId="1610CE8C" w14:textId="1DD07F81" w:rsidR="00EE00AF" w:rsidRDefault="00EE00AF" w:rsidP="00F22A02">
      <w:pPr>
        <w:rPr>
          <w:rFonts w:ascii="Arial" w:hAnsi="Arial" w:cs="Arial"/>
          <w:b/>
        </w:rPr>
      </w:pPr>
    </w:p>
    <w:p w14:paraId="62B84141" w14:textId="77777777" w:rsidR="00EE00AF" w:rsidRPr="00E86768" w:rsidRDefault="00EE00AF" w:rsidP="00F22A02">
      <w:pPr>
        <w:rPr>
          <w:rFonts w:ascii="Arial" w:hAnsi="Arial" w:cs="Arial"/>
          <w:b/>
        </w:rPr>
      </w:pPr>
    </w:p>
    <w:p w14:paraId="570E5807" w14:textId="252201E7" w:rsidR="00BB71E0" w:rsidRPr="00E86768" w:rsidRDefault="00BB4CFB" w:rsidP="00BB71E0">
      <w:pPr>
        <w:pStyle w:val="BodyText"/>
        <w:ind w:left="2880"/>
        <w:outlineLvl w:val="0"/>
        <w:rPr>
          <w:sz w:val="20"/>
          <w:szCs w:val="20"/>
        </w:rPr>
      </w:pPr>
      <w:r w:rsidRPr="00E86768">
        <w:rPr>
          <w:sz w:val="20"/>
          <w:szCs w:val="20"/>
        </w:rPr>
        <w:t xml:space="preserve"> </w:t>
      </w:r>
      <w:r w:rsidR="00BB71E0" w:rsidRPr="00E86768">
        <w:rPr>
          <w:sz w:val="20"/>
          <w:szCs w:val="20"/>
        </w:rPr>
        <w:t xml:space="preserve">Unearned Magazine </w:t>
      </w:r>
      <w:proofErr w:type="gramStart"/>
      <w:r w:rsidR="00BB71E0" w:rsidRPr="00E86768">
        <w:rPr>
          <w:sz w:val="20"/>
          <w:szCs w:val="20"/>
        </w:rPr>
        <w:t>Subscription</w:t>
      </w:r>
      <w:r w:rsidRPr="00E86768">
        <w:rPr>
          <w:sz w:val="20"/>
          <w:szCs w:val="20"/>
        </w:rPr>
        <w:t xml:space="preserve">  </w:t>
      </w:r>
      <w:r w:rsidRPr="00E86768">
        <w:rPr>
          <w:color w:val="FF0000"/>
          <w:sz w:val="20"/>
          <w:szCs w:val="20"/>
        </w:rPr>
        <w:t>(</w:t>
      </w:r>
      <w:proofErr w:type="gramEnd"/>
      <w:r w:rsidR="00697598">
        <w:rPr>
          <w:color w:val="FF0000"/>
          <w:sz w:val="20"/>
          <w:szCs w:val="20"/>
        </w:rPr>
        <w:t>3</w:t>
      </w:r>
      <w:r w:rsidRPr="00E86768">
        <w:rPr>
          <w:color w:val="FF0000"/>
          <w:sz w:val="20"/>
          <w:szCs w:val="20"/>
        </w:rPr>
        <w:t xml:space="preserve"> marks)</w:t>
      </w:r>
    </w:p>
    <w:tbl>
      <w:tblPr>
        <w:tblW w:w="0" w:type="auto"/>
        <w:tblLayout w:type="fixed"/>
        <w:tblCellMar>
          <w:left w:w="80" w:type="dxa"/>
          <w:right w:w="80" w:type="dxa"/>
        </w:tblCellMar>
        <w:tblLook w:val="0000" w:firstRow="0" w:lastRow="0" w:firstColumn="0" w:lastColumn="0" w:noHBand="0" w:noVBand="0"/>
      </w:tblPr>
      <w:tblGrid>
        <w:gridCol w:w="709"/>
        <w:gridCol w:w="256"/>
        <w:gridCol w:w="2154"/>
        <w:gridCol w:w="142"/>
        <w:gridCol w:w="368"/>
        <w:gridCol w:w="1138"/>
        <w:gridCol w:w="965"/>
        <w:gridCol w:w="2664"/>
        <w:gridCol w:w="1138"/>
      </w:tblGrid>
      <w:tr w:rsidR="00BB71E0" w:rsidRPr="00E86768" w14:paraId="7BD2CFEC" w14:textId="77777777" w:rsidTr="00BB4CFB">
        <w:tc>
          <w:tcPr>
            <w:tcW w:w="709" w:type="dxa"/>
            <w:tcBorders>
              <w:top w:val="single" w:sz="2" w:space="0" w:color="auto"/>
              <w:left w:val="nil"/>
              <w:bottom w:val="nil"/>
              <w:right w:val="nil"/>
            </w:tcBorders>
          </w:tcPr>
          <w:p w14:paraId="5C53F5AF" w14:textId="68FBB82A" w:rsidR="00BB71E0" w:rsidRPr="00E86768" w:rsidRDefault="00BB4CFB" w:rsidP="00755230">
            <w:pPr>
              <w:pStyle w:val="labelstables"/>
              <w:tabs>
                <w:tab w:val="right" w:pos="640"/>
              </w:tabs>
              <w:rPr>
                <w:rFonts w:ascii="Arial" w:hAnsi="Arial"/>
                <w:sz w:val="22"/>
                <w:szCs w:val="22"/>
              </w:rPr>
            </w:pPr>
            <w:r w:rsidRPr="00E86768">
              <w:rPr>
                <w:rFonts w:ascii="Arial" w:hAnsi="Arial"/>
                <w:sz w:val="22"/>
                <w:szCs w:val="22"/>
              </w:rPr>
              <w:t>30/6</w:t>
            </w:r>
          </w:p>
        </w:tc>
        <w:tc>
          <w:tcPr>
            <w:tcW w:w="2410" w:type="dxa"/>
            <w:gridSpan w:val="2"/>
            <w:tcBorders>
              <w:top w:val="single" w:sz="2" w:space="0" w:color="auto"/>
              <w:left w:val="nil"/>
              <w:bottom w:val="nil"/>
              <w:right w:val="nil"/>
            </w:tcBorders>
          </w:tcPr>
          <w:p w14:paraId="1C051F0E" w14:textId="33FC7F3C" w:rsidR="00BB71E0" w:rsidRPr="00E86768" w:rsidRDefault="00BB71E0" w:rsidP="00755230">
            <w:pPr>
              <w:pStyle w:val="labelstables"/>
              <w:rPr>
                <w:rFonts w:ascii="Arial" w:hAnsi="Arial"/>
                <w:sz w:val="22"/>
                <w:szCs w:val="18"/>
              </w:rPr>
            </w:pPr>
            <w:r w:rsidRPr="00E86768">
              <w:rPr>
                <w:rFonts w:ascii="Arial" w:hAnsi="Arial"/>
                <w:sz w:val="22"/>
                <w:szCs w:val="18"/>
              </w:rPr>
              <w:t>Subscription Rev</w:t>
            </w:r>
          </w:p>
        </w:tc>
        <w:tc>
          <w:tcPr>
            <w:tcW w:w="1648" w:type="dxa"/>
            <w:gridSpan w:val="3"/>
            <w:tcBorders>
              <w:top w:val="single" w:sz="2" w:space="0" w:color="auto"/>
              <w:left w:val="nil"/>
              <w:bottom w:val="nil"/>
              <w:right w:val="single" w:sz="2" w:space="0" w:color="auto"/>
            </w:tcBorders>
          </w:tcPr>
          <w:p w14:paraId="0B8525D2" w14:textId="73D31DCD" w:rsidR="00BB71E0" w:rsidRPr="00E86768" w:rsidRDefault="00EE00AF" w:rsidP="00755230">
            <w:pPr>
              <w:pStyle w:val="labelstables"/>
              <w:ind w:right="100"/>
              <w:jc w:val="right"/>
              <w:rPr>
                <w:rFonts w:ascii="Arial" w:hAnsi="Arial"/>
                <w:color w:val="FF0000"/>
                <w:sz w:val="22"/>
                <w:szCs w:val="18"/>
              </w:rPr>
            </w:pPr>
            <w:r>
              <w:rPr>
                <w:rFonts w:ascii="Arial" w:hAnsi="Arial"/>
                <w:sz w:val="22"/>
                <w:szCs w:val="18"/>
              </w:rPr>
              <w:t xml:space="preserve">  </w:t>
            </w:r>
            <w:r w:rsidR="00BB4CFB" w:rsidRPr="00E86768">
              <w:rPr>
                <w:rFonts w:ascii="Arial" w:hAnsi="Arial"/>
                <w:sz w:val="22"/>
                <w:szCs w:val="18"/>
              </w:rPr>
              <w:t>698,400</w:t>
            </w:r>
            <w:r w:rsidR="00BB4CFB" w:rsidRPr="00E86768">
              <w:rPr>
                <w:rFonts w:ascii="Arial" w:hAnsi="Arial"/>
                <w:color w:val="FF0000"/>
                <w:sz w:val="22"/>
                <w:szCs w:val="18"/>
              </w:rPr>
              <w:t>(</w:t>
            </w:r>
            <w:r w:rsidR="007949E5">
              <w:rPr>
                <w:rFonts w:ascii="Arial" w:hAnsi="Arial"/>
                <w:color w:val="FF0000"/>
                <w:sz w:val="22"/>
                <w:szCs w:val="18"/>
              </w:rPr>
              <w:t>1</w:t>
            </w:r>
            <w:r w:rsidR="00BB4CFB" w:rsidRPr="00E86768">
              <w:rPr>
                <w:rFonts w:ascii="Arial" w:hAnsi="Arial"/>
                <w:color w:val="FF0000"/>
                <w:sz w:val="22"/>
                <w:szCs w:val="18"/>
              </w:rPr>
              <w:t>)</w:t>
            </w:r>
          </w:p>
        </w:tc>
        <w:tc>
          <w:tcPr>
            <w:tcW w:w="965" w:type="dxa"/>
            <w:tcBorders>
              <w:top w:val="single" w:sz="2" w:space="0" w:color="auto"/>
              <w:left w:val="nil"/>
              <w:bottom w:val="nil"/>
              <w:right w:val="nil"/>
            </w:tcBorders>
          </w:tcPr>
          <w:p w14:paraId="0E089294" w14:textId="611C0308" w:rsidR="00BB71E0" w:rsidRPr="00E86768" w:rsidRDefault="00BB71E0" w:rsidP="00755230">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79EBEE76" w14:textId="221E3972" w:rsidR="00BB71E0" w:rsidRPr="00E86768" w:rsidRDefault="00BB71E0" w:rsidP="00755230">
            <w:pPr>
              <w:pStyle w:val="labelstables"/>
              <w:rPr>
                <w:rFonts w:ascii="Arial" w:hAnsi="Arial"/>
                <w:sz w:val="22"/>
                <w:szCs w:val="18"/>
              </w:rPr>
            </w:pPr>
            <w:r w:rsidRPr="00E86768">
              <w:rPr>
                <w:rFonts w:ascii="Arial" w:hAnsi="Arial"/>
                <w:sz w:val="22"/>
                <w:szCs w:val="18"/>
              </w:rPr>
              <w:t>Balance b/d</w:t>
            </w:r>
            <w:r w:rsidR="00BB4CFB" w:rsidRPr="00E86768">
              <w:rPr>
                <w:rFonts w:ascii="Arial" w:hAnsi="Arial"/>
                <w:sz w:val="22"/>
                <w:szCs w:val="18"/>
              </w:rPr>
              <w:t xml:space="preserve"> </w:t>
            </w:r>
            <w:r w:rsidR="00BB4CFB" w:rsidRPr="00E86768">
              <w:rPr>
                <w:rFonts w:ascii="Arial" w:hAnsi="Arial"/>
                <w:color w:val="FF0000"/>
                <w:sz w:val="22"/>
                <w:szCs w:val="18"/>
              </w:rPr>
              <w:t>(1</w:t>
            </w:r>
            <w:r w:rsidR="00B85E45">
              <w:rPr>
                <w:rFonts w:ascii="Arial" w:hAnsi="Arial"/>
                <w:color w:val="FF0000"/>
                <w:sz w:val="22"/>
                <w:szCs w:val="18"/>
              </w:rPr>
              <w:t>/2</w:t>
            </w:r>
            <w:r w:rsidR="00BB4CFB" w:rsidRPr="00E86768">
              <w:rPr>
                <w:rFonts w:ascii="Arial" w:hAnsi="Arial"/>
                <w:color w:val="FF0000"/>
                <w:sz w:val="22"/>
                <w:szCs w:val="18"/>
              </w:rPr>
              <w:t>)</w:t>
            </w:r>
          </w:p>
        </w:tc>
        <w:tc>
          <w:tcPr>
            <w:tcW w:w="1138" w:type="dxa"/>
            <w:tcBorders>
              <w:top w:val="single" w:sz="2" w:space="0" w:color="auto"/>
              <w:left w:val="nil"/>
              <w:bottom w:val="nil"/>
              <w:right w:val="nil"/>
            </w:tcBorders>
          </w:tcPr>
          <w:p w14:paraId="6B2815A2" w14:textId="4DB63A25" w:rsidR="00BB71E0" w:rsidRPr="00E86768" w:rsidRDefault="00BB71E0" w:rsidP="00755230">
            <w:pPr>
              <w:pStyle w:val="labelstables"/>
              <w:ind w:right="100"/>
              <w:jc w:val="right"/>
              <w:rPr>
                <w:rFonts w:ascii="Arial" w:hAnsi="Arial"/>
                <w:sz w:val="22"/>
                <w:szCs w:val="18"/>
              </w:rPr>
            </w:pPr>
            <w:r w:rsidRPr="00E86768">
              <w:rPr>
                <w:rFonts w:ascii="Arial" w:hAnsi="Arial"/>
                <w:sz w:val="22"/>
                <w:szCs w:val="18"/>
              </w:rPr>
              <w:t>964,000</w:t>
            </w:r>
          </w:p>
        </w:tc>
      </w:tr>
      <w:tr w:rsidR="00BB71E0" w:rsidRPr="00E86768" w14:paraId="369D0A60" w14:textId="77777777" w:rsidTr="00BB4CFB">
        <w:tc>
          <w:tcPr>
            <w:tcW w:w="709" w:type="dxa"/>
          </w:tcPr>
          <w:p w14:paraId="617F9C79" w14:textId="77777777" w:rsidR="00BB71E0" w:rsidRPr="00E86768" w:rsidRDefault="00BB71E0" w:rsidP="00755230">
            <w:pPr>
              <w:pStyle w:val="labelstables"/>
              <w:tabs>
                <w:tab w:val="right" w:pos="640"/>
              </w:tabs>
              <w:rPr>
                <w:rFonts w:ascii="Arial" w:hAnsi="Arial"/>
                <w:sz w:val="22"/>
                <w:szCs w:val="18"/>
              </w:rPr>
            </w:pPr>
          </w:p>
        </w:tc>
        <w:tc>
          <w:tcPr>
            <w:tcW w:w="2410" w:type="dxa"/>
            <w:gridSpan w:val="2"/>
          </w:tcPr>
          <w:p w14:paraId="77A2C504" w14:textId="4E4A1E74" w:rsidR="00BB71E0" w:rsidRPr="00E86768" w:rsidRDefault="00BB71E0" w:rsidP="00755230">
            <w:pPr>
              <w:pStyle w:val="labelstables"/>
              <w:rPr>
                <w:rFonts w:ascii="Arial" w:hAnsi="Arial"/>
                <w:sz w:val="22"/>
                <w:szCs w:val="18"/>
              </w:rPr>
            </w:pPr>
            <w:r w:rsidRPr="00E86768">
              <w:rPr>
                <w:rFonts w:ascii="Arial" w:hAnsi="Arial"/>
                <w:sz w:val="22"/>
                <w:szCs w:val="18"/>
              </w:rPr>
              <w:t>Balance c/d</w:t>
            </w:r>
            <w:r w:rsidR="00BB4CFB" w:rsidRPr="00E86768">
              <w:rPr>
                <w:rFonts w:ascii="Arial" w:hAnsi="Arial"/>
                <w:sz w:val="22"/>
                <w:szCs w:val="18"/>
              </w:rPr>
              <w:t xml:space="preserve">  </w:t>
            </w:r>
          </w:p>
        </w:tc>
        <w:tc>
          <w:tcPr>
            <w:tcW w:w="1648" w:type="dxa"/>
            <w:gridSpan w:val="3"/>
            <w:tcBorders>
              <w:top w:val="nil"/>
              <w:left w:val="nil"/>
              <w:bottom w:val="nil"/>
              <w:right w:val="single" w:sz="2" w:space="0" w:color="auto"/>
            </w:tcBorders>
          </w:tcPr>
          <w:p w14:paraId="3A6D1C58" w14:textId="0C7F26EE" w:rsidR="00BB71E0" w:rsidRPr="00E86768" w:rsidRDefault="00EE00AF" w:rsidP="00EE00AF">
            <w:pPr>
              <w:pStyle w:val="labelstables"/>
              <w:ind w:right="100"/>
              <w:rPr>
                <w:rFonts w:ascii="Arial" w:hAnsi="Arial"/>
                <w:sz w:val="22"/>
                <w:szCs w:val="18"/>
              </w:rPr>
            </w:pPr>
            <w:r>
              <w:rPr>
                <w:rFonts w:ascii="Arial" w:hAnsi="Arial"/>
                <w:sz w:val="22"/>
                <w:szCs w:val="18"/>
              </w:rPr>
              <w:t xml:space="preserve">    </w:t>
            </w:r>
            <w:r w:rsidR="00BB4CFB" w:rsidRPr="00E86768">
              <w:rPr>
                <w:rFonts w:ascii="Arial" w:hAnsi="Arial"/>
                <w:sz w:val="22"/>
                <w:szCs w:val="18"/>
              </w:rPr>
              <w:t>265,600</w:t>
            </w:r>
            <w:r w:rsidR="00697598" w:rsidRPr="00E86768">
              <w:rPr>
                <w:rFonts w:ascii="Arial" w:hAnsi="Arial"/>
                <w:color w:val="FF0000"/>
                <w:sz w:val="22"/>
                <w:szCs w:val="18"/>
              </w:rPr>
              <w:t>(1)</w:t>
            </w:r>
          </w:p>
        </w:tc>
        <w:tc>
          <w:tcPr>
            <w:tcW w:w="965" w:type="dxa"/>
          </w:tcPr>
          <w:p w14:paraId="06E53968" w14:textId="77777777" w:rsidR="00BB71E0" w:rsidRPr="00E86768" w:rsidRDefault="00BB71E0" w:rsidP="00755230">
            <w:pPr>
              <w:pStyle w:val="labelstables"/>
              <w:tabs>
                <w:tab w:val="right" w:pos="640"/>
              </w:tabs>
              <w:rPr>
                <w:rFonts w:ascii="Arial" w:hAnsi="Arial"/>
                <w:sz w:val="22"/>
                <w:szCs w:val="18"/>
              </w:rPr>
            </w:pPr>
          </w:p>
        </w:tc>
        <w:tc>
          <w:tcPr>
            <w:tcW w:w="2664" w:type="dxa"/>
          </w:tcPr>
          <w:p w14:paraId="22D811AA" w14:textId="77777777" w:rsidR="00BB71E0" w:rsidRPr="00E86768" w:rsidRDefault="00BB71E0" w:rsidP="00755230">
            <w:pPr>
              <w:pStyle w:val="labelstables"/>
              <w:rPr>
                <w:rFonts w:ascii="Arial" w:hAnsi="Arial"/>
                <w:sz w:val="22"/>
                <w:szCs w:val="18"/>
              </w:rPr>
            </w:pPr>
          </w:p>
        </w:tc>
        <w:tc>
          <w:tcPr>
            <w:tcW w:w="1138" w:type="dxa"/>
          </w:tcPr>
          <w:p w14:paraId="562A7A27" w14:textId="77777777" w:rsidR="00BB71E0" w:rsidRPr="00E86768" w:rsidRDefault="00BB71E0" w:rsidP="00755230">
            <w:pPr>
              <w:pStyle w:val="labelstables"/>
              <w:ind w:right="100"/>
              <w:jc w:val="right"/>
              <w:rPr>
                <w:rFonts w:ascii="Arial" w:hAnsi="Arial"/>
                <w:sz w:val="22"/>
                <w:szCs w:val="18"/>
              </w:rPr>
            </w:pPr>
          </w:p>
        </w:tc>
      </w:tr>
      <w:tr w:rsidR="00BB71E0" w:rsidRPr="00E86768" w14:paraId="036834A1" w14:textId="77777777" w:rsidTr="00BB4CFB">
        <w:tc>
          <w:tcPr>
            <w:tcW w:w="965" w:type="dxa"/>
            <w:gridSpan w:val="2"/>
          </w:tcPr>
          <w:p w14:paraId="7BB651FF" w14:textId="77777777" w:rsidR="00BB71E0" w:rsidRPr="00E86768" w:rsidRDefault="00BB71E0" w:rsidP="00755230">
            <w:pPr>
              <w:pStyle w:val="labelstables"/>
              <w:tabs>
                <w:tab w:val="right" w:pos="640"/>
              </w:tabs>
              <w:rPr>
                <w:rFonts w:ascii="Arial" w:hAnsi="Arial"/>
                <w:sz w:val="22"/>
                <w:szCs w:val="18"/>
              </w:rPr>
            </w:pPr>
          </w:p>
        </w:tc>
        <w:tc>
          <w:tcPr>
            <w:tcW w:w="2296" w:type="dxa"/>
            <w:gridSpan w:val="2"/>
          </w:tcPr>
          <w:p w14:paraId="1C749A37" w14:textId="77777777" w:rsidR="00BB71E0" w:rsidRPr="00E86768" w:rsidRDefault="00BB71E0" w:rsidP="00755230">
            <w:pPr>
              <w:pStyle w:val="labelstables"/>
              <w:rPr>
                <w:rFonts w:ascii="Arial" w:hAnsi="Arial"/>
                <w:sz w:val="22"/>
                <w:szCs w:val="18"/>
              </w:rPr>
            </w:pPr>
          </w:p>
        </w:tc>
        <w:tc>
          <w:tcPr>
            <w:tcW w:w="1506" w:type="dxa"/>
            <w:gridSpan w:val="2"/>
            <w:tcBorders>
              <w:top w:val="single" w:sz="2" w:space="0" w:color="auto"/>
              <w:left w:val="nil"/>
              <w:bottom w:val="single" w:sz="2" w:space="0" w:color="auto"/>
              <w:right w:val="single" w:sz="2" w:space="0" w:color="auto"/>
            </w:tcBorders>
          </w:tcPr>
          <w:p w14:paraId="404CE182" w14:textId="442D75BF" w:rsidR="00BB71E0" w:rsidRPr="00E86768" w:rsidRDefault="00BB4CFB" w:rsidP="00755230">
            <w:pPr>
              <w:pStyle w:val="labelstables"/>
              <w:ind w:right="100"/>
              <w:jc w:val="right"/>
              <w:rPr>
                <w:rFonts w:ascii="Arial" w:hAnsi="Arial"/>
                <w:sz w:val="22"/>
                <w:szCs w:val="18"/>
              </w:rPr>
            </w:pPr>
            <w:r w:rsidRPr="00E86768">
              <w:rPr>
                <w:rFonts w:ascii="Arial" w:hAnsi="Arial"/>
                <w:sz w:val="22"/>
                <w:szCs w:val="18"/>
              </w:rPr>
              <w:t>964,000</w:t>
            </w:r>
          </w:p>
        </w:tc>
        <w:tc>
          <w:tcPr>
            <w:tcW w:w="965" w:type="dxa"/>
          </w:tcPr>
          <w:p w14:paraId="60741489" w14:textId="77777777" w:rsidR="00BB71E0" w:rsidRPr="00E86768" w:rsidRDefault="00BB71E0" w:rsidP="00755230">
            <w:pPr>
              <w:pStyle w:val="labelstables"/>
              <w:tabs>
                <w:tab w:val="right" w:pos="640"/>
              </w:tabs>
              <w:rPr>
                <w:rFonts w:ascii="Arial" w:hAnsi="Arial"/>
                <w:sz w:val="22"/>
                <w:szCs w:val="18"/>
              </w:rPr>
            </w:pPr>
          </w:p>
        </w:tc>
        <w:tc>
          <w:tcPr>
            <w:tcW w:w="2664" w:type="dxa"/>
          </w:tcPr>
          <w:p w14:paraId="6044C394" w14:textId="77777777" w:rsidR="00BB71E0" w:rsidRPr="00E86768" w:rsidRDefault="00BB71E0" w:rsidP="00755230">
            <w:pPr>
              <w:pStyle w:val="labelstables"/>
              <w:rPr>
                <w:rFonts w:ascii="Arial" w:hAnsi="Arial"/>
                <w:sz w:val="22"/>
                <w:szCs w:val="18"/>
              </w:rPr>
            </w:pPr>
          </w:p>
        </w:tc>
        <w:tc>
          <w:tcPr>
            <w:tcW w:w="1138" w:type="dxa"/>
            <w:tcBorders>
              <w:top w:val="single" w:sz="2" w:space="0" w:color="auto"/>
              <w:left w:val="nil"/>
              <w:bottom w:val="single" w:sz="2" w:space="0" w:color="auto"/>
              <w:right w:val="nil"/>
            </w:tcBorders>
          </w:tcPr>
          <w:p w14:paraId="490FEF9D" w14:textId="59B552AE" w:rsidR="00BB71E0" w:rsidRPr="00E86768" w:rsidRDefault="00BB4CFB" w:rsidP="00755230">
            <w:pPr>
              <w:pStyle w:val="labelstables"/>
              <w:ind w:right="100"/>
              <w:jc w:val="right"/>
              <w:rPr>
                <w:rFonts w:ascii="Arial" w:hAnsi="Arial"/>
                <w:sz w:val="22"/>
                <w:szCs w:val="18"/>
              </w:rPr>
            </w:pPr>
            <w:r w:rsidRPr="00E86768">
              <w:rPr>
                <w:rFonts w:ascii="Arial" w:hAnsi="Arial"/>
                <w:sz w:val="22"/>
                <w:szCs w:val="18"/>
              </w:rPr>
              <w:t>964,000</w:t>
            </w:r>
          </w:p>
        </w:tc>
      </w:tr>
      <w:tr w:rsidR="00BB71E0" w:rsidRPr="00E86768" w14:paraId="081B5004" w14:textId="77777777" w:rsidTr="00755230">
        <w:tc>
          <w:tcPr>
            <w:tcW w:w="965" w:type="dxa"/>
            <w:gridSpan w:val="2"/>
          </w:tcPr>
          <w:p w14:paraId="4FB7A8C1" w14:textId="77777777" w:rsidR="00BB71E0" w:rsidRPr="00E86768" w:rsidRDefault="00BB71E0" w:rsidP="00755230">
            <w:pPr>
              <w:pStyle w:val="labelstables"/>
              <w:tabs>
                <w:tab w:val="right" w:pos="640"/>
              </w:tabs>
              <w:rPr>
                <w:rFonts w:ascii="Arial" w:hAnsi="Arial"/>
                <w:sz w:val="22"/>
                <w:szCs w:val="18"/>
              </w:rPr>
            </w:pPr>
          </w:p>
        </w:tc>
        <w:tc>
          <w:tcPr>
            <w:tcW w:w="2664" w:type="dxa"/>
            <w:gridSpan w:val="3"/>
          </w:tcPr>
          <w:p w14:paraId="53D1CAA8" w14:textId="77777777" w:rsidR="00BB71E0" w:rsidRPr="00E86768" w:rsidRDefault="00BB71E0" w:rsidP="00755230">
            <w:pPr>
              <w:pStyle w:val="labelstables"/>
              <w:rPr>
                <w:rFonts w:ascii="Arial" w:hAnsi="Arial"/>
                <w:sz w:val="22"/>
                <w:szCs w:val="18"/>
              </w:rPr>
            </w:pPr>
          </w:p>
        </w:tc>
        <w:tc>
          <w:tcPr>
            <w:tcW w:w="1138" w:type="dxa"/>
            <w:tcBorders>
              <w:top w:val="single" w:sz="2" w:space="0" w:color="auto"/>
              <w:left w:val="nil"/>
              <w:bottom w:val="nil"/>
              <w:right w:val="single" w:sz="2" w:space="0" w:color="auto"/>
            </w:tcBorders>
          </w:tcPr>
          <w:p w14:paraId="32586101" w14:textId="77777777" w:rsidR="00BB71E0" w:rsidRPr="00E86768" w:rsidRDefault="00BB71E0" w:rsidP="00755230">
            <w:pPr>
              <w:pStyle w:val="labelstables"/>
              <w:ind w:right="100"/>
              <w:jc w:val="right"/>
              <w:rPr>
                <w:rFonts w:ascii="Arial" w:hAnsi="Arial"/>
                <w:sz w:val="22"/>
                <w:szCs w:val="18"/>
              </w:rPr>
            </w:pPr>
          </w:p>
        </w:tc>
        <w:tc>
          <w:tcPr>
            <w:tcW w:w="965" w:type="dxa"/>
          </w:tcPr>
          <w:p w14:paraId="038E3244" w14:textId="77777777" w:rsidR="00BB71E0" w:rsidRPr="00E86768" w:rsidRDefault="00BB71E0" w:rsidP="00755230">
            <w:pPr>
              <w:pStyle w:val="labelstables"/>
              <w:tabs>
                <w:tab w:val="right" w:pos="640"/>
              </w:tabs>
              <w:rPr>
                <w:rFonts w:ascii="Arial" w:hAnsi="Arial"/>
                <w:sz w:val="22"/>
                <w:szCs w:val="18"/>
              </w:rPr>
            </w:pPr>
            <w:r w:rsidRPr="00E86768">
              <w:rPr>
                <w:rFonts w:ascii="Arial" w:hAnsi="Arial"/>
                <w:sz w:val="22"/>
                <w:szCs w:val="18"/>
              </w:rPr>
              <w:t>1/7/18</w:t>
            </w:r>
          </w:p>
        </w:tc>
        <w:tc>
          <w:tcPr>
            <w:tcW w:w="2664" w:type="dxa"/>
          </w:tcPr>
          <w:p w14:paraId="012B1873" w14:textId="77777777" w:rsidR="00BB71E0" w:rsidRPr="00E86768" w:rsidRDefault="00BB71E0" w:rsidP="00755230">
            <w:pPr>
              <w:pStyle w:val="labelstables"/>
              <w:rPr>
                <w:rFonts w:ascii="Arial" w:hAnsi="Arial"/>
                <w:sz w:val="22"/>
                <w:szCs w:val="18"/>
              </w:rPr>
            </w:pPr>
            <w:r w:rsidRPr="00E86768">
              <w:rPr>
                <w:rFonts w:ascii="Arial" w:hAnsi="Arial"/>
                <w:sz w:val="22"/>
                <w:szCs w:val="18"/>
              </w:rPr>
              <w:t>Balance b/d</w:t>
            </w:r>
          </w:p>
        </w:tc>
        <w:tc>
          <w:tcPr>
            <w:tcW w:w="1138" w:type="dxa"/>
            <w:tcBorders>
              <w:top w:val="single" w:sz="2" w:space="0" w:color="auto"/>
              <w:left w:val="nil"/>
              <w:bottom w:val="nil"/>
              <w:right w:val="nil"/>
            </w:tcBorders>
          </w:tcPr>
          <w:p w14:paraId="6D559AAA" w14:textId="4096AFB5" w:rsidR="00BB71E0" w:rsidRPr="00E86768" w:rsidRDefault="00BB4CFB" w:rsidP="00755230">
            <w:pPr>
              <w:pStyle w:val="labelstables"/>
              <w:ind w:right="100"/>
              <w:jc w:val="right"/>
              <w:rPr>
                <w:rFonts w:ascii="Arial" w:hAnsi="Arial"/>
                <w:sz w:val="22"/>
                <w:szCs w:val="18"/>
              </w:rPr>
            </w:pPr>
            <w:r w:rsidRPr="00E86768">
              <w:rPr>
                <w:rFonts w:ascii="Arial" w:hAnsi="Arial"/>
                <w:sz w:val="22"/>
                <w:szCs w:val="18"/>
              </w:rPr>
              <w:t>265,600</w:t>
            </w:r>
          </w:p>
        </w:tc>
      </w:tr>
      <w:tr w:rsidR="00BB71E0" w:rsidRPr="00E86768" w14:paraId="0825960F" w14:textId="77777777" w:rsidTr="00755230">
        <w:tc>
          <w:tcPr>
            <w:tcW w:w="965" w:type="dxa"/>
            <w:gridSpan w:val="2"/>
          </w:tcPr>
          <w:p w14:paraId="1AD969D2" w14:textId="77777777" w:rsidR="00BB71E0" w:rsidRPr="00E86768" w:rsidRDefault="00BB71E0" w:rsidP="00755230">
            <w:pPr>
              <w:pStyle w:val="labelstables"/>
              <w:tabs>
                <w:tab w:val="right" w:pos="640"/>
              </w:tabs>
              <w:rPr>
                <w:rFonts w:ascii="Arial" w:hAnsi="Arial"/>
                <w:sz w:val="22"/>
                <w:szCs w:val="18"/>
              </w:rPr>
            </w:pPr>
          </w:p>
        </w:tc>
        <w:tc>
          <w:tcPr>
            <w:tcW w:w="2664" w:type="dxa"/>
            <w:gridSpan w:val="3"/>
          </w:tcPr>
          <w:p w14:paraId="21BD51E4" w14:textId="77777777" w:rsidR="00BB71E0" w:rsidRPr="00E86768" w:rsidRDefault="00BB71E0" w:rsidP="00755230">
            <w:pPr>
              <w:pStyle w:val="labelstables"/>
              <w:rPr>
                <w:rFonts w:ascii="Arial" w:hAnsi="Arial"/>
                <w:sz w:val="22"/>
                <w:szCs w:val="18"/>
              </w:rPr>
            </w:pPr>
          </w:p>
        </w:tc>
        <w:tc>
          <w:tcPr>
            <w:tcW w:w="1138" w:type="dxa"/>
            <w:tcBorders>
              <w:top w:val="nil"/>
              <w:left w:val="nil"/>
              <w:bottom w:val="nil"/>
              <w:right w:val="single" w:sz="2" w:space="0" w:color="auto"/>
            </w:tcBorders>
          </w:tcPr>
          <w:p w14:paraId="76FB5EEF" w14:textId="6FDF7C1B" w:rsidR="00BB71E0" w:rsidRPr="00E86768" w:rsidRDefault="00BB71E0" w:rsidP="00755230">
            <w:pPr>
              <w:pStyle w:val="labelstables"/>
              <w:ind w:right="100"/>
              <w:jc w:val="right"/>
              <w:rPr>
                <w:rFonts w:ascii="Arial" w:hAnsi="Arial"/>
                <w:b/>
                <w:sz w:val="22"/>
                <w:szCs w:val="18"/>
              </w:rPr>
            </w:pPr>
          </w:p>
        </w:tc>
        <w:tc>
          <w:tcPr>
            <w:tcW w:w="965" w:type="dxa"/>
          </w:tcPr>
          <w:p w14:paraId="2475DF20" w14:textId="77777777" w:rsidR="00BB71E0" w:rsidRPr="00E86768" w:rsidRDefault="00BB71E0" w:rsidP="00755230">
            <w:pPr>
              <w:pStyle w:val="labelstables"/>
              <w:tabs>
                <w:tab w:val="right" w:pos="640"/>
              </w:tabs>
              <w:rPr>
                <w:rFonts w:ascii="Arial" w:hAnsi="Arial"/>
                <w:sz w:val="22"/>
                <w:szCs w:val="18"/>
              </w:rPr>
            </w:pPr>
          </w:p>
        </w:tc>
        <w:tc>
          <w:tcPr>
            <w:tcW w:w="2664" w:type="dxa"/>
          </w:tcPr>
          <w:p w14:paraId="58FDA278" w14:textId="77777777" w:rsidR="00BB71E0" w:rsidRPr="00E86768" w:rsidRDefault="00BB71E0" w:rsidP="00755230">
            <w:pPr>
              <w:pStyle w:val="labelstables"/>
              <w:rPr>
                <w:rFonts w:ascii="Arial" w:hAnsi="Arial"/>
                <w:sz w:val="22"/>
                <w:szCs w:val="18"/>
              </w:rPr>
            </w:pPr>
          </w:p>
        </w:tc>
        <w:tc>
          <w:tcPr>
            <w:tcW w:w="1138" w:type="dxa"/>
          </w:tcPr>
          <w:p w14:paraId="154EB940" w14:textId="77777777" w:rsidR="00BB71E0" w:rsidRPr="00E86768" w:rsidRDefault="00BB71E0" w:rsidP="00755230">
            <w:pPr>
              <w:pStyle w:val="labelstables"/>
              <w:ind w:right="100"/>
              <w:jc w:val="right"/>
              <w:rPr>
                <w:rFonts w:ascii="Arial" w:hAnsi="Arial"/>
                <w:sz w:val="22"/>
                <w:szCs w:val="18"/>
              </w:rPr>
            </w:pPr>
          </w:p>
        </w:tc>
      </w:tr>
    </w:tbl>
    <w:p w14:paraId="7D68D9CC" w14:textId="77777777" w:rsidR="00AA7330" w:rsidRPr="00E86768" w:rsidRDefault="00AA7330" w:rsidP="00E60121">
      <w:pPr>
        <w:rPr>
          <w:rFonts w:ascii="Arial" w:hAnsi="Arial" w:cs="Arial"/>
          <w:b/>
        </w:rPr>
      </w:pPr>
    </w:p>
    <w:p w14:paraId="02F3C864" w14:textId="04BC1D3C" w:rsidR="00BB4E46" w:rsidRPr="00E86768" w:rsidRDefault="00BB4E46" w:rsidP="00BB4E46">
      <w:pPr>
        <w:pStyle w:val="BodyText"/>
        <w:ind w:left="2880"/>
        <w:outlineLvl w:val="0"/>
        <w:rPr>
          <w:sz w:val="20"/>
          <w:szCs w:val="20"/>
        </w:rPr>
      </w:pPr>
      <w:r w:rsidRPr="00E86768">
        <w:rPr>
          <w:sz w:val="20"/>
          <w:szCs w:val="20"/>
        </w:rPr>
        <w:t xml:space="preserve">      Magazine Subscription Revenue</w:t>
      </w:r>
      <w:proofErr w:type="gramStart"/>
      <w:r w:rsidRPr="00E86768">
        <w:rPr>
          <w:sz w:val="20"/>
          <w:szCs w:val="20"/>
        </w:rPr>
        <w:t xml:space="preserve">   </w:t>
      </w:r>
      <w:r w:rsidRPr="00E86768">
        <w:rPr>
          <w:color w:val="FF0000"/>
          <w:sz w:val="20"/>
          <w:szCs w:val="20"/>
        </w:rPr>
        <w:t>(</w:t>
      </w:r>
      <w:proofErr w:type="gramEnd"/>
      <w:r w:rsidRPr="00E86768">
        <w:rPr>
          <w:color w:val="FF0000"/>
          <w:sz w:val="20"/>
          <w:szCs w:val="20"/>
        </w:rPr>
        <w:t>2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965"/>
        <w:gridCol w:w="2664"/>
        <w:gridCol w:w="1138"/>
      </w:tblGrid>
      <w:tr w:rsidR="00BB4E46" w:rsidRPr="00E86768" w14:paraId="4E34D51B" w14:textId="77777777" w:rsidTr="00755230">
        <w:tc>
          <w:tcPr>
            <w:tcW w:w="965" w:type="dxa"/>
            <w:tcBorders>
              <w:top w:val="single" w:sz="2" w:space="0" w:color="auto"/>
              <w:left w:val="nil"/>
              <w:bottom w:val="nil"/>
              <w:right w:val="nil"/>
            </w:tcBorders>
          </w:tcPr>
          <w:p w14:paraId="5D5B613E" w14:textId="5E6B6056" w:rsidR="00BB4E46" w:rsidRPr="00E86768" w:rsidRDefault="00BB4E46" w:rsidP="00755230">
            <w:pPr>
              <w:pStyle w:val="labelstables"/>
              <w:tabs>
                <w:tab w:val="right" w:pos="640"/>
              </w:tabs>
              <w:rPr>
                <w:rFonts w:ascii="Arial" w:hAnsi="Arial"/>
                <w:color w:val="FF0000"/>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15AE7B38" w14:textId="040CE826" w:rsidR="00BB4E46" w:rsidRPr="00E86768" w:rsidRDefault="00BB4E46" w:rsidP="00755230">
            <w:pPr>
              <w:pStyle w:val="labelstables"/>
              <w:rPr>
                <w:rFonts w:ascii="Arial" w:hAnsi="Arial"/>
                <w:color w:val="000000" w:themeColor="text1"/>
                <w:sz w:val="22"/>
                <w:szCs w:val="18"/>
              </w:rPr>
            </w:pPr>
            <w:r w:rsidRPr="00E86768">
              <w:rPr>
                <w:rFonts w:ascii="Arial" w:hAnsi="Arial"/>
                <w:color w:val="000000" w:themeColor="text1"/>
                <w:sz w:val="22"/>
                <w:szCs w:val="18"/>
              </w:rPr>
              <w:t xml:space="preserve">P &amp; L </w:t>
            </w:r>
            <w:r w:rsidRPr="00E86768">
              <w:rPr>
                <w:rFonts w:ascii="Arial" w:hAnsi="Arial"/>
                <w:color w:val="FF0000"/>
                <w:sz w:val="22"/>
                <w:szCs w:val="18"/>
              </w:rPr>
              <w:t>(1</w:t>
            </w:r>
            <w:r w:rsidR="00B85E45">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single" w:sz="2" w:space="0" w:color="auto"/>
            </w:tcBorders>
          </w:tcPr>
          <w:p w14:paraId="61B9C8D7" w14:textId="7662329F" w:rsidR="00BB4E46" w:rsidRPr="00E86768" w:rsidRDefault="00BB4E46" w:rsidP="00755230">
            <w:pPr>
              <w:pStyle w:val="labelstables"/>
              <w:ind w:right="100"/>
              <w:jc w:val="right"/>
              <w:rPr>
                <w:rFonts w:ascii="Arial" w:hAnsi="Arial"/>
                <w:color w:val="000000" w:themeColor="text1"/>
                <w:sz w:val="22"/>
                <w:szCs w:val="18"/>
                <w:u w:val="single"/>
              </w:rPr>
            </w:pPr>
            <w:r w:rsidRPr="00E86768">
              <w:rPr>
                <w:rFonts w:ascii="Arial" w:hAnsi="Arial"/>
                <w:color w:val="000000" w:themeColor="text1"/>
                <w:sz w:val="22"/>
                <w:szCs w:val="18"/>
                <w:u w:val="single"/>
              </w:rPr>
              <w:t>698,400</w:t>
            </w:r>
          </w:p>
        </w:tc>
        <w:tc>
          <w:tcPr>
            <w:tcW w:w="965" w:type="dxa"/>
            <w:tcBorders>
              <w:top w:val="single" w:sz="2" w:space="0" w:color="auto"/>
              <w:left w:val="nil"/>
              <w:bottom w:val="nil"/>
              <w:right w:val="nil"/>
            </w:tcBorders>
          </w:tcPr>
          <w:p w14:paraId="2F5AD478" w14:textId="585BBCED" w:rsidR="00BB4E46" w:rsidRPr="00E86768" w:rsidRDefault="00BB4E46" w:rsidP="00755230">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4A95DCCE" w14:textId="13261F2D" w:rsidR="00BB4E46" w:rsidRPr="00E86768" w:rsidRDefault="00BB4E46" w:rsidP="00755230">
            <w:pPr>
              <w:pStyle w:val="labelstables"/>
              <w:rPr>
                <w:rFonts w:ascii="Arial" w:hAnsi="Arial"/>
                <w:sz w:val="22"/>
                <w:szCs w:val="18"/>
              </w:rPr>
            </w:pPr>
            <w:r w:rsidRPr="00E86768">
              <w:rPr>
                <w:rFonts w:ascii="Arial" w:hAnsi="Arial"/>
                <w:sz w:val="22"/>
                <w:szCs w:val="18"/>
              </w:rPr>
              <w:t xml:space="preserve">Unearned Subs </w:t>
            </w:r>
            <w:r w:rsidRPr="00E86768">
              <w:rPr>
                <w:rFonts w:ascii="Arial" w:hAnsi="Arial"/>
                <w:color w:val="FF0000"/>
                <w:sz w:val="22"/>
                <w:szCs w:val="18"/>
              </w:rPr>
              <w:t>(1)</w:t>
            </w:r>
          </w:p>
        </w:tc>
        <w:tc>
          <w:tcPr>
            <w:tcW w:w="1138" w:type="dxa"/>
            <w:tcBorders>
              <w:top w:val="single" w:sz="2" w:space="0" w:color="auto"/>
              <w:left w:val="nil"/>
              <w:bottom w:val="nil"/>
              <w:right w:val="nil"/>
            </w:tcBorders>
          </w:tcPr>
          <w:p w14:paraId="7244A32C" w14:textId="277EEF1C" w:rsidR="00BB4E46" w:rsidRPr="00E86768" w:rsidRDefault="00BB4E46" w:rsidP="00755230">
            <w:pPr>
              <w:pStyle w:val="labelstables"/>
              <w:ind w:right="100"/>
              <w:jc w:val="right"/>
              <w:rPr>
                <w:rFonts w:ascii="Arial" w:hAnsi="Arial"/>
                <w:sz w:val="22"/>
                <w:szCs w:val="18"/>
                <w:u w:val="single"/>
              </w:rPr>
            </w:pPr>
            <w:r w:rsidRPr="00E86768">
              <w:rPr>
                <w:rFonts w:ascii="Arial" w:hAnsi="Arial"/>
                <w:sz w:val="22"/>
                <w:szCs w:val="18"/>
                <w:u w:val="single"/>
              </w:rPr>
              <w:t>698,400</w:t>
            </w:r>
          </w:p>
        </w:tc>
      </w:tr>
      <w:tr w:rsidR="00DF6641" w:rsidRPr="00E86768" w14:paraId="7834D9B9" w14:textId="77777777" w:rsidTr="00DF6641">
        <w:trPr>
          <w:trHeight w:val="240"/>
        </w:trPr>
        <w:tc>
          <w:tcPr>
            <w:tcW w:w="965" w:type="dxa"/>
          </w:tcPr>
          <w:p w14:paraId="5BE04C0B" w14:textId="77777777" w:rsidR="00DF6641" w:rsidRPr="00E86768" w:rsidRDefault="00DF6641" w:rsidP="00755230">
            <w:pPr>
              <w:pStyle w:val="labelstables"/>
              <w:tabs>
                <w:tab w:val="right" w:pos="640"/>
              </w:tabs>
              <w:rPr>
                <w:rFonts w:ascii="Arial" w:hAnsi="Arial"/>
                <w:sz w:val="22"/>
                <w:szCs w:val="18"/>
              </w:rPr>
            </w:pPr>
          </w:p>
        </w:tc>
        <w:tc>
          <w:tcPr>
            <w:tcW w:w="2664" w:type="dxa"/>
          </w:tcPr>
          <w:p w14:paraId="46D216AA" w14:textId="77777777" w:rsidR="00DF6641" w:rsidRPr="00E86768" w:rsidRDefault="00DF6641" w:rsidP="00755230">
            <w:pPr>
              <w:pStyle w:val="labelstables"/>
              <w:rPr>
                <w:rFonts w:ascii="Arial" w:hAnsi="Arial"/>
                <w:sz w:val="22"/>
                <w:szCs w:val="18"/>
              </w:rPr>
            </w:pPr>
          </w:p>
        </w:tc>
        <w:tc>
          <w:tcPr>
            <w:tcW w:w="1138" w:type="dxa"/>
            <w:tcBorders>
              <w:top w:val="nil"/>
              <w:left w:val="nil"/>
              <w:bottom w:val="nil"/>
              <w:right w:val="single" w:sz="2" w:space="0" w:color="auto"/>
            </w:tcBorders>
          </w:tcPr>
          <w:p w14:paraId="04BC5B57" w14:textId="4D0F5260" w:rsidR="00DF6641" w:rsidRPr="00E86768" w:rsidRDefault="00DF6641" w:rsidP="00755230">
            <w:pPr>
              <w:pStyle w:val="labelstables"/>
              <w:ind w:right="100"/>
              <w:jc w:val="right"/>
              <w:rPr>
                <w:rFonts w:ascii="Arial" w:hAnsi="Arial"/>
                <w:b/>
                <w:sz w:val="22"/>
                <w:szCs w:val="18"/>
              </w:rPr>
            </w:pPr>
          </w:p>
        </w:tc>
        <w:tc>
          <w:tcPr>
            <w:tcW w:w="965" w:type="dxa"/>
          </w:tcPr>
          <w:p w14:paraId="4908DB71" w14:textId="77777777" w:rsidR="00DF6641" w:rsidRPr="00E86768" w:rsidRDefault="00DF6641" w:rsidP="00755230">
            <w:pPr>
              <w:pStyle w:val="labelstables"/>
              <w:tabs>
                <w:tab w:val="right" w:pos="640"/>
              </w:tabs>
              <w:rPr>
                <w:rFonts w:ascii="Arial" w:hAnsi="Arial"/>
                <w:sz w:val="22"/>
                <w:szCs w:val="18"/>
              </w:rPr>
            </w:pPr>
          </w:p>
        </w:tc>
        <w:tc>
          <w:tcPr>
            <w:tcW w:w="2664" w:type="dxa"/>
          </w:tcPr>
          <w:p w14:paraId="73D758C9" w14:textId="77777777" w:rsidR="00DF6641" w:rsidRPr="00E86768" w:rsidRDefault="00DF6641" w:rsidP="00755230">
            <w:pPr>
              <w:pStyle w:val="labelstables"/>
              <w:rPr>
                <w:rFonts w:ascii="Arial" w:hAnsi="Arial"/>
                <w:sz w:val="22"/>
                <w:szCs w:val="18"/>
              </w:rPr>
            </w:pPr>
          </w:p>
        </w:tc>
        <w:tc>
          <w:tcPr>
            <w:tcW w:w="1138" w:type="dxa"/>
          </w:tcPr>
          <w:p w14:paraId="277615F3" w14:textId="77777777" w:rsidR="00DF6641" w:rsidRPr="00E86768" w:rsidRDefault="00DF6641" w:rsidP="00755230">
            <w:pPr>
              <w:pStyle w:val="labelstables"/>
              <w:ind w:right="100"/>
              <w:jc w:val="right"/>
              <w:rPr>
                <w:rFonts w:ascii="Arial" w:hAnsi="Arial"/>
                <w:sz w:val="22"/>
                <w:szCs w:val="18"/>
              </w:rPr>
            </w:pPr>
          </w:p>
        </w:tc>
      </w:tr>
      <w:tr w:rsidR="00DF6641" w:rsidRPr="00E86768" w14:paraId="306773A1" w14:textId="77777777" w:rsidTr="00755230">
        <w:tc>
          <w:tcPr>
            <w:tcW w:w="965" w:type="dxa"/>
          </w:tcPr>
          <w:p w14:paraId="4855920B" w14:textId="77777777" w:rsidR="00DF6641" w:rsidRPr="00E86768" w:rsidRDefault="00DF6641" w:rsidP="00755230">
            <w:pPr>
              <w:pStyle w:val="labelstables"/>
              <w:tabs>
                <w:tab w:val="right" w:pos="640"/>
              </w:tabs>
              <w:rPr>
                <w:rFonts w:ascii="Arial" w:hAnsi="Arial"/>
                <w:sz w:val="22"/>
                <w:szCs w:val="18"/>
              </w:rPr>
            </w:pPr>
          </w:p>
        </w:tc>
        <w:tc>
          <w:tcPr>
            <w:tcW w:w="2664" w:type="dxa"/>
          </w:tcPr>
          <w:p w14:paraId="15D08558" w14:textId="77777777" w:rsidR="00DF6641" w:rsidRPr="00E86768" w:rsidRDefault="00DF6641" w:rsidP="00755230">
            <w:pPr>
              <w:pStyle w:val="labelstables"/>
              <w:rPr>
                <w:rFonts w:ascii="Arial" w:hAnsi="Arial"/>
                <w:sz w:val="22"/>
                <w:szCs w:val="18"/>
              </w:rPr>
            </w:pPr>
          </w:p>
        </w:tc>
        <w:tc>
          <w:tcPr>
            <w:tcW w:w="1138" w:type="dxa"/>
            <w:tcBorders>
              <w:top w:val="nil"/>
              <w:left w:val="nil"/>
              <w:bottom w:val="nil"/>
              <w:right w:val="single" w:sz="2" w:space="0" w:color="auto"/>
            </w:tcBorders>
          </w:tcPr>
          <w:p w14:paraId="7B98302C" w14:textId="77777777" w:rsidR="00DF6641" w:rsidRPr="00E86768" w:rsidRDefault="00DF6641" w:rsidP="00755230">
            <w:pPr>
              <w:pStyle w:val="labelstables"/>
              <w:ind w:right="100"/>
              <w:jc w:val="right"/>
              <w:rPr>
                <w:rFonts w:ascii="Arial" w:hAnsi="Arial"/>
                <w:b/>
                <w:sz w:val="22"/>
                <w:szCs w:val="18"/>
              </w:rPr>
            </w:pPr>
          </w:p>
        </w:tc>
        <w:tc>
          <w:tcPr>
            <w:tcW w:w="965" w:type="dxa"/>
          </w:tcPr>
          <w:p w14:paraId="187CF276" w14:textId="77777777" w:rsidR="00DF6641" w:rsidRPr="00E86768" w:rsidRDefault="00DF6641" w:rsidP="00755230">
            <w:pPr>
              <w:pStyle w:val="labelstables"/>
              <w:tabs>
                <w:tab w:val="right" w:pos="640"/>
              </w:tabs>
              <w:rPr>
                <w:rFonts w:ascii="Arial" w:hAnsi="Arial"/>
                <w:sz w:val="22"/>
                <w:szCs w:val="18"/>
              </w:rPr>
            </w:pPr>
          </w:p>
        </w:tc>
        <w:tc>
          <w:tcPr>
            <w:tcW w:w="2664" w:type="dxa"/>
          </w:tcPr>
          <w:p w14:paraId="0C6E50B1" w14:textId="77777777" w:rsidR="00DF6641" w:rsidRPr="00E86768" w:rsidRDefault="00DF6641" w:rsidP="00755230">
            <w:pPr>
              <w:pStyle w:val="labelstables"/>
              <w:rPr>
                <w:rFonts w:ascii="Arial" w:hAnsi="Arial"/>
                <w:sz w:val="22"/>
                <w:szCs w:val="18"/>
              </w:rPr>
            </w:pPr>
          </w:p>
        </w:tc>
        <w:tc>
          <w:tcPr>
            <w:tcW w:w="1138" w:type="dxa"/>
          </w:tcPr>
          <w:p w14:paraId="7F1A5623" w14:textId="77777777" w:rsidR="00DF6641" w:rsidRPr="00E86768" w:rsidRDefault="00DF6641" w:rsidP="00755230">
            <w:pPr>
              <w:pStyle w:val="labelstables"/>
              <w:ind w:right="100"/>
              <w:jc w:val="right"/>
              <w:rPr>
                <w:rFonts w:ascii="Arial" w:hAnsi="Arial"/>
                <w:sz w:val="22"/>
                <w:szCs w:val="18"/>
              </w:rPr>
            </w:pPr>
          </w:p>
        </w:tc>
      </w:tr>
    </w:tbl>
    <w:p w14:paraId="76D20D37" w14:textId="77777777" w:rsidR="00DF6641" w:rsidRPr="00E86768" w:rsidRDefault="00DF6641" w:rsidP="007F4F7A">
      <w:pPr>
        <w:pStyle w:val="BodyText"/>
        <w:outlineLvl w:val="0"/>
        <w:rPr>
          <w:sz w:val="20"/>
          <w:szCs w:val="20"/>
        </w:rPr>
      </w:pPr>
    </w:p>
    <w:p w14:paraId="24AFC972" w14:textId="5FD86FFE" w:rsidR="00697598" w:rsidRPr="00E86768" w:rsidRDefault="00697598" w:rsidP="00697598">
      <w:pPr>
        <w:pStyle w:val="BodyText"/>
        <w:ind w:left="2880"/>
        <w:outlineLvl w:val="0"/>
        <w:rPr>
          <w:sz w:val="20"/>
          <w:szCs w:val="20"/>
        </w:rPr>
      </w:pPr>
      <w:r>
        <w:rPr>
          <w:sz w:val="20"/>
          <w:szCs w:val="20"/>
        </w:rPr>
        <w:t>Accounts Receivable</w:t>
      </w:r>
      <w:r w:rsidRPr="00E86768">
        <w:rPr>
          <w:sz w:val="20"/>
          <w:szCs w:val="20"/>
        </w:rPr>
        <w:t xml:space="preserve">  </w:t>
      </w:r>
      <w:proofErr w:type="gramStart"/>
      <w:r w:rsidRPr="00E86768">
        <w:rPr>
          <w:sz w:val="20"/>
          <w:szCs w:val="20"/>
        </w:rPr>
        <w:t xml:space="preserve">   </w:t>
      </w:r>
      <w:r w:rsidRPr="00E86768">
        <w:rPr>
          <w:color w:val="FF0000"/>
          <w:sz w:val="20"/>
          <w:szCs w:val="20"/>
        </w:rPr>
        <w:t>(</w:t>
      </w:r>
      <w:proofErr w:type="gramEnd"/>
      <w:r>
        <w:rPr>
          <w:color w:val="FF0000"/>
          <w:sz w:val="20"/>
          <w:szCs w:val="20"/>
        </w:rPr>
        <w:t>2</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620"/>
        <w:gridCol w:w="142"/>
        <w:gridCol w:w="2693"/>
        <w:gridCol w:w="1312"/>
      </w:tblGrid>
      <w:tr w:rsidR="00697598" w:rsidRPr="00E86768" w14:paraId="3D583A06" w14:textId="77777777" w:rsidTr="009D401F">
        <w:tc>
          <w:tcPr>
            <w:tcW w:w="965" w:type="dxa"/>
            <w:tcBorders>
              <w:top w:val="single" w:sz="2" w:space="0" w:color="auto"/>
              <w:left w:val="nil"/>
              <w:bottom w:val="nil"/>
              <w:right w:val="nil"/>
            </w:tcBorders>
          </w:tcPr>
          <w:p w14:paraId="06CFDBAE" w14:textId="77777777" w:rsidR="00697598" w:rsidRPr="00E86768" w:rsidRDefault="00697598" w:rsidP="009D401F">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6F2B5DB4" w14:textId="76E9CEF3" w:rsidR="00697598" w:rsidRPr="00E86768" w:rsidRDefault="00697598" w:rsidP="009D401F">
            <w:pPr>
              <w:pStyle w:val="labelstables"/>
              <w:rPr>
                <w:rFonts w:ascii="Arial" w:hAnsi="Arial"/>
                <w:sz w:val="22"/>
                <w:szCs w:val="18"/>
              </w:rPr>
            </w:pPr>
            <w:r w:rsidRPr="00E86768">
              <w:rPr>
                <w:rFonts w:ascii="Arial" w:hAnsi="Arial"/>
                <w:sz w:val="22"/>
                <w:szCs w:val="18"/>
              </w:rPr>
              <w:t xml:space="preserve">Balance b/d </w:t>
            </w:r>
            <w:r w:rsidRPr="00E86768">
              <w:rPr>
                <w:rFonts w:ascii="Arial" w:hAnsi="Arial"/>
                <w:color w:val="FF0000"/>
                <w:sz w:val="22"/>
                <w:szCs w:val="18"/>
              </w:rPr>
              <w:t>(1</w:t>
            </w:r>
            <w:r w:rsidR="00B85E45">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single" w:sz="2" w:space="0" w:color="auto"/>
            </w:tcBorders>
          </w:tcPr>
          <w:p w14:paraId="6DB6A4C5" w14:textId="24B43457" w:rsidR="00697598" w:rsidRPr="00E86768" w:rsidRDefault="00697598" w:rsidP="009D401F">
            <w:pPr>
              <w:pStyle w:val="labelstables"/>
              <w:ind w:right="100"/>
              <w:jc w:val="right"/>
              <w:rPr>
                <w:rFonts w:ascii="Arial" w:hAnsi="Arial"/>
                <w:sz w:val="22"/>
                <w:szCs w:val="18"/>
              </w:rPr>
            </w:pPr>
            <w:r>
              <w:rPr>
                <w:rFonts w:ascii="Arial" w:hAnsi="Arial"/>
                <w:sz w:val="22"/>
                <w:szCs w:val="18"/>
              </w:rPr>
              <w:t>10,85</w:t>
            </w:r>
            <w:r w:rsidRPr="00E86768">
              <w:rPr>
                <w:rFonts w:ascii="Arial" w:hAnsi="Arial"/>
                <w:sz w:val="22"/>
                <w:szCs w:val="18"/>
              </w:rPr>
              <w:t>0</w:t>
            </w:r>
          </w:p>
        </w:tc>
        <w:tc>
          <w:tcPr>
            <w:tcW w:w="620" w:type="dxa"/>
            <w:tcBorders>
              <w:top w:val="single" w:sz="2" w:space="0" w:color="auto"/>
              <w:left w:val="nil"/>
              <w:bottom w:val="nil"/>
              <w:right w:val="nil"/>
            </w:tcBorders>
          </w:tcPr>
          <w:p w14:paraId="12DC0671" w14:textId="77777777" w:rsidR="00697598" w:rsidRPr="00E86768" w:rsidRDefault="00697598" w:rsidP="009D401F">
            <w:pPr>
              <w:pStyle w:val="labelstables"/>
              <w:tabs>
                <w:tab w:val="right" w:pos="640"/>
              </w:tabs>
              <w:rPr>
                <w:rFonts w:ascii="Arial" w:hAnsi="Arial"/>
                <w:color w:val="000000" w:themeColor="text1"/>
                <w:sz w:val="16"/>
                <w:szCs w:val="16"/>
              </w:rPr>
            </w:pPr>
            <w:r w:rsidRPr="00E86768">
              <w:rPr>
                <w:rFonts w:ascii="Arial" w:hAnsi="Arial"/>
                <w:color w:val="000000" w:themeColor="text1"/>
                <w:sz w:val="16"/>
                <w:szCs w:val="16"/>
              </w:rPr>
              <w:t>30/6</w:t>
            </w:r>
          </w:p>
        </w:tc>
        <w:tc>
          <w:tcPr>
            <w:tcW w:w="2835" w:type="dxa"/>
            <w:gridSpan w:val="2"/>
            <w:tcBorders>
              <w:top w:val="single" w:sz="2" w:space="0" w:color="auto"/>
              <w:left w:val="nil"/>
              <w:bottom w:val="nil"/>
              <w:right w:val="nil"/>
            </w:tcBorders>
          </w:tcPr>
          <w:p w14:paraId="1DEFCDAF" w14:textId="157135C4" w:rsidR="00697598" w:rsidRPr="00E86768" w:rsidRDefault="00697598" w:rsidP="009D401F">
            <w:pPr>
              <w:pStyle w:val="labelstables"/>
              <w:rPr>
                <w:rFonts w:ascii="Arial" w:hAnsi="Arial"/>
                <w:color w:val="000000" w:themeColor="text1"/>
                <w:sz w:val="22"/>
                <w:szCs w:val="18"/>
              </w:rPr>
            </w:pPr>
            <w:r>
              <w:rPr>
                <w:rFonts w:ascii="Arial" w:hAnsi="Arial"/>
                <w:color w:val="000000" w:themeColor="text1"/>
                <w:sz w:val="22"/>
                <w:szCs w:val="18"/>
              </w:rPr>
              <w:t>Bad debt</w:t>
            </w:r>
          </w:p>
        </w:tc>
        <w:tc>
          <w:tcPr>
            <w:tcW w:w="1312" w:type="dxa"/>
            <w:tcBorders>
              <w:top w:val="single" w:sz="2" w:space="0" w:color="auto"/>
              <w:left w:val="nil"/>
              <w:bottom w:val="nil"/>
              <w:right w:val="nil"/>
            </w:tcBorders>
          </w:tcPr>
          <w:p w14:paraId="13B261A2" w14:textId="2276A828" w:rsidR="00697598" w:rsidRPr="00E86768" w:rsidRDefault="00697598"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w:t>
            </w:r>
            <w:proofErr w:type="gramStart"/>
            <w:r w:rsidRPr="00E86768">
              <w:rPr>
                <w:rFonts w:ascii="Arial" w:hAnsi="Arial"/>
                <w:color w:val="000000" w:themeColor="text1"/>
                <w:sz w:val="22"/>
                <w:szCs w:val="18"/>
              </w:rPr>
              <w:t>2,</w:t>
            </w:r>
            <w:r>
              <w:rPr>
                <w:rFonts w:ascii="Arial" w:hAnsi="Arial"/>
                <w:color w:val="000000" w:themeColor="text1"/>
                <w:sz w:val="22"/>
                <w:szCs w:val="18"/>
              </w:rPr>
              <w:t>00</w:t>
            </w:r>
            <w:r w:rsidRPr="00E86768">
              <w:rPr>
                <w:rFonts w:ascii="Arial" w:hAnsi="Arial"/>
                <w:color w:val="000000" w:themeColor="text1"/>
                <w:sz w:val="22"/>
                <w:szCs w:val="18"/>
              </w:rPr>
              <w:t>0</w:t>
            </w:r>
            <w:r>
              <w:rPr>
                <w:rFonts w:ascii="Arial" w:hAnsi="Arial"/>
                <w:color w:val="000000" w:themeColor="text1"/>
                <w:sz w:val="22"/>
                <w:szCs w:val="18"/>
              </w:rPr>
              <w:t xml:space="preserve"> </w:t>
            </w:r>
            <w:r w:rsidR="00B85E45">
              <w:rPr>
                <w:rFonts w:ascii="Arial" w:hAnsi="Arial"/>
                <w:color w:val="000000" w:themeColor="text1"/>
                <w:sz w:val="22"/>
                <w:szCs w:val="18"/>
              </w:rPr>
              <w:t xml:space="preserve"> </w:t>
            </w:r>
            <w:r w:rsidRPr="00E86768">
              <w:rPr>
                <w:rFonts w:ascii="Arial" w:hAnsi="Arial"/>
                <w:color w:val="FF0000"/>
                <w:sz w:val="22"/>
                <w:szCs w:val="18"/>
              </w:rPr>
              <w:t>(</w:t>
            </w:r>
            <w:proofErr w:type="gramEnd"/>
            <w:r w:rsidRPr="00E86768">
              <w:rPr>
                <w:rFonts w:ascii="Arial" w:hAnsi="Arial"/>
                <w:color w:val="FF0000"/>
                <w:sz w:val="22"/>
                <w:szCs w:val="18"/>
              </w:rPr>
              <w:t>1)</w:t>
            </w:r>
          </w:p>
        </w:tc>
      </w:tr>
      <w:tr w:rsidR="00697598" w:rsidRPr="00E86768" w14:paraId="4E14CC0C" w14:textId="77777777" w:rsidTr="009D401F">
        <w:tc>
          <w:tcPr>
            <w:tcW w:w="965" w:type="dxa"/>
          </w:tcPr>
          <w:p w14:paraId="7CB6DE87" w14:textId="77777777" w:rsidR="00697598" w:rsidRPr="00E86768" w:rsidRDefault="00697598" w:rsidP="009D401F">
            <w:pPr>
              <w:pStyle w:val="labelstables"/>
              <w:tabs>
                <w:tab w:val="right" w:pos="640"/>
              </w:tabs>
              <w:rPr>
                <w:rFonts w:ascii="Arial" w:hAnsi="Arial"/>
                <w:sz w:val="22"/>
                <w:szCs w:val="18"/>
              </w:rPr>
            </w:pPr>
          </w:p>
        </w:tc>
        <w:tc>
          <w:tcPr>
            <w:tcW w:w="2664" w:type="dxa"/>
          </w:tcPr>
          <w:p w14:paraId="0E83E5E5" w14:textId="77777777" w:rsidR="00697598" w:rsidRPr="00E86768" w:rsidRDefault="00697598" w:rsidP="009D401F">
            <w:pPr>
              <w:pStyle w:val="labelstables"/>
              <w:rPr>
                <w:rFonts w:ascii="Arial" w:hAnsi="Arial"/>
                <w:sz w:val="22"/>
                <w:szCs w:val="18"/>
              </w:rPr>
            </w:pPr>
          </w:p>
        </w:tc>
        <w:tc>
          <w:tcPr>
            <w:tcW w:w="1138" w:type="dxa"/>
            <w:tcBorders>
              <w:top w:val="nil"/>
              <w:left w:val="nil"/>
              <w:bottom w:val="nil"/>
              <w:right w:val="single" w:sz="2" w:space="0" w:color="auto"/>
            </w:tcBorders>
          </w:tcPr>
          <w:p w14:paraId="7517379D" w14:textId="77777777" w:rsidR="00697598" w:rsidRPr="00E86768" w:rsidRDefault="00697598" w:rsidP="009D401F">
            <w:pPr>
              <w:pStyle w:val="labelstables"/>
              <w:ind w:right="100"/>
              <w:jc w:val="right"/>
              <w:rPr>
                <w:rFonts w:ascii="Arial" w:hAnsi="Arial"/>
                <w:sz w:val="22"/>
                <w:szCs w:val="18"/>
              </w:rPr>
            </w:pPr>
          </w:p>
        </w:tc>
        <w:tc>
          <w:tcPr>
            <w:tcW w:w="620" w:type="dxa"/>
          </w:tcPr>
          <w:p w14:paraId="16BD6F6F" w14:textId="77777777" w:rsidR="00697598" w:rsidRPr="00E86768" w:rsidRDefault="00697598" w:rsidP="009D401F">
            <w:pPr>
              <w:pStyle w:val="labelstables"/>
              <w:tabs>
                <w:tab w:val="right" w:pos="640"/>
              </w:tabs>
              <w:rPr>
                <w:rFonts w:ascii="Arial" w:hAnsi="Arial"/>
                <w:sz w:val="22"/>
                <w:szCs w:val="18"/>
              </w:rPr>
            </w:pPr>
          </w:p>
        </w:tc>
        <w:tc>
          <w:tcPr>
            <w:tcW w:w="2835" w:type="dxa"/>
            <w:gridSpan w:val="2"/>
          </w:tcPr>
          <w:p w14:paraId="7C68B04A" w14:textId="19FC5FD8" w:rsidR="00697598" w:rsidRPr="00E86768" w:rsidRDefault="00697598" w:rsidP="009D401F">
            <w:pPr>
              <w:pStyle w:val="labelstables"/>
              <w:rPr>
                <w:rFonts w:ascii="Arial" w:hAnsi="Arial"/>
                <w:sz w:val="22"/>
                <w:szCs w:val="18"/>
              </w:rPr>
            </w:pPr>
            <w:r w:rsidRPr="00E86768">
              <w:rPr>
                <w:rFonts w:ascii="Arial" w:hAnsi="Arial"/>
                <w:sz w:val="22"/>
                <w:szCs w:val="18"/>
              </w:rPr>
              <w:t xml:space="preserve">Balance c/d </w:t>
            </w:r>
          </w:p>
        </w:tc>
        <w:tc>
          <w:tcPr>
            <w:tcW w:w="1312" w:type="dxa"/>
          </w:tcPr>
          <w:p w14:paraId="3A21FD21" w14:textId="77777777" w:rsidR="00697598" w:rsidRDefault="00697598" w:rsidP="009D401F">
            <w:pPr>
              <w:pStyle w:val="labelstables"/>
              <w:ind w:right="100"/>
              <w:jc w:val="right"/>
              <w:rPr>
                <w:rFonts w:ascii="Arial" w:hAnsi="Arial"/>
                <w:sz w:val="22"/>
                <w:szCs w:val="18"/>
              </w:rPr>
            </w:pPr>
            <w:r>
              <w:rPr>
                <w:rFonts w:ascii="Arial" w:hAnsi="Arial"/>
                <w:sz w:val="22"/>
                <w:szCs w:val="18"/>
              </w:rPr>
              <w:t>8,8</w:t>
            </w:r>
            <w:r w:rsidRPr="00E86768">
              <w:rPr>
                <w:rFonts w:ascii="Arial" w:hAnsi="Arial"/>
                <w:sz w:val="22"/>
                <w:szCs w:val="18"/>
              </w:rPr>
              <w:t>50</w:t>
            </w:r>
          </w:p>
          <w:p w14:paraId="57400536" w14:textId="44F8B427" w:rsidR="00B85E45" w:rsidRPr="00E86768" w:rsidRDefault="00B85E45" w:rsidP="009D401F">
            <w:pPr>
              <w:pStyle w:val="labelstables"/>
              <w:ind w:right="100"/>
              <w:jc w:val="right"/>
              <w:rPr>
                <w:rFonts w:ascii="Arial" w:hAnsi="Arial"/>
                <w:sz w:val="22"/>
                <w:szCs w:val="18"/>
              </w:rPr>
            </w:pPr>
            <w:r w:rsidRPr="00E86768">
              <w:rPr>
                <w:rFonts w:ascii="Arial" w:hAnsi="Arial"/>
                <w:color w:val="FF0000"/>
                <w:sz w:val="22"/>
                <w:szCs w:val="18"/>
              </w:rPr>
              <w:t>(1)</w:t>
            </w:r>
          </w:p>
        </w:tc>
      </w:tr>
      <w:tr w:rsidR="00697598" w:rsidRPr="00E86768" w14:paraId="17431C34" w14:textId="77777777" w:rsidTr="009D401F">
        <w:tc>
          <w:tcPr>
            <w:tcW w:w="965" w:type="dxa"/>
          </w:tcPr>
          <w:p w14:paraId="0EE4C3A0" w14:textId="77777777" w:rsidR="00697598" w:rsidRPr="00E86768" w:rsidRDefault="00697598" w:rsidP="009D401F">
            <w:pPr>
              <w:pStyle w:val="labelstables"/>
              <w:tabs>
                <w:tab w:val="right" w:pos="640"/>
              </w:tabs>
              <w:rPr>
                <w:rFonts w:ascii="Arial" w:hAnsi="Arial"/>
                <w:sz w:val="22"/>
                <w:szCs w:val="18"/>
              </w:rPr>
            </w:pPr>
          </w:p>
        </w:tc>
        <w:tc>
          <w:tcPr>
            <w:tcW w:w="2664" w:type="dxa"/>
          </w:tcPr>
          <w:p w14:paraId="79318DBD" w14:textId="77777777" w:rsidR="00697598" w:rsidRPr="00E86768" w:rsidRDefault="00697598" w:rsidP="009D401F">
            <w:pPr>
              <w:pStyle w:val="labelstables"/>
              <w:rPr>
                <w:rFonts w:ascii="Arial" w:hAnsi="Arial"/>
                <w:sz w:val="22"/>
                <w:szCs w:val="18"/>
              </w:rPr>
            </w:pPr>
          </w:p>
        </w:tc>
        <w:tc>
          <w:tcPr>
            <w:tcW w:w="1138" w:type="dxa"/>
            <w:tcBorders>
              <w:top w:val="single" w:sz="2" w:space="0" w:color="auto"/>
              <w:left w:val="nil"/>
              <w:bottom w:val="single" w:sz="2" w:space="0" w:color="auto"/>
              <w:right w:val="single" w:sz="2" w:space="0" w:color="auto"/>
            </w:tcBorders>
          </w:tcPr>
          <w:p w14:paraId="7D1789D6" w14:textId="33BC3084" w:rsidR="00697598" w:rsidRPr="00E86768" w:rsidRDefault="00697598" w:rsidP="009D401F">
            <w:pPr>
              <w:pStyle w:val="labelstables"/>
              <w:ind w:right="100"/>
              <w:jc w:val="right"/>
              <w:rPr>
                <w:rFonts w:ascii="Arial" w:hAnsi="Arial"/>
                <w:sz w:val="22"/>
                <w:szCs w:val="18"/>
              </w:rPr>
            </w:pPr>
            <w:r>
              <w:rPr>
                <w:rFonts w:ascii="Arial" w:hAnsi="Arial"/>
                <w:sz w:val="22"/>
                <w:szCs w:val="18"/>
              </w:rPr>
              <w:t>10,85</w:t>
            </w:r>
            <w:r w:rsidRPr="00E86768">
              <w:rPr>
                <w:rFonts w:ascii="Arial" w:hAnsi="Arial"/>
                <w:sz w:val="22"/>
                <w:szCs w:val="18"/>
              </w:rPr>
              <w:t>0</w:t>
            </w:r>
          </w:p>
        </w:tc>
        <w:tc>
          <w:tcPr>
            <w:tcW w:w="620" w:type="dxa"/>
          </w:tcPr>
          <w:p w14:paraId="0B0FD274" w14:textId="77777777" w:rsidR="00697598" w:rsidRPr="00E86768" w:rsidRDefault="00697598" w:rsidP="009D401F">
            <w:pPr>
              <w:pStyle w:val="labelstables"/>
              <w:tabs>
                <w:tab w:val="right" w:pos="640"/>
              </w:tabs>
              <w:rPr>
                <w:rFonts w:ascii="Arial" w:hAnsi="Arial"/>
                <w:sz w:val="22"/>
                <w:szCs w:val="18"/>
              </w:rPr>
            </w:pPr>
          </w:p>
        </w:tc>
        <w:tc>
          <w:tcPr>
            <w:tcW w:w="2835" w:type="dxa"/>
            <w:gridSpan w:val="2"/>
          </w:tcPr>
          <w:p w14:paraId="79095B6B" w14:textId="77777777" w:rsidR="00697598" w:rsidRPr="00E86768" w:rsidRDefault="00697598" w:rsidP="009D401F">
            <w:pPr>
              <w:pStyle w:val="labelstables"/>
              <w:rPr>
                <w:rFonts w:ascii="Arial" w:hAnsi="Arial"/>
                <w:sz w:val="22"/>
                <w:szCs w:val="18"/>
              </w:rPr>
            </w:pPr>
          </w:p>
        </w:tc>
        <w:tc>
          <w:tcPr>
            <w:tcW w:w="1312" w:type="dxa"/>
            <w:tcBorders>
              <w:top w:val="single" w:sz="2" w:space="0" w:color="auto"/>
              <w:left w:val="nil"/>
              <w:bottom w:val="single" w:sz="2" w:space="0" w:color="auto"/>
              <w:right w:val="nil"/>
            </w:tcBorders>
          </w:tcPr>
          <w:p w14:paraId="7705094F" w14:textId="2D53DC74" w:rsidR="00697598" w:rsidRPr="00E86768" w:rsidRDefault="00697598" w:rsidP="009D401F">
            <w:pPr>
              <w:pStyle w:val="labelstables"/>
              <w:ind w:right="100"/>
              <w:jc w:val="right"/>
              <w:rPr>
                <w:rFonts w:ascii="Arial" w:hAnsi="Arial"/>
                <w:sz w:val="22"/>
                <w:szCs w:val="18"/>
              </w:rPr>
            </w:pPr>
            <w:r>
              <w:rPr>
                <w:rFonts w:ascii="Arial" w:hAnsi="Arial"/>
                <w:sz w:val="22"/>
                <w:szCs w:val="18"/>
              </w:rPr>
              <w:t>10,85</w:t>
            </w:r>
            <w:r w:rsidRPr="00E86768">
              <w:rPr>
                <w:rFonts w:ascii="Arial" w:hAnsi="Arial"/>
                <w:sz w:val="22"/>
                <w:szCs w:val="18"/>
              </w:rPr>
              <w:t>0</w:t>
            </w:r>
          </w:p>
        </w:tc>
      </w:tr>
      <w:tr w:rsidR="00697598" w:rsidRPr="00E86768" w14:paraId="11E1345B" w14:textId="77777777" w:rsidTr="009D401F">
        <w:tc>
          <w:tcPr>
            <w:tcW w:w="965" w:type="dxa"/>
          </w:tcPr>
          <w:p w14:paraId="049DBE27" w14:textId="77777777" w:rsidR="00697598" w:rsidRPr="00E86768" w:rsidRDefault="00697598" w:rsidP="009D401F">
            <w:pPr>
              <w:pStyle w:val="labelstables"/>
              <w:tabs>
                <w:tab w:val="right" w:pos="640"/>
              </w:tabs>
              <w:rPr>
                <w:rFonts w:ascii="Arial" w:hAnsi="Arial"/>
                <w:sz w:val="22"/>
                <w:szCs w:val="18"/>
              </w:rPr>
            </w:pPr>
            <w:r w:rsidRPr="00E86768">
              <w:rPr>
                <w:rFonts w:ascii="Arial" w:hAnsi="Arial"/>
                <w:sz w:val="22"/>
                <w:szCs w:val="18"/>
              </w:rPr>
              <w:t>1/7</w:t>
            </w:r>
          </w:p>
        </w:tc>
        <w:tc>
          <w:tcPr>
            <w:tcW w:w="2664" w:type="dxa"/>
          </w:tcPr>
          <w:p w14:paraId="329487AE" w14:textId="77777777" w:rsidR="00697598" w:rsidRPr="00E86768" w:rsidRDefault="00697598" w:rsidP="009D401F">
            <w:pPr>
              <w:pStyle w:val="labelstables"/>
              <w:rPr>
                <w:rFonts w:ascii="Arial" w:hAnsi="Arial"/>
                <w:sz w:val="22"/>
                <w:szCs w:val="18"/>
              </w:rPr>
            </w:pPr>
            <w:r w:rsidRPr="00E86768">
              <w:rPr>
                <w:rFonts w:ascii="Arial" w:hAnsi="Arial"/>
                <w:sz w:val="22"/>
                <w:szCs w:val="18"/>
              </w:rPr>
              <w:t>Balance b/d</w:t>
            </w:r>
          </w:p>
        </w:tc>
        <w:tc>
          <w:tcPr>
            <w:tcW w:w="1138" w:type="dxa"/>
            <w:tcBorders>
              <w:top w:val="single" w:sz="2" w:space="0" w:color="auto"/>
              <w:left w:val="nil"/>
              <w:bottom w:val="nil"/>
              <w:right w:val="single" w:sz="2" w:space="0" w:color="auto"/>
            </w:tcBorders>
          </w:tcPr>
          <w:p w14:paraId="0725E9D1" w14:textId="63E1BBD5" w:rsidR="00697598" w:rsidRPr="00E86768" w:rsidRDefault="00697598" w:rsidP="009D401F">
            <w:pPr>
              <w:pStyle w:val="labelstables"/>
              <w:ind w:right="100"/>
              <w:jc w:val="right"/>
              <w:rPr>
                <w:rFonts w:ascii="Arial" w:hAnsi="Arial"/>
                <w:sz w:val="22"/>
                <w:szCs w:val="18"/>
              </w:rPr>
            </w:pPr>
            <w:r>
              <w:rPr>
                <w:rFonts w:ascii="Arial" w:hAnsi="Arial"/>
                <w:sz w:val="22"/>
                <w:szCs w:val="18"/>
              </w:rPr>
              <w:t>8</w:t>
            </w:r>
            <w:r w:rsidRPr="00E86768">
              <w:rPr>
                <w:rFonts w:ascii="Arial" w:hAnsi="Arial"/>
                <w:sz w:val="22"/>
                <w:szCs w:val="18"/>
              </w:rPr>
              <w:t>,</w:t>
            </w:r>
            <w:r>
              <w:rPr>
                <w:rFonts w:ascii="Arial" w:hAnsi="Arial"/>
                <w:sz w:val="22"/>
                <w:szCs w:val="18"/>
              </w:rPr>
              <w:t>8</w:t>
            </w:r>
            <w:r w:rsidRPr="00E86768">
              <w:rPr>
                <w:rFonts w:ascii="Arial" w:hAnsi="Arial"/>
                <w:sz w:val="22"/>
                <w:szCs w:val="18"/>
              </w:rPr>
              <w:t>50</w:t>
            </w:r>
          </w:p>
        </w:tc>
        <w:tc>
          <w:tcPr>
            <w:tcW w:w="762" w:type="dxa"/>
            <w:gridSpan w:val="2"/>
          </w:tcPr>
          <w:p w14:paraId="5487B4F7" w14:textId="77777777" w:rsidR="00697598" w:rsidRPr="00E86768" w:rsidRDefault="00697598" w:rsidP="009D401F">
            <w:pPr>
              <w:pStyle w:val="labelstables"/>
              <w:tabs>
                <w:tab w:val="right" w:pos="640"/>
              </w:tabs>
              <w:rPr>
                <w:rFonts w:ascii="Arial" w:hAnsi="Arial"/>
                <w:sz w:val="22"/>
                <w:szCs w:val="18"/>
              </w:rPr>
            </w:pPr>
          </w:p>
        </w:tc>
        <w:tc>
          <w:tcPr>
            <w:tcW w:w="2693" w:type="dxa"/>
          </w:tcPr>
          <w:p w14:paraId="753650DA" w14:textId="77777777" w:rsidR="00697598" w:rsidRPr="00E86768" w:rsidRDefault="00697598" w:rsidP="009D401F">
            <w:pPr>
              <w:pStyle w:val="labelstables"/>
              <w:rPr>
                <w:rFonts w:ascii="Arial" w:hAnsi="Arial"/>
                <w:sz w:val="22"/>
                <w:szCs w:val="18"/>
              </w:rPr>
            </w:pPr>
          </w:p>
        </w:tc>
        <w:tc>
          <w:tcPr>
            <w:tcW w:w="1312" w:type="dxa"/>
            <w:tcBorders>
              <w:top w:val="single" w:sz="2" w:space="0" w:color="auto"/>
              <w:left w:val="nil"/>
              <w:bottom w:val="nil"/>
              <w:right w:val="nil"/>
            </w:tcBorders>
          </w:tcPr>
          <w:p w14:paraId="3FC8B554" w14:textId="77777777" w:rsidR="00697598" w:rsidRPr="00E86768" w:rsidRDefault="00697598" w:rsidP="009D401F">
            <w:pPr>
              <w:pStyle w:val="labelstables"/>
              <w:ind w:right="100"/>
              <w:jc w:val="right"/>
              <w:rPr>
                <w:rFonts w:ascii="Arial" w:hAnsi="Arial"/>
                <w:sz w:val="22"/>
                <w:szCs w:val="18"/>
              </w:rPr>
            </w:pPr>
          </w:p>
        </w:tc>
      </w:tr>
    </w:tbl>
    <w:p w14:paraId="65DB591D" w14:textId="77777777" w:rsidR="00AA7330" w:rsidRDefault="00AA7330" w:rsidP="00E60121">
      <w:pPr>
        <w:rPr>
          <w:rFonts w:ascii="Arial" w:hAnsi="Arial" w:cs="Arial"/>
          <w:b/>
          <w:sz w:val="28"/>
          <w:szCs w:val="28"/>
        </w:rPr>
      </w:pPr>
    </w:p>
    <w:p w14:paraId="45946C6D" w14:textId="7C345066" w:rsidR="00697598" w:rsidRPr="00E86768" w:rsidRDefault="00697598" w:rsidP="00697598">
      <w:pPr>
        <w:pStyle w:val="BodyText"/>
        <w:ind w:left="2880"/>
        <w:outlineLvl w:val="0"/>
        <w:rPr>
          <w:b w:val="0"/>
          <w:color w:val="FF0000"/>
          <w:sz w:val="20"/>
          <w:szCs w:val="20"/>
        </w:rPr>
      </w:pPr>
      <w:r>
        <w:rPr>
          <w:color w:val="000000" w:themeColor="text1"/>
          <w:sz w:val="20"/>
          <w:szCs w:val="20"/>
        </w:rPr>
        <w:t>Bad debts</w:t>
      </w:r>
      <w:r w:rsidRPr="00E86768">
        <w:rPr>
          <w:color w:val="000000" w:themeColor="text1"/>
          <w:sz w:val="20"/>
          <w:szCs w:val="20"/>
        </w:rPr>
        <w:t xml:space="preserve">  </w:t>
      </w:r>
      <w:proofErr w:type="gramStart"/>
      <w:r w:rsidRPr="00E86768">
        <w:rPr>
          <w:color w:val="000000" w:themeColor="text1"/>
          <w:sz w:val="20"/>
          <w:szCs w:val="20"/>
        </w:rPr>
        <w:t xml:space="preserve">   </w:t>
      </w:r>
      <w:r w:rsidRPr="00E86768">
        <w:rPr>
          <w:color w:val="FF0000"/>
          <w:sz w:val="20"/>
          <w:szCs w:val="20"/>
        </w:rPr>
        <w:t>(</w:t>
      </w:r>
      <w:proofErr w:type="gramEnd"/>
      <w:r>
        <w:rPr>
          <w:color w:val="FF0000"/>
          <w:sz w:val="20"/>
          <w:szCs w:val="20"/>
        </w:rPr>
        <w:t>2</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709"/>
        <w:gridCol w:w="2693"/>
        <w:gridCol w:w="1365"/>
        <w:gridCol w:w="965"/>
        <w:gridCol w:w="2664"/>
        <w:gridCol w:w="1138"/>
      </w:tblGrid>
      <w:tr w:rsidR="00697598" w:rsidRPr="00E86768" w14:paraId="4CB92B3A" w14:textId="77777777" w:rsidTr="009D401F">
        <w:tc>
          <w:tcPr>
            <w:tcW w:w="709" w:type="dxa"/>
            <w:tcBorders>
              <w:top w:val="single" w:sz="2" w:space="0" w:color="auto"/>
              <w:left w:val="nil"/>
              <w:bottom w:val="nil"/>
              <w:right w:val="nil"/>
            </w:tcBorders>
          </w:tcPr>
          <w:p w14:paraId="6A105E52" w14:textId="77777777" w:rsidR="00697598" w:rsidRPr="00E86768" w:rsidRDefault="00697598"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93" w:type="dxa"/>
            <w:tcBorders>
              <w:top w:val="single" w:sz="4" w:space="0" w:color="auto"/>
            </w:tcBorders>
          </w:tcPr>
          <w:p w14:paraId="10FF6FFF" w14:textId="7CAFD344" w:rsidR="00697598" w:rsidRPr="00E86768" w:rsidRDefault="00697598" w:rsidP="009D401F">
            <w:pPr>
              <w:pStyle w:val="labelstables"/>
              <w:rPr>
                <w:rFonts w:ascii="Arial" w:hAnsi="Arial"/>
                <w:color w:val="FF0000"/>
                <w:sz w:val="22"/>
                <w:szCs w:val="18"/>
              </w:rPr>
            </w:pPr>
            <w:r>
              <w:rPr>
                <w:rFonts w:ascii="Arial" w:hAnsi="Arial"/>
                <w:color w:val="000000" w:themeColor="text1"/>
                <w:sz w:val="22"/>
                <w:szCs w:val="18"/>
              </w:rPr>
              <w:t>Accounts receivable</w:t>
            </w:r>
            <w:r w:rsidRPr="00E86768">
              <w:rPr>
                <w:rFonts w:ascii="Arial" w:hAnsi="Arial"/>
                <w:color w:val="000000" w:themeColor="text1"/>
                <w:sz w:val="22"/>
                <w:szCs w:val="18"/>
              </w:rPr>
              <w:t xml:space="preserve"> </w:t>
            </w:r>
          </w:p>
        </w:tc>
        <w:tc>
          <w:tcPr>
            <w:tcW w:w="1365" w:type="dxa"/>
            <w:tcBorders>
              <w:top w:val="single" w:sz="4" w:space="0" w:color="auto"/>
              <w:left w:val="nil"/>
              <w:bottom w:val="nil"/>
              <w:right w:val="single" w:sz="2" w:space="0" w:color="auto"/>
            </w:tcBorders>
          </w:tcPr>
          <w:p w14:paraId="327834F2" w14:textId="06982522" w:rsidR="00697598" w:rsidRPr="00E86768" w:rsidRDefault="00697598"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2,000</w:t>
            </w:r>
            <w:r w:rsidRPr="00E86768">
              <w:rPr>
                <w:rFonts w:ascii="Arial" w:hAnsi="Arial"/>
                <w:color w:val="FF0000"/>
                <w:sz w:val="22"/>
                <w:szCs w:val="18"/>
              </w:rPr>
              <w:t>(</w:t>
            </w:r>
            <w:proofErr w:type="gramStart"/>
            <w:r>
              <w:rPr>
                <w:rFonts w:ascii="Arial" w:hAnsi="Arial"/>
                <w:color w:val="FF0000"/>
                <w:sz w:val="22"/>
                <w:szCs w:val="18"/>
              </w:rPr>
              <w:t>1</w:t>
            </w:r>
            <w:r w:rsidRPr="00E86768">
              <w:rPr>
                <w:rFonts w:ascii="Arial" w:hAnsi="Arial"/>
                <w:color w:val="FF0000"/>
                <w:sz w:val="22"/>
                <w:szCs w:val="18"/>
              </w:rPr>
              <w:t>)</w:t>
            </w:r>
            <w:r w:rsidRPr="00E86768">
              <w:rPr>
                <w:rFonts w:ascii="Arial" w:hAnsi="Arial"/>
                <w:color w:val="FF0000"/>
                <w:sz w:val="18"/>
                <w:szCs w:val="18"/>
              </w:rPr>
              <w:t>*</w:t>
            </w:r>
            <w:proofErr w:type="gramEnd"/>
          </w:p>
        </w:tc>
        <w:tc>
          <w:tcPr>
            <w:tcW w:w="965" w:type="dxa"/>
            <w:tcBorders>
              <w:top w:val="single" w:sz="2" w:space="0" w:color="auto"/>
              <w:left w:val="nil"/>
              <w:bottom w:val="nil"/>
              <w:right w:val="nil"/>
            </w:tcBorders>
          </w:tcPr>
          <w:p w14:paraId="4894014E" w14:textId="77777777" w:rsidR="00697598" w:rsidRPr="00E86768" w:rsidRDefault="00697598"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7102DB8F" w14:textId="2B70169F" w:rsidR="00697598" w:rsidRPr="00E86768" w:rsidRDefault="00697598" w:rsidP="009D401F">
            <w:pPr>
              <w:pStyle w:val="labelstables"/>
              <w:rPr>
                <w:rFonts w:ascii="Arial" w:hAnsi="Arial"/>
                <w:color w:val="000000" w:themeColor="text1"/>
                <w:sz w:val="22"/>
                <w:szCs w:val="18"/>
              </w:rPr>
            </w:pPr>
            <w:r>
              <w:rPr>
                <w:rFonts w:ascii="Arial" w:hAnsi="Arial"/>
                <w:color w:val="000000" w:themeColor="text1"/>
                <w:sz w:val="22"/>
                <w:szCs w:val="18"/>
              </w:rPr>
              <w:t>Allowance for doubtful debts</w:t>
            </w:r>
            <w:r w:rsidRPr="00E86768">
              <w:rPr>
                <w:rFonts w:ascii="Arial" w:hAnsi="Arial"/>
                <w:color w:val="000000" w:themeColor="text1"/>
                <w:sz w:val="22"/>
                <w:szCs w:val="18"/>
              </w:rPr>
              <w:t xml:space="preserve"> </w:t>
            </w:r>
          </w:p>
        </w:tc>
        <w:tc>
          <w:tcPr>
            <w:tcW w:w="1138" w:type="dxa"/>
            <w:tcBorders>
              <w:top w:val="single" w:sz="2" w:space="0" w:color="auto"/>
              <w:left w:val="nil"/>
              <w:bottom w:val="nil"/>
              <w:right w:val="nil"/>
            </w:tcBorders>
          </w:tcPr>
          <w:p w14:paraId="15ADEF11" w14:textId="42EBFE72" w:rsidR="00697598" w:rsidRPr="00E86768" w:rsidRDefault="00697598"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6,000</w:t>
            </w:r>
            <w:r w:rsidRPr="00E86768">
              <w:rPr>
                <w:rFonts w:ascii="Arial" w:hAnsi="Arial"/>
                <w:color w:val="FF0000"/>
                <w:sz w:val="22"/>
                <w:szCs w:val="18"/>
              </w:rPr>
              <w:t>(1)</w:t>
            </w:r>
          </w:p>
        </w:tc>
      </w:tr>
      <w:tr w:rsidR="00697598" w:rsidRPr="00E86768" w14:paraId="0716A441" w14:textId="77777777" w:rsidTr="009D401F">
        <w:tc>
          <w:tcPr>
            <w:tcW w:w="709" w:type="dxa"/>
          </w:tcPr>
          <w:p w14:paraId="76BC37EB" w14:textId="77777777" w:rsidR="00697598" w:rsidRPr="00E86768" w:rsidRDefault="00697598" w:rsidP="009D401F">
            <w:pPr>
              <w:pStyle w:val="labelstables"/>
              <w:tabs>
                <w:tab w:val="right" w:pos="640"/>
              </w:tabs>
              <w:rPr>
                <w:rFonts w:ascii="Arial" w:hAnsi="Arial"/>
                <w:color w:val="000000" w:themeColor="text1"/>
                <w:sz w:val="22"/>
                <w:szCs w:val="18"/>
              </w:rPr>
            </w:pPr>
          </w:p>
        </w:tc>
        <w:tc>
          <w:tcPr>
            <w:tcW w:w="2693" w:type="dxa"/>
          </w:tcPr>
          <w:p w14:paraId="2DBA2922" w14:textId="77777777" w:rsidR="00697598" w:rsidRPr="00E86768" w:rsidRDefault="00697598" w:rsidP="009D401F">
            <w:pPr>
              <w:pStyle w:val="labelstables"/>
              <w:rPr>
                <w:rFonts w:ascii="Arial" w:hAnsi="Arial"/>
                <w:color w:val="000000" w:themeColor="text1"/>
                <w:sz w:val="22"/>
                <w:szCs w:val="18"/>
              </w:rPr>
            </w:pPr>
          </w:p>
        </w:tc>
        <w:tc>
          <w:tcPr>
            <w:tcW w:w="1365" w:type="dxa"/>
            <w:tcBorders>
              <w:top w:val="single" w:sz="2" w:space="0" w:color="auto"/>
              <w:left w:val="nil"/>
              <w:bottom w:val="single" w:sz="2" w:space="0" w:color="auto"/>
              <w:right w:val="single" w:sz="2" w:space="0" w:color="auto"/>
            </w:tcBorders>
          </w:tcPr>
          <w:p w14:paraId="59C8D371" w14:textId="77777777" w:rsidR="00697598" w:rsidRPr="00E86768" w:rsidRDefault="00697598"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 xml:space="preserve">  6,000</w:t>
            </w:r>
          </w:p>
        </w:tc>
        <w:tc>
          <w:tcPr>
            <w:tcW w:w="965" w:type="dxa"/>
          </w:tcPr>
          <w:p w14:paraId="08648AF1" w14:textId="77777777" w:rsidR="00697598" w:rsidRPr="00E86768" w:rsidRDefault="00697598" w:rsidP="009D401F">
            <w:pPr>
              <w:pStyle w:val="labelstables"/>
              <w:tabs>
                <w:tab w:val="right" w:pos="640"/>
              </w:tabs>
              <w:rPr>
                <w:rFonts w:ascii="Arial" w:hAnsi="Arial"/>
                <w:color w:val="000000" w:themeColor="text1"/>
                <w:sz w:val="22"/>
                <w:szCs w:val="18"/>
              </w:rPr>
            </w:pPr>
          </w:p>
        </w:tc>
        <w:tc>
          <w:tcPr>
            <w:tcW w:w="2664" w:type="dxa"/>
          </w:tcPr>
          <w:p w14:paraId="143300D1" w14:textId="77777777" w:rsidR="00697598" w:rsidRPr="00E86768" w:rsidRDefault="00697598" w:rsidP="009D401F">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03B30D6C" w14:textId="77777777" w:rsidR="00697598" w:rsidRPr="00E86768" w:rsidRDefault="00697598"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6,000</w:t>
            </w:r>
          </w:p>
        </w:tc>
      </w:tr>
    </w:tbl>
    <w:p w14:paraId="017F979A" w14:textId="77777777" w:rsidR="00697598" w:rsidRDefault="00697598" w:rsidP="00697598">
      <w:pPr>
        <w:pStyle w:val="BodyText"/>
        <w:ind w:left="2880"/>
        <w:outlineLvl w:val="0"/>
        <w:rPr>
          <w:sz w:val="20"/>
          <w:szCs w:val="20"/>
        </w:rPr>
      </w:pPr>
    </w:p>
    <w:p w14:paraId="6CBA8A16" w14:textId="6F88E8B4" w:rsidR="00697598" w:rsidRPr="00E86768" w:rsidRDefault="00697598" w:rsidP="00697598">
      <w:pPr>
        <w:pStyle w:val="BodyText"/>
        <w:ind w:left="2880"/>
        <w:outlineLvl w:val="0"/>
        <w:rPr>
          <w:sz w:val="20"/>
          <w:szCs w:val="20"/>
        </w:rPr>
      </w:pPr>
      <w:r>
        <w:rPr>
          <w:sz w:val="20"/>
          <w:szCs w:val="20"/>
        </w:rPr>
        <w:t>Allowance for doubtful debts</w:t>
      </w:r>
      <w:r w:rsidRPr="00E86768">
        <w:rPr>
          <w:sz w:val="20"/>
          <w:szCs w:val="20"/>
        </w:rPr>
        <w:t xml:space="preserve">  </w:t>
      </w:r>
      <w:proofErr w:type="gramStart"/>
      <w:r w:rsidRPr="00E86768">
        <w:rPr>
          <w:sz w:val="20"/>
          <w:szCs w:val="20"/>
        </w:rPr>
        <w:t xml:space="preserve">   </w:t>
      </w:r>
      <w:r w:rsidRPr="00E86768">
        <w:rPr>
          <w:color w:val="FF0000"/>
          <w:sz w:val="20"/>
          <w:szCs w:val="20"/>
        </w:rPr>
        <w:t>(</w:t>
      </w:r>
      <w:proofErr w:type="gramEnd"/>
      <w:r>
        <w:rPr>
          <w:color w:val="FF0000"/>
          <w:sz w:val="20"/>
          <w:szCs w:val="20"/>
        </w:rPr>
        <w:t>3</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965"/>
        <w:gridCol w:w="2664"/>
        <w:gridCol w:w="1138"/>
        <w:gridCol w:w="620"/>
        <w:gridCol w:w="142"/>
        <w:gridCol w:w="2693"/>
        <w:gridCol w:w="1312"/>
      </w:tblGrid>
      <w:tr w:rsidR="00697598" w:rsidRPr="00E86768" w14:paraId="5D2288F7" w14:textId="77777777" w:rsidTr="009D401F">
        <w:tc>
          <w:tcPr>
            <w:tcW w:w="965" w:type="dxa"/>
            <w:tcBorders>
              <w:top w:val="single" w:sz="2" w:space="0" w:color="auto"/>
              <w:left w:val="nil"/>
              <w:bottom w:val="nil"/>
              <w:right w:val="nil"/>
            </w:tcBorders>
          </w:tcPr>
          <w:p w14:paraId="4B505C36" w14:textId="77777777" w:rsidR="00697598" w:rsidRPr="00E86768" w:rsidRDefault="00697598" w:rsidP="009D401F">
            <w:pPr>
              <w:pStyle w:val="labelstables"/>
              <w:tabs>
                <w:tab w:val="right" w:pos="640"/>
              </w:tabs>
              <w:rPr>
                <w:rFonts w:ascii="Arial" w:hAnsi="Arial"/>
                <w:sz w:val="22"/>
                <w:szCs w:val="18"/>
              </w:rPr>
            </w:pPr>
            <w:r w:rsidRPr="00E86768">
              <w:rPr>
                <w:rFonts w:ascii="Arial" w:hAnsi="Arial"/>
                <w:sz w:val="22"/>
                <w:szCs w:val="18"/>
              </w:rPr>
              <w:t>30/6</w:t>
            </w:r>
          </w:p>
        </w:tc>
        <w:tc>
          <w:tcPr>
            <w:tcW w:w="2664" w:type="dxa"/>
            <w:tcBorders>
              <w:top w:val="single" w:sz="2" w:space="0" w:color="auto"/>
              <w:left w:val="nil"/>
              <w:bottom w:val="nil"/>
              <w:right w:val="nil"/>
            </w:tcBorders>
          </w:tcPr>
          <w:p w14:paraId="64EE64F2" w14:textId="646D3DC4" w:rsidR="00697598" w:rsidRPr="00E86768" w:rsidRDefault="00697598" w:rsidP="009D401F">
            <w:pPr>
              <w:pStyle w:val="labelstables"/>
              <w:rPr>
                <w:rFonts w:ascii="Arial" w:hAnsi="Arial"/>
                <w:sz w:val="22"/>
                <w:szCs w:val="18"/>
              </w:rPr>
            </w:pPr>
            <w:r>
              <w:rPr>
                <w:rFonts w:ascii="Arial" w:hAnsi="Arial"/>
                <w:sz w:val="22"/>
                <w:szCs w:val="18"/>
              </w:rPr>
              <w:t>Bad debts</w:t>
            </w:r>
            <w:r w:rsidRPr="00E86768">
              <w:rPr>
                <w:rFonts w:ascii="Arial" w:hAnsi="Arial"/>
                <w:sz w:val="22"/>
                <w:szCs w:val="18"/>
              </w:rPr>
              <w:t xml:space="preserve"> </w:t>
            </w:r>
          </w:p>
        </w:tc>
        <w:tc>
          <w:tcPr>
            <w:tcW w:w="1138" w:type="dxa"/>
            <w:tcBorders>
              <w:top w:val="single" w:sz="2" w:space="0" w:color="auto"/>
              <w:left w:val="nil"/>
              <w:bottom w:val="nil"/>
              <w:right w:val="single" w:sz="2" w:space="0" w:color="auto"/>
            </w:tcBorders>
          </w:tcPr>
          <w:p w14:paraId="28A3963F" w14:textId="72E45F60" w:rsidR="00697598" w:rsidRPr="00E86768" w:rsidRDefault="00697598" w:rsidP="009D401F">
            <w:pPr>
              <w:pStyle w:val="labelstables"/>
              <w:ind w:right="100"/>
              <w:jc w:val="right"/>
              <w:rPr>
                <w:rFonts w:ascii="Arial" w:hAnsi="Arial"/>
                <w:sz w:val="22"/>
                <w:szCs w:val="18"/>
              </w:rPr>
            </w:pPr>
            <w:r>
              <w:rPr>
                <w:rFonts w:ascii="Arial" w:hAnsi="Arial"/>
                <w:sz w:val="22"/>
                <w:szCs w:val="18"/>
              </w:rPr>
              <w:t>2,000</w:t>
            </w:r>
            <w:r w:rsidRPr="00E86768">
              <w:rPr>
                <w:rFonts w:ascii="Arial" w:hAnsi="Arial"/>
                <w:color w:val="FF0000"/>
                <w:sz w:val="22"/>
                <w:szCs w:val="18"/>
              </w:rPr>
              <w:t>(1)</w:t>
            </w:r>
          </w:p>
        </w:tc>
        <w:tc>
          <w:tcPr>
            <w:tcW w:w="620" w:type="dxa"/>
            <w:tcBorders>
              <w:top w:val="single" w:sz="2" w:space="0" w:color="auto"/>
              <w:left w:val="nil"/>
              <w:bottom w:val="nil"/>
              <w:right w:val="nil"/>
            </w:tcBorders>
          </w:tcPr>
          <w:p w14:paraId="26C7ABCE" w14:textId="77777777" w:rsidR="00697598" w:rsidRPr="00E86768" w:rsidRDefault="00697598" w:rsidP="009D401F">
            <w:pPr>
              <w:pStyle w:val="labelstables"/>
              <w:tabs>
                <w:tab w:val="right" w:pos="640"/>
              </w:tabs>
              <w:rPr>
                <w:rFonts w:ascii="Arial" w:hAnsi="Arial"/>
                <w:color w:val="000000" w:themeColor="text1"/>
                <w:sz w:val="16"/>
                <w:szCs w:val="16"/>
              </w:rPr>
            </w:pPr>
            <w:r w:rsidRPr="00E86768">
              <w:rPr>
                <w:rFonts w:ascii="Arial" w:hAnsi="Arial"/>
                <w:color w:val="000000" w:themeColor="text1"/>
                <w:sz w:val="16"/>
                <w:szCs w:val="16"/>
              </w:rPr>
              <w:t>30/6</w:t>
            </w:r>
          </w:p>
        </w:tc>
        <w:tc>
          <w:tcPr>
            <w:tcW w:w="2835" w:type="dxa"/>
            <w:gridSpan w:val="2"/>
            <w:tcBorders>
              <w:top w:val="single" w:sz="2" w:space="0" w:color="auto"/>
              <w:left w:val="nil"/>
              <w:bottom w:val="nil"/>
              <w:right w:val="nil"/>
            </w:tcBorders>
          </w:tcPr>
          <w:p w14:paraId="5516CB29" w14:textId="3D6878BC" w:rsidR="00697598" w:rsidRPr="00E86768" w:rsidRDefault="00697598" w:rsidP="009D401F">
            <w:pPr>
              <w:pStyle w:val="labelstables"/>
              <w:rPr>
                <w:rFonts w:ascii="Arial" w:hAnsi="Arial"/>
                <w:color w:val="000000" w:themeColor="text1"/>
                <w:sz w:val="22"/>
                <w:szCs w:val="18"/>
              </w:rPr>
            </w:pPr>
            <w:r w:rsidRPr="00E86768">
              <w:rPr>
                <w:rFonts w:ascii="Arial" w:hAnsi="Arial"/>
                <w:sz w:val="22"/>
                <w:szCs w:val="18"/>
              </w:rPr>
              <w:t>Balance b/d</w:t>
            </w:r>
            <w:r w:rsidR="00B85E45">
              <w:rPr>
                <w:rFonts w:ascii="Arial" w:hAnsi="Arial"/>
                <w:sz w:val="22"/>
                <w:szCs w:val="18"/>
              </w:rPr>
              <w:t xml:space="preserve"> </w:t>
            </w:r>
            <w:r w:rsidR="00B85E45" w:rsidRPr="00E86768">
              <w:rPr>
                <w:rFonts w:ascii="Arial" w:hAnsi="Arial"/>
                <w:color w:val="FF0000"/>
                <w:sz w:val="22"/>
                <w:szCs w:val="18"/>
              </w:rPr>
              <w:t>(1</w:t>
            </w:r>
            <w:r w:rsidR="00B85E45">
              <w:rPr>
                <w:rFonts w:ascii="Arial" w:hAnsi="Arial"/>
                <w:color w:val="FF0000"/>
                <w:sz w:val="22"/>
                <w:szCs w:val="18"/>
              </w:rPr>
              <w:t>/2</w:t>
            </w:r>
            <w:r w:rsidR="00B85E45" w:rsidRPr="00E86768">
              <w:rPr>
                <w:rFonts w:ascii="Arial" w:hAnsi="Arial"/>
                <w:color w:val="FF0000"/>
                <w:sz w:val="22"/>
                <w:szCs w:val="18"/>
              </w:rPr>
              <w:t>)</w:t>
            </w:r>
          </w:p>
        </w:tc>
        <w:tc>
          <w:tcPr>
            <w:tcW w:w="1312" w:type="dxa"/>
            <w:tcBorders>
              <w:top w:val="single" w:sz="2" w:space="0" w:color="auto"/>
              <w:left w:val="nil"/>
              <w:bottom w:val="nil"/>
              <w:right w:val="nil"/>
            </w:tcBorders>
          </w:tcPr>
          <w:p w14:paraId="667CCF1D" w14:textId="5D84ADD0" w:rsidR="00697598" w:rsidRPr="00E86768" w:rsidRDefault="00697598"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1</w:t>
            </w:r>
            <w:r w:rsidRPr="00E86768">
              <w:rPr>
                <w:rFonts w:ascii="Arial" w:hAnsi="Arial"/>
                <w:color w:val="000000" w:themeColor="text1"/>
                <w:sz w:val="22"/>
                <w:szCs w:val="18"/>
              </w:rPr>
              <w:t>,</w:t>
            </w:r>
            <w:r>
              <w:rPr>
                <w:rFonts w:ascii="Arial" w:hAnsi="Arial"/>
                <w:color w:val="000000" w:themeColor="text1"/>
                <w:sz w:val="22"/>
                <w:szCs w:val="18"/>
              </w:rPr>
              <w:t>00</w:t>
            </w:r>
            <w:r w:rsidRPr="00E86768">
              <w:rPr>
                <w:rFonts w:ascii="Arial" w:hAnsi="Arial"/>
                <w:color w:val="000000" w:themeColor="text1"/>
                <w:sz w:val="22"/>
                <w:szCs w:val="18"/>
              </w:rPr>
              <w:t>0</w:t>
            </w:r>
            <w:r>
              <w:rPr>
                <w:rFonts w:ascii="Arial" w:hAnsi="Arial"/>
                <w:color w:val="000000" w:themeColor="text1"/>
                <w:sz w:val="22"/>
                <w:szCs w:val="18"/>
              </w:rPr>
              <w:t xml:space="preserve"> </w:t>
            </w:r>
          </w:p>
        </w:tc>
      </w:tr>
      <w:tr w:rsidR="00697598" w:rsidRPr="00E86768" w14:paraId="746D4908" w14:textId="77777777" w:rsidTr="009D401F">
        <w:tc>
          <w:tcPr>
            <w:tcW w:w="965" w:type="dxa"/>
          </w:tcPr>
          <w:p w14:paraId="10ED481F" w14:textId="77777777" w:rsidR="00697598" w:rsidRPr="00E86768" w:rsidRDefault="00697598" w:rsidP="009D401F">
            <w:pPr>
              <w:pStyle w:val="labelstables"/>
              <w:tabs>
                <w:tab w:val="right" w:pos="640"/>
              </w:tabs>
              <w:rPr>
                <w:rFonts w:ascii="Arial" w:hAnsi="Arial"/>
                <w:sz w:val="22"/>
                <w:szCs w:val="18"/>
              </w:rPr>
            </w:pPr>
          </w:p>
        </w:tc>
        <w:tc>
          <w:tcPr>
            <w:tcW w:w="2664" w:type="dxa"/>
          </w:tcPr>
          <w:p w14:paraId="79F47F50" w14:textId="65EBFBA7" w:rsidR="00697598" w:rsidRPr="00E86768" w:rsidRDefault="00697598" w:rsidP="009D401F">
            <w:pPr>
              <w:pStyle w:val="labelstables"/>
              <w:rPr>
                <w:rFonts w:ascii="Arial" w:hAnsi="Arial"/>
                <w:sz w:val="22"/>
                <w:szCs w:val="18"/>
              </w:rPr>
            </w:pPr>
            <w:r w:rsidRPr="00E86768">
              <w:rPr>
                <w:rFonts w:ascii="Arial" w:hAnsi="Arial"/>
                <w:sz w:val="22"/>
                <w:szCs w:val="18"/>
              </w:rPr>
              <w:t>Balance c/d</w:t>
            </w:r>
          </w:p>
        </w:tc>
        <w:tc>
          <w:tcPr>
            <w:tcW w:w="1138" w:type="dxa"/>
            <w:tcBorders>
              <w:top w:val="nil"/>
              <w:left w:val="nil"/>
              <w:bottom w:val="nil"/>
              <w:right w:val="single" w:sz="2" w:space="0" w:color="auto"/>
            </w:tcBorders>
          </w:tcPr>
          <w:p w14:paraId="33C506CA" w14:textId="0B0FECFB" w:rsidR="00697598" w:rsidRPr="00E86768" w:rsidRDefault="00697598" w:rsidP="009D401F">
            <w:pPr>
              <w:pStyle w:val="labelstables"/>
              <w:ind w:right="100"/>
              <w:jc w:val="right"/>
              <w:rPr>
                <w:rFonts w:ascii="Arial" w:hAnsi="Arial"/>
                <w:sz w:val="22"/>
                <w:szCs w:val="18"/>
              </w:rPr>
            </w:pPr>
            <w:r>
              <w:rPr>
                <w:rFonts w:ascii="Arial" w:hAnsi="Arial"/>
                <w:sz w:val="22"/>
                <w:szCs w:val="18"/>
              </w:rPr>
              <w:t>3,000</w:t>
            </w:r>
            <w:r w:rsidR="00B85E45">
              <w:rPr>
                <w:rFonts w:ascii="Arial" w:hAnsi="Arial"/>
                <w:sz w:val="22"/>
                <w:szCs w:val="18"/>
              </w:rPr>
              <w:t xml:space="preserve"> </w:t>
            </w:r>
            <w:r w:rsidR="00B85E45" w:rsidRPr="00E86768">
              <w:rPr>
                <w:rFonts w:ascii="Arial" w:hAnsi="Arial"/>
                <w:color w:val="FF0000"/>
                <w:sz w:val="22"/>
                <w:szCs w:val="18"/>
              </w:rPr>
              <w:t>(1)</w:t>
            </w:r>
          </w:p>
        </w:tc>
        <w:tc>
          <w:tcPr>
            <w:tcW w:w="620" w:type="dxa"/>
          </w:tcPr>
          <w:p w14:paraId="28A24E6C" w14:textId="77777777" w:rsidR="00697598" w:rsidRPr="00E86768" w:rsidRDefault="00697598" w:rsidP="009D401F">
            <w:pPr>
              <w:pStyle w:val="labelstables"/>
              <w:tabs>
                <w:tab w:val="right" w:pos="640"/>
              </w:tabs>
              <w:rPr>
                <w:rFonts w:ascii="Arial" w:hAnsi="Arial"/>
                <w:sz w:val="22"/>
                <w:szCs w:val="18"/>
              </w:rPr>
            </w:pPr>
          </w:p>
        </w:tc>
        <w:tc>
          <w:tcPr>
            <w:tcW w:w="2835" w:type="dxa"/>
            <w:gridSpan w:val="2"/>
          </w:tcPr>
          <w:p w14:paraId="75A7534F" w14:textId="683D294E" w:rsidR="00697598" w:rsidRPr="00E86768" w:rsidRDefault="00697598" w:rsidP="009D401F">
            <w:pPr>
              <w:pStyle w:val="labelstables"/>
              <w:rPr>
                <w:rFonts w:ascii="Arial" w:hAnsi="Arial"/>
                <w:sz w:val="22"/>
                <w:szCs w:val="18"/>
              </w:rPr>
            </w:pPr>
            <w:r>
              <w:rPr>
                <w:rFonts w:ascii="Arial" w:hAnsi="Arial"/>
                <w:sz w:val="22"/>
                <w:szCs w:val="18"/>
              </w:rPr>
              <w:t>Doubtful debts</w:t>
            </w:r>
          </w:p>
        </w:tc>
        <w:tc>
          <w:tcPr>
            <w:tcW w:w="1312" w:type="dxa"/>
          </w:tcPr>
          <w:p w14:paraId="2F33E1E1" w14:textId="0E3E7F1B" w:rsidR="00697598" w:rsidRPr="00E86768" w:rsidRDefault="00697598" w:rsidP="009D401F">
            <w:pPr>
              <w:pStyle w:val="labelstables"/>
              <w:ind w:right="100"/>
              <w:jc w:val="right"/>
              <w:rPr>
                <w:rFonts w:ascii="Arial" w:hAnsi="Arial"/>
                <w:sz w:val="22"/>
                <w:szCs w:val="18"/>
              </w:rPr>
            </w:pPr>
            <w:r>
              <w:rPr>
                <w:rFonts w:ascii="Arial" w:hAnsi="Arial"/>
                <w:sz w:val="22"/>
                <w:szCs w:val="18"/>
              </w:rPr>
              <w:t xml:space="preserve">4,000 </w:t>
            </w:r>
            <w:r w:rsidRPr="00E86768">
              <w:rPr>
                <w:rFonts w:ascii="Arial" w:hAnsi="Arial"/>
                <w:color w:val="FF0000"/>
                <w:sz w:val="22"/>
                <w:szCs w:val="18"/>
              </w:rPr>
              <w:t>(1)</w:t>
            </w:r>
          </w:p>
        </w:tc>
      </w:tr>
      <w:tr w:rsidR="00697598" w:rsidRPr="00E86768" w14:paraId="6D9F4F4F" w14:textId="77777777" w:rsidTr="009D401F">
        <w:tc>
          <w:tcPr>
            <w:tcW w:w="965" w:type="dxa"/>
          </w:tcPr>
          <w:p w14:paraId="1F979F03" w14:textId="77777777" w:rsidR="00697598" w:rsidRPr="00E86768" w:rsidRDefault="00697598" w:rsidP="009D401F">
            <w:pPr>
              <w:pStyle w:val="labelstables"/>
              <w:tabs>
                <w:tab w:val="right" w:pos="640"/>
              </w:tabs>
              <w:rPr>
                <w:rFonts w:ascii="Arial" w:hAnsi="Arial"/>
                <w:sz w:val="22"/>
                <w:szCs w:val="18"/>
              </w:rPr>
            </w:pPr>
          </w:p>
        </w:tc>
        <w:tc>
          <w:tcPr>
            <w:tcW w:w="2664" w:type="dxa"/>
          </w:tcPr>
          <w:p w14:paraId="16BBE72C" w14:textId="77777777" w:rsidR="00697598" w:rsidRPr="00E86768" w:rsidRDefault="00697598" w:rsidP="009D401F">
            <w:pPr>
              <w:pStyle w:val="labelstables"/>
              <w:rPr>
                <w:rFonts w:ascii="Arial" w:hAnsi="Arial"/>
                <w:sz w:val="22"/>
                <w:szCs w:val="18"/>
              </w:rPr>
            </w:pPr>
          </w:p>
        </w:tc>
        <w:tc>
          <w:tcPr>
            <w:tcW w:w="1138" w:type="dxa"/>
            <w:tcBorders>
              <w:top w:val="single" w:sz="2" w:space="0" w:color="auto"/>
              <w:left w:val="nil"/>
              <w:bottom w:val="single" w:sz="2" w:space="0" w:color="auto"/>
              <w:right w:val="single" w:sz="2" w:space="0" w:color="auto"/>
            </w:tcBorders>
          </w:tcPr>
          <w:p w14:paraId="41A0357C" w14:textId="6FEF3AB2" w:rsidR="00697598" w:rsidRPr="00E86768" w:rsidRDefault="0016630C" w:rsidP="009D401F">
            <w:pPr>
              <w:pStyle w:val="labelstables"/>
              <w:ind w:right="100"/>
              <w:jc w:val="right"/>
              <w:rPr>
                <w:rFonts w:ascii="Arial" w:hAnsi="Arial"/>
                <w:sz w:val="22"/>
                <w:szCs w:val="18"/>
              </w:rPr>
            </w:pPr>
            <w:r>
              <w:rPr>
                <w:rFonts w:ascii="Arial" w:hAnsi="Arial"/>
                <w:sz w:val="22"/>
                <w:szCs w:val="18"/>
              </w:rPr>
              <w:t>5,00</w:t>
            </w:r>
            <w:r w:rsidR="00697598" w:rsidRPr="00E86768">
              <w:rPr>
                <w:rFonts w:ascii="Arial" w:hAnsi="Arial"/>
                <w:sz w:val="22"/>
                <w:szCs w:val="18"/>
              </w:rPr>
              <w:t>0</w:t>
            </w:r>
          </w:p>
        </w:tc>
        <w:tc>
          <w:tcPr>
            <w:tcW w:w="620" w:type="dxa"/>
          </w:tcPr>
          <w:p w14:paraId="3A30C039" w14:textId="77777777" w:rsidR="00697598" w:rsidRPr="00E86768" w:rsidRDefault="00697598" w:rsidP="009D401F">
            <w:pPr>
              <w:pStyle w:val="labelstables"/>
              <w:tabs>
                <w:tab w:val="right" w:pos="640"/>
              </w:tabs>
              <w:rPr>
                <w:rFonts w:ascii="Arial" w:hAnsi="Arial"/>
                <w:sz w:val="22"/>
                <w:szCs w:val="18"/>
              </w:rPr>
            </w:pPr>
          </w:p>
        </w:tc>
        <w:tc>
          <w:tcPr>
            <w:tcW w:w="2835" w:type="dxa"/>
            <w:gridSpan w:val="2"/>
          </w:tcPr>
          <w:p w14:paraId="7B4B0CF1" w14:textId="77777777" w:rsidR="00697598" w:rsidRPr="00E86768" w:rsidRDefault="00697598" w:rsidP="009D401F">
            <w:pPr>
              <w:pStyle w:val="labelstables"/>
              <w:rPr>
                <w:rFonts w:ascii="Arial" w:hAnsi="Arial"/>
                <w:sz w:val="22"/>
                <w:szCs w:val="18"/>
              </w:rPr>
            </w:pPr>
          </w:p>
        </w:tc>
        <w:tc>
          <w:tcPr>
            <w:tcW w:w="1312" w:type="dxa"/>
            <w:tcBorders>
              <w:top w:val="single" w:sz="2" w:space="0" w:color="auto"/>
              <w:left w:val="nil"/>
              <w:bottom w:val="single" w:sz="2" w:space="0" w:color="auto"/>
              <w:right w:val="nil"/>
            </w:tcBorders>
          </w:tcPr>
          <w:p w14:paraId="093C6946" w14:textId="4096B432" w:rsidR="00697598" w:rsidRPr="00E86768" w:rsidRDefault="0016630C" w:rsidP="009D401F">
            <w:pPr>
              <w:pStyle w:val="labelstables"/>
              <w:ind w:right="100"/>
              <w:jc w:val="right"/>
              <w:rPr>
                <w:rFonts w:ascii="Arial" w:hAnsi="Arial"/>
                <w:sz w:val="22"/>
                <w:szCs w:val="18"/>
              </w:rPr>
            </w:pPr>
            <w:r>
              <w:rPr>
                <w:rFonts w:ascii="Arial" w:hAnsi="Arial"/>
                <w:sz w:val="22"/>
                <w:szCs w:val="18"/>
              </w:rPr>
              <w:t>5,000</w:t>
            </w:r>
          </w:p>
        </w:tc>
      </w:tr>
      <w:tr w:rsidR="00697598" w:rsidRPr="00E86768" w14:paraId="64A5B23A" w14:textId="77777777" w:rsidTr="009D401F">
        <w:tc>
          <w:tcPr>
            <w:tcW w:w="965" w:type="dxa"/>
          </w:tcPr>
          <w:p w14:paraId="13B28256" w14:textId="58C072F2" w:rsidR="00697598" w:rsidRPr="00E86768" w:rsidRDefault="00697598" w:rsidP="009D401F">
            <w:pPr>
              <w:pStyle w:val="labelstables"/>
              <w:tabs>
                <w:tab w:val="right" w:pos="640"/>
              </w:tabs>
              <w:rPr>
                <w:rFonts w:ascii="Arial" w:hAnsi="Arial"/>
                <w:sz w:val="22"/>
                <w:szCs w:val="18"/>
              </w:rPr>
            </w:pPr>
          </w:p>
        </w:tc>
        <w:tc>
          <w:tcPr>
            <w:tcW w:w="2664" w:type="dxa"/>
          </w:tcPr>
          <w:p w14:paraId="423EE1CD" w14:textId="751BC2A9" w:rsidR="00697598" w:rsidRPr="00E86768" w:rsidRDefault="00697598" w:rsidP="009D401F">
            <w:pPr>
              <w:pStyle w:val="labelstables"/>
              <w:rPr>
                <w:rFonts w:ascii="Arial" w:hAnsi="Arial"/>
                <w:sz w:val="22"/>
                <w:szCs w:val="18"/>
              </w:rPr>
            </w:pPr>
          </w:p>
        </w:tc>
        <w:tc>
          <w:tcPr>
            <w:tcW w:w="1138" w:type="dxa"/>
            <w:tcBorders>
              <w:top w:val="single" w:sz="2" w:space="0" w:color="auto"/>
              <w:left w:val="nil"/>
              <w:bottom w:val="nil"/>
              <w:right w:val="single" w:sz="2" w:space="0" w:color="auto"/>
            </w:tcBorders>
          </w:tcPr>
          <w:p w14:paraId="01695709" w14:textId="77777777" w:rsidR="00697598" w:rsidRPr="00E86768" w:rsidRDefault="00697598" w:rsidP="009D401F">
            <w:pPr>
              <w:pStyle w:val="labelstables"/>
              <w:ind w:right="100"/>
              <w:jc w:val="right"/>
              <w:rPr>
                <w:rFonts w:ascii="Arial" w:hAnsi="Arial"/>
                <w:sz w:val="22"/>
                <w:szCs w:val="18"/>
              </w:rPr>
            </w:pPr>
            <w:r>
              <w:rPr>
                <w:rFonts w:ascii="Arial" w:hAnsi="Arial"/>
                <w:sz w:val="22"/>
                <w:szCs w:val="18"/>
              </w:rPr>
              <w:t>8</w:t>
            </w:r>
            <w:r w:rsidRPr="00E86768">
              <w:rPr>
                <w:rFonts w:ascii="Arial" w:hAnsi="Arial"/>
                <w:sz w:val="22"/>
                <w:szCs w:val="18"/>
              </w:rPr>
              <w:t>,</w:t>
            </w:r>
            <w:r>
              <w:rPr>
                <w:rFonts w:ascii="Arial" w:hAnsi="Arial"/>
                <w:sz w:val="22"/>
                <w:szCs w:val="18"/>
              </w:rPr>
              <w:t>8</w:t>
            </w:r>
            <w:r w:rsidRPr="00E86768">
              <w:rPr>
                <w:rFonts w:ascii="Arial" w:hAnsi="Arial"/>
                <w:sz w:val="22"/>
                <w:szCs w:val="18"/>
              </w:rPr>
              <w:t>50</w:t>
            </w:r>
          </w:p>
        </w:tc>
        <w:tc>
          <w:tcPr>
            <w:tcW w:w="762" w:type="dxa"/>
            <w:gridSpan w:val="2"/>
          </w:tcPr>
          <w:p w14:paraId="413C946A" w14:textId="6A0684E7" w:rsidR="00697598" w:rsidRPr="00E86768" w:rsidRDefault="00697598" w:rsidP="009D401F">
            <w:pPr>
              <w:pStyle w:val="labelstables"/>
              <w:tabs>
                <w:tab w:val="right" w:pos="640"/>
              </w:tabs>
              <w:rPr>
                <w:rFonts w:ascii="Arial" w:hAnsi="Arial"/>
                <w:sz w:val="22"/>
                <w:szCs w:val="18"/>
              </w:rPr>
            </w:pPr>
            <w:r w:rsidRPr="00E86768">
              <w:rPr>
                <w:rFonts w:ascii="Arial" w:hAnsi="Arial"/>
                <w:sz w:val="22"/>
                <w:szCs w:val="18"/>
              </w:rPr>
              <w:t>1/7</w:t>
            </w:r>
          </w:p>
        </w:tc>
        <w:tc>
          <w:tcPr>
            <w:tcW w:w="2693" w:type="dxa"/>
          </w:tcPr>
          <w:p w14:paraId="4C167D6D" w14:textId="4507D23E" w:rsidR="00697598" w:rsidRPr="00E86768" w:rsidRDefault="00697598" w:rsidP="009D401F">
            <w:pPr>
              <w:pStyle w:val="labelstables"/>
              <w:rPr>
                <w:rFonts w:ascii="Arial" w:hAnsi="Arial"/>
                <w:sz w:val="22"/>
                <w:szCs w:val="18"/>
              </w:rPr>
            </w:pPr>
            <w:r w:rsidRPr="00E86768">
              <w:rPr>
                <w:rFonts w:ascii="Arial" w:hAnsi="Arial"/>
                <w:sz w:val="22"/>
                <w:szCs w:val="18"/>
              </w:rPr>
              <w:t>Balance b/d</w:t>
            </w:r>
          </w:p>
        </w:tc>
        <w:tc>
          <w:tcPr>
            <w:tcW w:w="1312" w:type="dxa"/>
            <w:tcBorders>
              <w:top w:val="single" w:sz="2" w:space="0" w:color="auto"/>
              <w:left w:val="nil"/>
              <w:bottom w:val="nil"/>
              <w:right w:val="nil"/>
            </w:tcBorders>
          </w:tcPr>
          <w:p w14:paraId="15D69884" w14:textId="26F4B338" w:rsidR="00697598" w:rsidRPr="00E86768" w:rsidRDefault="00697598" w:rsidP="009D401F">
            <w:pPr>
              <w:pStyle w:val="labelstables"/>
              <w:ind w:right="100"/>
              <w:jc w:val="right"/>
              <w:rPr>
                <w:rFonts w:ascii="Arial" w:hAnsi="Arial"/>
                <w:sz w:val="22"/>
                <w:szCs w:val="18"/>
              </w:rPr>
            </w:pPr>
            <w:r>
              <w:rPr>
                <w:rFonts w:ascii="Arial" w:hAnsi="Arial"/>
                <w:sz w:val="22"/>
                <w:szCs w:val="18"/>
              </w:rPr>
              <w:t>3,000</w:t>
            </w:r>
          </w:p>
        </w:tc>
      </w:tr>
    </w:tbl>
    <w:p w14:paraId="540F61DC" w14:textId="43B356B4" w:rsidR="00AA7330" w:rsidRDefault="00AA7330" w:rsidP="00E60121">
      <w:pPr>
        <w:rPr>
          <w:rFonts w:ascii="Arial" w:hAnsi="Arial" w:cs="Arial"/>
          <w:b/>
          <w:sz w:val="28"/>
          <w:szCs w:val="28"/>
        </w:rPr>
      </w:pPr>
    </w:p>
    <w:p w14:paraId="427F9981" w14:textId="7AC0E6F8" w:rsidR="0016630C" w:rsidRPr="00E86768" w:rsidRDefault="0016630C" w:rsidP="0016630C">
      <w:pPr>
        <w:pStyle w:val="BodyText"/>
        <w:ind w:left="2880"/>
        <w:outlineLvl w:val="0"/>
        <w:rPr>
          <w:b w:val="0"/>
          <w:color w:val="FF0000"/>
          <w:sz w:val="20"/>
          <w:szCs w:val="20"/>
        </w:rPr>
      </w:pPr>
      <w:r>
        <w:rPr>
          <w:color w:val="000000" w:themeColor="text1"/>
          <w:sz w:val="20"/>
          <w:szCs w:val="20"/>
        </w:rPr>
        <w:t>Doubtful debts</w:t>
      </w:r>
      <w:r w:rsidRPr="00E86768">
        <w:rPr>
          <w:color w:val="000000" w:themeColor="text1"/>
          <w:sz w:val="20"/>
          <w:szCs w:val="20"/>
        </w:rPr>
        <w:t xml:space="preserve">  </w:t>
      </w:r>
      <w:proofErr w:type="gramStart"/>
      <w:r w:rsidRPr="00E86768">
        <w:rPr>
          <w:color w:val="000000" w:themeColor="text1"/>
          <w:sz w:val="20"/>
          <w:szCs w:val="20"/>
        </w:rPr>
        <w:t xml:space="preserve">   </w:t>
      </w:r>
      <w:r w:rsidRPr="00E86768">
        <w:rPr>
          <w:color w:val="FF0000"/>
          <w:sz w:val="20"/>
          <w:szCs w:val="20"/>
        </w:rPr>
        <w:t>(</w:t>
      </w:r>
      <w:proofErr w:type="gramEnd"/>
      <w:r>
        <w:rPr>
          <w:color w:val="FF0000"/>
          <w:sz w:val="20"/>
          <w:szCs w:val="20"/>
        </w:rPr>
        <w:t>2</w:t>
      </w:r>
      <w:r w:rsidRPr="00E86768">
        <w:rPr>
          <w:color w:val="FF0000"/>
          <w:sz w:val="20"/>
          <w:szCs w:val="20"/>
        </w:rPr>
        <w:t xml:space="preserve"> marks)</w:t>
      </w:r>
    </w:p>
    <w:tbl>
      <w:tblPr>
        <w:tblW w:w="9534" w:type="dxa"/>
        <w:tblLayout w:type="fixed"/>
        <w:tblCellMar>
          <w:left w:w="80" w:type="dxa"/>
          <w:right w:w="80" w:type="dxa"/>
        </w:tblCellMar>
        <w:tblLook w:val="0000" w:firstRow="0" w:lastRow="0" w:firstColumn="0" w:lastColumn="0" w:noHBand="0" w:noVBand="0"/>
      </w:tblPr>
      <w:tblGrid>
        <w:gridCol w:w="709"/>
        <w:gridCol w:w="2693"/>
        <w:gridCol w:w="1365"/>
        <w:gridCol w:w="965"/>
        <w:gridCol w:w="2664"/>
        <w:gridCol w:w="1138"/>
      </w:tblGrid>
      <w:tr w:rsidR="0016630C" w:rsidRPr="00E86768" w14:paraId="43E6BA81" w14:textId="77777777" w:rsidTr="009D401F">
        <w:tc>
          <w:tcPr>
            <w:tcW w:w="709" w:type="dxa"/>
            <w:tcBorders>
              <w:top w:val="single" w:sz="2" w:space="0" w:color="auto"/>
              <w:left w:val="nil"/>
              <w:bottom w:val="nil"/>
              <w:right w:val="nil"/>
            </w:tcBorders>
          </w:tcPr>
          <w:p w14:paraId="3430AF2C" w14:textId="77777777" w:rsidR="0016630C" w:rsidRPr="00E86768" w:rsidRDefault="0016630C"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93" w:type="dxa"/>
            <w:tcBorders>
              <w:top w:val="single" w:sz="4" w:space="0" w:color="auto"/>
            </w:tcBorders>
          </w:tcPr>
          <w:p w14:paraId="4ABD057F" w14:textId="2D5E307A" w:rsidR="0016630C" w:rsidRPr="00E86768" w:rsidRDefault="0016630C" w:rsidP="009D401F">
            <w:pPr>
              <w:pStyle w:val="labelstables"/>
              <w:rPr>
                <w:rFonts w:ascii="Arial" w:hAnsi="Arial"/>
                <w:color w:val="FF0000"/>
                <w:sz w:val="22"/>
                <w:szCs w:val="18"/>
              </w:rPr>
            </w:pPr>
            <w:r>
              <w:rPr>
                <w:rFonts w:ascii="Arial" w:hAnsi="Arial"/>
                <w:color w:val="000000" w:themeColor="text1"/>
                <w:sz w:val="22"/>
                <w:szCs w:val="18"/>
              </w:rPr>
              <w:t>Allowance for doubtful debts</w:t>
            </w:r>
            <w:r w:rsidRPr="00E86768">
              <w:rPr>
                <w:rFonts w:ascii="Arial" w:hAnsi="Arial"/>
                <w:color w:val="000000" w:themeColor="text1"/>
                <w:sz w:val="22"/>
                <w:szCs w:val="18"/>
              </w:rPr>
              <w:t xml:space="preserve"> </w:t>
            </w:r>
          </w:p>
        </w:tc>
        <w:tc>
          <w:tcPr>
            <w:tcW w:w="1365" w:type="dxa"/>
            <w:tcBorders>
              <w:top w:val="single" w:sz="4" w:space="0" w:color="auto"/>
              <w:left w:val="nil"/>
              <w:bottom w:val="nil"/>
              <w:right w:val="single" w:sz="2" w:space="0" w:color="auto"/>
            </w:tcBorders>
          </w:tcPr>
          <w:p w14:paraId="5088C329" w14:textId="683E21A5" w:rsidR="0016630C" w:rsidRPr="00E86768" w:rsidRDefault="0016630C" w:rsidP="009D401F">
            <w:pPr>
              <w:pStyle w:val="labelstables"/>
              <w:ind w:right="100"/>
              <w:rPr>
                <w:rFonts w:ascii="Arial" w:hAnsi="Arial"/>
                <w:color w:val="000000" w:themeColor="text1"/>
                <w:sz w:val="22"/>
                <w:szCs w:val="18"/>
              </w:rPr>
            </w:pPr>
            <w:r w:rsidRPr="00E86768">
              <w:rPr>
                <w:rFonts w:ascii="Arial" w:hAnsi="Arial"/>
                <w:color w:val="000000" w:themeColor="text1"/>
                <w:sz w:val="22"/>
                <w:szCs w:val="18"/>
              </w:rPr>
              <w:t xml:space="preserve"> </w:t>
            </w:r>
            <w:r>
              <w:rPr>
                <w:rFonts w:ascii="Arial" w:hAnsi="Arial"/>
                <w:color w:val="000000" w:themeColor="text1"/>
                <w:sz w:val="22"/>
                <w:szCs w:val="18"/>
              </w:rPr>
              <w:t xml:space="preserve">  4,000</w:t>
            </w:r>
            <w:r w:rsidRPr="00E86768">
              <w:rPr>
                <w:rFonts w:ascii="Arial" w:hAnsi="Arial"/>
                <w:color w:val="FF0000"/>
                <w:sz w:val="22"/>
                <w:szCs w:val="18"/>
              </w:rPr>
              <w:t>(</w:t>
            </w:r>
            <w:proofErr w:type="gramStart"/>
            <w:r>
              <w:rPr>
                <w:rFonts w:ascii="Arial" w:hAnsi="Arial"/>
                <w:color w:val="FF0000"/>
                <w:sz w:val="22"/>
                <w:szCs w:val="18"/>
              </w:rPr>
              <w:t>1</w:t>
            </w:r>
            <w:r w:rsidRPr="00E86768">
              <w:rPr>
                <w:rFonts w:ascii="Arial" w:hAnsi="Arial"/>
                <w:color w:val="FF0000"/>
                <w:sz w:val="22"/>
                <w:szCs w:val="18"/>
              </w:rPr>
              <w:t>)</w:t>
            </w:r>
            <w:r w:rsidRPr="00E86768">
              <w:rPr>
                <w:rFonts w:ascii="Arial" w:hAnsi="Arial"/>
                <w:color w:val="FF0000"/>
                <w:sz w:val="18"/>
                <w:szCs w:val="18"/>
              </w:rPr>
              <w:t>*</w:t>
            </w:r>
            <w:proofErr w:type="gramEnd"/>
          </w:p>
        </w:tc>
        <w:tc>
          <w:tcPr>
            <w:tcW w:w="965" w:type="dxa"/>
            <w:tcBorders>
              <w:top w:val="single" w:sz="2" w:space="0" w:color="auto"/>
              <w:left w:val="nil"/>
              <w:bottom w:val="nil"/>
              <w:right w:val="nil"/>
            </w:tcBorders>
          </w:tcPr>
          <w:p w14:paraId="29B3D68F" w14:textId="77777777" w:rsidR="0016630C" w:rsidRPr="00E86768" w:rsidRDefault="0016630C" w:rsidP="009D401F">
            <w:pPr>
              <w:pStyle w:val="labelstables"/>
              <w:tabs>
                <w:tab w:val="right" w:pos="640"/>
              </w:tabs>
              <w:rPr>
                <w:rFonts w:ascii="Arial" w:hAnsi="Arial"/>
                <w:color w:val="000000" w:themeColor="text1"/>
                <w:sz w:val="22"/>
                <w:szCs w:val="18"/>
              </w:rPr>
            </w:pPr>
            <w:r w:rsidRPr="00E86768">
              <w:rPr>
                <w:rFonts w:ascii="Arial" w:hAnsi="Arial"/>
                <w:color w:val="000000" w:themeColor="text1"/>
                <w:sz w:val="22"/>
                <w:szCs w:val="18"/>
              </w:rPr>
              <w:t>30/6</w:t>
            </w:r>
          </w:p>
        </w:tc>
        <w:tc>
          <w:tcPr>
            <w:tcW w:w="2664" w:type="dxa"/>
            <w:tcBorders>
              <w:top w:val="single" w:sz="2" w:space="0" w:color="auto"/>
              <w:left w:val="nil"/>
              <w:bottom w:val="nil"/>
              <w:right w:val="nil"/>
            </w:tcBorders>
          </w:tcPr>
          <w:p w14:paraId="733AFD8B" w14:textId="7A84EFFE" w:rsidR="0016630C" w:rsidRPr="00E86768" w:rsidRDefault="0016630C" w:rsidP="009D401F">
            <w:pPr>
              <w:pStyle w:val="labelstables"/>
              <w:rPr>
                <w:rFonts w:ascii="Arial" w:hAnsi="Arial"/>
                <w:color w:val="000000" w:themeColor="text1"/>
                <w:sz w:val="22"/>
                <w:szCs w:val="18"/>
              </w:rPr>
            </w:pPr>
            <w:r>
              <w:rPr>
                <w:rFonts w:ascii="Arial" w:hAnsi="Arial"/>
                <w:color w:val="000000" w:themeColor="text1"/>
                <w:sz w:val="22"/>
                <w:szCs w:val="18"/>
              </w:rPr>
              <w:t>P&amp;L</w:t>
            </w:r>
            <w:r w:rsidRPr="00E86768">
              <w:rPr>
                <w:rFonts w:ascii="Arial" w:hAnsi="Arial"/>
                <w:color w:val="000000" w:themeColor="text1"/>
                <w:sz w:val="22"/>
                <w:szCs w:val="18"/>
              </w:rPr>
              <w:t xml:space="preserve"> </w:t>
            </w:r>
            <w:r w:rsidRPr="00E86768">
              <w:rPr>
                <w:rFonts w:ascii="Arial" w:hAnsi="Arial"/>
                <w:color w:val="FF0000"/>
                <w:sz w:val="22"/>
                <w:szCs w:val="18"/>
              </w:rPr>
              <w:t>(1</w:t>
            </w:r>
            <w:r w:rsidR="00B85E45">
              <w:rPr>
                <w:rFonts w:ascii="Arial" w:hAnsi="Arial"/>
                <w:color w:val="FF0000"/>
                <w:sz w:val="22"/>
                <w:szCs w:val="18"/>
              </w:rPr>
              <w:t>/2</w:t>
            </w:r>
            <w:r w:rsidRPr="00E86768">
              <w:rPr>
                <w:rFonts w:ascii="Arial" w:hAnsi="Arial"/>
                <w:color w:val="FF0000"/>
                <w:sz w:val="22"/>
                <w:szCs w:val="18"/>
              </w:rPr>
              <w:t>)</w:t>
            </w:r>
          </w:p>
        </w:tc>
        <w:tc>
          <w:tcPr>
            <w:tcW w:w="1138" w:type="dxa"/>
            <w:tcBorders>
              <w:top w:val="single" w:sz="2" w:space="0" w:color="auto"/>
              <w:left w:val="nil"/>
              <w:bottom w:val="nil"/>
              <w:right w:val="nil"/>
            </w:tcBorders>
          </w:tcPr>
          <w:p w14:paraId="391DB648" w14:textId="414EF939" w:rsidR="0016630C" w:rsidRPr="00E86768" w:rsidRDefault="0016630C"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4,000</w:t>
            </w:r>
          </w:p>
        </w:tc>
      </w:tr>
      <w:tr w:rsidR="0016630C" w:rsidRPr="00E86768" w14:paraId="27D6E81A" w14:textId="77777777" w:rsidTr="009D401F">
        <w:tc>
          <w:tcPr>
            <w:tcW w:w="709" w:type="dxa"/>
          </w:tcPr>
          <w:p w14:paraId="058DB23F" w14:textId="77777777" w:rsidR="0016630C" w:rsidRPr="00E86768" w:rsidRDefault="0016630C" w:rsidP="009D401F">
            <w:pPr>
              <w:pStyle w:val="labelstables"/>
              <w:tabs>
                <w:tab w:val="right" w:pos="640"/>
              </w:tabs>
              <w:rPr>
                <w:rFonts w:ascii="Arial" w:hAnsi="Arial"/>
                <w:color w:val="000000" w:themeColor="text1"/>
                <w:sz w:val="22"/>
                <w:szCs w:val="18"/>
              </w:rPr>
            </w:pPr>
          </w:p>
        </w:tc>
        <w:tc>
          <w:tcPr>
            <w:tcW w:w="2693" w:type="dxa"/>
          </w:tcPr>
          <w:p w14:paraId="27FBC406" w14:textId="77777777" w:rsidR="0016630C" w:rsidRPr="00E86768" w:rsidRDefault="0016630C" w:rsidP="009D401F">
            <w:pPr>
              <w:pStyle w:val="labelstables"/>
              <w:rPr>
                <w:rFonts w:ascii="Arial" w:hAnsi="Arial"/>
                <w:color w:val="000000" w:themeColor="text1"/>
                <w:sz w:val="22"/>
                <w:szCs w:val="18"/>
              </w:rPr>
            </w:pPr>
          </w:p>
        </w:tc>
        <w:tc>
          <w:tcPr>
            <w:tcW w:w="1365" w:type="dxa"/>
            <w:tcBorders>
              <w:top w:val="single" w:sz="2" w:space="0" w:color="auto"/>
              <w:left w:val="nil"/>
              <w:bottom w:val="single" w:sz="2" w:space="0" w:color="auto"/>
              <w:right w:val="single" w:sz="2" w:space="0" w:color="auto"/>
            </w:tcBorders>
          </w:tcPr>
          <w:p w14:paraId="009BE94F" w14:textId="0AF9981D" w:rsidR="0016630C" w:rsidRPr="00E86768" w:rsidRDefault="0016630C"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 xml:space="preserve">  4,000</w:t>
            </w:r>
          </w:p>
        </w:tc>
        <w:tc>
          <w:tcPr>
            <w:tcW w:w="965" w:type="dxa"/>
          </w:tcPr>
          <w:p w14:paraId="785227FB" w14:textId="77777777" w:rsidR="0016630C" w:rsidRPr="00E86768" w:rsidRDefault="0016630C" w:rsidP="009D401F">
            <w:pPr>
              <w:pStyle w:val="labelstables"/>
              <w:tabs>
                <w:tab w:val="right" w:pos="640"/>
              </w:tabs>
              <w:rPr>
                <w:rFonts w:ascii="Arial" w:hAnsi="Arial"/>
                <w:color w:val="000000" w:themeColor="text1"/>
                <w:sz w:val="22"/>
                <w:szCs w:val="18"/>
              </w:rPr>
            </w:pPr>
          </w:p>
        </w:tc>
        <w:tc>
          <w:tcPr>
            <w:tcW w:w="2664" w:type="dxa"/>
          </w:tcPr>
          <w:p w14:paraId="02D4AF71" w14:textId="77777777" w:rsidR="0016630C" w:rsidRPr="00E86768" w:rsidRDefault="0016630C" w:rsidP="009D401F">
            <w:pPr>
              <w:pStyle w:val="labelstables"/>
              <w:rPr>
                <w:rFonts w:ascii="Arial" w:hAnsi="Arial"/>
                <w:color w:val="000000" w:themeColor="text1"/>
                <w:sz w:val="22"/>
                <w:szCs w:val="18"/>
              </w:rPr>
            </w:pPr>
          </w:p>
        </w:tc>
        <w:tc>
          <w:tcPr>
            <w:tcW w:w="1138" w:type="dxa"/>
            <w:tcBorders>
              <w:top w:val="single" w:sz="2" w:space="0" w:color="auto"/>
              <w:left w:val="nil"/>
              <w:bottom w:val="single" w:sz="2" w:space="0" w:color="auto"/>
              <w:right w:val="nil"/>
            </w:tcBorders>
          </w:tcPr>
          <w:p w14:paraId="345B263E" w14:textId="7B4AB961" w:rsidR="0016630C" w:rsidRPr="00E86768" w:rsidRDefault="0016630C" w:rsidP="009D401F">
            <w:pPr>
              <w:pStyle w:val="labelstables"/>
              <w:ind w:right="100"/>
              <w:jc w:val="right"/>
              <w:rPr>
                <w:rFonts w:ascii="Arial" w:hAnsi="Arial"/>
                <w:color w:val="000000" w:themeColor="text1"/>
                <w:sz w:val="22"/>
                <w:szCs w:val="18"/>
              </w:rPr>
            </w:pPr>
            <w:r>
              <w:rPr>
                <w:rFonts w:ascii="Arial" w:hAnsi="Arial"/>
                <w:color w:val="000000" w:themeColor="text1"/>
                <w:sz w:val="22"/>
                <w:szCs w:val="18"/>
              </w:rPr>
              <w:t>4,000</w:t>
            </w:r>
          </w:p>
        </w:tc>
      </w:tr>
    </w:tbl>
    <w:p w14:paraId="521205FD" w14:textId="77777777" w:rsidR="00697598" w:rsidRDefault="00697598" w:rsidP="00E60121">
      <w:pPr>
        <w:rPr>
          <w:rFonts w:ascii="Arial" w:hAnsi="Arial" w:cs="Arial"/>
          <w:b/>
          <w:sz w:val="28"/>
          <w:szCs w:val="28"/>
        </w:rPr>
      </w:pPr>
    </w:p>
    <w:p w14:paraId="78CF531F" w14:textId="175DEEF8" w:rsidR="00AA7330" w:rsidRPr="00EE00AF" w:rsidRDefault="001F35D5" w:rsidP="00697598">
      <w:pPr>
        <w:rPr>
          <w:rFonts w:ascii="Arial" w:hAnsi="Arial" w:cs="Arial"/>
          <w:bCs/>
          <w:color w:val="FF0000"/>
        </w:rPr>
      </w:pPr>
      <w:proofErr w:type="gramStart"/>
      <w:r w:rsidRPr="00E86768">
        <w:rPr>
          <w:rFonts w:ascii="Arial" w:hAnsi="Arial" w:cs="Arial"/>
          <w:bCs/>
          <w:color w:val="FF0000"/>
          <w:sz w:val="22"/>
          <w:szCs w:val="22"/>
        </w:rPr>
        <w:t>Dates  (</w:t>
      </w:r>
      <w:proofErr w:type="gramEnd"/>
      <w:r w:rsidR="00697598">
        <w:rPr>
          <w:rFonts w:ascii="Arial" w:hAnsi="Arial" w:cs="Arial"/>
          <w:bCs/>
          <w:color w:val="FF0000"/>
          <w:sz w:val="22"/>
          <w:szCs w:val="22"/>
        </w:rPr>
        <w:t>up to -2</w:t>
      </w:r>
      <w:r w:rsidRPr="00E86768">
        <w:rPr>
          <w:rFonts w:ascii="Arial" w:hAnsi="Arial" w:cs="Arial"/>
          <w:bCs/>
          <w:color w:val="FF0000"/>
          <w:sz w:val="22"/>
          <w:szCs w:val="22"/>
        </w:rPr>
        <w:t xml:space="preserve">)  </w:t>
      </w:r>
      <w:r w:rsidR="00697598">
        <w:rPr>
          <w:rFonts w:ascii="Arial" w:hAnsi="Arial" w:cs="Arial"/>
          <w:bCs/>
          <w:color w:val="FF0000"/>
          <w:sz w:val="22"/>
          <w:szCs w:val="22"/>
        </w:rPr>
        <w:t>Setting ou</w:t>
      </w:r>
      <w:r w:rsidR="00B85E45">
        <w:rPr>
          <w:rFonts w:ascii="Arial" w:hAnsi="Arial" w:cs="Arial"/>
          <w:bCs/>
          <w:color w:val="FF0000"/>
          <w:sz w:val="22"/>
          <w:szCs w:val="22"/>
        </w:rPr>
        <w:t>t</w:t>
      </w:r>
      <w:r w:rsidR="00697598">
        <w:rPr>
          <w:rFonts w:ascii="Arial" w:hAnsi="Arial" w:cs="Arial"/>
          <w:bCs/>
          <w:color w:val="FF0000"/>
          <w:sz w:val="22"/>
          <w:szCs w:val="22"/>
        </w:rPr>
        <w:t xml:space="preserve"> (up to -2)</w:t>
      </w:r>
      <w:r w:rsidRPr="00E86768">
        <w:rPr>
          <w:rFonts w:ascii="Arial" w:hAnsi="Arial" w:cs="Arial"/>
          <w:bCs/>
          <w:color w:val="FF0000"/>
          <w:sz w:val="22"/>
          <w:szCs w:val="22"/>
        </w:rPr>
        <w:t xml:space="preserve">                                                             </w:t>
      </w:r>
      <w:r w:rsidRPr="00E86768">
        <w:rPr>
          <w:rFonts w:ascii="Arial" w:hAnsi="Arial" w:cs="Arial"/>
          <w:bCs/>
          <w:color w:val="FF0000"/>
        </w:rPr>
        <w:t>(</w:t>
      </w:r>
      <w:r w:rsidR="00B85E45">
        <w:rPr>
          <w:rFonts w:ascii="Arial" w:hAnsi="Arial" w:cs="Arial"/>
          <w:bCs/>
          <w:color w:val="FF0000"/>
        </w:rPr>
        <w:t>27</w:t>
      </w:r>
      <w:r w:rsidRPr="00E86768">
        <w:rPr>
          <w:rFonts w:ascii="Arial" w:hAnsi="Arial" w:cs="Arial"/>
          <w:bCs/>
          <w:color w:val="FF0000"/>
        </w:rPr>
        <w:t xml:space="preserve"> marks)</w:t>
      </w:r>
    </w:p>
    <w:p w14:paraId="5689CAC0" w14:textId="77777777" w:rsidR="006711FB" w:rsidRDefault="006711FB" w:rsidP="00E60121">
      <w:pPr>
        <w:rPr>
          <w:rFonts w:ascii="Arial" w:hAnsi="Arial" w:cs="Arial"/>
          <w:b/>
          <w:sz w:val="22"/>
          <w:szCs w:val="22"/>
        </w:rPr>
      </w:pPr>
    </w:p>
    <w:p w14:paraId="601C587F" w14:textId="77777777" w:rsidR="0016630C" w:rsidRDefault="0016630C" w:rsidP="00E60121">
      <w:pPr>
        <w:rPr>
          <w:rFonts w:ascii="Arial" w:hAnsi="Arial" w:cs="Arial"/>
          <w:b/>
          <w:sz w:val="22"/>
          <w:szCs w:val="22"/>
        </w:rPr>
      </w:pPr>
    </w:p>
    <w:p w14:paraId="3C5A9E03" w14:textId="77777777" w:rsidR="0016630C" w:rsidRDefault="0016630C" w:rsidP="00E60121">
      <w:pPr>
        <w:rPr>
          <w:rFonts w:ascii="Arial" w:hAnsi="Arial" w:cs="Arial"/>
          <w:b/>
          <w:sz w:val="22"/>
          <w:szCs w:val="22"/>
        </w:rPr>
      </w:pPr>
    </w:p>
    <w:p w14:paraId="10C08CAD" w14:textId="77777777" w:rsidR="0016630C" w:rsidRDefault="0016630C" w:rsidP="00E60121">
      <w:pPr>
        <w:rPr>
          <w:rFonts w:ascii="Arial" w:hAnsi="Arial" w:cs="Arial"/>
          <w:b/>
          <w:sz w:val="22"/>
          <w:szCs w:val="22"/>
        </w:rPr>
      </w:pPr>
    </w:p>
    <w:p w14:paraId="766B4DD2" w14:textId="77777777" w:rsidR="0016630C" w:rsidRDefault="0016630C" w:rsidP="00E60121">
      <w:pPr>
        <w:rPr>
          <w:rFonts w:ascii="Arial" w:hAnsi="Arial" w:cs="Arial"/>
          <w:b/>
          <w:sz w:val="22"/>
          <w:szCs w:val="22"/>
        </w:rPr>
      </w:pPr>
    </w:p>
    <w:p w14:paraId="391E814C" w14:textId="77777777" w:rsidR="0016630C" w:rsidRDefault="0016630C" w:rsidP="00E60121">
      <w:pPr>
        <w:rPr>
          <w:rFonts w:ascii="Arial" w:hAnsi="Arial" w:cs="Arial"/>
          <w:b/>
          <w:sz w:val="22"/>
          <w:szCs w:val="22"/>
        </w:rPr>
      </w:pPr>
    </w:p>
    <w:p w14:paraId="28196BBD" w14:textId="77777777" w:rsidR="0016630C" w:rsidRDefault="0016630C" w:rsidP="00E60121">
      <w:pPr>
        <w:rPr>
          <w:rFonts w:ascii="Arial" w:hAnsi="Arial" w:cs="Arial"/>
          <w:b/>
          <w:sz w:val="22"/>
          <w:szCs w:val="22"/>
        </w:rPr>
      </w:pPr>
    </w:p>
    <w:p w14:paraId="25EDD496" w14:textId="77777777" w:rsidR="0016630C" w:rsidRDefault="0016630C" w:rsidP="00E60121">
      <w:pPr>
        <w:rPr>
          <w:rFonts w:ascii="Arial" w:hAnsi="Arial" w:cs="Arial"/>
          <w:b/>
          <w:sz w:val="22"/>
          <w:szCs w:val="22"/>
        </w:rPr>
      </w:pPr>
    </w:p>
    <w:p w14:paraId="2E398AF7" w14:textId="7246EC8D" w:rsidR="00E60121" w:rsidRDefault="00E60121" w:rsidP="00E60121">
      <w:pPr>
        <w:rPr>
          <w:rFonts w:ascii="Arial" w:hAnsi="Arial" w:cs="Arial"/>
          <w:b/>
          <w:sz w:val="22"/>
          <w:szCs w:val="22"/>
        </w:rPr>
      </w:pPr>
      <w:r w:rsidRPr="00946D22">
        <w:rPr>
          <w:rFonts w:ascii="Arial" w:hAnsi="Arial" w:cs="Arial"/>
          <w:b/>
          <w:sz w:val="22"/>
          <w:szCs w:val="22"/>
        </w:rPr>
        <w:t>Question 2</w:t>
      </w:r>
      <w:r w:rsidR="0016630C">
        <w:rPr>
          <w:rFonts w:ascii="Arial" w:hAnsi="Arial" w:cs="Arial"/>
          <w:b/>
          <w:sz w:val="22"/>
          <w:szCs w:val="22"/>
        </w:rPr>
        <w:t>1</w:t>
      </w:r>
      <w:r w:rsidRPr="00946D22">
        <w:rPr>
          <w:rFonts w:ascii="Arial" w:hAnsi="Arial" w:cs="Arial"/>
          <w:b/>
          <w:sz w:val="22"/>
          <w:szCs w:val="22"/>
        </w:rPr>
        <w:t xml:space="preserve">   </w:t>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r>
      <w:r w:rsidRPr="00946D22">
        <w:rPr>
          <w:rFonts w:ascii="Arial" w:hAnsi="Arial" w:cs="Arial"/>
          <w:b/>
          <w:sz w:val="22"/>
          <w:szCs w:val="22"/>
        </w:rPr>
        <w:tab/>
        <w:t xml:space="preserve">             30 marks</w:t>
      </w:r>
    </w:p>
    <w:p w14:paraId="0BABF2D2" w14:textId="77777777" w:rsidR="006711FB" w:rsidRPr="00946D22" w:rsidRDefault="006711FB" w:rsidP="00E60121">
      <w:pPr>
        <w:rPr>
          <w:rFonts w:ascii="Arial" w:hAnsi="Arial" w:cs="Arial"/>
          <w:b/>
          <w:sz w:val="22"/>
          <w:szCs w:val="22"/>
        </w:rPr>
      </w:pPr>
    </w:p>
    <w:p w14:paraId="49BEF555" w14:textId="276C7D53" w:rsidR="00E60121" w:rsidRPr="00946D22" w:rsidRDefault="00E60121" w:rsidP="00C04747">
      <w:pPr>
        <w:pStyle w:val="ListParagraph"/>
        <w:numPr>
          <w:ilvl w:val="0"/>
          <w:numId w:val="5"/>
        </w:numPr>
        <w:tabs>
          <w:tab w:val="right" w:pos="9072"/>
        </w:tabs>
        <w:rPr>
          <w:sz w:val="22"/>
          <w:szCs w:val="22"/>
        </w:rPr>
      </w:pPr>
      <w:r w:rsidRPr="00946D22">
        <w:rPr>
          <w:sz w:val="22"/>
          <w:szCs w:val="22"/>
        </w:rPr>
        <w:tab/>
      </w:r>
    </w:p>
    <w:tbl>
      <w:tblPr>
        <w:tblStyle w:val="TableGrid"/>
        <w:tblW w:w="5000" w:type="pct"/>
        <w:tblLook w:val="04A0" w:firstRow="1" w:lastRow="0" w:firstColumn="1" w:lastColumn="0" w:noHBand="0" w:noVBand="1"/>
      </w:tblPr>
      <w:tblGrid>
        <w:gridCol w:w="9114"/>
        <w:gridCol w:w="1336"/>
      </w:tblGrid>
      <w:tr w:rsidR="00E60121" w:rsidRPr="00497F0C" w14:paraId="5C1381F2" w14:textId="77777777" w:rsidTr="0074322B">
        <w:trPr>
          <w:trHeight w:val="340"/>
        </w:trPr>
        <w:tc>
          <w:tcPr>
            <w:tcW w:w="4361" w:type="pct"/>
            <w:tcBorders>
              <w:bottom w:val="single" w:sz="4" w:space="0" w:color="auto"/>
            </w:tcBorders>
            <w:shd w:val="clear" w:color="auto" w:fill="BD9FCF"/>
            <w:vAlign w:val="center"/>
          </w:tcPr>
          <w:p w14:paraId="3DD6AC8C" w14:textId="77777777" w:rsidR="00E60121" w:rsidRPr="00497F0C" w:rsidRDefault="00E60121"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6FA65B8F" w14:textId="77777777" w:rsidR="00E60121" w:rsidRPr="00497F0C" w:rsidRDefault="00E60121" w:rsidP="00A53737">
            <w:pPr>
              <w:pStyle w:val="NoSpacing"/>
              <w:jc w:val="center"/>
              <w:rPr>
                <w:b/>
                <w:sz w:val="20"/>
              </w:rPr>
            </w:pPr>
            <w:r w:rsidRPr="00497F0C">
              <w:rPr>
                <w:b/>
                <w:sz w:val="20"/>
              </w:rPr>
              <w:t>Marks</w:t>
            </w:r>
          </w:p>
        </w:tc>
      </w:tr>
      <w:tr w:rsidR="00E60121" w:rsidRPr="00497F0C" w14:paraId="18D49C62" w14:textId="77777777" w:rsidTr="0074322B">
        <w:tc>
          <w:tcPr>
            <w:tcW w:w="4361" w:type="pct"/>
            <w:vAlign w:val="center"/>
          </w:tcPr>
          <w:p w14:paraId="736D0AA3" w14:textId="3C06BBE8" w:rsidR="00E60121" w:rsidRPr="00497F0C" w:rsidRDefault="00D20C9A" w:rsidP="00A53737">
            <w:pPr>
              <w:pStyle w:val="NoSpacing"/>
              <w:rPr>
                <w:rFonts w:eastAsia="Times New Roman"/>
                <w:sz w:val="20"/>
                <w:lang w:eastAsia="en-AU"/>
              </w:rPr>
            </w:pPr>
            <w:r>
              <w:rPr>
                <w:rFonts w:eastAsia="Times New Roman"/>
                <w:sz w:val="20"/>
                <w:lang w:eastAsia="en-AU"/>
              </w:rPr>
              <w:t xml:space="preserve">Describes the general principle of </w:t>
            </w:r>
            <w:r w:rsidR="001D444B">
              <w:rPr>
                <w:rFonts w:eastAsia="Times New Roman"/>
                <w:sz w:val="20"/>
                <w:lang w:eastAsia="en-AU"/>
              </w:rPr>
              <w:t>long-term</w:t>
            </w:r>
            <w:r>
              <w:rPr>
                <w:rFonts w:eastAsia="Times New Roman"/>
                <w:sz w:val="20"/>
                <w:lang w:eastAsia="en-AU"/>
              </w:rPr>
              <w:t xml:space="preserve"> finance to be applied to </w:t>
            </w:r>
            <w:r w:rsidR="001D444B">
              <w:rPr>
                <w:rFonts w:eastAsia="Times New Roman"/>
                <w:sz w:val="20"/>
                <w:lang w:eastAsia="en-AU"/>
              </w:rPr>
              <w:t xml:space="preserve">the </w:t>
            </w:r>
            <w:r>
              <w:rPr>
                <w:rFonts w:eastAsia="Times New Roman"/>
                <w:sz w:val="20"/>
                <w:lang w:eastAsia="en-AU"/>
              </w:rPr>
              <w:t xml:space="preserve">acquisition of premises. Explains two </w:t>
            </w:r>
            <w:r w:rsidR="0074322B">
              <w:rPr>
                <w:rFonts w:eastAsia="Times New Roman"/>
                <w:sz w:val="20"/>
                <w:lang w:eastAsia="en-AU"/>
              </w:rPr>
              <w:t xml:space="preserve">long-term </w:t>
            </w:r>
            <w:r>
              <w:rPr>
                <w:rFonts w:eastAsia="Times New Roman"/>
                <w:sz w:val="20"/>
                <w:lang w:eastAsia="en-AU"/>
              </w:rPr>
              <w:t xml:space="preserve">sources of finance, gives one advantage, one disadvantage of each.  </w:t>
            </w:r>
          </w:p>
        </w:tc>
        <w:tc>
          <w:tcPr>
            <w:tcW w:w="639" w:type="pct"/>
          </w:tcPr>
          <w:p w14:paraId="393DF45E" w14:textId="585A3E6E" w:rsidR="00E60121" w:rsidRPr="00497F0C" w:rsidRDefault="00D20C9A" w:rsidP="00A53737">
            <w:pPr>
              <w:pStyle w:val="NoSpacing"/>
              <w:jc w:val="center"/>
              <w:rPr>
                <w:rFonts w:eastAsia="Times New Roman"/>
                <w:sz w:val="20"/>
                <w:lang w:eastAsia="en-AU"/>
              </w:rPr>
            </w:pPr>
            <w:r>
              <w:rPr>
                <w:rFonts w:eastAsia="Times New Roman"/>
                <w:sz w:val="20"/>
                <w:lang w:eastAsia="en-AU"/>
              </w:rPr>
              <w:t>8</w:t>
            </w:r>
          </w:p>
        </w:tc>
      </w:tr>
      <w:tr w:rsidR="00E60121" w:rsidRPr="00497F0C" w14:paraId="2CDBDE41" w14:textId="77777777" w:rsidTr="0074322B">
        <w:tc>
          <w:tcPr>
            <w:tcW w:w="4361" w:type="pct"/>
            <w:vAlign w:val="center"/>
          </w:tcPr>
          <w:p w14:paraId="2F801419" w14:textId="5C6940DE" w:rsidR="00E60121" w:rsidRPr="00497F0C" w:rsidRDefault="0074322B" w:rsidP="00A53737">
            <w:pPr>
              <w:pStyle w:val="NoSpacing"/>
              <w:rPr>
                <w:rFonts w:eastAsia="Times New Roman"/>
                <w:sz w:val="20"/>
                <w:lang w:eastAsia="en-AU"/>
              </w:rPr>
            </w:pPr>
            <w:r>
              <w:rPr>
                <w:rFonts w:eastAsia="Times New Roman"/>
                <w:sz w:val="20"/>
                <w:lang w:eastAsia="en-AU"/>
              </w:rPr>
              <w:t xml:space="preserve">Explains two long – term sources of finance, gives one advantage, one disadvantage of each.  </w:t>
            </w:r>
          </w:p>
        </w:tc>
        <w:tc>
          <w:tcPr>
            <w:tcW w:w="639" w:type="pct"/>
          </w:tcPr>
          <w:p w14:paraId="5F8FDB45" w14:textId="7BF4B9F8" w:rsidR="00E60121" w:rsidRPr="00497F0C" w:rsidRDefault="0074322B" w:rsidP="00A53737">
            <w:pPr>
              <w:pStyle w:val="NoSpacing"/>
              <w:jc w:val="center"/>
              <w:rPr>
                <w:rFonts w:eastAsia="Times New Roman"/>
                <w:sz w:val="20"/>
                <w:lang w:eastAsia="en-AU"/>
              </w:rPr>
            </w:pPr>
            <w:r>
              <w:rPr>
                <w:rFonts w:eastAsia="Times New Roman"/>
                <w:sz w:val="20"/>
                <w:lang w:eastAsia="en-AU"/>
              </w:rPr>
              <w:t>6</w:t>
            </w:r>
          </w:p>
        </w:tc>
      </w:tr>
      <w:tr w:rsidR="00E60121" w:rsidRPr="00497F0C" w14:paraId="28581D41" w14:textId="77777777" w:rsidTr="0074322B">
        <w:tc>
          <w:tcPr>
            <w:tcW w:w="4361" w:type="pct"/>
            <w:vAlign w:val="center"/>
          </w:tcPr>
          <w:p w14:paraId="09EA2494" w14:textId="3DFDE1E3" w:rsidR="00E60121" w:rsidRPr="00497F0C" w:rsidRDefault="0074322B" w:rsidP="00A53737">
            <w:pPr>
              <w:pStyle w:val="NoSpacing"/>
              <w:rPr>
                <w:rFonts w:eastAsia="Times New Roman"/>
                <w:sz w:val="20"/>
                <w:lang w:eastAsia="en-AU"/>
              </w:rPr>
            </w:pPr>
            <w:r>
              <w:rPr>
                <w:rFonts w:eastAsia="Times New Roman"/>
                <w:sz w:val="20"/>
                <w:lang w:eastAsia="en-AU"/>
              </w:rPr>
              <w:t xml:space="preserve">Explains one long – term source of finance, gives one advantage, one disadvantage of each.  </w:t>
            </w:r>
          </w:p>
        </w:tc>
        <w:tc>
          <w:tcPr>
            <w:tcW w:w="639" w:type="pct"/>
          </w:tcPr>
          <w:p w14:paraId="768A07BF" w14:textId="4FCF93CF" w:rsidR="00E60121" w:rsidRPr="00497F0C" w:rsidRDefault="0074322B" w:rsidP="00A53737">
            <w:pPr>
              <w:pStyle w:val="NoSpacing"/>
              <w:jc w:val="center"/>
              <w:rPr>
                <w:rFonts w:eastAsia="Times New Roman"/>
                <w:sz w:val="20"/>
                <w:lang w:eastAsia="en-AU"/>
              </w:rPr>
            </w:pPr>
            <w:r>
              <w:rPr>
                <w:rFonts w:eastAsia="Times New Roman"/>
                <w:sz w:val="20"/>
                <w:lang w:eastAsia="en-AU"/>
              </w:rPr>
              <w:t>3</w:t>
            </w:r>
          </w:p>
        </w:tc>
      </w:tr>
      <w:tr w:rsidR="0074322B" w:rsidRPr="00497F0C" w14:paraId="64042166" w14:textId="77777777" w:rsidTr="0074322B">
        <w:tc>
          <w:tcPr>
            <w:tcW w:w="4361" w:type="pct"/>
            <w:vAlign w:val="center"/>
          </w:tcPr>
          <w:p w14:paraId="6D12D47E" w14:textId="67343209" w:rsidR="0074322B" w:rsidRPr="00497F0C" w:rsidRDefault="0074322B" w:rsidP="00A53737">
            <w:pPr>
              <w:pStyle w:val="NoSpacing"/>
              <w:rPr>
                <w:rFonts w:eastAsia="Times New Roman"/>
                <w:sz w:val="20"/>
                <w:lang w:eastAsia="en-AU"/>
              </w:rPr>
            </w:pPr>
            <w:r>
              <w:rPr>
                <w:rFonts w:eastAsia="Times New Roman"/>
                <w:sz w:val="20"/>
                <w:lang w:eastAsia="en-AU"/>
              </w:rPr>
              <w:t>States two long-term sources of finance</w:t>
            </w:r>
          </w:p>
        </w:tc>
        <w:tc>
          <w:tcPr>
            <w:tcW w:w="639" w:type="pct"/>
          </w:tcPr>
          <w:p w14:paraId="066ECEE7" w14:textId="58707DA0" w:rsidR="0074322B" w:rsidRPr="00497F0C" w:rsidRDefault="0074322B" w:rsidP="00A53737">
            <w:pPr>
              <w:pStyle w:val="NoSpacing"/>
              <w:jc w:val="center"/>
              <w:rPr>
                <w:rFonts w:eastAsia="Times New Roman"/>
                <w:sz w:val="20"/>
                <w:lang w:eastAsia="en-AU"/>
              </w:rPr>
            </w:pPr>
            <w:r>
              <w:rPr>
                <w:rFonts w:eastAsia="Times New Roman"/>
                <w:sz w:val="20"/>
                <w:lang w:eastAsia="en-AU"/>
              </w:rPr>
              <w:t>2</w:t>
            </w:r>
          </w:p>
        </w:tc>
      </w:tr>
      <w:tr w:rsidR="0074322B" w:rsidRPr="00497F0C" w14:paraId="4DD3B0FE" w14:textId="77777777" w:rsidTr="0074322B">
        <w:tc>
          <w:tcPr>
            <w:tcW w:w="4361" w:type="pct"/>
          </w:tcPr>
          <w:p w14:paraId="356ED85A" w14:textId="6E01184A" w:rsidR="0074322B" w:rsidRPr="00497F0C" w:rsidRDefault="0074322B"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786ECDA2" w14:textId="3B0DC785" w:rsidR="0074322B" w:rsidRPr="00497F0C" w:rsidRDefault="0074322B"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8</w:t>
            </w:r>
          </w:p>
        </w:tc>
      </w:tr>
      <w:tr w:rsidR="0074322B" w:rsidRPr="00497F0C" w14:paraId="37EA3083" w14:textId="77777777" w:rsidTr="0074322B">
        <w:tc>
          <w:tcPr>
            <w:tcW w:w="4361" w:type="pct"/>
          </w:tcPr>
          <w:p w14:paraId="0286C6E7" w14:textId="1AABFDE1" w:rsidR="0074322B" w:rsidRPr="00497F0C" w:rsidRDefault="0074322B"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789435E" w14:textId="77777777" w:rsidR="0074322B" w:rsidRPr="00497F0C" w:rsidRDefault="0074322B" w:rsidP="00A53737">
            <w:pPr>
              <w:pStyle w:val="NoSpacing"/>
              <w:jc w:val="center"/>
              <w:rPr>
                <w:rFonts w:eastAsia="Times New Roman"/>
                <w:sz w:val="20"/>
                <w:lang w:eastAsia="en-AU"/>
              </w:rPr>
            </w:pPr>
          </w:p>
        </w:tc>
      </w:tr>
      <w:tr w:rsidR="0074322B" w:rsidRPr="00497F0C" w14:paraId="52D7AE59" w14:textId="77777777" w:rsidTr="0074322B">
        <w:tc>
          <w:tcPr>
            <w:tcW w:w="4361" w:type="pct"/>
          </w:tcPr>
          <w:p w14:paraId="0DCEA656" w14:textId="77777777" w:rsidR="0074322B" w:rsidRDefault="0074322B" w:rsidP="00E60121">
            <w:pPr>
              <w:pStyle w:val="NoSpacing"/>
              <w:rPr>
                <w:rFonts w:eastAsia="Times New Roman"/>
                <w:sz w:val="20"/>
                <w:lang w:eastAsia="en-AU"/>
              </w:rPr>
            </w:pPr>
          </w:p>
          <w:p w14:paraId="4BCFE1CC" w14:textId="77777777" w:rsidR="0074322B" w:rsidRDefault="0074322B" w:rsidP="008C1857">
            <w:pPr>
              <w:pStyle w:val="NoSpacing"/>
              <w:numPr>
                <w:ilvl w:val="0"/>
                <w:numId w:val="2"/>
              </w:numPr>
              <w:rPr>
                <w:rFonts w:eastAsia="Times New Roman"/>
                <w:sz w:val="20"/>
                <w:lang w:eastAsia="en-AU"/>
              </w:rPr>
            </w:pPr>
            <w:r>
              <w:rPr>
                <w:rFonts w:eastAsia="Times New Roman"/>
                <w:sz w:val="20"/>
                <w:lang w:eastAsia="en-AU"/>
              </w:rPr>
              <w:t>As the business is looking to expand, it will need to consider long-term sources of finance.</w:t>
            </w:r>
          </w:p>
          <w:p w14:paraId="01161D90" w14:textId="25DB2BE2" w:rsidR="0074322B" w:rsidRDefault="0074322B" w:rsidP="008C1857">
            <w:pPr>
              <w:pStyle w:val="NoSpacing"/>
              <w:ind w:left="720"/>
              <w:rPr>
                <w:rFonts w:eastAsia="Times New Roman"/>
                <w:sz w:val="20"/>
                <w:lang w:eastAsia="en-AU"/>
              </w:rPr>
            </w:pPr>
            <w:r>
              <w:rPr>
                <w:rFonts w:eastAsia="Times New Roman"/>
                <w:sz w:val="20"/>
                <w:lang w:eastAsia="en-AU"/>
              </w:rPr>
              <w:t xml:space="preserve">Short-term sources, such as overdraft and trade credit, </w:t>
            </w:r>
            <w:r w:rsidR="001D444B">
              <w:rPr>
                <w:rFonts w:eastAsia="Times New Roman"/>
                <w:sz w:val="20"/>
                <w:lang w:eastAsia="en-AU"/>
              </w:rPr>
              <w:t xml:space="preserve">are </w:t>
            </w:r>
            <w:r>
              <w:rPr>
                <w:rFonts w:eastAsia="Times New Roman"/>
                <w:sz w:val="20"/>
                <w:lang w:eastAsia="en-AU"/>
              </w:rPr>
              <w:t xml:space="preserve">not appropriate as cash cannot be generated quickly </w:t>
            </w:r>
            <w:r w:rsidR="001D444B">
              <w:rPr>
                <w:rFonts w:eastAsia="Times New Roman"/>
                <w:sz w:val="20"/>
                <w:lang w:eastAsia="en-AU"/>
              </w:rPr>
              <w:t>from an asset which generates income over a long period of time</w:t>
            </w:r>
            <w:r>
              <w:rPr>
                <w:rFonts w:eastAsia="Times New Roman"/>
                <w:sz w:val="20"/>
                <w:lang w:eastAsia="en-AU"/>
              </w:rPr>
              <w:t xml:space="preserve">. </w:t>
            </w:r>
          </w:p>
          <w:p w14:paraId="4878D79B" w14:textId="77777777" w:rsidR="0074322B" w:rsidRDefault="0074322B" w:rsidP="008C1857">
            <w:pPr>
              <w:pStyle w:val="NoSpacing"/>
              <w:numPr>
                <w:ilvl w:val="0"/>
                <w:numId w:val="3"/>
              </w:numPr>
              <w:rPr>
                <w:rFonts w:eastAsia="Times New Roman"/>
                <w:sz w:val="20"/>
                <w:lang w:eastAsia="en-AU"/>
              </w:rPr>
            </w:pPr>
            <w:r>
              <w:rPr>
                <w:rFonts w:eastAsia="Times New Roman"/>
                <w:sz w:val="20"/>
                <w:lang w:eastAsia="en-AU"/>
              </w:rPr>
              <w:t>Mortgage Loan from a financial institution</w:t>
            </w:r>
          </w:p>
          <w:p w14:paraId="5A934CFD" w14:textId="47C8AD18" w:rsidR="0074322B" w:rsidRPr="00A85C06" w:rsidRDefault="0074322B" w:rsidP="00A85C06">
            <w:pPr>
              <w:pStyle w:val="NoSpacing"/>
              <w:numPr>
                <w:ilvl w:val="0"/>
                <w:numId w:val="4"/>
              </w:numPr>
              <w:rPr>
                <w:rFonts w:eastAsia="Times New Roman"/>
                <w:sz w:val="20"/>
                <w:lang w:eastAsia="en-AU"/>
              </w:rPr>
            </w:pPr>
            <w:r w:rsidRPr="00A85C06">
              <w:rPr>
                <w:rFonts w:eastAsia="Times New Roman"/>
                <w:sz w:val="20"/>
                <w:lang w:eastAsia="en-AU"/>
              </w:rPr>
              <w:t>Type of financing that can be negotiated for</w:t>
            </w:r>
            <w:r w:rsidR="001D444B" w:rsidRPr="00A85C06">
              <w:rPr>
                <w:rFonts w:eastAsia="Times New Roman"/>
                <w:sz w:val="20"/>
                <w:lang w:eastAsia="en-AU"/>
              </w:rPr>
              <w:t xml:space="preserve"> a</w:t>
            </w:r>
            <w:r w:rsidRPr="00A85C06">
              <w:rPr>
                <w:rFonts w:eastAsia="Times New Roman"/>
                <w:sz w:val="20"/>
                <w:lang w:eastAsia="en-AU"/>
              </w:rPr>
              <w:t xml:space="preserve"> long period </w:t>
            </w:r>
            <w:r w:rsidR="001D444B" w:rsidRPr="00A85C06">
              <w:rPr>
                <w:rFonts w:eastAsia="Times New Roman"/>
                <w:sz w:val="20"/>
                <w:lang w:eastAsia="en-AU"/>
              </w:rPr>
              <w:t xml:space="preserve">of between </w:t>
            </w:r>
            <w:r w:rsidRPr="00E2332B">
              <w:rPr>
                <w:rFonts w:eastAsia="Times New Roman"/>
                <w:sz w:val="20"/>
                <w:lang w:eastAsia="en-AU"/>
              </w:rPr>
              <w:t xml:space="preserve">10 – 40 </w:t>
            </w:r>
            <w:proofErr w:type="spellStart"/>
            <w:r w:rsidRPr="00E2332B">
              <w:rPr>
                <w:rFonts w:eastAsia="Times New Roman"/>
                <w:sz w:val="20"/>
                <w:lang w:eastAsia="en-AU"/>
              </w:rPr>
              <w:t>yrs</w:t>
            </w:r>
            <w:proofErr w:type="spellEnd"/>
            <w:r w:rsidRPr="00E2332B">
              <w:rPr>
                <w:rFonts w:eastAsia="Times New Roman"/>
                <w:sz w:val="20"/>
                <w:lang w:eastAsia="en-AU"/>
              </w:rPr>
              <w:t xml:space="preserve"> </w:t>
            </w:r>
            <w:r w:rsidRPr="00A85C06">
              <w:rPr>
                <w:rFonts w:eastAsia="Times New Roman"/>
                <w:sz w:val="20"/>
                <w:lang w:eastAsia="en-AU"/>
              </w:rPr>
              <w:t>requires the premises as security until the loan is paid off</w:t>
            </w:r>
            <w:r w:rsidR="00A85C06">
              <w:rPr>
                <w:rFonts w:eastAsia="Times New Roman"/>
                <w:sz w:val="20"/>
                <w:lang w:eastAsia="en-AU"/>
              </w:rPr>
              <w:t>. (1)</w:t>
            </w:r>
          </w:p>
          <w:p w14:paraId="03871FD9" w14:textId="77777777" w:rsidR="00A85C06" w:rsidRDefault="00A85C06" w:rsidP="008C1857">
            <w:pPr>
              <w:pStyle w:val="NoSpacing"/>
              <w:numPr>
                <w:ilvl w:val="0"/>
                <w:numId w:val="4"/>
              </w:numPr>
              <w:rPr>
                <w:rFonts w:eastAsia="Times New Roman"/>
                <w:sz w:val="20"/>
                <w:lang w:eastAsia="en-AU"/>
              </w:rPr>
            </w:pPr>
            <w:r>
              <w:rPr>
                <w:rFonts w:eastAsia="Times New Roman"/>
                <w:sz w:val="20"/>
                <w:lang w:eastAsia="en-AU"/>
              </w:rPr>
              <w:t>Advantages:</w:t>
            </w:r>
          </w:p>
          <w:p w14:paraId="5FFD6E35" w14:textId="0C61159F" w:rsidR="0074322B" w:rsidRDefault="0074322B" w:rsidP="008C1857">
            <w:pPr>
              <w:pStyle w:val="NoSpacing"/>
              <w:numPr>
                <w:ilvl w:val="0"/>
                <w:numId w:val="4"/>
              </w:numPr>
              <w:rPr>
                <w:rFonts w:eastAsia="Times New Roman"/>
                <w:sz w:val="20"/>
                <w:lang w:eastAsia="en-AU"/>
              </w:rPr>
            </w:pPr>
            <w:r>
              <w:rPr>
                <w:rFonts w:eastAsia="Times New Roman"/>
                <w:sz w:val="20"/>
                <w:lang w:eastAsia="en-AU"/>
              </w:rPr>
              <w:t>Term of repayment is very flexible to suit the business needs</w:t>
            </w:r>
          </w:p>
          <w:p w14:paraId="1879E177" w14:textId="06CB315D" w:rsidR="0074322B" w:rsidRDefault="0074322B" w:rsidP="008C1857">
            <w:pPr>
              <w:pStyle w:val="NoSpacing"/>
              <w:numPr>
                <w:ilvl w:val="0"/>
                <w:numId w:val="4"/>
              </w:numPr>
              <w:rPr>
                <w:rFonts w:eastAsia="Times New Roman"/>
                <w:sz w:val="20"/>
                <w:lang w:eastAsia="en-AU"/>
              </w:rPr>
            </w:pPr>
            <w:r>
              <w:rPr>
                <w:rFonts w:eastAsia="Times New Roman"/>
                <w:sz w:val="20"/>
                <w:lang w:eastAsia="en-AU"/>
              </w:rPr>
              <w:t>Interest rates are lower</w:t>
            </w:r>
            <w:r w:rsidR="00A85C06">
              <w:rPr>
                <w:rFonts w:eastAsia="Times New Roman"/>
                <w:sz w:val="20"/>
                <w:lang w:eastAsia="en-AU"/>
              </w:rPr>
              <w:t xml:space="preserve"> on secured loans</w:t>
            </w:r>
            <w:r>
              <w:rPr>
                <w:rFonts w:eastAsia="Times New Roman"/>
                <w:sz w:val="20"/>
                <w:lang w:eastAsia="en-AU"/>
              </w:rPr>
              <w:t xml:space="preserve"> than other forms of term </w:t>
            </w:r>
            <w:r w:rsidR="00A85C06">
              <w:rPr>
                <w:rFonts w:eastAsia="Times New Roman"/>
                <w:sz w:val="20"/>
                <w:lang w:eastAsia="en-AU"/>
              </w:rPr>
              <w:t>loans (1</w:t>
            </w:r>
            <w:r w:rsidR="00ED27CF">
              <w:rPr>
                <w:rFonts w:eastAsia="Times New Roman"/>
                <w:sz w:val="20"/>
                <w:lang w:eastAsia="en-AU"/>
              </w:rPr>
              <w:t>.5</w:t>
            </w:r>
            <w:r w:rsidR="00A85C06">
              <w:rPr>
                <w:rFonts w:eastAsia="Times New Roman"/>
                <w:sz w:val="20"/>
                <w:lang w:eastAsia="en-AU"/>
              </w:rPr>
              <w:t>)</w:t>
            </w:r>
          </w:p>
          <w:p w14:paraId="7B0825D8" w14:textId="7D0C430D" w:rsidR="00A85C06" w:rsidRDefault="00A85C06" w:rsidP="008C1857">
            <w:pPr>
              <w:pStyle w:val="NoSpacing"/>
              <w:numPr>
                <w:ilvl w:val="0"/>
                <w:numId w:val="4"/>
              </w:numPr>
              <w:rPr>
                <w:rFonts w:eastAsia="Times New Roman"/>
                <w:sz w:val="20"/>
                <w:lang w:eastAsia="en-AU"/>
              </w:rPr>
            </w:pPr>
            <w:r>
              <w:rPr>
                <w:rFonts w:eastAsia="Times New Roman"/>
                <w:sz w:val="20"/>
                <w:lang w:eastAsia="en-AU"/>
              </w:rPr>
              <w:t>Disadvantages:</w:t>
            </w:r>
          </w:p>
          <w:p w14:paraId="5A7556D0" w14:textId="632E85FB" w:rsidR="00A85C06" w:rsidRDefault="00A85C06" w:rsidP="008C1857">
            <w:pPr>
              <w:pStyle w:val="NoSpacing"/>
              <w:numPr>
                <w:ilvl w:val="0"/>
                <w:numId w:val="4"/>
              </w:numPr>
              <w:rPr>
                <w:rFonts w:eastAsia="Times New Roman"/>
                <w:sz w:val="20"/>
                <w:lang w:eastAsia="en-AU"/>
              </w:rPr>
            </w:pPr>
            <w:r>
              <w:rPr>
                <w:rFonts w:eastAsia="Times New Roman"/>
                <w:sz w:val="20"/>
                <w:lang w:eastAsia="en-AU"/>
              </w:rPr>
              <w:t xml:space="preserve">The asset is required as security </w:t>
            </w:r>
          </w:p>
          <w:p w14:paraId="0AD6D9C9" w14:textId="6C828E69" w:rsidR="00E2332B" w:rsidRDefault="00E2332B" w:rsidP="008C1857">
            <w:pPr>
              <w:pStyle w:val="NoSpacing"/>
              <w:numPr>
                <w:ilvl w:val="0"/>
                <w:numId w:val="4"/>
              </w:numPr>
              <w:rPr>
                <w:rFonts w:eastAsia="Times New Roman"/>
                <w:sz w:val="20"/>
                <w:lang w:eastAsia="en-AU"/>
              </w:rPr>
            </w:pPr>
            <w:r>
              <w:rPr>
                <w:rFonts w:eastAsia="Times New Roman"/>
                <w:sz w:val="20"/>
                <w:lang w:eastAsia="en-AU"/>
              </w:rPr>
              <w:t xml:space="preserve">Loan repayments including interest must be met each period otherwise the asset may be </w:t>
            </w:r>
            <w:proofErr w:type="gramStart"/>
            <w:r w:rsidRPr="00E2332B">
              <w:rPr>
                <w:rFonts w:eastAsia="Times New Roman"/>
                <w:sz w:val="20"/>
                <w:lang w:eastAsia="en-AU"/>
              </w:rPr>
              <w:t>repossessed</w:t>
            </w:r>
            <w:proofErr w:type="gramEnd"/>
            <w:r>
              <w:rPr>
                <w:rFonts w:eastAsia="Times New Roman"/>
                <w:sz w:val="20"/>
                <w:lang w:eastAsia="en-AU"/>
              </w:rPr>
              <w:t xml:space="preserve"> or you may be forced to sell the asset</w:t>
            </w:r>
          </w:p>
          <w:p w14:paraId="4B0D4D73" w14:textId="521F2FD1" w:rsidR="00A85C06" w:rsidRDefault="00A85C06" w:rsidP="008C1857">
            <w:pPr>
              <w:pStyle w:val="NoSpacing"/>
              <w:numPr>
                <w:ilvl w:val="0"/>
                <w:numId w:val="4"/>
              </w:numPr>
              <w:rPr>
                <w:rFonts w:eastAsia="Times New Roman"/>
                <w:sz w:val="20"/>
                <w:lang w:eastAsia="en-AU"/>
              </w:rPr>
            </w:pPr>
            <w:r>
              <w:rPr>
                <w:rFonts w:eastAsia="Times New Roman"/>
                <w:sz w:val="20"/>
                <w:lang w:eastAsia="en-AU"/>
              </w:rPr>
              <w:t xml:space="preserve">The business owner may be required as a </w:t>
            </w:r>
            <w:r w:rsidRPr="00A85C06">
              <w:rPr>
                <w:rFonts w:eastAsia="Times New Roman"/>
                <w:sz w:val="20"/>
                <w:lang w:eastAsia="en-AU"/>
              </w:rPr>
              <w:t>guarantor</w:t>
            </w:r>
            <w:r>
              <w:rPr>
                <w:rFonts w:eastAsia="Times New Roman"/>
                <w:sz w:val="20"/>
                <w:lang w:eastAsia="en-AU"/>
              </w:rPr>
              <w:t xml:space="preserve"> (1</w:t>
            </w:r>
            <w:r w:rsidR="00ED27CF">
              <w:rPr>
                <w:rFonts w:eastAsia="Times New Roman"/>
                <w:sz w:val="20"/>
                <w:lang w:eastAsia="en-AU"/>
              </w:rPr>
              <w:t>.5</w:t>
            </w:r>
            <w:r>
              <w:rPr>
                <w:rFonts w:eastAsia="Times New Roman"/>
                <w:sz w:val="20"/>
                <w:lang w:eastAsia="en-AU"/>
              </w:rPr>
              <w:t>)</w:t>
            </w:r>
          </w:p>
          <w:p w14:paraId="16CB4F86" w14:textId="0D0D1A2A" w:rsidR="0074322B" w:rsidRDefault="0074322B" w:rsidP="00A33DB3">
            <w:pPr>
              <w:pStyle w:val="NoSpacing"/>
              <w:numPr>
                <w:ilvl w:val="0"/>
                <w:numId w:val="3"/>
              </w:numPr>
              <w:rPr>
                <w:rFonts w:eastAsia="Times New Roman"/>
                <w:sz w:val="20"/>
                <w:lang w:eastAsia="en-AU"/>
              </w:rPr>
            </w:pPr>
            <w:r>
              <w:rPr>
                <w:rFonts w:eastAsia="Times New Roman"/>
                <w:sz w:val="20"/>
                <w:lang w:eastAsia="en-AU"/>
              </w:rPr>
              <w:t>Lease Finance</w:t>
            </w:r>
          </w:p>
          <w:p w14:paraId="46F818AA" w14:textId="5FB75E1D" w:rsidR="0074322B" w:rsidRPr="00E2332B" w:rsidRDefault="0074322B" w:rsidP="00E2332B">
            <w:pPr>
              <w:pStyle w:val="NoSpacing"/>
              <w:numPr>
                <w:ilvl w:val="0"/>
                <w:numId w:val="4"/>
              </w:numPr>
              <w:rPr>
                <w:rFonts w:eastAsia="Times New Roman"/>
                <w:sz w:val="20"/>
                <w:lang w:eastAsia="en-AU"/>
              </w:rPr>
            </w:pPr>
            <w:r w:rsidRPr="00E2332B">
              <w:rPr>
                <w:rFonts w:eastAsia="Times New Roman"/>
                <w:sz w:val="20"/>
                <w:lang w:eastAsia="en-AU"/>
              </w:rPr>
              <w:t xml:space="preserve">Is an agreement to rent the premises usually for a fixed period </w:t>
            </w:r>
            <w:r w:rsidR="00E2332B" w:rsidRPr="00E2332B">
              <w:rPr>
                <w:rFonts w:eastAsia="Times New Roman"/>
                <w:sz w:val="20"/>
                <w:lang w:eastAsia="en-AU"/>
              </w:rPr>
              <w:t xml:space="preserve">whereby </w:t>
            </w:r>
            <w:r w:rsidR="00E2332B">
              <w:rPr>
                <w:rFonts w:eastAsia="Times New Roman"/>
                <w:sz w:val="20"/>
                <w:lang w:eastAsia="en-AU"/>
              </w:rPr>
              <w:t>t</w:t>
            </w:r>
            <w:r w:rsidRPr="00E2332B">
              <w:rPr>
                <w:rFonts w:eastAsia="Times New Roman"/>
                <w:sz w:val="20"/>
                <w:lang w:eastAsia="en-AU"/>
              </w:rPr>
              <w:t>he business has control and use of the asset but does not legally own it</w:t>
            </w:r>
            <w:r w:rsidR="00E2332B">
              <w:rPr>
                <w:rFonts w:eastAsia="Times New Roman"/>
                <w:sz w:val="20"/>
                <w:lang w:eastAsia="en-AU"/>
              </w:rPr>
              <w:t>. (1)</w:t>
            </w:r>
          </w:p>
          <w:p w14:paraId="09488840" w14:textId="77777777" w:rsidR="00E2332B" w:rsidRDefault="0074322B" w:rsidP="00A33DB3">
            <w:pPr>
              <w:pStyle w:val="NoSpacing"/>
              <w:numPr>
                <w:ilvl w:val="0"/>
                <w:numId w:val="4"/>
              </w:numPr>
              <w:rPr>
                <w:rFonts w:eastAsia="Times New Roman"/>
                <w:sz w:val="20"/>
                <w:lang w:eastAsia="en-AU"/>
              </w:rPr>
            </w:pPr>
            <w:r>
              <w:rPr>
                <w:rFonts w:eastAsia="Times New Roman"/>
                <w:sz w:val="20"/>
                <w:lang w:eastAsia="en-AU"/>
              </w:rPr>
              <w:t>Benefit</w:t>
            </w:r>
            <w:r w:rsidR="00E2332B">
              <w:rPr>
                <w:rFonts w:eastAsia="Times New Roman"/>
                <w:sz w:val="20"/>
                <w:lang w:eastAsia="en-AU"/>
              </w:rPr>
              <w:t>:</w:t>
            </w:r>
          </w:p>
          <w:p w14:paraId="36D70AB3" w14:textId="18A26BEF" w:rsidR="0074322B" w:rsidRDefault="00E2332B" w:rsidP="00A33DB3">
            <w:pPr>
              <w:pStyle w:val="NoSpacing"/>
              <w:numPr>
                <w:ilvl w:val="0"/>
                <w:numId w:val="4"/>
              </w:numPr>
              <w:rPr>
                <w:rFonts w:eastAsia="Times New Roman"/>
                <w:sz w:val="20"/>
                <w:lang w:eastAsia="en-AU"/>
              </w:rPr>
            </w:pPr>
            <w:r>
              <w:rPr>
                <w:rFonts w:eastAsia="Times New Roman"/>
                <w:sz w:val="20"/>
                <w:lang w:eastAsia="en-AU"/>
              </w:rPr>
              <w:t>T</w:t>
            </w:r>
            <w:r w:rsidR="0074322B">
              <w:rPr>
                <w:rFonts w:eastAsia="Times New Roman"/>
                <w:sz w:val="20"/>
                <w:lang w:eastAsia="en-AU"/>
              </w:rPr>
              <w:t xml:space="preserve">he business has use of the asset without having to fund the large amount </w:t>
            </w:r>
            <w:r>
              <w:rPr>
                <w:rFonts w:eastAsia="Times New Roman"/>
                <w:sz w:val="20"/>
                <w:lang w:eastAsia="en-AU"/>
              </w:rPr>
              <w:t>required to purchase it</w:t>
            </w:r>
            <w:r w:rsidR="00CB2A62">
              <w:rPr>
                <w:rFonts w:eastAsia="Times New Roman"/>
                <w:sz w:val="20"/>
                <w:lang w:eastAsia="en-AU"/>
              </w:rPr>
              <w:t>.</w:t>
            </w:r>
          </w:p>
          <w:p w14:paraId="08613936" w14:textId="2A62C55E" w:rsidR="00CB2A62" w:rsidRDefault="00CB2A62" w:rsidP="00A33DB3">
            <w:pPr>
              <w:pStyle w:val="NoSpacing"/>
              <w:numPr>
                <w:ilvl w:val="0"/>
                <w:numId w:val="4"/>
              </w:numPr>
              <w:rPr>
                <w:rFonts w:eastAsia="Times New Roman"/>
                <w:sz w:val="20"/>
                <w:lang w:eastAsia="en-AU"/>
              </w:rPr>
            </w:pPr>
            <w:r>
              <w:rPr>
                <w:rFonts w:eastAsia="Times New Roman"/>
                <w:sz w:val="20"/>
                <w:lang w:eastAsia="en-AU"/>
              </w:rPr>
              <w:t>It may provide some tax benefit as lease payments are an expense</w:t>
            </w:r>
          </w:p>
          <w:p w14:paraId="2A3A6E1B" w14:textId="1D0E111D" w:rsidR="00CB2A62" w:rsidRDefault="00CB2A62" w:rsidP="00A33DB3">
            <w:pPr>
              <w:pStyle w:val="NoSpacing"/>
              <w:numPr>
                <w:ilvl w:val="0"/>
                <w:numId w:val="4"/>
              </w:numPr>
              <w:rPr>
                <w:rFonts w:eastAsia="Times New Roman"/>
                <w:sz w:val="20"/>
                <w:lang w:eastAsia="en-AU"/>
              </w:rPr>
            </w:pPr>
            <w:r>
              <w:rPr>
                <w:rFonts w:eastAsia="Times New Roman"/>
                <w:sz w:val="20"/>
                <w:lang w:eastAsia="en-AU"/>
              </w:rPr>
              <w:t>Obtain use of an asset without the requirement of a large initial cash investment (1</w:t>
            </w:r>
            <w:r w:rsidR="00ED27CF">
              <w:rPr>
                <w:rFonts w:eastAsia="Times New Roman"/>
                <w:sz w:val="20"/>
                <w:lang w:eastAsia="en-AU"/>
              </w:rPr>
              <w:t>.5</w:t>
            </w:r>
            <w:r>
              <w:rPr>
                <w:rFonts w:eastAsia="Times New Roman"/>
                <w:sz w:val="20"/>
                <w:lang w:eastAsia="en-AU"/>
              </w:rPr>
              <w:t xml:space="preserve">) </w:t>
            </w:r>
          </w:p>
          <w:p w14:paraId="2D896B7A" w14:textId="77777777" w:rsidR="00E2332B" w:rsidRDefault="0074322B" w:rsidP="00D20C9A">
            <w:pPr>
              <w:pStyle w:val="NoSpacing"/>
              <w:numPr>
                <w:ilvl w:val="0"/>
                <w:numId w:val="4"/>
              </w:numPr>
              <w:rPr>
                <w:rFonts w:eastAsia="Times New Roman"/>
                <w:sz w:val="20"/>
                <w:lang w:eastAsia="en-AU"/>
              </w:rPr>
            </w:pPr>
            <w:r>
              <w:rPr>
                <w:rFonts w:eastAsia="Times New Roman"/>
                <w:sz w:val="20"/>
                <w:lang w:eastAsia="en-AU"/>
              </w:rPr>
              <w:t>Disadvantage</w:t>
            </w:r>
            <w:r w:rsidR="00E2332B">
              <w:rPr>
                <w:rFonts w:eastAsia="Times New Roman"/>
                <w:sz w:val="20"/>
                <w:lang w:eastAsia="en-AU"/>
              </w:rPr>
              <w:t>:</w:t>
            </w:r>
          </w:p>
          <w:p w14:paraId="7367DD90" w14:textId="618391EF" w:rsidR="00E2332B" w:rsidRDefault="007E0F45" w:rsidP="00D20C9A">
            <w:pPr>
              <w:pStyle w:val="NoSpacing"/>
              <w:numPr>
                <w:ilvl w:val="0"/>
                <w:numId w:val="4"/>
              </w:numPr>
              <w:rPr>
                <w:rFonts w:eastAsia="Times New Roman"/>
                <w:sz w:val="20"/>
                <w:lang w:eastAsia="en-AU"/>
              </w:rPr>
            </w:pPr>
            <w:r>
              <w:rPr>
                <w:rFonts w:eastAsia="Times New Roman"/>
                <w:sz w:val="20"/>
                <w:lang w:eastAsia="en-AU"/>
              </w:rPr>
              <w:t>Lease</w:t>
            </w:r>
            <w:r w:rsidR="0074322B">
              <w:rPr>
                <w:rFonts w:eastAsia="Times New Roman"/>
                <w:sz w:val="20"/>
                <w:lang w:eastAsia="en-AU"/>
              </w:rPr>
              <w:t xml:space="preserve"> payments must be kept up even in hard times, </w:t>
            </w:r>
          </w:p>
          <w:p w14:paraId="72C23FCE" w14:textId="0F825A37" w:rsidR="0074322B" w:rsidRDefault="00E2332B" w:rsidP="00D20C9A">
            <w:pPr>
              <w:pStyle w:val="NoSpacing"/>
              <w:numPr>
                <w:ilvl w:val="0"/>
                <w:numId w:val="4"/>
              </w:numPr>
              <w:rPr>
                <w:rFonts w:eastAsia="Times New Roman"/>
                <w:sz w:val="20"/>
                <w:lang w:eastAsia="en-AU"/>
              </w:rPr>
            </w:pPr>
            <w:r>
              <w:rPr>
                <w:rFonts w:eastAsia="Times New Roman"/>
                <w:sz w:val="20"/>
                <w:lang w:eastAsia="en-AU"/>
              </w:rPr>
              <w:t>U</w:t>
            </w:r>
            <w:r w:rsidR="0074322B">
              <w:rPr>
                <w:rFonts w:eastAsia="Times New Roman"/>
                <w:sz w:val="20"/>
                <w:lang w:eastAsia="en-AU"/>
              </w:rPr>
              <w:t>nlike a mortgage loan,</w:t>
            </w:r>
            <w:r>
              <w:rPr>
                <w:rFonts w:eastAsia="Times New Roman"/>
                <w:sz w:val="20"/>
                <w:lang w:eastAsia="en-AU"/>
              </w:rPr>
              <w:t xml:space="preserve"> the</w:t>
            </w:r>
            <w:r w:rsidR="0074322B">
              <w:rPr>
                <w:rFonts w:eastAsia="Times New Roman"/>
                <w:sz w:val="20"/>
                <w:lang w:eastAsia="en-AU"/>
              </w:rPr>
              <w:t xml:space="preserve"> business does not have the option to sell </w:t>
            </w:r>
            <w:r>
              <w:rPr>
                <w:rFonts w:eastAsia="Times New Roman"/>
                <w:sz w:val="20"/>
                <w:lang w:eastAsia="en-AU"/>
              </w:rPr>
              <w:t xml:space="preserve">the asset </w:t>
            </w:r>
            <w:r w:rsidR="0074322B">
              <w:rPr>
                <w:rFonts w:eastAsia="Times New Roman"/>
                <w:sz w:val="20"/>
                <w:lang w:eastAsia="en-AU"/>
              </w:rPr>
              <w:t>as it does not own it during the period of the lease.</w:t>
            </w:r>
          </w:p>
          <w:p w14:paraId="536F54A9" w14:textId="5D3110A2" w:rsidR="0074322B" w:rsidRDefault="0074322B" w:rsidP="0074322B">
            <w:pPr>
              <w:pStyle w:val="NoSpacing"/>
              <w:numPr>
                <w:ilvl w:val="0"/>
                <w:numId w:val="4"/>
              </w:numPr>
              <w:rPr>
                <w:rFonts w:eastAsia="Times New Roman"/>
                <w:b/>
                <w:bCs/>
                <w:sz w:val="20"/>
                <w:lang w:eastAsia="en-AU"/>
              </w:rPr>
            </w:pPr>
            <w:r>
              <w:rPr>
                <w:rFonts w:eastAsia="Times New Roman"/>
                <w:sz w:val="20"/>
                <w:lang w:eastAsia="en-AU"/>
              </w:rPr>
              <w:t>The business does not benefit from any increase in value on the property</w:t>
            </w:r>
            <w:r w:rsidR="00E2332B">
              <w:rPr>
                <w:rFonts w:eastAsia="Times New Roman"/>
                <w:sz w:val="20"/>
                <w:lang w:eastAsia="en-AU"/>
              </w:rPr>
              <w:t xml:space="preserve"> (1</w:t>
            </w:r>
            <w:r w:rsidR="00ED27CF">
              <w:rPr>
                <w:rFonts w:eastAsia="Times New Roman"/>
                <w:sz w:val="20"/>
                <w:lang w:eastAsia="en-AU"/>
              </w:rPr>
              <w:t>.5</w:t>
            </w:r>
            <w:r w:rsidR="00E2332B">
              <w:rPr>
                <w:rFonts w:eastAsia="Times New Roman"/>
                <w:sz w:val="20"/>
                <w:lang w:eastAsia="en-AU"/>
              </w:rPr>
              <w:t>)</w:t>
            </w:r>
            <w:r>
              <w:rPr>
                <w:rFonts w:eastAsia="Times New Roman"/>
                <w:sz w:val="20"/>
                <w:lang w:eastAsia="en-AU"/>
              </w:rPr>
              <w:t xml:space="preserve"> </w:t>
            </w:r>
          </w:p>
          <w:p w14:paraId="058D1441" w14:textId="77777777" w:rsidR="0074322B" w:rsidRDefault="0074322B" w:rsidP="00A53737">
            <w:pPr>
              <w:pStyle w:val="NoSpacing"/>
              <w:jc w:val="right"/>
              <w:rPr>
                <w:rFonts w:eastAsia="Times New Roman"/>
                <w:b/>
                <w:bCs/>
                <w:sz w:val="20"/>
                <w:lang w:eastAsia="en-AU"/>
              </w:rPr>
            </w:pPr>
          </w:p>
          <w:p w14:paraId="341EE0B4" w14:textId="31C5BF85" w:rsidR="0074322B" w:rsidRDefault="0074322B" w:rsidP="0074322B">
            <w:pPr>
              <w:pStyle w:val="NoSpacing"/>
              <w:rPr>
                <w:rFonts w:eastAsia="Times New Roman"/>
                <w:i/>
                <w:iCs/>
                <w:sz w:val="20"/>
                <w:lang w:eastAsia="en-AU"/>
              </w:rPr>
            </w:pPr>
            <w:proofErr w:type="gramStart"/>
            <w:r>
              <w:rPr>
                <w:rFonts w:eastAsia="Times New Roman"/>
                <w:i/>
                <w:iCs/>
                <w:sz w:val="20"/>
                <w:lang w:eastAsia="en-AU"/>
              </w:rPr>
              <w:t>Note :</w:t>
            </w:r>
            <w:proofErr w:type="gramEnd"/>
            <w:r>
              <w:rPr>
                <w:rFonts w:eastAsia="Times New Roman"/>
                <w:i/>
                <w:iCs/>
                <w:sz w:val="20"/>
                <w:lang w:eastAsia="en-AU"/>
              </w:rPr>
              <w:t xml:space="preserve"> - no marks to be awarded for short-term sources of finance such as overdraft, trade credit, factoring.</w:t>
            </w:r>
          </w:p>
          <w:p w14:paraId="0A512F35" w14:textId="1FE0B4BB" w:rsidR="0074322B" w:rsidRPr="0074322B" w:rsidRDefault="0074322B" w:rsidP="0074322B">
            <w:pPr>
              <w:pStyle w:val="NoSpacing"/>
              <w:rPr>
                <w:rFonts w:eastAsia="Times New Roman"/>
                <w:i/>
                <w:iCs/>
                <w:sz w:val="20"/>
                <w:lang w:eastAsia="en-AU"/>
              </w:rPr>
            </w:pPr>
            <w:r>
              <w:rPr>
                <w:rFonts w:eastAsia="Times New Roman"/>
                <w:i/>
                <w:iCs/>
                <w:sz w:val="20"/>
                <w:lang w:eastAsia="en-AU"/>
              </w:rPr>
              <w:t xml:space="preserve">             Additional Capital, as this is equity financing and is excluded by the question.</w:t>
            </w:r>
          </w:p>
          <w:p w14:paraId="57670B9F" w14:textId="104EA50F" w:rsidR="0074322B" w:rsidRPr="00497F0C" w:rsidRDefault="0074322B" w:rsidP="00A53737">
            <w:pPr>
              <w:pStyle w:val="NoSpacing"/>
              <w:jc w:val="right"/>
              <w:rPr>
                <w:rFonts w:eastAsia="Times New Roman"/>
                <w:b/>
                <w:sz w:val="20"/>
                <w:lang w:eastAsia="en-AU"/>
              </w:rPr>
            </w:pPr>
          </w:p>
        </w:tc>
        <w:tc>
          <w:tcPr>
            <w:tcW w:w="639" w:type="pct"/>
          </w:tcPr>
          <w:p w14:paraId="2735B7C4" w14:textId="7CF73B3A" w:rsidR="0074322B" w:rsidRPr="00497F0C" w:rsidRDefault="0074322B" w:rsidP="00A53737">
            <w:pPr>
              <w:pStyle w:val="NoSpacing"/>
              <w:jc w:val="right"/>
              <w:rPr>
                <w:rFonts w:eastAsia="Times New Roman"/>
                <w:b/>
                <w:sz w:val="20"/>
                <w:lang w:eastAsia="en-AU"/>
              </w:rPr>
            </w:pPr>
          </w:p>
        </w:tc>
      </w:tr>
    </w:tbl>
    <w:p w14:paraId="1E4E5F06" w14:textId="367FB963" w:rsidR="00E60121" w:rsidRDefault="00E60121" w:rsidP="00E60121"/>
    <w:p w14:paraId="5CF7EB3F" w14:textId="0BC402CE" w:rsidR="00946D22" w:rsidRDefault="00946D22">
      <w:r>
        <w:br w:type="page"/>
      </w:r>
    </w:p>
    <w:p w14:paraId="7614C542" w14:textId="77777777" w:rsidR="00EE00AF" w:rsidRDefault="00EE00AF" w:rsidP="00EE00AF">
      <w:pPr>
        <w:tabs>
          <w:tab w:val="right" w:pos="9072"/>
        </w:tabs>
      </w:pPr>
    </w:p>
    <w:p w14:paraId="051C9B08" w14:textId="5F10D80A" w:rsidR="00CE0CF2" w:rsidRDefault="00EE00AF" w:rsidP="00EE00AF">
      <w:pPr>
        <w:tabs>
          <w:tab w:val="right" w:pos="9072"/>
        </w:tabs>
      </w:pPr>
      <w:r>
        <w:rPr>
          <w:b/>
          <w:bCs/>
        </w:rPr>
        <w:t>(B)</w:t>
      </w:r>
      <w:r w:rsidR="00CE0CF2">
        <w:tab/>
      </w:r>
    </w:p>
    <w:tbl>
      <w:tblPr>
        <w:tblStyle w:val="TableGrid"/>
        <w:tblW w:w="5000" w:type="pct"/>
        <w:tblLook w:val="04A0" w:firstRow="1" w:lastRow="0" w:firstColumn="1" w:lastColumn="0" w:noHBand="0" w:noVBand="1"/>
      </w:tblPr>
      <w:tblGrid>
        <w:gridCol w:w="9114"/>
        <w:gridCol w:w="1336"/>
      </w:tblGrid>
      <w:tr w:rsidR="00CE0CF2" w:rsidRPr="00497F0C" w14:paraId="441873C1" w14:textId="77777777" w:rsidTr="00A53737">
        <w:trPr>
          <w:trHeight w:val="340"/>
        </w:trPr>
        <w:tc>
          <w:tcPr>
            <w:tcW w:w="4361" w:type="pct"/>
            <w:tcBorders>
              <w:bottom w:val="single" w:sz="4" w:space="0" w:color="auto"/>
            </w:tcBorders>
            <w:shd w:val="clear" w:color="auto" w:fill="BD9FCF"/>
            <w:vAlign w:val="center"/>
          </w:tcPr>
          <w:p w14:paraId="35742DE4" w14:textId="77777777" w:rsidR="00CE0CF2" w:rsidRPr="00497F0C" w:rsidRDefault="00CE0CF2"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45114F35" w14:textId="77777777" w:rsidR="00CE0CF2" w:rsidRPr="00497F0C" w:rsidRDefault="00CE0CF2" w:rsidP="00A53737">
            <w:pPr>
              <w:pStyle w:val="NoSpacing"/>
              <w:jc w:val="center"/>
              <w:rPr>
                <w:b/>
                <w:sz w:val="20"/>
              </w:rPr>
            </w:pPr>
            <w:r w:rsidRPr="00497F0C">
              <w:rPr>
                <w:b/>
                <w:sz w:val="20"/>
              </w:rPr>
              <w:t>Marks</w:t>
            </w:r>
          </w:p>
        </w:tc>
      </w:tr>
      <w:tr w:rsidR="00CE0CF2" w:rsidRPr="00497F0C" w14:paraId="13CF362A" w14:textId="77777777" w:rsidTr="00A53737">
        <w:tc>
          <w:tcPr>
            <w:tcW w:w="4361" w:type="pct"/>
            <w:vAlign w:val="center"/>
          </w:tcPr>
          <w:p w14:paraId="791D823C" w14:textId="29A2B666" w:rsidR="00CE0CF2" w:rsidRPr="00497F0C" w:rsidRDefault="00156817" w:rsidP="00A53737">
            <w:pPr>
              <w:pStyle w:val="NoSpacing"/>
              <w:rPr>
                <w:rFonts w:eastAsia="Times New Roman"/>
                <w:sz w:val="20"/>
                <w:lang w:eastAsia="en-AU"/>
              </w:rPr>
            </w:pPr>
            <w:r>
              <w:rPr>
                <w:rFonts w:eastAsia="Times New Roman"/>
                <w:sz w:val="20"/>
                <w:lang w:eastAsia="en-AU"/>
              </w:rPr>
              <w:t>Correctly states and describes two risk factors and both return factors</w:t>
            </w:r>
          </w:p>
        </w:tc>
        <w:tc>
          <w:tcPr>
            <w:tcW w:w="639" w:type="pct"/>
          </w:tcPr>
          <w:p w14:paraId="7C1A30CD" w14:textId="77777777" w:rsidR="00CE0CF2" w:rsidRPr="00497F0C" w:rsidRDefault="00CE0CF2" w:rsidP="00A53737">
            <w:pPr>
              <w:pStyle w:val="NoSpacing"/>
              <w:jc w:val="center"/>
              <w:rPr>
                <w:rFonts w:eastAsia="Times New Roman"/>
                <w:sz w:val="20"/>
                <w:lang w:eastAsia="en-AU"/>
              </w:rPr>
            </w:pPr>
            <w:r>
              <w:rPr>
                <w:rFonts w:eastAsia="Times New Roman"/>
                <w:sz w:val="20"/>
                <w:lang w:eastAsia="en-AU"/>
              </w:rPr>
              <w:t>8</w:t>
            </w:r>
          </w:p>
        </w:tc>
      </w:tr>
      <w:tr w:rsidR="00CE0CF2" w:rsidRPr="00497F0C" w14:paraId="7385FD5D" w14:textId="77777777" w:rsidTr="00A53737">
        <w:tc>
          <w:tcPr>
            <w:tcW w:w="4361" w:type="pct"/>
            <w:vAlign w:val="center"/>
          </w:tcPr>
          <w:p w14:paraId="0F5DAF52" w14:textId="3163F8BB" w:rsidR="00CE0CF2" w:rsidRPr="00497F0C" w:rsidRDefault="00156817" w:rsidP="00A53737">
            <w:pPr>
              <w:pStyle w:val="NoSpacing"/>
              <w:rPr>
                <w:rFonts w:eastAsia="Times New Roman"/>
                <w:sz w:val="20"/>
                <w:lang w:eastAsia="en-AU"/>
              </w:rPr>
            </w:pPr>
            <w:r>
              <w:rPr>
                <w:rFonts w:eastAsia="Times New Roman"/>
                <w:sz w:val="20"/>
                <w:lang w:eastAsia="en-AU"/>
              </w:rPr>
              <w:t xml:space="preserve">Correctly states and describes two risk factors </w:t>
            </w:r>
            <w:r w:rsidR="005C7EA6">
              <w:rPr>
                <w:rFonts w:eastAsia="Times New Roman"/>
                <w:sz w:val="20"/>
                <w:lang w:eastAsia="en-AU"/>
              </w:rPr>
              <w:t xml:space="preserve">and </w:t>
            </w:r>
            <w:r>
              <w:rPr>
                <w:rFonts w:eastAsia="Times New Roman"/>
                <w:sz w:val="20"/>
                <w:lang w:eastAsia="en-AU"/>
              </w:rPr>
              <w:t>only one return factor</w:t>
            </w:r>
            <w:r w:rsidR="00694E52">
              <w:rPr>
                <w:rFonts w:eastAsia="Times New Roman"/>
                <w:sz w:val="20"/>
                <w:lang w:eastAsia="en-AU"/>
              </w:rPr>
              <w:t>; or one risk factor and two return factors</w:t>
            </w:r>
          </w:p>
        </w:tc>
        <w:tc>
          <w:tcPr>
            <w:tcW w:w="639" w:type="pct"/>
          </w:tcPr>
          <w:p w14:paraId="181B89E6" w14:textId="77777777" w:rsidR="00CE0CF2" w:rsidRPr="00497F0C" w:rsidRDefault="00CE0CF2" w:rsidP="00A53737">
            <w:pPr>
              <w:pStyle w:val="NoSpacing"/>
              <w:jc w:val="center"/>
              <w:rPr>
                <w:rFonts w:eastAsia="Times New Roman"/>
                <w:sz w:val="20"/>
                <w:lang w:eastAsia="en-AU"/>
              </w:rPr>
            </w:pPr>
            <w:r>
              <w:rPr>
                <w:rFonts w:eastAsia="Times New Roman"/>
                <w:sz w:val="20"/>
                <w:lang w:eastAsia="en-AU"/>
              </w:rPr>
              <w:t>6</w:t>
            </w:r>
          </w:p>
        </w:tc>
      </w:tr>
      <w:tr w:rsidR="00CE0CF2" w:rsidRPr="00497F0C" w14:paraId="3CF8EFED" w14:textId="77777777" w:rsidTr="00A53737">
        <w:tc>
          <w:tcPr>
            <w:tcW w:w="4361" w:type="pct"/>
            <w:vAlign w:val="center"/>
          </w:tcPr>
          <w:p w14:paraId="7655DD8E" w14:textId="67F97B7D" w:rsidR="00CE0CF2" w:rsidRPr="00497F0C" w:rsidRDefault="00156817" w:rsidP="00A53737">
            <w:pPr>
              <w:pStyle w:val="NoSpacing"/>
              <w:rPr>
                <w:rFonts w:eastAsia="Times New Roman"/>
                <w:sz w:val="20"/>
                <w:lang w:eastAsia="en-AU"/>
              </w:rPr>
            </w:pPr>
            <w:r>
              <w:rPr>
                <w:rFonts w:eastAsia="Times New Roman"/>
                <w:sz w:val="20"/>
                <w:lang w:eastAsia="en-AU"/>
              </w:rPr>
              <w:t xml:space="preserve">Correctly states and describes </w:t>
            </w:r>
            <w:r w:rsidR="005C7EA6">
              <w:rPr>
                <w:rFonts w:eastAsia="Times New Roman"/>
                <w:sz w:val="20"/>
                <w:lang w:eastAsia="en-AU"/>
              </w:rPr>
              <w:t xml:space="preserve">only </w:t>
            </w:r>
            <w:r>
              <w:rPr>
                <w:rFonts w:eastAsia="Times New Roman"/>
                <w:sz w:val="20"/>
                <w:lang w:eastAsia="en-AU"/>
              </w:rPr>
              <w:t xml:space="preserve">two risk factors </w:t>
            </w:r>
            <w:r w:rsidR="005C7EA6">
              <w:rPr>
                <w:rFonts w:eastAsia="Times New Roman"/>
                <w:sz w:val="20"/>
                <w:lang w:eastAsia="en-AU"/>
              </w:rPr>
              <w:t>or only two return factors or one risk factor and one return factor</w:t>
            </w:r>
          </w:p>
        </w:tc>
        <w:tc>
          <w:tcPr>
            <w:tcW w:w="639" w:type="pct"/>
          </w:tcPr>
          <w:p w14:paraId="57218BB1" w14:textId="7D5947E5" w:rsidR="00CE0CF2" w:rsidRPr="00497F0C" w:rsidRDefault="00156817" w:rsidP="00A53737">
            <w:pPr>
              <w:pStyle w:val="NoSpacing"/>
              <w:jc w:val="center"/>
              <w:rPr>
                <w:rFonts w:eastAsia="Times New Roman"/>
                <w:sz w:val="20"/>
                <w:lang w:eastAsia="en-AU"/>
              </w:rPr>
            </w:pPr>
            <w:r>
              <w:rPr>
                <w:rFonts w:eastAsia="Times New Roman"/>
                <w:sz w:val="20"/>
                <w:lang w:eastAsia="en-AU"/>
              </w:rPr>
              <w:t>4</w:t>
            </w:r>
          </w:p>
        </w:tc>
      </w:tr>
      <w:tr w:rsidR="00CE0CF2" w:rsidRPr="00497F0C" w14:paraId="72CFE4B8" w14:textId="77777777" w:rsidTr="00A53737">
        <w:tc>
          <w:tcPr>
            <w:tcW w:w="4361" w:type="pct"/>
            <w:vAlign w:val="center"/>
          </w:tcPr>
          <w:p w14:paraId="35191CC8" w14:textId="1ACBA509" w:rsidR="00CE0CF2" w:rsidRPr="00497F0C" w:rsidRDefault="00156817" w:rsidP="00A53737">
            <w:pPr>
              <w:pStyle w:val="NoSpacing"/>
              <w:rPr>
                <w:rFonts w:eastAsia="Times New Roman"/>
                <w:sz w:val="20"/>
                <w:lang w:eastAsia="en-AU"/>
              </w:rPr>
            </w:pPr>
            <w:r>
              <w:rPr>
                <w:rFonts w:eastAsia="Times New Roman"/>
                <w:sz w:val="20"/>
                <w:lang w:eastAsia="en-AU"/>
              </w:rPr>
              <w:t xml:space="preserve">Correctly states and describes </w:t>
            </w:r>
            <w:r w:rsidR="005C7EA6">
              <w:rPr>
                <w:rFonts w:eastAsia="Times New Roman"/>
                <w:sz w:val="20"/>
                <w:lang w:eastAsia="en-AU"/>
              </w:rPr>
              <w:t xml:space="preserve">only </w:t>
            </w:r>
            <w:r>
              <w:rPr>
                <w:rFonts w:eastAsia="Times New Roman"/>
                <w:sz w:val="20"/>
                <w:lang w:eastAsia="en-AU"/>
              </w:rPr>
              <w:t>one risk factor</w:t>
            </w:r>
            <w:r w:rsidR="005C7EA6">
              <w:rPr>
                <w:rFonts w:eastAsia="Times New Roman"/>
                <w:sz w:val="20"/>
                <w:lang w:eastAsia="en-AU"/>
              </w:rPr>
              <w:t xml:space="preserve"> or only one return factor</w:t>
            </w:r>
          </w:p>
        </w:tc>
        <w:tc>
          <w:tcPr>
            <w:tcW w:w="639" w:type="pct"/>
          </w:tcPr>
          <w:p w14:paraId="1F71FBA6" w14:textId="77777777" w:rsidR="00CE0CF2" w:rsidRPr="00497F0C" w:rsidRDefault="00CE0CF2" w:rsidP="00A53737">
            <w:pPr>
              <w:pStyle w:val="NoSpacing"/>
              <w:jc w:val="center"/>
              <w:rPr>
                <w:rFonts w:eastAsia="Times New Roman"/>
                <w:sz w:val="20"/>
                <w:lang w:eastAsia="en-AU"/>
              </w:rPr>
            </w:pPr>
            <w:r>
              <w:rPr>
                <w:rFonts w:eastAsia="Times New Roman"/>
                <w:sz w:val="20"/>
                <w:lang w:eastAsia="en-AU"/>
              </w:rPr>
              <w:t>2</w:t>
            </w:r>
          </w:p>
        </w:tc>
      </w:tr>
      <w:tr w:rsidR="00CE0CF2" w:rsidRPr="00497F0C" w14:paraId="254D153B" w14:textId="77777777" w:rsidTr="00A53737">
        <w:tc>
          <w:tcPr>
            <w:tcW w:w="4361" w:type="pct"/>
          </w:tcPr>
          <w:p w14:paraId="2C8669BF" w14:textId="77777777" w:rsidR="00CE0CF2" w:rsidRPr="00497F0C" w:rsidRDefault="00CE0CF2"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3B938473" w14:textId="77777777" w:rsidR="00CE0CF2" w:rsidRPr="00497F0C" w:rsidRDefault="00CE0CF2"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8</w:t>
            </w:r>
          </w:p>
        </w:tc>
      </w:tr>
      <w:tr w:rsidR="00CE0CF2" w:rsidRPr="00497F0C" w14:paraId="14A06B1E" w14:textId="77777777" w:rsidTr="00A53737">
        <w:tc>
          <w:tcPr>
            <w:tcW w:w="4361" w:type="pct"/>
          </w:tcPr>
          <w:p w14:paraId="19345007" w14:textId="77777777" w:rsidR="00CE0CF2" w:rsidRPr="00497F0C" w:rsidRDefault="00CE0CF2"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6EEDCFC" w14:textId="77777777" w:rsidR="00CE0CF2" w:rsidRPr="00497F0C" w:rsidRDefault="00CE0CF2" w:rsidP="00A53737">
            <w:pPr>
              <w:pStyle w:val="NoSpacing"/>
              <w:jc w:val="center"/>
              <w:rPr>
                <w:rFonts w:eastAsia="Times New Roman"/>
                <w:sz w:val="20"/>
                <w:lang w:eastAsia="en-AU"/>
              </w:rPr>
            </w:pPr>
          </w:p>
        </w:tc>
      </w:tr>
      <w:tr w:rsidR="00CE0CF2" w:rsidRPr="00497F0C" w14:paraId="63B54518" w14:textId="77777777" w:rsidTr="00A53737">
        <w:tc>
          <w:tcPr>
            <w:tcW w:w="4361" w:type="pct"/>
          </w:tcPr>
          <w:p w14:paraId="76C1B9E8" w14:textId="77777777" w:rsidR="00CE0CF2" w:rsidRDefault="00CE0CF2" w:rsidP="003C25BF">
            <w:pPr>
              <w:pStyle w:val="NoSpacing"/>
              <w:rPr>
                <w:rFonts w:eastAsia="Times New Roman"/>
                <w:b/>
                <w:sz w:val="20"/>
                <w:lang w:eastAsia="en-AU"/>
              </w:rPr>
            </w:pPr>
          </w:p>
          <w:p w14:paraId="6482D420" w14:textId="3464E298" w:rsidR="003C25BF" w:rsidRPr="007E0F45" w:rsidRDefault="003C25BF" w:rsidP="003C25BF">
            <w:pPr>
              <w:pStyle w:val="NoSpacing"/>
              <w:rPr>
                <w:rFonts w:eastAsia="Times New Roman"/>
                <w:bCs/>
                <w:lang w:eastAsia="en-AU"/>
              </w:rPr>
            </w:pPr>
            <w:r w:rsidRPr="007E0F45">
              <w:rPr>
                <w:rFonts w:eastAsia="Times New Roman"/>
                <w:bCs/>
                <w:lang w:eastAsia="en-AU"/>
              </w:rPr>
              <w:t>Any two</w:t>
            </w:r>
            <w:r w:rsidR="00E1687F">
              <w:rPr>
                <w:rFonts w:eastAsia="Times New Roman"/>
                <w:bCs/>
                <w:lang w:eastAsia="en-AU"/>
              </w:rPr>
              <w:t xml:space="preserve"> (2)</w:t>
            </w:r>
            <w:r w:rsidRPr="007E0F45">
              <w:rPr>
                <w:rFonts w:eastAsia="Times New Roman"/>
                <w:bCs/>
                <w:lang w:eastAsia="en-AU"/>
              </w:rPr>
              <w:t xml:space="preserve"> of the following risk factors</w:t>
            </w:r>
            <w:r w:rsidR="00E1687F">
              <w:rPr>
                <w:rFonts w:eastAsia="Times New Roman"/>
                <w:bCs/>
                <w:lang w:eastAsia="en-AU"/>
              </w:rPr>
              <w:t>:</w:t>
            </w:r>
          </w:p>
          <w:p w14:paraId="34773E02" w14:textId="77777777" w:rsidR="00A113AF" w:rsidRDefault="00A113AF" w:rsidP="003C25BF">
            <w:pPr>
              <w:pStyle w:val="NoSpacing"/>
              <w:rPr>
                <w:rFonts w:eastAsia="Times New Roman"/>
                <w:bCs/>
                <w:sz w:val="20"/>
                <w:lang w:eastAsia="en-AU"/>
              </w:rPr>
            </w:pPr>
          </w:p>
          <w:p w14:paraId="74EC7281" w14:textId="48267B5F" w:rsidR="00A113AF" w:rsidRPr="00E66942" w:rsidRDefault="00A113AF" w:rsidP="007E0F45">
            <w:pPr>
              <w:pStyle w:val="ListParagraph"/>
              <w:numPr>
                <w:ilvl w:val="0"/>
                <w:numId w:val="29"/>
              </w:numPr>
              <w:rPr>
                <w:rFonts w:cstheme="minorHAnsi"/>
              </w:rPr>
            </w:pPr>
            <w:r w:rsidRPr="00E1687F">
              <w:rPr>
                <w:rFonts w:cstheme="minorHAnsi"/>
              </w:rPr>
              <w:t xml:space="preserve">Collateral – refers to the assets the business can provide to a financial institution as security in case the business cannot repay a debt. </w:t>
            </w:r>
            <w:r w:rsidR="00156817" w:rsidRPr="00E1687F">
              <w:rPr>
                <w:rFonts w:cstheme="minorHAnsi"/>
                <w:b/>
                <w:bCs/>
              </w:rPr>
              <w:t>(2)</w:t>
            </w:r>
          </w:p>
          <w:p w14:paraId="2DF1ABA9" w14:textId="7CF2B921" w:rsidR="00A113AF" w:rsidRPr="00EF54AF" w:rsidRDefault="00A113AF" w:rsidP="007E0F45">
            <w:pPr>
              <w:pStyle w:val="ListParagraph"/>
              <w:numPr>
                <w:ilvl w:val="0"/>
                <w:numId w:val="29"/>
              </w:numPr>
              <w:rPr>
                <w:rFonts w:cstheme="minorHAnsi"/>
              </w:rPr>
            </w:pPr>
            <w:r w:rsidRPr="000553A6">
              <w:rPr>
                <w:rFonts w:cstheme="minorHAnsi"/>
              </w:rPr>
              <w:t xml:space="preserve">Liquidity – refers to the ability of the business to generate cash to </w:t>
            </w:r>
            <w:r w:rsidR="00694E52" w:rsidRPr="000553A6">
              <w:rPr>
                <w:rFonts w:cstheme="minorHAnsi"/>
              </w:rPr>
              <w:t xml:space="preserve">regularly </w:t>
            </w:r>
            <w:r w:rsidRPr="000553A6">
              <w:rPr>
                <w:rFonts w:cstheme="minorHAnsi"/>
              </w:rPr>
              <w:t>repay a debt</w:t>
            </w:r>
            <w:r w:rsidR="00694E52" w:rsidRPr="00D156B8">
              <w:rPr>
                <w:rFonts w:cstheme="minorHAnsi"/>
              </w:rPr>
              <w:t xml:space="preserve"> (plus interest)</w:t>
            </w:r>
            <w:r w:rsidR="00694E52" w:rsidRPr="006E352D">
              <w:rPr>
                <w:rFonts w:cstheme="minorHAnsi"/>
              </w:rPr>
              <w:t xml:space="preserve"> each per</w:t>
            </w:r>
            <w:r w:rsidR="00694E52" w:rsidRPr="001D60D1">
              <w:rPr>
                <w:rFonts w:cstheme="minorHAnsi"/>
              </w:rPr>
              <w:t>iod</w:t>
            </w:r>
            <w:r w:rsidR="00694E52" w:rsidRPr="007422EC">
              <w:rPr>
                <w:rFonts w:cstheme="minorHAnsi"/>
              </w:rPr>
              <w:t>,</w:t>
            </w:r>
            <w:r w:rsidRPr="007422EC">
              <w:rPr>
                <w:rFonts w:cstheme="minorHAnsi"/>
              </w:rPr>
              <w:t xml:space="preserve"> after all costs of running the business have been </w:t>
            </w:r>
            <w:proofErr w:type="gramStart"/>
            <w:r w:rsidRPr="007422EC">
              <w:rPr>
                <w:rFonts w:cstheme="minorHAnsi"/>
              </w:rPr>
              <w:t>taken into account</w:t>
            </w:r>
            <w:proofErr w:type="gramEnd"/>
            <w:r w:rsidRPr="007422EC">
              <w:rPr>
                <w:rFonts w:cstheme="minorHAnsi"/>
              </w:rPr>
              <w:t>.</w:t>
            </w:r>
            <w:r w:rsidR="00156817" w:rsidRPr="007422EC">
              <w:rPr>
                <w:rFonts w:cstheme="minorHAnsi"/>
              </w:rPr>
              <w:t xml:space="preserve"> </w:t>
            </w:r>
            <w:r w:rsidR="00156817" w:rsidRPr="00894A40">
              <w:rPr>
                <w:rFonts w:cstheme="minorHAnsi"/>
                <w:b/>
                <w:bCs/>
              </w:rPr>
              <w:t>(2)</w:t>
            </w:r>
          </w:p>
          <w:p w14:paraId="2B534258" w14:textId="569FE108" w:rsidR="00A113AF" w:rsidRPr="0020130F" w:rsidRDefault="00A113AF" w:rsidP="007E0F45">
            <w:pPr>
              <w:pStyle w:val="ListParagraph"/>
              <w:numPr>
                <w:ilvl w:val="0"/>
                <w:numId w:val="29"/>
              </w:numPr>
              <w:rPr>
                <w:rFonts w:cstheme="minorHAnsi"/>
              </w:rPr>
            </w:pPr>
            <w:r w:rsidRPr="00971CC1">
              <w:rPr>
                <w:rFonts w:cstheme="minorHAnsi"/>
              </w:rPr>
              <w:t xml:space="preserve">History – a financial institution will </w:t>
            </w:r>
            <w:proofErr w:type="gramStart"/>
            <w:r w:rsidRPr="00971CC1">
              <w:rPr>
                <w:rFonts w:cstheme="minorHAnsi"/>
              </w:rPr>
              <w:t>look into</w:t>
            </w:r>
            <w:proofErr w:type="gramEnd"/>
            <w:r w:rsidRPr="00971CC1">
              <w:rPr>
                <w:rFonts w:cstheme="minorHAnsi"/>
              </w:rPr>
              <w:t xml:space="preserve"> the history of the owner – how long have </w:t>
            </w:r>
            <w:r w:rsidR="00694E52" w:rsidRPr="0020130F">
              <w:rPr>
                <w:rFonts w:cstheme="minorHAnsi"/>
              </w:rPr>
              <w:t xml:space="preserve">they </w:t>
            </w:r>
            <w:r w:rsidRPr="0020130F">
              <w:rPr>
                <w:rFonts w:cstheme="minorHAnsi"/>
              </w:rPr>
              <w:t>been in business, history of debt repayment, credit rating.</w:t>
            </w:r>
            <w:r w:rsidR="00156817" w:rsidRPr="0020130F">
              <w:rPr>
                <w:rFonts w:cstheme="minorHAnsi"/>
              </w:rPr>
              <w:t xml:space="preserve"> </w:t>
            </w:r>
            <w:r w:rsidR="00156817" w:rsidRPr="0020130F">
              <w:rPr>
                <w:rFonts w:cstheme="minorHAnsi"/>
                <w:b/>
                <w:bCs/>
              </w:rPr>
              <w:t>(2)</w:t>
            </w:r>
          </w:p>
          <w:p w14:paraId="5D8318E6" w14:textId="1D559F09" w:rsidR="003C25BF" w:rsidRDefault="00A113AF" w:rsidP="007E0F45">
            <w:pPr>
              <w:pStyle w:val="NoSpacing"/>
              <w:numPr>
                <w:ilvl w:val="0"/>
                <w:numId w:val="29"/>
              </w:numPr>
              <w:rPr>
                <w:rFonts w:cstheme="minorHAnsi"/>
                <w:b/>
                <w:bCs/>
              </w:rPr>
            </w:pPr>
            <w:r w:rsidRPr="00A113AF">
              <w:rPr>
                <w:rFonts w:cstheme="minorHAnsi"/>
              </w:rPr>
              <w:t>Guarantors – is there another person/s who will agree to repay the debt if the owner</w:t>
            </w:r>
            <w:r w:rsidR="00E1687F">
              <w:rPr>
                <w:rFonts w:cstheme="minorHAnsi"/>
              </w:rPr>
              <w:t xml:space="preserve"> or business</w:t>
            </w:r>
            <w:r w:rsidRPr="00A113AF">
              <w:rPr>
                <w:rFonts w:cstheme="minorHAnsi"/>
              </w:rPr>
              <w:t xml:space="preserve"> cannot repay the debt to the bank.</w:t>
            </w:r>
            <w:r w:rsidR="00156817">
              <w:rPr>
                <w:rFonts w:cstheme="minorHAnsi"/>
              </w:rPr>
              <w:t xml:space="preserve"> (</w:t>
            </w:r>
            <w:r w:rsidR="00156817" w:rsidRPr="003C3B1E">
              <w:rPr>
                <w:rFonts w:cstheme="minorHAnsi"/>
                <w:b/>
                <w:bCs/>
              </w:rPr>
              <w:t>2)</w:t>
            </w:r>
          </w:p>
          <w:p w14:paraId="78C2F07C" w14:textId="77777777" w:rsidR="00E1687F" w:rsidRDefault="00E1687F" w:rsidP="00A113AF">
            <w:pPr>
              <w:pStyle w:val="NoSpacing"/>
              <w:rPr>
                <w:rFonts w:cstheme="minorHAnsi"/>
              </w:rPr>
            </w:pPr>
          </w:p>
          <w:p w14:paraId="4FC832FB" w14:textId="77777777" w:rsidR="00A113AF" w:rsidRDefault="00A113AF" w:rsidP="00A113AF">
            <w:pPr>
              <w:pStyle w:val="NoSpacing"/>
              <w:rPr>
                <w:rFonts w:cstheme="minorHAnsi"/>
                <w:bCs/>
              </w:rPr>
            </w:pPr>
            <w:r>
              <w:rPr>
                <w:rFonts w:cstheme="minorHAnsi"/>
                <w:bCs/>
              </w:rPr>
              <w:t>Both of the following return factors</w:t>
            </w:r>
          </w:p>
          <w:p w14:paraId="3C6D8F17" w14:textId="77777777" w:rsidR="00A113AF" w:rsidRDefault="00A113AF" w:rsidP="00A113AF">
            <w:pPr>
              <w:pStyle w:val="NoSpacing"/>
              <w:rPr>
                <w:rFonts w:eastAsia="Times New Roman"/>
                <w:bCs/>
                <w:lang w:eastAsia="en-AU"/>
              </w:rPr>
            </w:pPr>
          </w:p>
          <w:p w14:paraId="2FDA7DCA" w14:textId="28C9DDAE" w:rsidR="00A113AF" w:rsidRDefault="00A113AF" w:rsidP="007E0F45">
            <w:pPr>
              <w:pStyle w:val="NoSpacing"/>
              <w:numPr>
                <w:ilvl w:val="0"/>
                <w:numId w:val="30"/>
              </w:numPr>
              <w:rPr>
                <w:rFonts w:eastAsia="Times New Roman"/>
                <w:bCs/>
                <w:lang w:eastAsia="en-AU"/>
              </w:rPr>
            </w:pPr>
            <w:r>
              <w:rPr>
                <w:rFonts w:eastAsia="Times New Roman"/>
                <w:bCs/>
                <w:lang w:eastAsia="en-AU"/>
              </w:rPr>
              <w:t xml:space="preserve">Interest Rate – the financial institution must judge whether the interest rate that can be charged is </w:t>
            </w:r>
            <w:proofErr w:type="gramStart"/>
            <w:r>
              <w:rPr>
                <w:rFonts w:eastAsia="Times New Roman"/>
                <w:bCs/>
                <w:lang w:eastAsia="en-AU"/>
              </w:rPr>
              <w:t>sufficient</w:t>
            </w:r>
            <w:proofErr w:type="gramEnd"/>
            <w:r>
              <w:rPr>
                <w:rFonts w:eastAsia="Times New Roman"/>
                <w:bCs/>
                <w:lang w:eastAsia="en-AU"/>
              </w:rPr>
              <w:t xml:space="preserve"> to make the investment worthwhile compared to other investments and to cover the risk taken.</w:t>
            </w:r>
            <w:r w:rsidR="00156817">
              <w:rPr>
                <w:rFonts w:eastAsia="Times New Roman"/>
                <w:bCs/>
                <w:lang w:eastAsia="en-AU"/>
              </w:rPr>
              <w:t xml:space="preserve"> </w:t>
            </w:r>
            <w:r w:rsidR="00156817" w:rsidRPr="003C3B1E">
              <w:rPr>
                <w:rFonts w:eastAsia="Times New Roman"/>
                <w:b/>
                <w:lang w:eastAsia="en-AU"/>
              </w:rPr>
              <w:t>(2)</w:t>
            </w:r>
          </w:p>
          <w:p w14:paraId="3D009972" w14:textId="4AF8A18A" w:rsidR="00A113AF" w:rsidRPr="003C25BF" w:rsidRDefault="00A113AF" w:rsidP="007E0F45">
            <w:pPr>
              <w:pStyle w:val="NoSpacing"/>
              <w:numPr>
                <w:ilvl w:val="0"/>
                <w:numId w:val="30"/>
              </w:numPr>
              <w:rPr>
                <w:rFonts w:eastAsia="Times New Roman"/>
                <w:bCs/>
                <w:sz w:val="20"/>
                <w:lang w:eastAsia="en-AU"/>
              </w:rPr>
            </w:pPr>
            <w:r>
              <w:rPr>
                <w:rFonts w:eastAsia="Times New Roman"/>
                <w:bCs/>
                <w:lang w:eastAsia="en-AU"/>
              </w:rPr>
              <w:t xml:space="preserve">Future Business </w:t>
            </w:r>
            <w:r w:rsidR="00156817">
              <w:rPr>
                <w:rFonts w:eastAsia="Times New Roman"/>
                <w:bCs/>
                <w:lang w:eastAsia="en-AU"/>
              </w:rPr>
              <w:t>–</w:t>
            </w:r>
            <w:r>
              <w:rPr>
                <w:rFonts w:eastAsia="Times New Roman"/>
                <w:bCs/>
                <w:lang w:eastAsia="en-AU"/>
              </w:rPr>
              <w:t xml:space="preserve"> </w:t>
            </w:r>
            <w:r w:rsidR="00156817">
              <w:rPr>
                <w:rFonts w:eastAsia="Times New Roman"/>
                <w:bCs/>
                <w:lang w:eastAsia="en-AU"/>
              </w:rPr>
              <w:t xml:space="preserve">what is the likelihood that granting the finance now is likely to generate future business for the financial institution. </w:t>
            </w:r>
            <w:r w:rsidR="00156817" w:rsidRPr="003C3B1E">
              <w:rPr>
                <w:rFonts w:eastAsia="Times New Roman"/>
                <w:b/>
                <w:lang w:eastAsia="en-AU"/>
              </w:rPr>
              <w:t>(2)</w:t>
            </w:r>
          </w:p>
        </w:tc>
        <w:tc>
          <w:tcPr>
            <w:tcW w:w="639" w:type="pct"/>
          </w:tcPr>
          <w:p w14:paraId="5B0B8334" w14:textId="77777777" w:rsidR="00CE0CF2" w:rsidRPr="00497F0C" w:rsidRDefault="00CE0CF2" w:rsidP="00A53737">
            <w:pPr>
              <w:pStyle w:val="NoSpacing"/>
              <w:jc w:val="right"/>
              <w:rPr>
                <w:rFonts w:eastAsia="Times New Roman"/>
                <w:b/>
                <w:sz w:val="20"/>
                <w:lang w:eastAsia="en-AU"/>
              </w:rPr>
            </w:pPr>
          </w:p>
        </w:tc>
      </w:tr>
    </w:tbl>
    <w:p w14:paraId="4B02086A" w14:textId="2809AA7E" w:rsidR="00EB0EBF" w:rsidRDefault="00EB0EBF" w:rsidP="00E60121"/>
    <w:p w14:paraId="11B136CA" w14:textId="16179530" w:rsidR="00EB0EBF" w:rsidRPr="00EE00AF" w:rsidRDefault="00EE00AF" w:rsidP="00EE00AF">
      <w:pPr>
        <w:tabs>
          <w:tab w:val="right" w:pos="9072"/>
        </w:tabs>
        <w:ind w:left="567"/>
        <w:rPr>
          <w:b/>
          <w:bCs/>
        </w:rPr>
      </w:pPr>
      <w:r w:rsidRPr="00EE00AF">
        <w:rPr>
          <w:b/>
          <w:bCs/>
        </w:rPr>
        <w:t>(C)</w:t>
      </w:r>
      <w:r w:rsidR="00EB0EBF" w:rsidRPr="00EE00AF">
        <w:rPr>
          <w:b/>
          <w:bCs/>
        </w:rPr>
        <w:tab/>
      </w:r>
    </w:p>
    <w:tbl>
      <w:tblPr>
        <w:tblStyle w:val="TableGrid"/>
        <w:tblW w:w="5000" w:type="pct"/>
        <w:tblLook w:val="04A0" w:firstRow="1" w:lastRow="0" w:firstColumn="1" w:lastColumn="0" w:noHBand="0" w:noVBand="1"/>
      </w:tblPr>
      <w:tblGrid>
        <w:gridCol w:w="9114"/>
        <w:gridCol w:w="1336"/>
      </w:tblGrid>
      <w:tr w:rsidR="00EB0EBF" w:rsidRPr="00497F0C" w14:paraId="0139E5BB" w14:textId="77777777" w:rsidTr="00A53737">
        <w:trPr>
          <w:trHeight w:val="340"/>
        </w:trPr>
        <w:tc>
          <w:tcPr>
            <w:tcW w:w="4361" w:type="pct"/>
            <w:tcBorders>
              <w:bottom w:val="single" w:sz="4" w:space="0" w:color="auto"/>
            </w:tcBorders>
            <w:shd w:val="clear" w:color="auto" w:fill="BD9FCF"/>
            <w:vAlign w:val="center"/>
          </w:tcPr>
          <w:p w14:paraId="568FA9F7" w14:textId="77777777" w:rsidR="00EB0EBF" w:rsidRPr="00497F0C" w:rsidRDefault="00EB0EBF"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6078469D" w14:textId="77777777" w:rsidR="00EB0EBF" w:rsidRPr="00497F0C" w:rsidRDefault="00EB0EBF" w:rsidP="00A53737">
            <w:pPr>
              <w:pStyle w:val="NoSpacing"/>
              <w:jc w:val="center"/>
              <w:rPr>
                <w:b/>
                <w:sz w:val="20"/>
              </w:rPr>
            </w:pPr>
            <w:r w:rsidRPr="00497F0C">
              <w:rPr>
                <w:b/>
                <w:sz w:val="20"/>
              </w:rPr>
              <w:t>Marks</w:t>
            </w:r>
          </w:p>
        </w:tc>
      </w:tr>
      <w:tr w:rsidR="00EB0EBF" w:rsidRPr="00497F0C" w14:paraId="7678DF51" w14:textId="77777777" w:rsidTr="00A53737">
        <w:tc>
          <w:tcPr>
            <w:tcW w:w="4361" w:type="pct"/>
            <w:vAlign w:val="center"/>
          </w:tcPr>
          <w:p w14:paraId="252EF19B" w14:textId="4E88D835" w:rsidR="00EB0EBF" w:rsidRPr="00497F0C" w:rsidRDefault="00EA6131" w:rsidP="00A53737">
            <w:pPr>
              <w:pStyle w:val="NoSpacing"/>
              <w:rPr>
                <w:rFonts w:eastAsia="Times New Roman"/>
                <w:sz w:val="20"/>
                <w:lang w:eastAsia="en-AU"/>
              </w:rPr>
            </w:pPr>
            <w:r>
              <w:rPr>
                <w:rFonts w:eastAsia="Times New Roman"/>
                <w:sz w:val="20"/>
                <w:lang w:eastAsia="en-AU"/>
              </w:rPr>
              <w:t xml:space="preserve">Explains the main differences between sole trader and proprietary company from all three aspects: legal entity, liability of owners, ability to raise capital </w:t>
            </w:r>
            <w:r w:rsidR="00E66942">
              <w:rPr>
                <w:rFonts w:eastAsia="Times New Roman"/>
                <w:sz w:val="20"/>
                <w:lang w:eastAsia="en-AU"/>
              </w:rPr>
              <w:t xml:space="preserve">or </w:t>
            </w:r>
            <w:r>
              <w:rPr>
                <w:rFonts w:eastAsia="Times New Roman"/>
                <w:sz w:val="20"/>
                <w:lang w:eastAsia="en-AU"/>
              </w:rPr>
              <w:t>borrow funds.</w:t>
            </w:r>
          </w:p>
        </w:tc>
        <w:tc>
          <w:tcPr>
            <w:tcW w:w="639" w:type="pct"/>
          </w:tcPr>
          <w:p w14:paraId="14F78368" w14:textId="2BD63B20" w:rsidR="00EB0EBF" w:rsidRPr="00497F0C" w:rsidRDefault="00EA6131" w:rsidP="00A53737">
            <w:pPr>
              <w:pStyle w:val="NoSpacing"/>
              <w:jc w:val="center"/>
              <w:rPr>
                <w:rFonts w:eastAsia="Times New Roman"/>
                <w:sz w:val="20"/>
                <w:lang w:eastAsia="en-AU"/>
              </w:rPr>
            </w:pPr>
            <w:r>
              <w:rPr>
                <w:rFonts w:eastAsia="Times New Roman"/>
                <w:sz w:val="20"/>
                <w:lang w:eastAsia="en-AU"/>
              </w:rPr>
              <w:t>6</w:t>
            </w:r>
          </w:p>
        </w:tc>
      </w:tr>
      <w:tr w:rsidR="00EB0EBF" w:rsidRPr="00497F0C" w14:paraId="1AEAB24B" w14:textId="77777777" w:rsidTr="00A53737">
        <w:tc>
          <w:tcPr>
            <w:tcW w:w="4361" w:type="pct"/>
            <w:vAlign w:val="center"/>
          </w:tcPr>
          <w:p w14:paraId="161C2745" w14:textId="297862E1" w:rsidR="00EB0EBF" w:rsidRPr="00497F0C" w:rsidRDefault="00EA6131" w:rsidP="00A53737">
            <w:pPr>
              <w:pStyle w:val="NoSpacing"/>
              <w:rPr>
                <w:rFonts w:eastAsia="Times New Roman"/>
                <w:sz w:val="20"/>
                <w:lang w:eastAsia="en-AU"/>
              </w:rPr>
            </w:pPr>
            <w:r>
              <w:rPr>
                <w:rFonts w:eastAsia="Times New Roman"/>
                <w:sz w:val="20"/>
                <w:lang w:eastAsia="en-AU"/>
              </w:rPr>
              <w:t xml:space="preserve">Explains the main differences between sole trader and proprietary company from only </w:t>
            </w:r>
            <w:r w:rsidR="00E66942">
              <w:rPr>
                <w:rFonts w:eastAsia="Times New Roman"/>
                <w:sz w:val="20"/>
                <w:lang w:eastAsia="en-AU"/>
              </w:rPr>
              <w:t xml:space="preserve">two </w:t>
            </w:r>
            <w:r>
              <w:rPr>
                <w:rFonts w:eastAsia="Times New Roman"/>
                <w:sz w:val="20"/>
                <w:lang w:eastAsia="en-AU"/>
              </w:rPr>
              <w:t>aspects</w:t>
            </w:r>
          </w:p>
        </w:tc>
        <w:tc>
          <w:tcPr>
            <w:tcW w:w="639" w:type="pct"/>
          </w:tcPr>
          <w:p w14:paraId="511B2F19" w14:textId="709A1529" w:rsidR="00EB0EBF" w:rsidRPr="00497F0C" w:rsidRDefault="00EA6131" w:rsidP="00A53737">
            <w:pPr>
              <w:pStyle w:val="NoSpacing"/>
              <w:jc w:val="center"/>
              <w:rPr>
                <w:rFonts w:eastAsia="Times New Roman"/>
                <w:sz w:val="20"/>
                <w:lang w:eastAsia="en-AU"/>
              </w:rPr>
            </w:pPr>
            <w:r>
              <w:rPr>
                <w:rFonts w:eastAsia="Times New Roman"/>
                <w:sz w:val="20"/>
                <w:lang w:eastAsia="en-AU"/>
              </w:rPr>
              <w:t>4</w:t>
            </w:r>
          </w:p>
        </w:tc>
      </w:tr>
      <w:tr w:rsidR="00EA6131" w:rsidRPr="00497F0C" w14:paraId="0EED9873" w14:textId="77777777" w:rsidTr="00A53737">
        <w:tc>
          <w:tcPr>
            <w:tcW w:w="4361" w:type="pct"/>
            <w:vAlign w:val="center"/>
          </w:tcPr>
          <w:p w14:paraId="38C6A36A" w14:textId="4BBF7F91" w:rsidR="00EA6131" w:rsidRPr="00497F0C" w:rsidRDefault="00EA6131" w:rsidP="00EA6131">
            <w:pPr>
              <w:pStyle w:val="NoSpacing"/>
              <w:rPr>
                <w:rFonts w:eastAsia="Times New Roman"/>
                <w:sz w:val="20"/>
                <w:lang w:eastAsia="en-AU"/>
              </w:rPr>
            </w:pPr>
            <w:r>
              <w:rPr>
                <w:rFonts w:eastAsia="Times New Roman"/>
                <w:sz w:val="20"/>
                <w:lang w:eastAsia="en-AU"/>
              </w:rPr>
              <w:t>Explains the main differences between sole trader and proprietary company from only one aspect</w:t>
            </w:r>
          </w:p>
        </w:tc>
        <w:tc>
          <w:tcPr>
            <w:tcW w:w="639" w:type="pct"/>
          </w:tcPr>
          <w:p w14:paraId="3777EDE1" w14:textId="0C8DBA71" w:rsidR="00EA6131" w:rsidRPr="00497F0C" w:rsidRDefault="00EA6131" w:rsidP="00EA6131">
            <w:pPr>
              <w:pStyle w:val="NoSpacing"/>
              <w:jc w:val="center"/>
              <w:rPr>
                <w:rFonts w:eastAsia="Times New Roman"/>
                <w:sz w:val="20"/>
                <w:lang w:eastAsia="en-AU"/>
              </w:rPr>
            </w:pPr>
            <w:r>
              <w:rPr>
                <w:rFonts w:eastAsia="Times New Roman"/>
                <w:sz w:val="20"/>
                <w:lang w:eastAsia="en-AU"/>
              </w:rPr>
              <w:t>2</w:t>
            </w:r>
          </w:p>
        </w:tc>
      </w:tr>
      <w:tr w:rsidR="00EA6131" w:rsidRPr="00497F0C" w14:paraId="37ED5F6C" w14:textId="77777777" w:rsidTr="00A53737">
        <w:tc>
          <w:tcPr>
            <w:tcW w:w="4361" w:type="pct"/>
            <w:vAlign w:val="center"/>
          </w:tcPr>
          <w:p w14:paraId="4BFE20BC" w14:textId="67E947E9" w:rsidR="00EA6131" w:rsidRPr="00497F0C" w:rsidRDefault="00EA6131" w:rsidP="00EA6131">
            <w:pPr>
              <w:pStyle w:val="NoSpacing"/>
              <w:rPr>
                <w:rFonts w:eastAsia="Times New Roman"/>
                <w:sz w:val="20"/>
                <w:lang w:eastAsia="en-AU"/>
              </w:rPr>
            </w:pPr>
          </w:p>
        </w:tc>
        <w:tc>
          <w:tcPr>
            <w:tcW w:w="639" w:type="pct"/>
          </w:tcPr>
          <w:p w14:paraId="6F3AA589" w14:textId="17B40165" w:rsidR="00EA6131" w:rsidRPr="00497F0C" w:rsidRDefault="00EA6131" w:rsidP="00EA6131">
            <w:pPr>
              <w:pStyle w:val="NoSpacing"/>
              <w:jc w:val="center"/>
              <w:rPr>
                <w:rFonts w:eastAsia="Times New Roman"/>
                <w:sz w:val="20"/>
                <w:lang w:eastAsia="en-AU"/>
              </w:rPr>
            </w:pPr>
          </w:p>
        </w:tc>
      </w:tr>
      <w:tr w:rsidR="00EA6131" w:rsidRPr="00497F0C" w14:paraId="4D741F1A" w14:textId="77777777" w:rsidTr="00A53737">
        <w:tc>
          <w:tcPr>
            <w:tcW w:w="4361" w:type="pct"/>
          </w:tcPr>
          <w:p w14:paraId="28728661" w14:textId="77777777" w:rsidR="00EA6131" w:rsidRPr="00497F0C" w:rsidRDefault="00EA6131" w:rsidP="00EA6131">
            <w:pPr>
              <w:pStyle w:val="NoSpacing"/>
              <w:rPr>
                <w:rFonts w:eastAsia="Times New Roman"/>
                <w:sz w:val="20"/>
                <w:lang w:eastAsia="en-AU"/>
              </w:rPr>
            </w:pPr>
            <w:r w:rsidRPr="00497F0C">
              <w:rPr>
                <w:rFonts w:eastAsia="Times New Roman"/>
                <w:b/>
                <w:sz w:val="20"/>
                <w:lang w:eastAsia="en-AU"/>
              </w:rPr>
              <w:t>Total</w:t>
            </w:r>
          </w:p>
        </w:tc>
        <w:tc>
          <w:tcPr>
            <w:tcW w:w="639" w:type="pct"/>
          </w:tcPr>
          <w:p w14:paraId="4C9A1067" w14:textId="56AC82CA" w:rsidR="00EA6131" w:rsidRPr="00497F0C" w:rsidRDefault="00EA6131" w:rsidP="00EA6131">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6</w:t>
            </w:r>
          </w:p>
        </w:tc>
      </w:tr>
      <w:tr w:rsidR="00EA6131" w:rsidRPr="00497F0C" w14:paraId="77D3B9C7" w14:textId="77777777" w:rsidTr="00A53737">
        <w:tc>
          <w:tcPr>
            <w:tcW w:w="4361" w:type="pct"/>
          </w:tcPr>
          <w:p w14:paraId="7ADA008F" w14:textId="77777777" w:rsidR="00EA6131" w:rsidRPr="00497F0C" w:rsidRDefault="00EA6131" w:rsidP="00EA6131">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18545F2B" w14:textId="77777777" w:rsidR="00EA6131" w:rsidRPr="00497F0C" w:rsidRDefault="00EA6131" w:rsidP="00EA6131">
            <w:pPr>
              <w:pStyle w:val="NoSpacing"/>
              <w:jc w:val="center"/>
              <w:rPr>
                <w:rFonts w:eastAsia="Times New Roman"/>
                <w:sz w:val="20"/>
                <w:lang w:eastAsia="en-AU"/>
              </w:rPr>
            </w:pPr>
          </w:p>
        </w:tc>
      </w:tr>
      <w:tr w:rsidR="00EA6131" w:rsidRPr="00497F0C" w14:paraId="40D18E46" w14:textId="77777777" w:rsidTr="00A53737">
        <w:tc>
          <w:tcPr>
            <w:tcW w:w="4361" w:type="pct"/>
          </w:tcPr>
          <w:p w14:paraId="108AFA3C" w14:textId="77777777" w:rsidR="00EA6131" w:rsidRDefault="00EA6131" w:rsidP="00EA6131">
            <w:pPr>
              <w:pStyle w:val="NoSpacing"/>
              <w:rPr>
                <w:rFonts w:eastAsia="Times New Roman"/>
                <w:b/>
                <w:sz w:val="20"/>
                <w:lang w:eastAsia="en-AU"/>
              </w:rPr>
            </w:pPr>
          </w:p>
          <w:p w14:paraId="3B456729" w14:textId="6DC1147E" w:rsidR="00EA6131" w:rsidRDefault="00E66942" w:rsidP="00E66942">
            <w:pPr>
              <w:pStyle w:val="NoSpacing"/>
              <w:numPr>
                <w:ilvl w:val="0"/>
                <w:numId w:val="2"/>
              </w:numPr>
              <w:rPr>
                <w:rFonts w:eastAsia="Times New Roman"/>
                <w:bCs/>
                <w:sz w:val="20"/>
                <w:lang w:eastAsia="en-AU"/>
              </w:rPr>
            </w:pPr>
            <w:r>
              <w:rPr>
                <w:rFonts w:eastAsia="Times New Roman"/>
                <w:bCs/>
                <w:sz w:val="20"/>
                <w:lang w:eastAsia="en-AU"/>
              </w:rPr>
              <w:t xml:space="preserve">A </w:t>
            </w:r>
            <w:r w:rsidR="00EA6131">
              <w:rPr>
                <w:rFonts w:eastAsia="Times New Roman"/>
                <w:bCs/>
                <w:sz w:val="20"/>
                <w:lang w:eastAsia="en-AU"/>
              </w:rPr>
              <w:t xml:space="preserve">sole trader business is </w:t>
            </w:r>
            <w:proofErr w:type="gramStart"/>
            <w:r w:rsidR="00EA6131">
              <w:rPr>
                <w:rFonts w:eastAsia="Times New Roman"/>
                <w:bCs/>
                <w:sz w:val="20"/>
                <w:lang w:eastAsia="en-AU"/>
              </w:rPr>
              <w:t>unincorporated</w:t>
            </w:r>
            <w:proofErr w:type="gramEnd"/>
            <w:r w:rsidR="00EA6131">
              <w:rPr>
                <w:rFonts w:eastAsia="Times New Roman"/>
                <w:bCs/>
                <w:sz w:val="20"/>
                <w:lang w:eastAsia="en-AU"/>
              </w:rPr>
              <w:t xml:space="preserve"> so the owner is not a separate legal entity from the business. A proprietary company is incorporated and is therefore a separate legal entity from the owner/s </w:t>
            </w:r>
            <w:r w:rsidR="00EA6131">
              <w:rPr>
                <w:rFonts w:eastAsia="Times New Roman"/>
                <w:b/>
                <w:sz w:val="20"/>
                <w:lang w:eastAsia="en-AU"/>
              </w:rPr>
              <w:t>(2)</w:t>
            </w:r>
          </w:p>
          <w:p w14:paraId="7831406E" w14:textId="6FD81D70" w:rsidR="00EA6131" w:rsidRDefault="00E66942" w:rsidP="00E66942">
            <w:pPr>
              <w:pStyle w:val="NoSpacing"/>
              <w:numPr>
                <w:ilvl w:val="0"/>
                <w:numId w:val="2"/>
              </w:numPr>
              <w:rPr>
                <w:rFonts w:eastAsia="Times New Roman"/>
                <w:bCs/>
                <w:sz w:val="20"/>
                <w:lang w:eastAsia="en-AU"/>
              </w:rPr>
            </w:pPr>
            <w:r>
              <w:rPr>
                <w:rFonts w:eastAsia="Times New Roman"/>
                <w:bCs/>
                <w:sz w:val="20"/>
                <w:lang w:eastAsia="en-AU"/>
              </w:rPr>
              <w:t xml:space="preserve">The </w:t>
            </w:r>
            <w:r w:rsidR="00EA6131">
              <w:rPr>
                <w:rFonts w:eastAsia="Times New Roman"/>
                <w:bCs/>
                <w:sz w:val="20"/>
                <w:lang w:eastAsia="en-AU"/>
              </w:rPr>
              <w:t>owner in a sole trader business has unlimited liability for all debts owed by the business. In case of</w:t>
            </w:r>
            <w:r>
              <w:rPr>
                <w:rFonts w:eastAsia="Times New Roman"/>
                <w:bCs/>
                <w:sz w:val="20"/>
                <w:lang w:eastAsia="en-AU"/>
              </w:rPr>
              <w:t xml:space="preserve"> the</w:t>
            </w:r>
            <w:r w:rsidR="00EA6131">
              <w:rPr>
                <w:rFonts w:eastAsia="Times New Roman"/>
                <w:bCs/>
                <w:sz w:val="20"/>
                <w:lang w:eastAsia="en-AU"/>
              </w:rPr>
              <w:t xml:space="preserve"> failure of the business, </w:t>
            </w:r>
            <w:r>
              <w:rPr>
                <w:rFonts w:eastAsia="Times New Roman"/>
                <w:bCs/>
                <w:sz w:val="20"/>
                <w:lang w:eastAsia="en-AU"/>
              </w:rPr>
              <w:t xml:space="preserve">the </w:t>
            </w:r>
            <w:r w:rsidR="00EA6131">
              <w:rPr>
                <w:rFonts w:eastAsia="Times New Roman"/>
                <w:bCs/>
                <w:sz w:val="20"/>
                <w:lang w:eastAsia="en-AU"/>
              </w:rPr>
              <w:t>owner could be required to sell personal assets to cover business debts. Shareholders in proprietary companies have limited liability for debts of the business and can only lose amount</w:t>
            </w:r>
            <w:r>
              <w:rPr>
                <w:rFonts w:eastAsia="Times New Roman"/>
                <w:bCs/>
                <w:sz w:val="20"/>
                <w:lang w:eastAsia="en-AU"/>
              </w:rPr>
              <w:t>s</w:t>
            </w:r>
            <w:r w:rsidR="00EA6131">
              <w:rPr>
                <w:rFonts w:eastAsia="Times New Roman"/>
                <w:bCs/>
                <w:sz w:val="20"/>
                <w:lang w:eastAsia="en-AU"/>
              </w:rPr>
              <w:t xml:space="preserve"> invested in the company. (unless personal guarantees </w:t>
            </w:r>
            <w:r>
              <w:rPr>
                <w:rFonts w:eastAsia="Times New Roman"/>
                <w:bCs/>
                <w:sz w:val="20"/>
                <w:lang w:eastAsia="en-AU"/>
              </w:rPr>
              <w:t xml:space="preserve">are </w:t>
            </w:r>
            <w:r w:rsidR="00EA6131">
              <w:rPr>
                <w:rFonts w:eastAsia="Times New Roman"/>
                <w:bCs/>
                <w:sz w:val="20"/>
                <w:lang w:eastAsia="en-AU"/>
              </w:rPr>
              <w:t xml:space="preserve">signed when finance is taken out) </w:t>
            </w:r>
            <w:r w:rsidR="00EA6131">
              <w:rPr>
                <w:rFonts w:eastAsia="Times New Roman"/>
                <w:b/>
                <w:sz w:val="20"/>
                <w:lang w:eastAsia="en-AU"/>
              </w:rPr>
              <w:t>(2)</w:t>
            </w:r>
          </w:p>
          <w:p w14:paraId="0765F9CB" w14:textId="509829DB" w:rsidR="00EA6131" w:rsidRPr="003C25BF" w:rsidRDefault="00EA6131" w:rsidP="00E66942">
            <w:pPr>
              <w:pStyle w:val="NoSpacing"/>
              <w:numPr>
                <w:ilvl w:val="0"/>
                <w:numId w:val="2"/>
              </w:numPr>
              <w:rPr>
                <w:rFonts w:eastAsia="Times New Roman"/>
                <w:bCs/>
                <w:sz w:val="20"/>
                <w:lang w:eastAsia="en-AU"/>
              </w:rPr>
            </w:pPr>
            <w:r>
              <w:rPr>
                <w:rFonts w:eastAsia="Times New Roman"/>
                <w:bCs/>
                <w:sz w:val="20"/>
                <w:lang w:eastAsia="en-AU"/>
              </w:rPr>
              <w:t xml:space="preserve">Sole traders </w:t>
            </w:r>
            <w:r w:rsidR="00E66942">
              <w:rPr>
                <w:rFonts w:eastAsia="Times New Roman"/>
                <w:bCs/>
                <w:sz w:val="20"/>
                <w:lang w:eastAsia="en-AU"/>
              </w:rPr>
              <w:t xml:space="preserve">are </w:t>
            </w:r>
            <w:r>
              <w:rPr>
                <w:rFonts w:eastAsia="Times New Roman"/>
                <w:bCs/>
                <w:sz w:val="20"/>
                <w:lang w:eastAsia="en-AU"/>
              </w:rPr>
              <w:t xml:space="preserve">limited to </w:t>
            </w:r>
            <w:r w:rsidR="00E66942">
              <w:rPr>
                <w:rFonts w:eastAsia="Times New Roman"/>
                <w:bCs/>
                <w:sz w:val="20"/>
                <w:lang w:eastAsia="en-AU"/>
              </w:rPr>
              <w:t xml:space="preserve">the </w:t>
            </w:r>
            <w:r>
              <w:rPr>
                <w:rFonts w:eastAsia="Times New Roman"/>
                <w:bCs/>
                <w:sz w:val="20"/>
                <w:lang w:eastAsia="en-AU"/>
              </w:rPr>
              <w:t xml:space="preserve">amount of capital and finance that </w:t>
            </w:r>
            <w:r w:rsidR="00E66942">
              <w:rPr>
                <w:rFonts w:eastAsia="Times New Roman"/>
                <w:bCs/>
                <w:sz w:val="20"/>
                <w:lang w:eastAsia="en-AU"/>
              </w:rPr>
              <w:t xml:space="preserve">they </w:t>
            </w:r>
            <w:r>
              <w:rPr>
                <w:rFonts w:eastAsia="Times New Roman"/>
                <w:bCs/>
                <w:sz w:val="20"/>
                <w:lang w:eastAsia="en-AU"/>
              </w:rPr>
              <w:t xml:space="preserve">can </w:t>
            </w:r>
            <w:r w:rsidR="00E66942">
              <w:rPr>
                <w:rFonts w:eastAsia="Times New Roman"/>
                <w:bCs/>
                <w:sz w:val="20"/>
                <w:lang w:eastAsia="en-AU"/>
              </w:rPr>
              <w:t xml:space="preserve">personally </w:t>
            </w:r>
            <w:r>
              <w:rPr>
                <w:rFonts w:eastAsia="Times New Roman"/>
                <w:bCs/>
                <w:sz w:val="20"/>
                <w:lang w:eastAsia="en-AU"/>
              </w:rPr>
              <w:t xml:space="preserve">raise as there is only one owner. Proprietary companies have the potential to raise more capital as they can ask up to </w:t>
            </w:r>
            <w:r w:rsidR="00E66942">
              <w:rPr>
                <w:rFonts w:eastAsia="Times New Roman"/>
                <w:bCs/>
                <w:sz w:val="20"/>
                <w:lang w:eastAsia="en-AU"/>
              </w:rPr>
              <w:t>fifty (</w:t>
            </w:r>
            <w:r>
              <w:rPr>
                <w:rFonts w:eastAsia="Times New Roman"/>
                <w:bCs/>
                <w:sz w:val="20"/>
                <w:lang w:eastAsia="en-AU"/>
              </w:rPr>
              <w:t>50</w:t>
            </w:r>
            <w:r w:rsidR="00E66942">
              <w:rPr>
                <w:rFonts w:eastAsia="Times New Roman"/>
                <w:bCs/>
                <w:sz w:val="20"/>
                <w:lang w:eastAsia="en-AU"/>
              </w:rPr>
              <w:t>)</w:t>
            </w:r>
            <w:r>
              <w:rPr>
                <w:rFonts w:eastAsia="Times New Roman"/>
                <w:bCs/>
                <w:sz w:val="20"/>
                <w:lang w:eastAsia="en-AU"/>
              </w:rPr>
              <w:t xml:space="preserve"> shareholders to invest capital for expansion.  Borrowing funds will depend on collateral prepared to be put up by the shareholders. </w:t>
            </w:r>
            <w:r>
              <w:rPr>
                <w:rFonts w:eastAsia="Times New Roman"/>
                <w:b/>
                <w:sz w:val="20"/>
                <w:lang w:eastAsia="en-AU"/>
              </w:rPr>
              <w:t>(2)</w:t>
            </w:r>
          </w:p>
        </w:tc>
        <w:tc>
          <w:tcPr>
            <w:tcW w:w="639" w:type="pct"/>
          </w:tcPr>
          <w:p w14:paraId="6E2C9EB6" w14:textId="77777777" w:rsidR="00EA6131" w:rsidRPr="00497F0C" w:rsidRDefault="00EA6131" w:rsidP="00EA6131">
            <w:pPr>
              <w:pStyle w:val="NoSpacing"/>
              <w:jc w:val="right"/>
              <w:rPr>
                <w:rFonts w:eastAsia="Times New Roman"/>
                <w:b/>
                <w:sz w:val="20"/>
                <w:lang w:eastAsia="en-AU"/>
              </w:rPr>
            </w:pPr>
          </w:p>
        </w:tc>
      </w:tr>
    </w:tbl>
    <w:p w14:paraId="424BEB78" w14:textId="77777777" w:rsidR="00EB0EBF" w:rsidRDefault="00EB0EBF" w:rsidP="00EB0EBF"/>
    <w:p w14:paraId="15DE7167" w14:textId="2E08B963" w:rsidR="00EB0EBF" w:rsidRDefault="00EB0EBF" w:rsidP="00E60121"/>
    <w:p w14:paraId="1FBCDB37" w14:textId="1413BFB6" w:rsidR="00212D48" w:rsidRDefault="00212D48" w:rsidP="00E60121"/>
    <w:p w14:paraId="54AE6309" w14:textId="77777777" w:rsidR="00EE00AF" w:rsidRDefault="00EE00AF" w:rsidP="00E60121"/>
    <w:p w14:paraId="69A16388" w14:textId="0B5A237A" w:rsidR="00BC79DD" w:rsidRPr="00EE00AF" w:rsidRDefault="00EE00AF" w:rsidP="00EE00AF">
      <w:pPr>
        <w:tabs>
          <w:tab w:val="right" w:pos="9072"/>
        </w:tabs>
        <w:ind w:left="567"/>
        <w:rPr>
          <w:b/>
          <w:bCs/>
        </w:rPr>
      </w:pPr>
      <w:r w:rsidRPr="00EE00AF">
        <w:rPr>
          <w:b/>
          <w:bCs/>
          <w:color w:val="000000" w:themeColor="text1"/>
        </w:rPr>
        <w:t>(D)</w:t>
      </w:r>
      <w:r w:rsidR="00BC79DD" w:rsidRPr="00EE00AF">
        <w:rPr>
          <w:b/>
          <w:bCs/>
        </w:rPr>
        <w:tab/>
      </w:r>
    </w:p>
    <w:tbl>
      <w:tblPr>
        <w:tblStyle w:val="TableGrid"/>
        <w:tblW w:w="5000" w:type="pct"/>
        <w:tblLook w:val="04A0" w:firstRow="1" w:lastRow="0" w:firstColumn="1" w:lastColumn="0" w:noHBand="0" w:noVBand="1"/>
      </w:tblPr>
      <w:tblGrid>
        <w:gridCol w:w="9114"/>
        <w:gridCol w:w="1336"/>
      </w:tblGrid>
      <w:tr w:rsidR="00BC79DD" w:rsidRPr="00497F0C" w14:paraId="4CE65F48" w14:textId="77777777" w:rsidTr="00A53737">
        <w:trPr>
          <w:trHeight w:val="340"/>
        </w:trPr>
        <w:tc>
          <w:tcPr>
            <w:tcW w:w="4361" w:type="pct"/>
            <w:tcBorders>
              <w:bottom w:val="single" w:sz="4" w:space="0" w:color="auto"/>
            </w:tcBorders>
            <w:shd w:val="clear" w:color="auto" w:fill="BD9FCF"/>
            <w:vAlign w:val="center"/>
          </w:tcPr>
          <w:p w14:paraId="6F744427" w14:textId="77777777" w:rsidR="00BC79DD" w:rsidRPr="00497F0C" w:rsidRDefault="00BC79DD"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5A676DA6" w14:textId="77777777" w:rsidR="00BC79DD" w:rsidRPr="00497F0C" w:rsidRDefault="00BC79DD" w:rsidP="00A53737">
            <w:pPr>
              <w:pStyle w:val="NoSpacing"/>
              <w:jc w:val="center"/>
              <w:rPr>
                <w:b/>
                <w:sz w:val="20"/>
              </w:rPr>
            </w:pPr>
            <w:r w:rsidRPr="00497F0C">
              <w:rPr>
                <w:b/>
                <w:sz w:val="20"/>
              </w:rPr>
              <w:t>Marks</w:t>
            </w:r>
          </w:p>
        </w:tc>
      </w:tr>
      <w:tr w:rsidR="00BC79DD" w:rsidRPr="00497F0C" w14:paraId="216B842C" w14:textId="77777777" w:rsidTr="00A53737">
        <w:tc>
          <w:tcPr>
            <w:tcW w:w="4361" w:type="pct"/>
            <w:vAlign w:val="center"/>
          </w:tcPr>
          <w:p w14:paraId="3CE22F2A" w14:textId="299307AD" w:rsidR="00BC79DD" w:rsidRPr="00497F0C" w:rsidRDefault="00B6751A" w:rsidP="00A53737">
            <w:pPr>
              <w:pStyle w:val="NoSpacing"/>
              <w:rPr>
                <w:rFonts w:eastAsia="Times New Roman"/>
                <w:sz w:val="20"/>
                <w:lang w:eastAsia="en-AU"/>
              </w:rPr>
            </w:pPr>
            <w:r>
              <w:rPr>
                <w:rFonts w:eastAsia="Times New Roman"/>
                <w:sz w:val="20"/>
                <w:lang w:eastAsia="en-AU"/>
              </w:rPr>
              <w:t>Accurately defines a liability as per the Framework, and clearly explains how each of the three elements of the definition applies to a loan.</w:t>
            </w:r>
          </w:p>
        </w:tc>
        <w:tc>
          <w:tcPr>
            <w:tcW w:w="639" w:type="pct"/>
          </w:tcPr>
          <w:p w14:paraId="4C382836" w14:textId="0AF1CC4F" w:rsidR="00BC79DD" w:rsidRPr="00497F0C" w:rsidRDefault="00B6751A" w:rsidP="00A53737">
            <w:pPr>
              <w:pStyle w:val="NoSpacing"/>
              <w:jc w:val="center"/>
              <w:rPr>
                <w:rFonts w:eastAsia="Times New Roman"/>
                <w:sz w:val="20"/>
                <w:lang w:eastAsia="en-AU"/>
              </w:rPr>
            </w:pPr>
            <w:r>
              <w:rPr>
                <w:rFonts w:eastAsia="Times New Roman"/>
                <w:sz w:val="20"/>
                <w:lang w:eastAsia="en-AU"/>
              </w:rPr>
              <w:t>4</w:t>
            </w:r>
          </w:p>
        </w:tc>
      </w:tr>
      <w:tr w:rsidR="00BC79DD" w:rsidRPr="00497F0C" w14:paraId="6339CFE1" w14:textId="77777777" w:rsidTr="00A53737">
        <w:tc>
          <w:tcPr>
            <w:tcW w:w="4361" w:type="pct"/>
            <w:vAlign w:val="center"/>
          </w:tcPr>
          <w:p w14:paraId="34BA5CAF" w14:textId="0E2E9B71" w:rsidR="00BC79DD" w:rsidRPr="00497F0C" w:rsidRDefault="00935456" w:rsidP="00A53737">
            <w:pPr>
              <w:pStyle w:val="NoSpacing"/>
              <w:rPr>
                <w:rFonts w:eastAsia="Times New Roman"/>
                <w:sz w:val="20"/>
                <w:lang w:eastAsia="en-AU"/>
              </w:rPr>
            </w:pPr>
            <w:r>
              <w:rPr>
                <w:rFonts w:eastAsia="Times New Roman"/>
                <w:sz w:val="20"/>
                <w:lang w:eastAsia="en-AU"/>
              </w:rPr>
              <w:t>Accurately defines a liability as per the Framework, and clearly explains how two of the three elements of the definition applies to a loan.</w:t>
            </w:r>
          </w:p>
        </w:tc>
        <w:tc>
          <w:tcPr>
            <w:tcW w:w="639" w:type="pct"/>
          </w:tcPr>
          <w:p w14:paraId="6C827119" w14:textId="2D0DFAD2" w:rsidR="00BC79DD" w:rsidRPr="00497F0C" w:rsidRDefault="00935456" w:rsidP="00A53737">
            <w:pPr>
              <w:pStyle w:val="NoSpacing"/>
              <w:jc w:val="center"/>
              <w:rPr>
                <w:rFonts w:eastAsia="Times New Roman"/>
                <w:sz w:val="20"/>
                <w:lang w:eastAsia="en-AU"/>
              </w:rPr>
            </w:pPr>
            <w:r>
              <w:rPr>
                <w:rFonts w:eastAsia="Times New Roman"/>
                <w:sz w:val="20"/>
                <w:lang w:eastAsia="en-AU"/>
              </w:rPr>
              <w:t>3</w:t>
            </w:r>
          </w:p>
        </w:tc>
      </w:tr>
      <w:tr w:rsidR="00BC79DD" w:rsidRPr="00497F0C" w14:paraId="46A7B4A6" w14:textId="77777777" w:rsidTr="00A53737">
        <w:tc>
          <w:tcPr>
            <w:tcW w:w="4361" w:type="pct"/>
            <w:vAlign w:val="center"/>
          </w:tcPr>
          <w:p w14:paraId="3BE8D80F" w14:textId="79A59CF7" w:rsidR="00BC79DD" w:rsidRPr="00497F0C" w:rsidRDefault="00935456" w:rsidP="00A53737">
            <w:pPr>
              <w:pStyle w:val="NoSpacing"/>
              <w:rPr>
                <w:rFonts w:eastAsia="Times New Roman"/>
                <w:sz w:val="20"/>
                <w:lang w:eastAsia="en-AU"/>
              </w:rPr>
            </w:pPr>
            <w:r>
              <w:rPr>
                <w:rFonts w:eastAsia="Times New Roman"/>
                <w:sz w:val="20"/>
                <w:lang w:eastAsia="en-AU"/>
              </w:rPr>
              <w:t>Accurately defines a liability as per the Framework, and clearly explains how one of the three elements of the definition applies to a loan.</w:t>
            </w:r>
          </w:p>
        </w:tc>
        <w:tc>
          <w:tcPr>
            <w:tcW w:w="639" w:type="pct"/>
          </w:tcPr>
          <w:p w14:paraId="6EB591CF" w14:textId="6183B434" w:rsidR="00BC79DD" w:rsidRPr="00497F0C" w:rsidRDefault="00935456" w:rsidP="00A53737">
            <w:pPr>
              <w:pStyle w:val="NoSpacing"/>
              <w:jc w:val="center"/>
              <w:rPr>
                <w:rFonts w:eastAsia="Times New Roman"/>
                <w:sz w:val="20"/>
                <w:lang w:eastAsia="en-AU"/>
              </w:rPr>
            </w:pPr>
            <w:r>
              <w:rPr>
                <w:rFonts w:eastAsia="Times New Roman"/>
                <w:sz w:val="20"/>
                <w:lang w:eastAsia="en-AU"/>
              </w:rPr>
              <w:t>2</w:t>
            </w:r>
          </w:p>
        </w:tc>
      </w:tr>
      <w:tr w:rsidR="00BC79DD" w:rsidRPr="00497F0C" w14:paraId="6AF0FF95" w14:textId="77777777" w:rsidTr="00A53737">
        <w:tc>
          <w:tcPr>
            <w:tcW w:w="4361" w:type="pct"/>
            <w:vAlign w:val="center"/>
          </w:tcPr>
          <w:p w14:paraId="2ACA2749" w14:textId="788A8BC0" w:rsidR="00BC79DD" w:rsidRPr="00497F0C" w:rsidRDefault="00F22B21" w:rsidP="00A53737">
            <w:pPr>
              <w:pStyle w:val="NoSpacing"/>
              <w:rPr>
                <w:rFonts w:eastAsia="Times New Roman"/>
                <w:sz w:val="20"/>
                <w:lang w:eastAsia="en-AU"/>
              </w:rPr>
            </w:pPr>
            <w:r>
              <w:rPr>
                <w:rFonts w:eastAsia="Times New Roman"/>
                <w:sz w:val="20"/>
                <w:lang w:eastAsia="en-AU"/>
              </w:rPr>
              <w:t>O</w:t>
            </w:r>
            <w:r w:rsidR="00935456">
              <w:rPr>
                <w:rFonts w:eastAsia="Times New Roman"/>
                <w:sz w:val="20"/>
                <w:lang w:eastAsia="en-AU"/>
              </w:rPr>
              <w:t>nly defines a liability as per the Framework</w:t>
            </w:r>
          </w:p>
        </w:tc>
        <w:tc>
          <w:tcPr>
            <w:tcW w:w="639" w:type="pct"/>
          </w:tcPr>
          <w:p w14:paraId="2851F356" w14:textId="26B34DCC" w:rsidR="00BC79DD" w:rsidRPr="00497F0C" w:rsidRDefault="00935456" w:rsidP="00A53737">
            <w:pPr>
              <w:pStyle w:val="NoSpacing"/>
              <w:jc w:val="center"/>
              <w:rPr>
                <w:rFonts w:eastAsia="Times New Roman"/>
                <w:sz w:val="20"/>
                <w:lang w:eastAsia="en-AU"/>
              </w:rPr>
            </w:pPr>
            <w:r>
              <w:rPr>
                <w:rFonts w:eastAsia="Times New Roman"/>
                <w:sz w:val="20"/>
                <w:lang w:eastAsia="en-AU"/>
              </w:rPr>
              <w:t>1</w:t>
            </w:r>
          </w:p>
        </w:tc>
      </w:tr>
      <w:tr w:rsidR="00BC79DD" w:rsidRPr="00497F0C" w14:paraId="4B84AB96" w14:textId="77777777" w:rsidTr="00A53737">
        <w:tc>
          <w:tcPr>
            <w:tcW w:w="4361" w:type="pct"/>
          </w:tcPr>
          <w:p w14:paraId="3A89F310" w14:textId="77777777" w:rsidR="00BC79DD" w:rsidRPr="00497F0C" w:rsidRDefault="00BC79DD"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593E7112" w14:textId="1BED8FD7" w:rsidR="00BC79DD" w:rsidRPr="00497F0C" w:rsidRDefault="00BC79DD" w:rsidP="00A53737">
            <w:pPr>
              <w:pStyle w:val="NoSpacing"/>
              <w:jc w:val="center"/>
              <w:rPr>
                <w:rFonts w:eastAsia="Times New Roman"/>
                <w:sz w:val="20"/>
                <w:lang w:eastAsia="en-AU"/>
              </w:rPr>
            </w:pPr>
            <w:r w:rsidRPr="00497F0C">
              <w:rPr>
                <w:rFonts w:eastAsia="Times New Roman"/>
                <w:b/>
                <w:sz w:val="20"/>
                <w:lang w:eastAsia="en-AU"/>
              </w:rPr>
              <w:t>/</w:t>
            </w:r>
            <w:r w:rsidR="00935456">
              <w:rPr>
                <w:rFonts w:eastAsia="Times New Roman"/>
                <w:b/>
                <w:sz w:val="20"/>
                <w:lang w:eastAsia="en-AU"/>
              </w:rPr>
              <w:t>4</w:t>
            </w:r>
          </w:p>
        </w:tc>
      </w:tr>
      <w:tr w:rsidR="00BC79DD" w:rsidRPr="00497F0C" w14:paraId="7FFB23C3" w14:textId="77777777" w:rsidTr="00A53737">
        <w:tc>
          <w:tcPr>
            <w:tcW w:w="4361" w:type="pct"/>
          </w:tcPr>
          <w:p w14:paraId="3BB7707C" w14:textId="77777777" w:rsidR="00BC79DD" w:rsidRPr="00497F0C" w:rsidRDefault="00BC79DD"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7631A78" w14:textId="77777777" w:rsidR="00BC79DD" w:rsidRPr="00497F0C" w:rsidRDefault="00BC79DD" w:rsidP="00A53737">
            <w:pPr>
              <w:pStyle w:val="NoSpacing"/>
              <w:jc w:val="center"/>
              <w:rPr>
                <w:rFonts w:eastAsia="Times New Roman"/>
                <w:sz w:val="20"/>
                <w:lang w:eastAsia="en-AU"/>
              </w:rPr>
            </w:pPr>
          </w:p>
        </w:tc>
      </w:tr>
      <w:tr w:rsidR="00BC79DD" w:rsidRPr="00497F0C" w14:paraId="18BE974E" w14:textId="77777777" w:rsidTr="00A53737">
        <w:tc>
          <w:tcPr>
            <w:tcW w:w="4361" w:type="pct"/>
          </w:tcPr>
          <w:p w14:paraId="718DD952" w14:textId="77777777" w:rsidR="00BC79DD" w:rsidRDefault="00BC79DD" w:rsidP="00BC79DD">
            <w:pPr>
              <w:pStyle w:val="NoSpacing"/>
              <w:rPr>
                <w:rFonts w:eastAsia="Times New Roman"/>
                <w:bCs/>
                <w:sz w:val="20"/>
                <w:lang w:eastAsia="en-AU"/>
              </w:rPr>
            </w:pPr>
          </w:p>
          <w:p w14:paraId="744810D8" w14:textId="762032BE" w:rsidR="0073003E" w:rsidRPr="00B6751A" w:rsidRDefault="0073003E" w:rsidP="007E0F45">
            <w:pPr>
              <w:pStyle w:val="NoSpacing"/>
              <w:rPr>
                <w:rFonts w:ascii="Arial" w:hAnsi="Arial" w:cs="Arial"/>
                <w:b/>
                <w:bCs/>
                <w:sz w:val="20"/>
                <w:szCs w:val="20"/>
              </w:rPr>
            </w:pPr>
            <w:r>
              <w:rPr>
                <w:rFonts w:eastAsia="Times New Roman"/>
                <w:bCs/>
                <w:sz w:val="20"/>
                <w:lang w:eastAsia="en-AU"/>
              </w:rPr>
              <w:t>The Conceptual Framework defines a liability as</w:t>
            </w:r>
            <w:r w:rsidR="00F22B21">
              <w:rPr>
                <w:rFonts w:eastAsia="Times New Roman"/>
                <w:bCs/>
                <w:sz w:val="20"/>
                <w:lang w:eastAsia="en-AU"/>
              </w:rPr>
              <w:t xml:space="preserve"> </w:t>
            </w:r>
            <w:r w:rsidRPr="0073003E">
              <w:rPr>
                <w:rFonts w:cstheme="minorHAnsi"/>
                <w:bCs/>
                <w:sz w:val="20"/>
                <w:szCs w:val="20"/>
                <w:lang w:val="en-US"/>
              </w:rPr>
              <w:t>a</w:t>
            </w:r>
            <w:r w:rsidRPr="0073003E">
              <w:rPr>
                <w:rFonts w:cstheme="minorHAnsi"/>
                <w:b/>
                <w:sz w:val="20"/>
                <w:szCs w:val="20"/>
                <w:lang w:val="en-US"/>
              </w:rPr>
              <w:t xml:space="preserve"> </w:t>
            </w:r>
            <w:r w:rsidRPr="0073003E">
              <w:rPr>
                <w:rFonts w:cstheme="minorHAnsi"/>
                <w:sz w:val="20"/>
                <w:szCs w:val="20"/>
              </w:rPr>
              <w:t>present obligation of the entity to transfer an economic resource as a result of past events</w:t>
            </w:r>
            <w:r w:rsidRPr="0073003E">
              <w:rPr>
                <w:rFonts w:ascii="Arial" w:hAnsi="Arial" w:cs="Arial"/>
                <w:sz w:val="20"/>
                <w:szCs w:val="20"/>
              </w:rPr>
              <w:t>.</w:t>
            </w:r>
            <w:r w:rsidR="00B6751A">
              <w:rPr>
                <w:rFonts w:ascii="Arial" w:hAnsi="Arial" w:cs="Arial"/>
                <w:sz w:val="20"/>
                <w:szCs w:val="20"/>
              </w:rPr>
              <w:t xml:space="preserve"> </w:t>
            </w:r>
            <w:r w:rsidR="00B6751A" w:rsidRPr="00B6751A">
              <w:rPr>
                <w:rFonts w:cstheme="minorHAnsi"/>
                <w:b/>
                <w:bCs/>
                <w:sz w:val="20"/>
                <w:szCs w:val="20"/>
              </w:rPr>
              <w:t>(1)</w:t>
            </w:r>
          </w:p>
          <w:p w14:paraId="4D394C99" w14:textId="141BE695" w:rsidR="0073003E" w:rsidRPr="0073003E" w:rsidRDefault="0073003E" w:rsidP="0073003E">
            <w:pPr>
              <w:pStyle w:val="ListBullet"/>
              <w:numPr>
                <w:ilvl w:val="0"/>
                <w:numId w:val="10"/>
              </w:numPr>
              <w:spacing w:after="0" w:line="240" w:lineRule="auto"/>
              <w:rPr>
                <w:rFonts w:ascii="Arial" w:hAnsi="Arial" w:cs="Arial"/>
                <w:sz w:val="20"/>
                <w:szCs w:val="20"/>
                <w:lang w:eastAsia="en-US"/>
              </w:rPr>
            </w:pPr>
            <w:r>
              <w:rPr>
                <w:rFonts w:asciiTheme="minorHAnsi" w:hAnsiTheme="minorHAnsi" w:cstheme="minorHAnsi"/>
                <w:sz w:val="20"/>
                <w:szCs w:val="20"/>
                <w:lang w:eastAsia="en-US"/>
              </w:rPr>
              <w:t xml:space="preserve">In the case of a loan, a </w:t>
            </w:r>
            <w:r>
              <w:rPr>
                <w:rFonts w:asciiTheme="minorHAnsi" w:hAnsiTheme="minorHAnsi" w:cstheme="minorHAnsi"/>
                <w:b/>
                <w:bCs/>
                <w:sz w:val="20"/>
                <w:szCs w:val="20"/>
                <w:lang w:eastAsia="en-US"/>
              </w:rPr>
              <w:t>present obligation</w:t>
            </w:r>
            <w:r>
              <w:rPr>
                <w:rFonts w:asciiTheme="minorHAnsi" w:hAnsiTheme="minorHAnsi" w:cstheme="minorHAnsi"/>
                <w:sz w:val="20"/>
                <w:szCs w:val="20"/>
                <w:lang w:eastAsia="en-US"/>
              </w:rPr>
              <w:t xml:space="preserve"> exists as a loan contract is signed and a legal obligation exists to meet the repayments and interest.</w:t>
            </w:r>
            <w:r w:rsidR="00B6751A">
              <w:rPr>
                <w:rFonts w:asciiTheme="minorHAnsi" w:hAnsiTheme="minorHAnsi" w:cstheme="minorHAnsi"/>
                <w:sz w:val="20"/>
                <w:szCs w:val="20"/>
                <w:lang w:eastAsia="en-US"/>
              </w:rPr>
              <w:t xml:space="preserve"> </w:t>
            </w:r>
            <w:r w:rsidR="00B6751A" w:rsidRPr="00B6751A">
              <w:rPr>
                <w:rFonts w:asciiTheme="minorHAnsi" w:hAnsiTheme="minorHAnsi" w:cstheme="minorHAnsi"/>
                <w:b/>
                <w:bCs/>
                <w:sz w:val="20"/>
                <w:szCs w:val="20"/>
                <w:lang w:eastAsia="en-US"/>
              </w:rPr>
              <w:t>(1)</w:t>
            </w:r>
            <w:r w:rsidR="00B6751A">
              <w:rPr>
                <w:rFonts w:asciiTheme="minorHAnsi" w:hAnsiTheme="minorHAnsi" w:cstheme="minorHAnsi"/>
                <w:sz w:val="20"/>
                <w:szCs w:val="20"/>
                <w:lang w:eastAsia="en-US"/>
              </w:rPr>
              <w:t xml:space="preserve"> </w:t>
            </w:r>
          </w:p>
          <w:p w14:paraId="09D72096" w14:textId="5E3922AE" w:rsidR="00B6751A" w:rsidRPr="00B6751A" w:rsidRDefault="00B6751A" w:rsidP="0073003E">
            <w:pPr>
              <w:pStyle w:val="ListBullet"/>
              <w:numPr>
                <w:ilvl w:val="0"/>
                <w:numId w:val="10"/>
              </w:numPr>
              <w:spacing w:after="0" w:line="240" w:lineRule="auto"/>
              <w:rPr>
                <w:rFonts w:ascii="Arial" w:hAnsi="Arial" w:cs="Arial"/>
                <w:sz w:val="20"/>
                <w:szCs w:val="20"/>
                <w:lang w:eastAsia="en-US"/>
              </w:rPr>
            </w:pPr>
            <w:r>
              <w:rPr>
                <w:rFonts w:asciiTheme="minorHAnsi" w:hAnsiTheme="minorHAnsi" w:cstheme="minorHAnsi"/>
                <w:b/>
                <w:bCs/>
                <w:sz w:val="20"/>
                <w:szCs w:val="20"/>
                <w:lang w:eastAsia="en-US"/>
              </w:rPr>
              <w:t>As a result of past events</w:t>
            </w:r>
            <w:r>
              <w:rPr>
                <w:rFonts w:asciiTheme="minorHAnsi" w:hAnsiTheme="minorHAnsi" w:cstheme="minorHAnsi"/>
                <w:sz w:val="20"/>
                <w:szCs w:val="20"/>
                <w:lang w:eastAsia="en-US"/>
              </w:rPr>
              <w:t xml:space="preserve"> </w:t>
            </w:r>
            <w:r w:rsidR="00F22B21">
              <w:rPr>
                <w:rFonts w:asciiTheme="minorHAnsi" w:hAnsiTheme="minorHAnsi" w:cstheme="minorHAnsi"/>
                <w:sz w:val="20"/>
                <w:szCs w:val="20"/>
                <w:lang w:eastAsia="en-US"/>
              </w:rPr>
              <w:t xml:space="preserve">- </w:t>
            </w:r>
            <w:r>
              <w:rPr>
                <w:rFonts w:asciiTheme="minorHAnsi" w:hAnsiTheme="minorHAnsi" w:cstheme="minorHAnsi"/>
                <w:sz w:val="20"/>
                <w:szCs w:val="20"/>
                <w:lang w:eastAsia="en-US"/>
              </w:rPr>
              <w:t xml:space="preserve">this means the contract has been signed on a previous date and the borrowed funds have already been received. </w:t>
            </w:r>
            <w:r>
              <w:rPr>
                <w:rFonts w:asciiTheme="minorHAnsi" w:hAnsiTheme="minorHAnsi" w:cstheme="minorHAnsi"/>
                <w:b/>
                <w:bCs/>
                <w:sz w:val="20"/>
                <w:szCs w:val="20"/>
                <w:lang w:eastAsia="en-US"/>
              </w:rPr>
              <w:t>(1)</w:t>
            </w:r>
          </w:p>
          <w:p w14:paraId="04D36C67" w14:textId="4C4795BD" w:rsidR="0073003E" w:rsidRPr="00B6751A" w:rsidRDefault="00F22B21" w:rsidP="0073003E">
            <w:pPr>
              <w:pStyle w:val="ListBullet"/>
              <w:numPr>
                <w:ilvl w:val="0"/>
                <w:numId w:val="10"/>
              </w:numPr>
              <w:spacing w:after="0" w:line="240" w:lineRule="auto"/>
              <w:rPr>
                <w:rFonts w:ascii="Arial" w:hAnsi="Arial" w:cs="Arial"/>
                <w:b/>
                <w:bCs/>
                <w:sz w:val="20"/>
                <w:szCs w:val="20"/>
                <w:lang w:eastAsia="en-US"/>
              </w:rPr>
            </w:pPr>
            <w:r>
              <w:rPr>
                <w:rFonts w:asciiTheme="minorHAnsi" w:hAnsiTheme="minorHAnsi" w:cstheme="minorHAnsi"/>
                <w:b/>
                <w:bCs/>
                <w:sz w:val="20"/>
                <w:szCs w:val="20"/>
                <w:lang w:eastAsia="en-US"/>
              </w:rPr>
              <w:t>T</w:t>
            </w:r>
            <w:r w:rsidR="00B6751A" w:rsidRPr="00B6751A">
              <w:rPr>
                <w:rFonts w:asciiTheme="minorHAnsi" w:hAnsiTheme="minorHAnsi" w:cstheme="minorHAnsi"/>
                <w:b/>
                <w:bCs/>
                <w:sz w:val="20"/>
                <w:szCs w:val="20"/>
                <w:lang w:eastAsia="en-US"/>
              </w:rPr>
              <w:t>o transfer an economic resource</w:t>
            </w:r>
            <w:r>
              <w:rPr>
                <w:rFonts w:asciiTheme="minorHAnsi" w:hAnsiTheme="minorHAnsi" w:cstheme="minorHAnsi"/>
                <w:b/>
                <w:bCs/>
                <w:sz w:val="20"/>
                <w:szCs w:val="20"/>
                <w:lang w:eastAsia="en-US"/>
              </w:rPr>
              <w:t xml:space="preserve"> is met as</w:t>
            </w:r>
            <w:r w:rsidR="00B6751A">
              <w:rPr>
                <w:rFonts w:asciiTheme="minorHAnsi" w:hAnsiTheme="minorHAnsi" w:cstheme="minorHAnsi"/>
                <w:b/>
                <w:bCs/>
                <w:sz w:val="20"/>
                <w:szCs w:val="20"/>
                <w:lang w:eastAsia="en-US"/>
              </w:rPr>
              <w:t xml:space="preserve"> </w:t>
            </w:r>
            <w:r w:rsidR="00B6751A">
              <w:rPr>
                <w:rFonts w:asciiTheme="minorHAnsi" w:hAnsiTheme="minorHAnsi" w:cstheme="minorHAnsi"/>
                <w:sz w:val="20"/>
                <w:szCs w:val="20"/>
                <w:lang w:eastAsia="en-US"/>
              </w:rPr>
              <w:t xml:space="preserve">in order to satisfy the obligation, the business will need to pay back cash to repay the principal and interest at a future date or dates agreed on in the loan </w:t>
            </w:r>
            <w:proofErr w:type="gramStart"/>
            <w:r w:rsidR="00B6751A">
              <w:rPr>
                <w:rFonts w:asciiTheme="minorHAnsi" w:hAnsiTheme="minorHAnsi" w:cstheme="minorHAnsi"/>
                <w:sz w:val="20"/>
                <w:szCs w:val="20"/>
                <w:lang w:eastAsia="en-US"/>
              </w:rPr>
              <w:t>contract.</w:t>
            </w:r>
            <w:r w:rsidR="00B6751A">
              <w:rPr>
                <w:rFonts w:asciiTheme="minorHAnsi" w:hAnsiTheme="minorHAnsi" w:cstheme="minorHAnsi"/>
                <w:b/>
                <w:bCs/>
                <w:sz w:val="20"/>
                <w:szCs w:val="20"/>
                <w:lang w:eastAsia="en-US"/>
              </w:rPr>
              <w:t>(</w:t>
            </w:r>
            <w:proofErr w:type="gramEnd"/>
            <w:r w:rsidR="00B6751A">
              <w:rPr>
                <w:rFonts w:asciiTheme="minorHAnsi" w:hAnsiTheme="minorHAnsi" w:cstheme="minorHAnsi"/>
                <w:b/>
                <w:bCs/>
                <w:sz w:val="20"/>
                <w:szCs w:val="20"/>
                <w:lang w:eastAsia="en-US"/>
              </w:rPr>
              <w:t>1)</w:t>
            </w:r>
          </w:p>
          <w:p w14:paraId="4D13A975" w14:textId="35E18B8A" w:rsidR="0073003E" w:rsidRPr="003C25BF" w:rsidRDefault="0073003E" w:rsidP="00BC79DD">
            <w:pPr>
              <w:pStyle w:val="NoSpacing"/>
              <w:rPr>
                <w:rFonts w:eastAsia="Times New Roman"/>
                <w:bCs/>
                <w:sz w:val="20"/>
                <w:lang w:eastAsia="en-AU"/>
              </w:rPr>
            </w:pPr>
          </w:p>
        </w:tc>
        <w:tc>
          <w:tcPr>
            <w:tcW w:w="639" w:type="pct"/>
          </w:tcPr>
          <w:p w14:paraId="0658D3B6" w14:textId="77777777" w:rsidR="00BC79DD" w:rsidRPr="00497F0C" w:rsidRDefault="00BC79DD" w:rsidP="00A53737">
            <w:pPr>
              <w:pStyle w:val="NoSpacing"/>
              <w:jc w:val="right"/>
              <w:rPr>
                <w:rFonts w:eastAsia="Times New Roman"/>
                <w:b/>
                <w:sz w:val="20"/>
                <w:lang w:eastAsia="en-AU"/>
              </w:rPr>
            </w:pPr>
          </w:p>
        </w:tc>
      </w:tr>
    </w:tbl>
    <w:p w14:paraId="62BF48ED" w14:textId="77777777" w:rsidR="00BC79DD" w:rsidRDefault="00BC79DD" w:rsidP="00BC79DD"/>
    <w:p w14:paraId="606D0752" w14:textId="606BFD5E" w:rsidR="00935456" w:rsidRPr="00EE00AF" w:rsidRDefault="00EE00AF" w:rsidP="00EE00AF">
      <w:pPr>
        <w:tabs>
          <w:tab w:val="right" w:pos="9072"/>
        </w:tabs>
        <w:ind w:left="567"/>
        <w:rPr>
          <w:b/>
          <w:bCs/>
        </w:rPr>
      </w:pPr>
      <w:r w:rsidRPr="00EE00AF">
        <w:rPr>
          <w:b/>
          <w:bCs/>
        </w:rPr>
        <w:t>(E)</w:t>
      </w:r>
      <w:r w:rsidR="00935456" w:rsidRPr="00EE00AF">
        <w:rPr>
          <w:b/>
          <w:bCs/>
        </w:rPr>
        <w:tab/>
      </w:r>
    </w:p>
    <w:tbl>
      <w:tblPr>
        <w:tblStyle w:val="TableGrid"/>
        <w:tblW w:w="5000" w:type="pct"/>
        <w:tblLook w:val="04A0" w:firstRow="1" w:lastRow="0" w:firstColumn="1" w:lastColumn="0" w:noHBand="0" w:noVBand="1"/>
      </w:tblPr>
      <w:tblGrid>
        <w:gridCol w:w="9114"/>
        <w:gridCol w:w="1336"/>
      </w:tblGrid>
      <w:tr w:rsidR="00935456" w:rsidRPr="00497F0C" w14:paraId="303B4638" w14:textId="77777777" w:rsidTr="00A53737">
        <w:trPr>
          <w:trHeight w:val="340"/>
        </w:trPr>
        <w:tc>
          <w:tcPr>
            <w:tcW w:w="4361" w:type="pct"/>
            <w:tcBorders>
              <w:bottom w:val="single" w:sz="4" w:space="0" w:color="auto"/>
            </w:tcBorders>
            <w:shd w:val="clear" w:color="auto" w:fill="BD9FCF"/>
            <w:vAlign w:val="center"/>
          </w:tcPr>
          <w:p w14:paraId="51BEC33C" w14:textId="77777777" w:rsidR="00935456" w:rsidRPr="00497F0C" w:rsidRDefault="00935456"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1E54A499" w14:textId="77777777" w:rsidR="00935456" w:rsidRPr="00497F0C" w:rsidRDefault="00935456" w:rsidP="00A53737">
            <w:pPr>
              <w:pStyle w:val="NoSpacing"/>
              <w:jc w:val="center"/>
              <w:rPr>
                <w:b/>
                <w:sz w:val="20"/>
              </w:rPr>
            </w:pPr>
            <w:r w:rsidRPr="00497F0C">
              <w:rPr>
                <w:b/>
                <w:sz w:val="20"/>
              </w:rPr>
              <w:t>Marks</w:t>
            </w:r>
          </w:p>
        </w:tc>
      </w:tr>
      <w:tr w:rsidR="00935456" w:rsidRPr="00497F0C" w14:paraId="6B69BB79" w14:textId="77777777" w:rsidTr="00A53737">
        <w:tc>
          <w:tcPr>
            <w:tcW w:w="4361" w:type="pct"/>
            <w:vAlign w:val="center"/>
          </w:tcPr>
          <w:p w14:paraId="6D019481" w14:textId="2DB36273" w:rsidR="00935456" w:rsidRPr="00497F0C" w:rsidRDefault="00935456" w:rsidP="00A53737">
            <w:pPr>
              <w:pStyle w:val="NoSpacing"/>
              <w:rPr>
                <w:rFonts w:eastAsia="Times New Roman"/>
                <w:sz w:val="20"/>
                <w:lang w:eastAsia="en-AU"/>
              </w:rPr>
            </w:pPr>
            <w:r>
              <w:rPr>
                <w:rFonts w:eastAsia="Times New Roman"/>
                <w:sz w:val="20"/>
                <w:lang w:eastAsia="en-AU"/>
              </w:rPr>
              <w:t xml:space="preserve">Explains that to be included, </w:t>
            </w:r>
            <w:r w:rsidR="00040882">
              <w:rPr>
                <w:rFonts w:eastAsia="Times New Roman"/>
                <w:sz w:val="20"/>
                <w:lang w:eastAsia="en-AU"/>
              </w:rPr>
              <w:t xml:space="preserve">the </w:t>
            </w:r>
            <w:r>
              <w:rPr>
                <w:rFonts w:eastAsia="Times New Roman"/>
                <w:sz w:val="20"/>
                <w:lang w:eastAsia="en-AU"/>
              </w:rPr>
              <w:t>two criteria of relevance and faithful representation</w:t>
            </w:r>
            <w:r w:rsidR="00040882">
              <w:rPr>
                <w:rFonts w:eastAsia="Times New Roman"/>
                <w:sz w:val="20"/>
                <w:lang w:eastAsia="en-AU"/>
              </w:rPr>
              <w:t xml:space="preserve"> are</w:t>
            </w:r>
            <w:r>
              <w:rPr>
                <w:rFonts w:eastAsia="Times New Roman"/>
                <w:sz w:val="20"/>
                <w:lang w:eastAsia="en-AU"/>
              </w:rPr>
              <w:t xml:space="preserve"> required and comprehensively describes both criteria</w:t>
            </w:r>
          </w:p>
        </w:tc>
        <w:tc>
          <w:tcPr>
            <w:tcW w:w="639" w:type="pct"/>
          </w:tcPr>
          <w:p w14:paraId="70AB019C" w14:textId="77777777" w:rsidR="00935456" w:rsidRPr="00497F0C" w:rsidRDefault="00935456" w:rsidP="00A53737">
            <w:pPr>
              <w:pStyle w:val="NoSpacing"/>
              <w:jc w:val="center"/>
              <w:rPr>
                <w:rFonts w:eastAsia="Times New Roman"/>
                <w:sz w:val="20"/>
                <w:lang w:eastAsia="en-AU"/>
              </w:rPr>
            </w:pPr>
            <w:r>
              <w:rPr>
                <w:rFonts w:eastAsia="Times New Roman"/>
                <w:sz w:val="20"/>
                <w:lang w:eastAsia="en-AU"/>
              </w:rPr>
              <w:t>4</w:t>
            </w:r>
          </w:p>
        </w:tc>
      </w:tr>
      <w:tr w:rsidR="00935456" w:rsidRPr="00497F0C" w14:paraId="0FF43440" w14:textId="77777777" w:rsidTr="00A53737">
        <w:tc>
          <w:tcPr>
            <w:tcW w:w="4361" w:type="pct"/>
            <w:vAlign w:val="center"/>
          </w:tcPr>
          <w:p w14:paraId="524A1042" w14:textId="677F9DF2" w:rsidR="00935456" w:rsidRPr="00497F0C" w:rsidRDefault="00D4265F" w:rsidP="00A53737">
            <w:pPr>
              <w:pStyle w:val="NoSpacing"/>
              <w:rPr>
                <w:rFonts w:eastAsia="Times New Roman"/>
                <w:sz w:val="20"/>
                <w:lang w:eastAsia="en-AU"/>
              </w:rPr>
            </w:pPr>
            <w:r>
              <w:rPr>
                <w:rFonts w:eastAsia="Times New Roman"/>
                <w:sz w:val="20"/>
                <w:lang w:eastAsia="en-AU"/>
              </w:rPr>
              <w:t xml:space="preserve">Explains that to be included, </w:t>
            </w:r>
            <w:r w:rsidR="00040882">
              <w:rPr>
                <w:rFonts w:eastAsia="Times New Roman"/>
                <w:sz w:val="20"/>
                <w:lang w:eastAsia="en-AU"/>
              </w:rPr>
              <w:t xml:space="preserve">the </w:t>
            </w:r>
            <w:r>
              <w:rPr>
                <w:rFonts w:eastAsia="Times New Roman"/>
                <w:sz w:val="20"/>
                <w:lang w:eastAsia="en-AU"/>
              </w:rPr>
              <w:t xml:space="preserve">two criteria of relevance and faithful representation </w:t>
            </w:r>
            <w:r w:rsidR="00040882">
              <w:rPr>
                <w:rFonts w:eastAsia="Times New Roman"/>
                <w:sz w:val="20"/>
                <w:lang w:eastAsia="en-AU"/>
              </w:rPr>
              <w:t xml:space="preserve">are </w:t>
            </w:r>
            <w:r>
              <w:rPr>
                <w:rFonts w:eastAsia="Times New Roman"/>
                <w:sz w:val="20"/>
                <w:lang w:eastAsia="en-AU"/>
              </w:rPr>
              <w:t>required and only briefly describes both criteria</w:t>
            </w:r>
          </w:p>
        </w:tc>
        <w:tc>
          <w:tcPr>
            <w:tcW w:w="639" w:type="pct"/>
          </w:tcPr>
          <w:p w14:paraId="7E5EA531" w14:textId="77777777" w:rsidR="00935456" w:rsidRPr="00497F0C" w:rsidRDefault="00935456" w:rsidP="00A53737">
            <w:pPr>
              <w:pStyle w:val="NoSpacing"/>
              <w:jc w:val="center"/>
              <w:rPr>
                <w:rFonts w:eastAsia="Times New Roman"/>
                <w:sz w:val="20"/>
                <w:lang w:eastAsia="en-AU"/>
              </w:rPr>
            </w:pPr>
            <w:r>
              <w:rPr>
                <w:rFonts w:eastAsia="Times New Roman"/>
                <w:sz w:val="20"/>
                <w:lang w:eastAsia="en-AU"/>
              </w:rPr>
              <w:t>3</w:t>
            </w:r>
          </w:p>
        </w:tc>
      </w:tr>
      <w:tr w:rsidR="00935456" w:rsidRPr="00497F0C" w14:paraId="01C87C3D" w14:textId="77777777" w:rsidTr="00A53737">
        <w:tc>
          <w:tcPr>
            <w:tcW w:w="4361" w:type="pct"/>
            <w:vAlign w:val="center"/>
          </w:tcPr>
          <w:p w14:paraId="26854103" w14:textId="0B414A50" w:rsidR="00935456" w:rsidRPr="00497F0C" w:rsidRDefault="00040882" w:rsidP="00A53737">
            <w:pPr>
              <w:pStyle w:val="NoSpacing"/>
              <w:rPr>
                <w:rFonts w:eastAsia="Times New Roman"/>
                <w:sz w:val="20"/>
                <w:lang w:eastAsia="en-AU"/>
              </w:rPr>
            </w:pPr>
            <w:r>
              <w:rPr>
                <w:rFonts w:eastAsia="Times New Roman"/>
                <w:sz w:val="20"/>
                <w:lang w:eastAsia="en-AU"/>
              </w:rPr>
              <w:t xml:space="preserve">States </w:t>
            </w:r>
            <w:r w:rsidR="00D4265F">
              <w:rPr>
                <w:rFonts w:eastAsia="Times New Roman"/>
                <w:sz w:val="20"/>
                <w:lang w:eastAsia="en-AU"/>
              </w:rPr>
              <w:t>that to be included, two criteria of relevance and faithful representation</w:t>
            </w:r>
            <w:r>
              <w:rPr>
                <w:rFonts w:eastAsia="Times New Roman"/>
                <w:sz w:val="20"/>
                <w:lang w:eastAsia="en-AU"/>
              </w:rPr>
              <w:t xml:space="preserve"> are</w:t>
            </w:r>
            <w:r w:rsidR="00D4265F">
              <w:rPr>
                <w:rFonts w:eastAsia="Times New Roman"/>
                <w:sz w:val="20"/>
                <w:lang w:eastAsia="en-AU"/>
              </w:rPr>
              <w:t xml:space="preserve"> required </w:t>
            </w:r>
          </w:p>
        </w:tc>
        <w:tc>
          <w:tcPr>
            <w:tcW w:w="639" w:type="pct"/>
          </w:tcPr>
          <w:p w14:paraId="611BC7AF" w14:textId="77777777" w:rsidR="00935456" w:rsidRPr="00497F0C" w:rsidRDefault="00935456" w:rsidP="00A53737">
            <w:pPr>
              <w:pStyle w:val="NoSpacing"/>
              <w:jc w:val="center"/>
              <w:rPr>
                <w:rFonts w:eastAsia="Times New Roman"/>
                <w:sz w:val="20"/>
                <w:lang w:eastAsia="en-AU"/>
              </w:rPr>
            </w:pPr>
            <w:r>
              <w:rPr>
                <w:rFonts w:eastAsia="Times New Roman"/>
                <w:sz w:val="20"/>
                <w:lang w:eastAsia="en-AU"/>
              </w:rPr>
              <w:t>2</w:t>
            </w:r>
          </w:p>
        </w:tc>
      </w:tr>
      <w:tr w:rsidR="00935456" w:rsidRPr="00497F0C" w14:paraId="52DCAB5E" w14:textId="77777777" w:rsidTr="00A53737">
        <w:tc>
          <w:tcPr>
            <w:tcW w:w="4361" w:type="pct"/>
            <w:vAlign w:val="center"/>
          </w:tcPr>
          <w:p w14:paraId="0352E6B6" w14:textId="5B4BED9D" w:rsidR="00935456" w:rsidRPr="00497F0C" w:rsidRDefault="00D4265F" w:rsidP="00A53737">
            <w:pPr>
              <w:pStyle w:val="NoSpacing"/>
              <w:rPr>
                <w:rFonts w:eastAsia="Times New Roman"/>
                <w:sz w:val="20"/>
                <w:lang w:eastAsia="en-AU"/>
              </w:rPr>
            </w:pPr>
            <w:r>
              <w:rPr>
                <w:rFonts w:eastAsia="Times New Roman"/>
                <w:sz w:val="20"/>
                <w:lang w:eastAsia="en-AU"/>
              </w:rPr>
              <w:t>Only states one of the criteria required</w:t>
            </w:r>
          </w:p>
        </w:tc>
        <w:tc>
          <w:tcPr>
            <w:tcW w:w="639" w:type="pct"/>
          </w:tcPr>
          <w:p w14:paraId="1E699097" w14:textId="77777777" w:rsidR="00935456" w:rsidRPr="00497F0C" w:rsidRDefault="00935456" w:rsidP="00A53737">
            <w:pPr>
              <w:pStyle w:val="NoSpacing"/>
              <w:jc w:val="center"/>
              <w:rPr>
                <w:rFonts w:eastAsia="Times New Roman"/>
                <w:sz w:val="20"/>
                <w:lang w:eastAsia="en-AU"/>
              </w:rPr>
            </w:pPr>
            <w:r>
              <w:rPr>
                <w:rFonts w:eastAsia="Times New Roman"/>
                <w:sz w:val="20"/>
                <w:lang w:eastAsia="en-AU"/>
              </w:rPr>
              <w:t>1</w:t>
            </w:r>
          </w:p>
        </w:tc>
      </w:tr>
      <w:tr w:rsidR="00935456" w:rsidRPr="00497F0C" w14:paraId="7C115386" w14:textId="77777777" w:rsidTr="00A53737">
        <w:tc>
          <w:tcPr>
            <w:tcW w:w="4361" w:type="pct"/>
          </w:tcPr>
          <w:p w14:paraId="76A72863" w14:textId="77777777" w:rsidR="00935456" w:rsidRPr="00497F0C" w:rsidRDefault="00935456"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05C545BF" w14:textId="77777777" w:rsidR="00935456" w:rsidRPr="00497F0C" w:rsidRDefault="00935456"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4</w:t>
            </w:r>
          </w:p>
        </w:tc>
      </w:tr>
      <w:tr w:rsidR="00935456" w:rsidRPr="00497F0C" w14:paraId="34B38AB7" w14:textId="77777777" w:rsidTr="00A53737">
        <w:tc>
          <w:tcPr>
            <w:tcW w:w="4361" w:type="pct"/>
          </w:tcPr>
          <w:p w14:paraId="3FBE4326" w14:textId="77777777" w:rsidR="00935456" w:rsidRPr="00497F0C" w:rsidRDefault="00935456"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122F23C" w14:textId="77777777" w:rsidR="00935456" w:rsidRPr="00497F0C" w:rsidRDefault="00935456" w:rsidP="00A53737">
            <w:pPr>
              <w:pStyle w:val="NoSpacing"/>
              <w:jc w:val="center"/>
              <w:rPr>
                <w:rFonts w:eastAsia="Times New Roman"/>
                <w:sz w:val="20"/>
                <w:lang w:eastAsia="en-AU"/>
              </w:rPr>
            </w:pPr>
          </w:p>
        </w:tc>
      </w:tr>
      <w:tr w:rsidR="00935456" w:rsidRPr="00497F0C" w14:paraId="54210068" w14:textId="77777777" w:rsidTr="00A53737">
        <w:tc>
          <w:tcPr>
            <w:tcW w:w="4361" w:type="pct"/>
          </w:tcPr>
          <w:p w14:paraId="0AD85CE2" w14:textId="77777777" w:rsidR="00935456" w:rsidRPr="004A467B" w:rsidRDefault="00935456" w:rsidP="00935456">
            <w:pPr>
              <w:rPr>
                <w:rFonts w:cstheme="minorHAnsi"/>
                <w:color w:val="FF0000"/>
                <w:sz w:val="20"/>
                <w:szCs w:val="20"/>
              </w:rPr>
            </w:pPr>
          </w:p>
          <w:p w14:paraId="4F5A8A9D" w14:textId="54C694B2" w:rsidR="00935456" w:rsidRPr="00935456" w:rsidRDefault="00935456" w:rsidP="00935456">
            <w:pPr>
              <w:rPr>
                <w:rFonts w:cstheme="minorHAnsi"/>
                <w:sz w:val="20"/>
                <w:szCs w:val="20"/>
              </w:rPr>
            </w:pPr>
            <w:r w:rsidRPr="00935456">
              <w:rPr>
                <w:rFonts w:cstheme="minorHAnsi"/>
                <w:sz w:val="20"/>
                <w:szCs w:val="20"/>
              </w:rPr>
              <w:t>A liability, to be included in a balance sheet, must satisfy or pass the two liability recognition criteria that are set out in the Framework.</w:t>
            </w:r>
            <w:r>
              <w:rPr>
                <w:rFonts w:cstheme="minorHAnsi"/>
                <w:sz w:val="20"/>
                <w:szCs w:val="20"/>
              </w:rPr>
              <w:t xml:space="preserve"> </w:t>
            </w:r>
            <w:r w:rsidRPr="00935456">
              <w:rPr>
                <w:rFonts w:cstheme="minorHAnsi"/>
                <w:sz w:val="20"/>
                <w:szCs w:val="20"/>
              </w:rPr>
              <w:t xml:space="preserve">For a liability to be recognised, the Framework requires the information about the liability needs to be </w:t>
            </w:r>
            <w:r w:rsidRPr="00935456">
              <w:rPr>
                <w:rFonts w:cstheme="minorHAnsi"/>
                <w:b/>
                <w:bCs/>
                <w:i/>
                <w:iCs/>
                <w:sz w:val="20"/>
                <w:szCs w:val="20"/>
              </w:rPr>
              <w:t xml:space="preserve">Relevant </w:t>
            </w:r>
            <w:r w:rsidRPr="00935456">
              <w:rPr>
                <w:rFonts w:cstheme="minorHAnsi"/>
                <w:sz w:val="20"/>
                <w:szCs w:val="20"/>
              </w:rPr>
              <w:t xml:space="preserve">and is a </w:t>
            </w:r>
            <w:r w:rsidRPr="00935456">
              <w:rPr>
                <w:rFonts w:cstheme="minorHAnsi"/>
                <w:b/>
                <w:bCs/>
                <w:i/>
                <w:iCs/>
                <w:sz w:val="20"/>
                <w:szCs w:val="20"/>
              </w:rPr>
              <w:t xml:space="preserve">Faithful Representation </w:t>
            </w:r>
            <w:r w:rsidRPr="00935456">
              <w:rPr>
                <w:rFonts w:cstheme="minorHAnsi"/>
                <w:sz w:val="20"/>
                <w:szCs w:val="20"/>
              </w:rPr>
              <w:t>of the liability.</w:t>
            </w:r>
            <w:r w:rsidR="00040882">
              <w:rPr>
                <w:rFonts w:cstheme="minorHAnsi"/>
                <w:sz w:val="20"/>
                <w:szCs w:val="20"/>
              </w:rPr>
              <w:t xml:space="preserve"> (2)</w:t>
            </w:r>
          </w:p>
          <w:p w14:paraId="5F849395" w14:textId="77777777" w:rsidR="00935456" w:rsidRPr="00935456" w:rsidRDefault="00935456" w:rsidP="00935456">
            <w:pPr>
              <w:pStyle w:val="Heading2"/>
              <w:outlineLvl w:val="1"/>
              <w:rPr>
                <w:rFonts w:asciiTheme="minorHAnsi" w:hAnsiTheme="minorHAnsi" w:cstheme="minorHAnsi"/>
                <w:sz w:val="20"/>
                <w:szCs w:val="20"/>
              </w:rPr>
            </w:pPr>
            <w:r w:rsidRPr="00935456">
              <w:rPr>
                <w:rFonts w:asciiTheme="minorHAnsi" w:hAnsiTheme="minorHAnsi" w:cstheme="minorHAnsi"/>
                <w:sz w:val="20"/>
                <w:szCs w:val="20"/>
              </w:rPr>
              <w:t>Relevance</w:t>
            </w:r>
          </w:p>
          <w:p w14:paraId="7C1EA034" w14:textId="75E51FF0" w:rsidR="00935456" w:rsidRPr="00935456" w:rsidRDefault="00935456" w:rsidP="00935456">
            <w:pPr>
              <w:rPr>
                <w:rFonts w:cstheme="minorHAnsi"/>
                <w:sz w:val="20"/>
                <w:szCs w:val="20"/>
              </w:rPr>
            </w:pPr>
            <w:r w:rsidRPr="00935456">
              <w:rPr>
                <w:rFonts w:cstheme="minorHAnsi"/>
                <w:sz w:val="20"/>
                <w:szCs w:val="20"/>
              </w:rPr>
              <w:t xml:space="preserve">As </w:t>
            </w:r>
            <w:r w:rsidR="00F44587">
              <w:rPr>
                <w:rFonts w:cstheme="minorHAnsi"/>
                <w:sz w:val="20"/>
                <w:szCs w:val="20"/>
              </w:rPr>
              <w:t>outlined</w:t>
            </w:r>
            <w:r w:rsidR="00560836" w:rsidRPr="00935456">
              <w:rPr>
                <w:rFonts w:cstheme="minorHAnsi"/>
                <w:sz w:val="20"/>
                <w:szCs w:val="20"/>
              </w:rPr>
              <w:t xml:space="preserve"> </w:t>
            </w:r>
            <w:r w:rsidRPr="00935456">
              <w:rPr>
                <w:rFonts w:cstheme="minorHAnsi"/>
                <w:sz w:val="20"/>
                <w:szCs w:val="20"/>
              </w:rPr>
              <w:t xml:space="preserve">in the qualitative characteristics of the </w:t>
            </w:r>
            <w:r w:rsidRPr="00935456">
              <w:rPr>
                <w:rFonts w:cstheme="minorHAnsi"/>
                <w:i/>
                <w:sz w:val="20"/>
                <w:szCs w:val="20"/>
              </w:rPr>
              <w:t>Conceptual Framework</w:t>
            </w:r>
            <w:r w:rsidRPr="00935456">
              <w:rPr>
                <w:rFonts w:cstheme="minorHAnsi"/>
                <w:sz w:val="20"/>
                <w:szCs w:val="20"/>
              </w:rPr>
              <w:t xml:space="preserve">, ‘Relevant financial information is capable of making a difference in the decisions made by users. </w:t>
            </w:r>
          </w:p>
          <w:p w14:paraId="781CA730" w14:textId="507B735D" w:rsidR="00935456" w:rsidRPr="00935456" w:rsidRDefault="00935456" w:rsidP="00935456">
            <w:pPr>
              <w:rPr>
                <w:rFonts w:cstheme="minorHAnsi"/>
                <w:sz w:val="20"/>
                <w:szCs w:val="20"/>
              </w:rPr>
            </w:pPr>
            <w:r w:rsidRPr="00935456">
              <w:rPr>
                <w:rFonts w:cstheme="minorHAnsi"/>
                <w:sz w:val="20"/>
                <w:szCs w:val="20"/>
              </w:rPr>
              <w:t xml:space="preserve">According to the </w:t>
            </w:r>
            <w:r w:rsidRPr="00935456">
              <w:rPr>
                <w:rFonts w:cstheme="minorHAnsi"/>
                <w:i/>
                <w:sz w:val="20"/>
                <w:szCs w:val="20"/>
              </w:rPr>
              <w:t>Conceptual Framework</w:t>
            </w:r>
            <w:r w:rsidRPr="00935456">
              <w:rPr>
                <w:rFonts w:cstheme="minorHAnsi"/>
                <w:sz w:val="20"/>
                <w:szCs w:val="20"/>
              </w:rPr>
              <w:t>,</w:t>
            </w:r>
            <w:r w:rsidRPr="00935456">
              <w:rPr>
                <w:rFonts w:cstheme="minorHAnsi"/>
                <w:i/>
                <w:sz w:val="20"/>
                <w:szCs w:val="20"/>
              </w:rPr>
              <w:t xml:space="preserve"> </w:t>
            </w:r>
            <w:r w:rsidR="00A0733E">
              <w:rPr>
                <w:rFonts w:cstheme="minorHAnsi"/>
                <w:sz w:val="20"/>
                <w:szCs w:val="20"/>
              </w:rPr>
              <w:t xml:space="preserve">a </w:t>
            </w:r>
            <w:r w:rsidRPr="00935456">
              <w:rPr>
                <w:rFonts w:cstheme="minorHAnsi"/>
                <w:sz w:val="20"/>
                <w:szCs w:val="20"/>
              </w:rPr>
              <w:t>liability may not be recognised if:</w:t>
            </w:r>
          </w:p>
          <w:p w14:paraId="7E46E2DB" w14:textId="70B10626" w:rsidR="00935456" w:rsidRPr="00935456" w:rsidRDefault="00A0733E" w:rsidP="00935456">
            <w:pPr>
              <w:pStyle w:val="ListBullet"/>
              <w:rPr>
                <w:rFonts w:asciiTheme="minorHAnsi" w:hAnsiTheme="minorHAnsi" w:cstheme="minorHAnsi"/>
                <w:sz w:val="20"/>
                <w:szCs w:val="20"/>
              </w:rPr>
            </w:pPr>
            <w:r>
              <w:rPr>
                <w:rFonts w:asciiTheme="minorHAnsi" w:hAnsiTheme="minorHAnsi" w:cstheme="minorHAnsi"/>
                <w:sz w:val="20"/>
                <w:szCs w:val="20"/>
              </w:rPr>
              <w:t>‘</w:t>
            </w:r>
            <w:r w:rsidR="00935456" w:rsidRPr="00935456">
              <w:rPr>
                <w:rFonts w:asciiTheme="minorHAnsi" w:hAnsiTheme="minorHAnsi" w:cstheme="minorHAnsi"/>
                <w:sz w:val="20"/>
                <w:szCs w:val="20"/>
              </w:rPr>
              <w:t>it is uncertain whether or not the liability exists,’ or</w:t>
            </w:r>
          </w:p>
          <w:p w14:paraId="0079E6AC" w14:textId="777A20C0" w:rsidR="00935456" w:rsidRPr="00935456" w:rsidRDefault="00A0733E" w:rsidP="00935456">
            <w:pPr>
              <w:pStyle w:val="ListBullet"/>
              <w:rPr>
                <w:rFonts w:asciiTheme="minorHAnsi" w:hAnsiTheme="minorHAnsi" w:cstheme="minorHAnsi"/>
                <w:sz w:val="20"/>
                <w:szCs w:val="20"/>
              </w:rPr>
            </w:pPr>
            <w:r>
              <w:rPr>
                <w:rFonts w:asciiTheme="minorHAnsi" w:hAnsiTheme="minorHAnsi" w:cstheme="minorHAnsi"/>
                <w:sz w:val="20"/>
                <w:szCs w:val="20"/>
              </w:rPr>
              <w:t>‘</w:t>
            </w:r>
            <w:r w:rsidR="00935456" w:rsidRPr="00935456">
              <w:rPr>
                <w:rFonts w:asciiTheme="minorHAnsi" w:hAnsiTheme="minorHAnsi" w:cstheme="minorHAnsi"/>
                <w:sz w:val="20"/>
                <w:szCs w:val="20"/>
              </w:rPr>
              <w:t xml:space="preserve">it may exist, but the probability of an outflow of economic benefits is low.’ </w:t>
            </w:r>
            <w:r w:rsidR="00560836">
              <w:rPr>
                <w:rFonts w:asciiTheme="minorHAnsi" w:hAnsiTheme="minorHAnsi" w:cstheme="minorHAnsi"/>
                <w:sz w:val="20"/>
                <w:szCs w:val="20"/>
              </w:rPr>
              <w:t>(1)</w:t>
            </w:r>
          </w:p>
          <w:p w14:paraId="5F92F261" w14:textId="747EFD0E" w:rsidR="00935456" w:rsidRPr="00935456" w:rsidRDefault="00A0733E" w:rsidP="00935456">
            <w:pPr>
              <w:pStyle w:val="ListBullet"/>
              <w:numPr>
                <w:ilvl w:val="0"/>
                <w:numId w:val="0"/>
              </w:numPr>
              <w:rPr>
                <w:rFonts w:asciiTheme="minorHAnsi" w:hAnsiTheme="minorHAnsi" w:cstheme="minorHAnsi"/>
                <w:b/>
                <w:bCs/>
                <w:i/>
                <w:iCs/>
                <w:sz w:val="20"/>
                <w:szCs w:val="20"/>
              </w:rPr>
            </w:pPr>
            <w:r w:rsidRPr="00A0733E">
              <w:rPr>
                <w:rFonts w:asciiTheme="minorHAnsi" w:hAnsiTheme="minorHAnsi" w:cstheme="minorHAnsi"/>
                <w:b/>
                <w:bCs/>
                <w:i/>
                <w:iCs/>
                <w:sz w:val="20"/>
                <w:szCs w:val="20"/>
              </w:rPr>
              <w:t>students only need to provide one (1) aspect of what relevance mean</w:t>
            </w:r>
            <w:r>
              <w:rPr>
                <w:rFonts w:asciiTheme="minorHAnsi" w:hAnsiTheme="minorHAnsi" w:cstheme="minorHAnsi"/>
                <w:b/>
                <w:bCs/>
                <w:i/>
                <w:iCs/>
                <w:sz w:val="20"/>
                <w:szCs w:val="20"/>
              </w:rPr>
              <w:t>s</w:t>
            </w:r>
          </w:p>
          <w:p w14:paraId="2AC71D63" w14:textId="77777777" w:rsidR="00560836" w:rsidRDefault="00935456" w:rsidP="00935456">
            <w:pPr>
              <w:pStyle w:val="ListBullet"/>
              <w:numPr>
                <w:ilvl w:val="0"/>
                <w:numId w:val="0"/>
              </w:numPr>
              <w:rPr>
                <w:rFonts w:asciiTheme="minorHAnsi" w:hAnsiTheme="minorHAnsi" w:cstheme="minorHAnsi"/>
                <w:b/>
                <w:bCs/>
                <w:i/>
                <w:iCs/>
                <w:sz w:val="20"/>
                <w:szCs w:val="20"/>
              </w:rPr>
            </w:pPr>
            <w:r w:rsidRPr="00935456">
              <w:rPr>
                <w:rFonts w:asciiTheme="minorHAnsi" w:hAnsiTheme="minorHAnsi" w:cstheme="minorHAnsi"/>
                <w:b/>
                <w:bCs/>
                <w:i/>
                <w:iCs/>
                <w:sz w:val="20"/>
                <w:szCs w:val="20"/>
              </w:rPr>
              <w:t>Faithful representation</w:t>
            </w:r>
          </w:p>
          <w:p w14:paraId="5619346C" w14:textId="708A5F4A" w:rsidR="00F44587" w:rsidRDefault="00935456" w:rsidP="00935456">
            <w:pPr>
              <w:pStyle w:val="ListBullet"/>
              <w:numPr>
                <w:ilvl w:val="0"/>
                <w:numId w:val="0"/>
              </w:numPr>
              <w:rPr>
                <w:rFonts w:asciiTheme="minorHAnsi" w:hAnsiTheme="minorHAnsi" w:cstheme="minorHAnsi"/>
                <w:sz w:val="20"/>
                <w:szCs w:val="20"/>
              </w:rPr>
            </w:pPr>
            <w:r w:rsidRPr="00935456">
              <w:rPr>
                <w:rFonts w:asciiTheme="minorHAnsi" w:hAnsiTheme="minorHAnsi" w:cstheme="minorHAnsi"/>
                <w:sz w:val="20"/>
                <w:szCs w:val="20"/>
              </w:rPr>
              <w:t xml:space="preserve">As </w:t>
            </w:r>
            <w:r w:rsidR="00F44587">
              <w:rPr>
                <w:rFonts w:asciiTheme="minorHAnsi" w:hAnsiTheme="minorHAnsi" w:cstheme="minorHAnsi"/>
                <w:sz w:val="20"/>
                <w:szCs w:val="20"/>
              </w:rPr>
              <w:t>outlined</w:t>
            </w:r>
            <w:r w:rsidR="00560836" w:rsidRPr="00935456">
              <w:rPr>
                <w:rFonts w:asciiTheme="minorHAnsi" w:hAnsiTheme="minorHAnsi" w:cstheme="minorHAnsi"/>
                <w:sz w:val="20"/>
                <w:szCs w:val="20"/>
              </w:rPr>
              <w:t xml:space="preserve"> </w:t>
            </w:r>
            <w:r w:rsidRPr="00935456">
              <w:rPr>
                <w:rFonts w:asciiTheme="minorHAnsi" w:hAnsiTheme="minorHAnsi" w:cstheme="minorHAnsi"/>
                <w:sz w:val="20"/>
                <w:szCs w:val="20"/>
              </w:rPr>
              <w:t xml:space="preserve">in the qualitative characteristics of the </w:t>
            </w:r>
            <w:r w:rsidRPr="00935456">
              <w:rPr>
                <w:rFonts w:asciiTheme="minorHAnsi" w:hAnsiTheme="minorHAnsi" w:cstheme="minorHAnsi"/>
                <w:i/>
                <w:sz w:val="20"/>
                <w:szCs w:val="20"/>
              </w:rPr>
              <w:t>Conceptual Framework</w:t>
            </w:r>
            <w:r w:rsidRPr="00935456">
              <w:rPr>
                <w:rFonts w:asciiTheme="minorHAnsi" w:hAnsiTheme="minorHAnsi" w:cstheme="minorHAnsi"/>
                <w:sz w:val="20"/>
                <w:szCs w:val="20"/>
              </w:rPr>
              <w:t>,</w:t>
            </w:r>
            <w:r w:rsidR="00F44587">
              <w:rPr>
                <w:rFonts w:asciiTheme="minorHAnsi" w:hAnsiTheme="minorHAnsi" w:cstheme="minorHAnsi"/>
                <w:sz w:val="20"/>
                <w:szCs w:val="20"/>
              </w:rPr>
              <w:t xml:space="preserve"> information must faithfully represent the substance of what it purports to represent.</w:t>
            </w:r>
          </w:p>
          <w:p w14:paraId="1C7955FA" w14:textId="247259AF" w:rsidR="00935456" w:rsidRPr="00935456" w:rsidRDefault="00354723" w:rsidP="00935456">
            <w:pPr>
              <w:pStyle w:val="ListBullet"/>
              <w:numPr>
                <w:ilvl w:val="0"/>
                <w:numId w:val="0"/>
              </w:numPr>
              <w:rPr>
                <w:rFonts w:asciiTheme="minorHAnsi" w:hAnsiTheme="minorHAnsi" w:cstheme="minorHAnsi"/>
                <w:b/>
                <w:bCs/>
                <w:i/>
                <w:iCs/>
                <w:sz w:val="20"/>
                <w:szCs w:val="20"/>
              </w:rPr>
            </w:pPr>
            <w:r>
              <w:rPr>
                <w:rFonts w:asciiTheme="minorHAnsi" w:hAnsiTheme="minorHAnsi" w:cstheme="minorHAnsi"/>
                <w:sz w:val="20"/>
                <w:szCs w:val="20"/>
              </w:rPr>
              <w:t>Accordingly,</w:t>
            </w:r>
            <w:r w:rsidR="00F44587">
              <w:rPr>
                <w:rFonts w:asciiTheme="minorHAnsi" w:hAnsiTheme="minorHAnsi" w:cstheme="minorHAnsi"/>
                <w:sz w:val="20"/>
                <w:szCs w:val="20"/>
              </w:rPr>
              <w:t xml:space="preserve"> a liability, if it is to meet this requirement it must</w:t>
            </w:r>
            <w:r w:rsidR="00935456" w:rsidRPr="00935456">
              <w:rPr>
                <w:rFonts w:asciiTheme="minorHAnsi" w:hAnsiTheme="minorHAnsi" w:cstheme="minorHAnsi"/>
                <w:sz w:val="20"/>
                <w:szCs w:val="20"/>
              </w:rPr>
              <w:t xml:space="preserve"> have three characteristics</w:t>
            </w:r>
            <w:r>
              <w:rPr>
                <w:rFonts w:asciiTheme="minorHAnsi" w:hAnsiTheme="minorHAnsi" w:cstheme="minorHAnsi"/>
                <w:sz w:val="20"/>
                <w:szCs w:val="20"/>
              </w:rPr>
              <w:t>:</w:t>
            </w:r>
            <w:r w:rsidR="00935456" w:rsidRPr="00935456">
              <w:rPr>
                <w:rFonts w:asciiTheme="minorHAnsi" w:hAnsiTheme="minorHAnsi" w:cstheme="minorHAnsi"/>
                <w:sz w:val="20"/>
                <w:szCs w:val="20"/>
              </w:rPr>
              <w:t xml:space="preserve"> </w:t>
            </w:r>
            <w:r>
              <w:rPr>
                <w:rFonts w:asciiTheme="minorHAnsi" w:hAnsiTheme="minorHAnsi" w:cstheme="minorHAnsi"/>
                <w:sz w:val="20"/>
                <w:szCs w:val="20"/>
              </w:rPr>
              <w:t>i</w:t>
            </w:r>
            <w:r w:rsidR="00935456" w:rsidRPr="00935456">
              <w:rPr>
                <w:rFonts w:asciiTheme="minorHAnsi" w:hAnsiTheme="minorHAnsi" w:cstheme="minorHAnsi"/>
                <w:sz w:val="20"/>
                <w:szCs w:val="20"/>
              </w:rPr>
              <w:t xml:space="preserve">t would be complete, neutral (free from bias) and free from error.’ </w:t>
            </w:r>
            <w:r>
              <w:rPr>
                <w:rFonts w:asciiTheme="minorHAnsi" w:hAnsiTheme="minorHAnsi" w:cstheme="minorHAnsi"/>
                <w:sz w:val="20"/>
                <w:szCs w:val="20"/>
              </w:rPr>
              <w:t>This may be affected by the level of measurement uncertainty (1)</w:t>
            </w:r>
          </w:p>
          <w:p w14:paraId="0C0EEE9A" w14:textId="270FD67E" w:rsidR="00935456" w:rsidRPr="00A0733E" w:rsidRDefault="00A0733E" w:rsidP="00935456">
            <w:pPr>
              <w:pStyle w:val="ListBullet"/>
              <w:numPr>
                <w:ilvl w:val="0"/>
                <w:numId w:val="0"/>
              </w:numPr>
              <w:spacing w:after="0" w:line="240" w:lineRule="auto"/>
              <w:rPr>
                <w:rFonts w:eastAsia="Times New Roman"/>
                <w:b/>
                <w:sz w:val="20"/>
                <w:lang w:eastAsia="en-AU"/>
              </w:rPr>
            </w:pPr>
            <w:r w:rsidRPr="00A0733E">
              <w:rPr>
                <w:rFonts w:eastAsia="Times New Roman"/>
                <w:b/>
                <w:sz w:val="20"/>
                <w:lang w:eastAsia="en-AU"/>
              </w:rPr>
              <w:t>students only need to provide one (1) aspect of what faithful representation means</w:t>
            </w:r>
          </w:p>
        </w:tc>
        <w:tc>
          <w:tcPr>
            <w:tcW w:w="639" w:type="pct"/>
          </w:tcPr>
          <w:p w14:paraId="33E43062" w14:textId="77777777" w:rsidR="00935456" w:rsidRPr="00497F0C" w:rsidRDefault="00935456" w:rsidP="00A53737">
            <w:pPr>
              <w:pStyle w:val="NoSpacing"/>
              <w:jc w:val="right"/>
              <w:rPr>
                <w:rFonts w:eastAsia="Times New Roman"/>
                <w:b/>
                <w:sz w:val="20"/>
                <w:lang w:eastAsia="en-AU"/>
              </w:rPr>
            </w:pPr>
          </w:p>
        </w:tc>
      </w:tr>
    </w:tbl>
    <w:p w14:paraId="111989B3" w14:textId="77777777" w:rsidR="00935456" w:rsidRDefault="00935456" w:rsidP="00935456"/>
    <w:p w14:paraId="2D2FD9D7" w14:textId="77777777" w:rsidR="00212D48" w:rsidRDefault="00212D48" w:rsidP="000E25AB">
      <w:pPr>
        <w:rPr>
          <w:rFonts w:ascii="Arial" w:hAnsi="Arial" w:cs="Arial"/>
          <w:b/>
          <w:sz w:val="28"/>
          <w:szCs w:val="28"/>
        </w:rPr>
      </w:pPr>
    </w:p>
    <w:p w14:paraId="5191D2ED" w14:textId="77777777" w:rsidR="00946D22" w:rsidRDefault="00946D22">
      <w:pPr>
        <w:rPr>
          <w:rFonts w:ascii="Arial" w:hAnsi="Arial" w:cs="Arial"/>
          <w:b/>
          <w:sz w:val="28"/>
          <w:szCs w:val="28"/>
        </w:rPr>
      </w:pPr>
      <w:r>
        <w:rPr>
          <w:rFonts w:ascii="Arial" w:hAnsi="Arial" w:cs="Arial"/>
          <w:b/>
          <w:sz w:val="28"/>
          <w:szCs w:val="28"/>
        </w:rPr>
        <w:br w:type="page"/>
      </w:r>
    </w:p>
    <w:p w14:paraId="29F8FAAE" w14:textId="77777777" w:rsidR="00EE00AF" w:rsidRDefault="00EE00AF" w:rsidP="000E25AB">
      <w:pPr>
        <w:rPr>
          <w:rFonts w:ascii="Arial" w:hAnsi="Arial" w:cs="Arial"/>
          <w:b/>
          <w:sz w:val="22"/>
          <w:szCs w:val="22"/>
        </w:rPr>
      </w:pPr>
    </w:p>
    <w:p w14:paraId="1339BD59" w14:textId="7DC1FF78" w:rsidR="000E25AB" w:rsidRPr="00111BFE" w:rsidRDefault="000E25AB" w:rsidP="000E25AB">
      <w:pPr>
        <w:rPr>
          <w:rFonts w:ascii="Arial" w:hAnsi="Arial" w:cs="Arial"/>
          <w:b/>
          <w:sz w:val="22"/>
          <w:szCs w:val="22"/>
        </w:rPr>
      </w:pPr>
      <w:r w:rsidRPr="00111BFE">
        <w:rPr>
          <w:rFonts w:ascii="Arial" w:hAnsi="Arial" w:cs="Arial"/>
          <w:b/>
          <w:sz w:val="22"/>
          <w:szCs w:val="22"/>
        </w:rPr>
        <w:t>Question 2</w:t>
      </w:r>
      <w:r w:rsidR="0016630C">
        <w:rPr>
          <w:rFonts w:ascii="Arial" w:hAnsi="Arial" w:cs="Arial"/>
          <w:b/>
          <w:sz w:val="22"/>
          <w:szCs w:val="22"/>
        </w:rPr>
        <w:t>2</w:t>
      </w:r>
      <w:r w:rsidR="0016630C">
        <w:rPr>
          <w:rFonts w:ascii="Arial" w:hAnsi="Arial" w:cs="Arial"/>
          <w:b/>
          <w:sz w:val="22"/>
          <w:szCs w:val="22"/>
        </w:rPr>
        <w:tab/>
      </w:r>
      <w:proofErr w:type="gramStart"/>
      <w:r w:rsidR="0016630C">
        <w:rPr>
          <w:rFonts w:ascii="Arial" w:hAnsi="Arial" w:cs="Arial"/>
          <w:b/>
          <w:sz w:val="22"/>
          <w:szCs w:val="22"/>
        </w:rPr>
        <w:tab/>
      </w:r>
      <w:r w:rsidRPr="00111BFE">
        <w:rPr>
          <w:rFonts w:ascii="Arial" w:hAnsi="Arial" w:cs="Arial"/>
          <w:b/>
          <w:sz w:val="22"/>
          <w:szCs w:val="22"/>
        </w:rPr>
        <w:t xml:space="preserve">  </w:t>
      </w:r>
      <w:r w:rsidRPr="00111BFE">
        <w:rPr>
          <w:rFonts w:ascii="Arial" w:hAnsi="Arial" w:cs="Arial"/>
          <w:b/>
          <w:sz w:val="22"/>
          <w:szCs w:val="22"/>
        </w:rPr>
        <w:tab/>
      </w:r>
      <w:proofErr w:type="gramEnd"/>
      <w:r w:rsidRPr="00111BFE">
        <w:rPr>
          <w:rFonts w:ascii="Arial" w:hAnsi="Arial" w:cs="Arial"/>
          <w:b/>
          <w:sz w:val="22"/>
          <w:szCs w:val="22"/>
        </w:rPr>
        <w:tab/>
      </w:r>
      <w:r w:rsidRPr="00111BFE">
        <w:rPr>
          <w:rFonts w:ascii="Arial" w:hAnsi="Arial" w:cs="Arial"/>
          <w:b/>
          <w:sz w:val="22"/>
          <w:szCs w:val="22"/>
        </w:rPr>
        <w:tab/>
      </w:r>
      <w:r w:rsidRPr="00111BFE">
        <w:rPr>
          <w:rFonts w:ascii="Arial" w:hAnsi="Arial" w:cs="Arial"/>
          <w:b/>
          <w:sz w:val="22"/>
          <w:szCs w:val="22"/>
        </w:rPr>
        <w:tab/>
      </w:r>
      <w:r w:rsidRPr="00111BFE">
        <w:rPr>
          <w:rFonts w:ascii="Arial" w:hAnsi="Arial" w:cs="Arial"/>
          <w:b/>
          <w:sz w:val="22"/>
          <w:szCs w:val="22"/>
        </w:rPr>
        <w:tab/>
      </w:r>
      <w:r w:rsidRPr="00111BFE">
        <w:rPr>
          <w:rFonts w:ascii="Arial" w:hAnsi="Arial" w:cs="Arial"/>
          <w:b/>
          <w:sz w:val="22"/>
          <w:szCs w:val="22"/>
        </w:rPr>
        <w:tab/>
      </w:r>
      <w:r w:rsidRPr="00111BFE">
        <w:rPr>
          <w:rFonts w:ascii="Arial" w:hAnsi="Arial" w:cs="Arial"/>
          <w:b/>
          <w:sz w:val="22"/>
          <w:szCs w:val="22"/>
        </w:rPr>
        <w:tab/>
      </w:r>
      <w:r w:rsidRPr="00111BFE">
        <w:rPr>
          <w:rFonts w:ascii="Arial" w:hAnsi="Arial" w:cs="Arial"/>
          <w:b/>
          <w:sz w:val="22"/>
          <w:szCs w:val="22"/>
        </w:rPr>
        <w:tab/>
        <w:t xml:space="preserve">             30 marks</w:t>
      </w:r>
    </w:p>
    <w:p w14:paraId="239A1842" w14:textId="3E2DA995" w:rsidR="00BC79DD" w:rsidRDefault="00BC79DD" w:rsidP="00E60121"/>
    <w:p w14:paraId="6560605E" w14:textId="13576FE7" w:rsidR="002C7B7C" w:rsidRPr="005565A6" w:rsidRDefault="005565A6" w:rsidP="005565A6">
      <w:pPr>
        <w:tabs>
          <w:tab w:val="right" w:pos="9072"/>
        </w:tabs>
        <w:ind w:left="360"/>
        <w:rPr>
          <w:b/>
          <w:bCs/>
        </w:rPr>
      </w:pPr>
      <w:r w:rsidRPr="005565A6">
        <w:rPr>
          <w:b/>
          <w:bCs/>
        </w:rPr>
        <w:t>(A)</w:t>
      </w:r>
      <w:r w:rsidR="002C7B7C" w:rsidRPr="005565A6">
        <w:rPr>
          <w:b/>
          <w:bCs/>
        </w:rPr>
        <w:tab/>
      </w:r>
    </w:p>
    <w:tbl>
      <w:tblPr>
        <w:tblStyle w:val="TableGrid"/>
        <w:tblW w:w="5000" w:type="pct"/>
        <w:tblLook w:val="04A0" w:firstRow="1" w:lastRow="0" w:firstColumn="1" w:lastColumn="0" w:noHBand="0" w:noVBand="1"/>
      </w:tblPr>
      <w:tblGrid>
        <w:gridCol w:w="9114"/>
        <w:gridCol w:w="1336"/>
      </w:tblGrid>
      <w:tr w:rsidR="002C7B7C" w:rsidRPr="00497F0C" w14:paraId="63896822" w14:textId="77777777" w:rsidTr="00D4206F">
        <w:trPr>
          <w:trHeight w:val="340"/>
        </w:trPr>
        <w:tc>
          <w:tcPr>
            <w:tcW w:w="4361" w:type="pct"/>
            <w:tcBorders>
              <w:bottom w:val="single" w:sz="4" w:space="0" w:color="auto"/>
            </w:tcBorders>
            <w:shd w:val="clear" w:color="auto" w:fill="BD9FCF"/>
            <w:vAlign w:val="center"/>
          </w:tcPr>
          <w:p w14:paraId="3D5DDBE7" w14:textId="77777777" w:rsidR="002C7B7C" w:rsidRPr="00497F0C" w:rsidRDefault="002C7B7C"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54C9FA05" w14:textId="77777777" w:rsidR="002C7B7C" w:rsidRPr="00497F0C" w:rsidRDefault="002C7B7C" w:rsidP="00A53737">
            <w:pPr>
              <w:pStyle w:val="NoSpacing"/>
              <w:jc w:val="center"/>
              <w:rPr>
                <w:b/>
                <w:sz w:val="20"/>
              </w:rPr>
            </w:pPr>
            <w:r w:rsidRPr="00497F0C">
              <w:rPr>
                <w:b/>
                <w:sz w:val="20"/>
              </w:rPr>
              <w:t>Marks</w:t>
            </w:r>
          </w:p>
        </w:tc>
      </w:tr>
      <w:tr w:rsidR="002C7B7C" w:rsidRPr="00497F0C" w14:paraId="246CDC5A" w14:textId="77777777" w:rsidTr="00D4206F">
        <w:tc>
          <w:tcPr>
            <w:tcW w:w="4361" w:type="pct"/>
            <w:vAlign w:val="center"/>
          </w:tcPr>
          <w:p w14:paraId="296CC3C8" w14:textId="143AF196" w:rsidR="002C7B7C" w:rsidRPr="00497F0C" w:rsidRDefault="007526C6" w:rsidP="00A53737">
            <w:pPr>
              <w:pStyle w:val="NoSpacing"/>
              <w:rPr>
                <w:rFonts w:eastAsia="Times New Roman"/>
                <w:sz w:val="20"/>
                <w:lang w:eastAsia="en-AU"/>
              </w:rPr>
            </w:pPr>
            <w:r>
              <w:rPr>
                <w:rFonts w:eastAsia="Times New Roman"/>
                <w:sz w:val="20"/>
                <w:lang w:eastAsia="en-AU"/>
              </w:rPr>
              <w:t xml:space="preserve">Critically evaluates by identifying and discussing five main weaknesses and </w:t>
            </w:r>
            <w:r w:rsidR="00D4206F">
              <w:rPr>
                <w:rFonts w:eastAsia="Times New Roman"/>
                <w:sz w:val="20"/>
                <w:lang w:eastAsia="en-AU"/>
              </w:rPr>
              <w:t>di</w:t>
            </w:r>
            <w:r w:rsidR="001C4292">
              <w:rPr>
                <w:rFonts w:eastAsia="Times New Roman"/>
                <w:sz w:val="20"/>
                <w:lang w:eastAsia="en-AU"/>
              </w:rPr>
              <w:t>s</w:t>
            </w:r>
            <w:r w:rsidR="00D4206F">
              <w:rPr>
                <w:rFonts w:eastAsia="Times New Roman"/>
                <w:sz w:val="20"/>
                <w:lang w:eastAsia="en-AU"/>
              </w:rPr>
              <w:t>cusses</w:t>
            </w:r>
            <w:r>
              <w:rPr>
                <w:rFonts w:eastAsia="Times New Roman"/>
                <w:sz w:val="20"/>
                <w:lang w:eastAsia="en-AU"/>
              </w:rPr>
              <w:t xml:space="preserve"> three relevant suggestions of how to improve the internal controls</w:t>
            </w:r>
          </w:p>
        </w:tc>
        <w:tc>
          <w:tcPr>
            <w:tcW w:w="639" w:type="pct"/>
          </w:tcPr>
          <w:p w14:paraId="4C9FAAEB" w14:textId="0698979C" w:rsidR="002C7B7C" w:rsidRPr="00497F0C" w:rsidRDefault="007526C6" w:rsidP="00A53737">
            <w:pPr>
              <w:pStyle w:val="NoSpacing"/>
              <w:jc w:val="center"/>
              <w:rPr>
                <w:rFonts w:eastAsia="Times New Roman"/>
                <w:sz w:val="20"/>
                <w:lang w:eastAsia="en-AU"/>
              </w:rPr>
            </w:pPr>
            <w:r>
              <w:rPr>
                <w:rFonts w:eastAsia="Times New Roman"/>
                <w:sz w:val="20"/>
                <w:lang w:eastAsia="en-AU"/>
              </w:rPr>
              <w:t>8</w:t>
            </w:r>
          </w:p>
        </w:tc>
      </w:tr>
      <w:tr w:rsidR="002C7B7C" w:rsidRPr="00497F0C" w14:paraId="412FC478" w14:textId="77777777" w:rsidTr="00D4206F">
        <w:tc>
          <w:tcPr>
            <w:tcW w:w="4361" w:type="pct"/>
            <w:vAlign w:val="center"/>
          </w:tcPr>
          <w:p w14:paraId="7F4E4082" w14:textId="1629B68D" w:rsidR="002C7B7C" w:rsidRPr="00497F0C" w:rsidRDefault="00DC5C56" w:rsidP="00A53737">
            <w:pPr>
              <w:pStyle w:val="NoSpacing"/>
              <w:rPr>
                <w:rFonts w:eastAsia="Times New Roman"/>
                <w:sz w:val="20"/>
                <w:lang w:eastAsia="en-AU"/>
              </w:rPr>
            </w:pPr>
            <w:r>
              <w:rPr>
                <w:rFonts w:eastAsia="Times New Roman"/>
                <w:sz w:val="20"/>
                <w:lang w:eastAsia="en-AU"/>
              </w:rPr>
              <w:t>P</w:t>
            </w:r>
            <w:r w:rsidRPr="00DC5C56">
              <w:rPr>
                <w:rFonts w:eastAsia="Times New Roman"/>
                <w:sz w:val="20"/>
                <w:lang w:eastAsia="en-AU"/>
              </w:rPr>
              <w:t xml:space="preserve">rovides 4 weaknesses and </w:t>
            </w:r>
            <w:r>
              <w:rPr>
                <w:rFonts w:eastAsia="Times New Roman"/>
                <w:sz w:val="20"/>
                <w:lang w:eastAsia="en-AU"/>
              </w:rPr>
              <w:t>3</w:t>
            </w:r>
            <w:r w:rsidRPr="00DC5C56">
              <w:rPr>
                <w:rFonts w:eastAsia="Times New Roman"/>
                <w:sz w:val="20"/>
                <w:lang w:eastAsia="en-AU"/>
              </w:rPr>
              <w:t xml:space="preserve"> improvements</w:t>
            </w:r>
          </w:p>
        </w:tc>
        <w:tc>
          <w:tcPr>
            <w:tcW w:w="639" w:type="pct"/>
          </w:tcPr>
          <w:p w14:paraId="780DB6EE" w14:textId="594CF911" w:rsidR="002C7B7C" w:rsidRPr="00497F0C" w:rsidRDefault="00D4206F" w:rsidP="00A53737">
            <w:pPr>
              <w:pStyle w:val="NoSpacing"/>
              <w:jc w:val="center"/>
              <w:rPr>
                <w:rFonts w:eastAsia="Times New Roman"/>
                <w:sz w:val="20"/>
                <w:lang w:eastAsia="en-AU"/>
              </w:rPr>
            </w:pPr>
            <w:r>
              <w:rPr>
                <w:rFonts w:eastAsia="Times New Roman"/>
                <w:sz w:val="20"/>
                <w:lang w:eastAsia="en-AU"/>
              </w:rPr>
              <w:t>7</w:t>
            </w:r>
          </w:p>
        </w:tc>
      </w:tr>
      <w:tr w:rsidR="00A0733E" w:rsidRPr="00497F0C" w14:paraId="478BAEB5" w14:textId="77777777" w:rsidTr="00D4206F">
        <w:tc>
          <w:tcPr>
            <w:tcW w:w="4361" w:type="pct"/>
            <w:vAlign w:val="center"/>
          </w:tcPr>
          <w:p w14:paraId="4F602C92" w14:textId="2919BA04" w:rsidR="00A0733E" w:rsidRDefault="00DC5C56" w:rsidP="00A53737">
            <w:pPr>
              <w:pStyle w:val="NoSpacing"/>
              <w:rPr>
                <w:rFonts w:eastAsia="Times New Roman"/>
                <w:sz w:val="20"/>
                <w:lang w:eastAsia="en-AU"/>
              </w:rPr>
            </w:pPr>
            <w:r>
              <w:rPr>
                <w:rFonts w:eastAsia="Times New Roman"/>
                <w:sz w:val="20"/>
                <w:lang w:eastAsia="en-AU"/>
              </w:rPr>
              <w:t>P</w:t>
            </w:r>
            <w:r w:rsidRPr="00DC5C56">
              <w:rPr>
                <w:rFonts w:eastAsia="Times New Roman"/>
                <w:sz w:val="20"/>
                <w:lang w:eastAsia="en-AU"/>
              </w:rPr>
              <w:t xml:space="preserve">rovides 3 weaknesses and </w:t>
            </w:r>
            <w:r>
              <w:rPr>
                <w:rFonts w:eastAsia="Times New Roman"/>
                <w:sz w:val="20"/>
                <w:lang w:eastAsia="en-AU"/>
              </w:rPr>
              <w:t>2</w:t>
            </w:r>
            <w:r w:rsidRPr="00DC5C56">
              <w:rPr>
                <w:rFonts w:eastAsia="Times New Roman"/>
                <w:sz w:val="20"/>
                <w:lang w:eastAsia="en-AU"/>
              </w:rPr>
              <w:t xml:space="preserve"> improvement</w:t>
            </w:r>
          </w:p>
        </w:tc>
        <w:tc>
          <w:tcPr>
            <w:tcW w:w="639" w:type="pct"/>
          </w:tcPr>
          <w:p w14:paraId="379AC531" w14:textId="5B02036B" w:rsidR="00A0733E" w:rsidRDefault="009624D6" w:rsidP="00A53737">
            <w:pPr>
              <w:pStyle w:val="NoSpacing"/>
              <w:jc w:val="center"/>
              <w:rPr>
                <w:rFonts w:eastAsia="Times New Roman"/>
                <w:sz w:val="20"/>
                <w:lang w:eastAsia="en-AU"/>
              </w:rPr>
            </w:pPr>
            <w:r>
              <w:rPr>
                <w:rFonts w:eastAsia="Times New Roman"/>
                <w:sz w:val="20"/>
                <w:lang w:eastAsia="en-AU"/>
              </w:rPr>
              <w:t>5</w:t>
            </w:r>
          </w:p>
        </w:tc>
      </w:tr>
      <w:tr w:rsidR="00A0733E" w:rsidRPr="00497F0C" w14:paraId="71E611B8" w14:textId="77777777" w:rsidTr="00D4206F">
        <w:tc>
          <w:tcPr>
            <w:tcW w:w="4361" w:type="pct"/>
            <w:vAlign w:val="center"/>
          </w:tcPr>
          <w:p w14:paraId="1BD8D2DF" w14:textId="3FB718FF" w:rsidR="00A0733E" w:rsidRDefault="00DC5C56" w:rsidP="00A53737">
            <w:pPr>
              <w:pStyle w:val="NoSpacing"/>
              <w:rPr>
                <w:rFonts w:eastAsia="Times New Roman"/>
                <w:sz w:val="20"/>
                <w:lang w:eastAsia="en-AU"/>
              </w:rPr>
            </w:pPr>
            <w:r>
              <w:rPr>
                <w:rFonts w:eastAsia="Times New Roman"/>
                <w:sz w:val="20"/>
                <w:lang w:eastAsia="en-AU"/>
              </w:rPr>
              <w:t>P</w:t>
            </w:r>
            <w:r w:rsidRPr="00DC5C56">
              <w:rPr>
                <w:rFonts w:eastAsia="Times New Roman"/>
                <w:sz w:val="20"/>
                <w:lang w:eastAsia="en-AU"/>
              </w:rPr>
              <w:t xml:space="preserve">rovides 2 weaknesses and </w:t>
            </w:r>
            <w:r>
              <w:rPr>
                <w:rFonts w:eastAsia="Times New Roman"/>
                <w:sz w:val="20"/>
                <w:lang w:eastAsia="en-AU"/>
              </w:rPr>
              <w:t xml:space="preserve">2 </w:t>
            </w:r>
            <w:r w:rsidRPr="00DC5C56">
              <w:rPr>
                <w:rFonts w:eastAsia="Times New Roman"/>
                <w:sz w:val="20"/>
                <w:lang w:eastAsia="en-AU"/>
              </w:rPr>
              <w:t>improvement</w:t>
            </w:r>
          </w:p>
        </w:tc>
        <w:tc>
          <w:tcPr>
            <w:tcW w:w="639" w:type="pct"/>
          </w:tcPr>
          <w:p w14:paraId="681E6A6F" w14:textId="6E46C5C7" w:rsidR="00A0733E" w:rsidRDefault="009624D6" w:rsidP="00A53737">
            <w:pPr>
              <w:pStyle w:val="NoSpacing"/>
              <w:jc w:val="center"/>
              <w:rPr>
                <w:rFonts w:eastAsia="Times New Roman"/>
                <w:sz w:val="20"/>
                <w:lang w:eastAsia="en-AU"/>
              </w:rPr>
            </w:pPr>
            <w:r>
              <w:rPr>
                <w:rFonts w:eastAsia="Times New Roman"/>
                <w:sz w:val="20"/>
                <w:lang w:eastAsia="en-AU"/>
              </w:rPr>
              <w:t>4</w:t>
            </w:r>
          </w:p>
        </w:tc>
      </w:tr>
      <w:tr w:rsidR="00A0733E" w:rsidRPr="00497F0C" w14:paraId="740F6069" w14:textId="77777777" w:rsidTr="00D4206F">
        <w:tc>
          <w:tcPr>
            <w:tcW w:w="4361" w:type="pct"/>
            <w:vAlign w:val="center"/>
          </w:tcPr>
          <w:p w14:paraId="0FAAA737" w14:textId="7E2F91E2" w:rsidR="00A0733E" w:rsidRDefault="00DC5C56" w:rsidP="00A53737">
            <w:pPr>
              <w:pStyle w:val="NoSpacing"/>
              <w:rPr>
                <w:rFonts w:eastAsia="Times New Roman"/>
                <w:sz w:val="20"/>
                <w:lang w:eastAsia="en-AU"/>
              </w:rPr>
            </w:pPr>
            <w:r>
              <w:rPr>
                <w:rFonts w:eastAsia="Times New Roman"/>
                <w:sz w:val="20"/>
                <w:lang w:eastAsia="en-AU"/>
              </w:rPr>
              <w:t>P</w:t>
            </w:r>
            <w:r w:rsidRPr="00DC5C56">
              <w:rPr>
                <w:rFonts w:eastAsia="Times New Roman"/>
                <w:sz w:val="20"/>
                <w:lang w:eastAsia="en-AU"/>
              </w:rPr>
              <w:t>rovides only 1 weaknesses or improvement</w:t>
            </w:r>
          </w:p>
        </w:tc>
        <w:tc>
          <w:tcPr>
            <w:tcW w:w="639" w:type="pct"/>
          </w:tcPr>
          <w:p w14:paraId="20DDB256" w14:textId="50A3AE45" w:rsidR="00A0733E" w:rsidRDefault="00DC5C56" w:rsidP="00A53737">
            <w:pPr>
              <w:pStyle w:val="NoSpacing"/>
              <w:jc w:val="center"/>
              <w:rPr>
                <w:rFonts w:eastAsia="Times New Roman"/>
                <w:sz w:val="20"/>
                <w:lang w:eastAsia="en-AU"/>
              </w:rPr>
            </w:pPr>
            <w:r>
              <w:rPr>
                <w:rFonts w:eastAsia="Times New Roman"/>
                <w:sz w:val="20"/>
                <w:lang w:eastAsia="en-AU"/>
              </w:rPr>
              <w:t>1</w:t>
            </w:r>
          </w:p>
        </w:tc>
      </w:tr>
      <w:tr w:rsidR="00D4206F" w:rsidRPr="00497F0C" w14:paraId="0293D576" w14:textId="77777777" w:rsidTr="00D4206F">
        <w:tc>
          <w:tcPr>
            <w:tcW w:w="4361" w:type="pct"/>
          </w:tcPr>
          <w:p w14:paraId="6090FABF" w14:textId="7A190F99" w:rsidR="00D4206F" w:rsidRPr="00497F0C" w:rsidRDefault="00D4206F"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34F05258" w14:textId="79C337E3" w:rsidR="00D4206F" w:rsidRPr="00497F0C" w:rsidRDefault="00D4206F"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8</w:t>
            </w:r>
          </w:p>
        </w:tc>
      </w:tr>
      <w:tr w:rsidR="00D4206F" w:rsidRPr="00497F0C" w14:paraId="70B6121B" w14:textId="77777777" w:rsidTr="00D4206F">
        <w:tc>
          <w:tcPr>
            <w:tcW w:w="4361" w:type="pct"/>
          </w:tcPr>
          <w:p w14:paraId="7C70BB06" w14:textId="5B5C6E62" w:rsidR="00D4206F" w:rsidRPr="00497F0C" w:rsidRDefault="00D4206F"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BC3C700" w14:textId="0B37E57C" w:rsidR="00D4206F" w:rsidRPr="00497F0C" w:rsidRDefault="00D4206F" w:rsidP="00A53737">
            <w:pPr>
              <w:pStyle w:val="NoSpacing"/>
              <w:jc w:val="center"/>
              <w:rPr>
                <w:rFonts w:eastAsia="Times New Roman"/>
                <w:sz w:val="20"/>
                <w:lang w:eastAsia="en-AU"/>
              </w:rPr>
            </w:pPr>
          </w:p>
        </w:tc>
      </w:tr>
      <w:tr w:rsidR="00D4206F" w:rsidRPr="00497F0C" w14:paraId="0F32991C" w14:textId="77777777" w:rsidTr="00D4206F">
        <w:tc>
          <w:tcPr>
            <w:tcW w:w="4361" w:type="pct"/>
          </w:tcPr>
          <w:p w14:paraId="1705EF2A" w14:textId="77777777" w:rsidR="00D4206F" w:rsidRDefault="00D4206F" w:rsidP="00A53737">
            <w:pPr>
              <w:rPr>
                <w:rFonts w:cstheme="minorHAnsi"/>
                <w:sz w:val="20"/>
                <w:szCs w:val="20"/>
              </w:rPr>
            </w:pPr>
          </w:p>
          <w:p w14:paraId="59B4CE36" w14:textId="77777777" w:rsidR="00D4206F" w:rsidRPr="00935456" w:rsidRDefault="00D4206F" w:rsidP="00A53737">
            <w:pPr>
              <w:rPr>
                <w:rFonts w:cstheme="minorHAnsi"/>
                <w:sz w:val="20"/>
                <w:szCs w:val="20"/>
              </w:rPr>
            </w:pPr>
            <w:r>
              <w:rPr>
                <w:rFonts w:cstheme="minorHAnsi"/>
                <w:sz w:val="20"/>
                <w:szCs w:val="20"/>
              </w:rPr>
              <w:t>Critical evaluation</w:t>
            </w:r>
          </w:p>
          <w:p w14:paraId="0857D10D" w14:textId="3B7A97AA" w:rsidR="00D4206F" w:rsidRDefault="00D4206F" w:rsidP="002C7B7C">
            <w:pPr>
              <w:pStyle w:val="ListBullet"/>
              <w:numPr>
                <w:ilvl w:val="0"/>
                <w:numId w:val="11"/>
              </w:numPr>
              <w:spacing w:line="240" w:lineRule="auto"/>
              <w:rPr>
                <w:rFonts w:eastAsia="Times New Roman"/>
                <w:bCs/>
                <w:sz w:val="20"/>
                <w:lang w:eastAsia="en-AU"/>
              </w:rPr>
            </w:pPr>
            <w:r>
              <w:rPr>
                <w:rFonts w:eastAsia="Times New Roman"/>
                <w:bCs/>
                <w:sz w:val="20"/>
                <w:lang w:eastAsia="en-AU"/>
              </w:rPr>
              <w:t xml:space="preserve">Segregation of duties – the office employee is responsible for recording sales in the journal </w:t>
            </w:r>
            <w:proofErr w:type="gramStart"/>
            <w:r>
              <w:rPr>
                <w:rFonts w:eastAsia="Times New Roman"/>
                <w:bCs/>
                <w:sz w:val="20"/>
                <w:lang w:eastAsia="en-AU"/>
              </w:rPr>
              <w:t>and also</w:t>
            </w:r>
            <w:proofErr w:type="gramEnd"/>
            <w:r>
              <w:rPr>
                <w:rFonts w:eastAsia="Times New Roman"/>
                <w:bCs/>
                <w:sz w:val="20"/>
                <w:lang w:eastAsia="en-AU"/>
              </w:rPr>
              <w:t xml:space="preserve"> handles the cash from the cash registers. This is a weakness as he/she can pocket the cash and not record the sale in the journal to hide the </w:t>
            </w:r>
            <w:r w:rsidR="000553A6">
              <w:rPr>
                <w:rFonts w:eastAsia="Times New Roman"/>
                <w:bCs/>
                <w:sz w:val="20"/>
                <w:lang w:eastAsia="en-AU"/>
              </w:rPr>
              <w:t>theft.</w:t>
            </w:r>
            <w:r w:rsidR="000553A6">
              <w:rPr>
                <w:rFonts w:eastAsia="Times New Roman"/>
                <w:b/>
                <w:sz w:val="20"/>
                <w:lang w:eastAsia="en-AU"/>
              </w:rPr>
              <w:t xml:space="preserve"> (</w:t>
            </w:r>
            <w:r>
              <w:rPr>
                <w:rFonts w:eastAsia="Times New Roman"/>
                <w:b/>
                <w:sz w:val="20"/>
                <w:lang w:eastAsia="en-AU"/>
              </w:rPr>
              <w:t>1)</w:t>
            </w:r>
          </w:p>
          <w:p w14:paraId="2BFB94A0" w14:textId="77777777" w:rsidR="00D4206F" w:rsidRDefault="00D4206F" w:rsidP="002C7B7C">
            <w:pPr>
              <w:pStyle w:val="ListBullet"/>
              <w:numPr>
                <w:ilvl w:val="0"/>
                <w:numId w:val="11"/>
              </w:numPr>
              <w:spacing w:line="240" w:lineRule="auto"/>
              <w:rPr>
                <w:rFonts w:eastAsia="Times New Roman"/>
                <w:bCs/>
                <w:sz w:val="20"/>
                <w:lang w:eastAsia="en-AU"/>
              </w:rPr>
            </w:pPr>
            <w:r>
              <w:rPr>
                <w:rFonts w:eastAsia="Times New Roman"/>
                <w:bCs/>
                <w:sz w:val="20"/>
                <w:lang w:eastAsia="en-AU"/>
              </w:rPr>
              <w:t xml:space="preserve">The office person also writes and signs the cheques. In this situation, it would be too easy for the office employee to create a phantom creditor and write cheques to him or herself. </w:t>
            </w:r>
            <w:r>
              <w:rPr>
                <w:rFonts w:eastAsia="Times New Roman"/>
                <w:b/>
                <w:sz w:val="20"/>
                <w:lang w:eastAsia="en-AU"/>
              </w:rPr>
              <w:t>(1)</w:t>
            </w:r>
          </w:p>
          <w:p w14:paraId="6D817ABD" w14:textId="77777777" w:rsidR="00D4206F" w:rsidRDefault="00D4206F" w:rsidP="002C7B7C">
            <w:pPr>
              <w:pStyle w:val="ListBullet"/>
              <w:numPr>
                <w:ilvl w:val="0"/>
                <w:numId w:val="11"/>
              </w:numPr>
              <w:spacing w:line="240" w:lineRule="auto"/>
              <w:rPr>
                <w:rFonts w:eastAsia="Times New Roman"/>
                <w:bCs/>
                <w:sz w:val="20"/>
                <w:lang w:eastAsia="en-AU"/>
              </w:rPr>
            </w:pPr>
            <w:r>
              <w:rPr>
                <w:rFonts w:eastAsia="Times New Roman"/>
                <w:bCs/>
                <w:sz w:val="20"/>
                <w:lang w:eastAsia="en-AU"/>
              </w:rPr>
              <w:t>Cash is generally cleared once a week and kept on the premises. This is unsafe as any of the employees can gain access to the office and to the cash. Too easy to take cash and no way of knowing who may have taken it. (1)</w:t>
            </w:r>
          </w:p>
          <w:p w14:paraId="1B4EA2D8" w14:textId="77777777" w:rsidR="00D4206F" w:rsidRDefault="00D4206F" w:rsidP="002C7B7C">
            <w:pPr>
              <w:pStyle w:val="ListBullet"/>
              <w:numPr>
                <w:ilvl w:val="0"/>
                <w:numId w:val="11"/>
              </w:numPr>
              <w:spacing w:line="240" w:lineRule="auto"/>
              <w:rPr>
                <w:rFonts w:eastAsia="Times New Roman"/>
                <w:bCs/>
                <w:sz w:val="20"/>
                <w:lang w:eastAsia="en-AU"/>
              </w:rPr>
            </w:pPr>
            <w:r>
              <w:rPr>
                <w:rFonts w:eastAsia="Times New Roman"/>
                <w:bCs/>
                <w:sz w:val="20"/>
                <w:lang w:eastAsia="en-AU"/>
              </w:rPr>
              <w:t xml:space="preserve">No established lines of responsibility for the cash. Any </w:t>
            </w:r>
            <w:proofErr w:type="gramStart"/>
            <w:r>
              <w:rPr>
                <w:rFonts w:eastAsia="Times New Roman"/>
                <w:bCs/>
                <w:sz w:val="20"/>
                <w:lang w:eastAsia="en-AU"/>
              </w:rPr>
              <w:t>sales person</w:t>
            </w:r>
            <w:proofErr w:type="gramEnd"/>
            <w:r>
              <w:rPr>
                <w:rFonts w:eastAsia="Times New Roman"/>
                <w:bCs/>
                <w:sz w:val="20"/>
                <w:lang w:eastAsia="en-AU"/>
              </w:rPr>
              <w:t xml:space="preserve">, or the office person can clear the cash from the registers so no one person can be held responsible for the cash. </w:t>
            </w:r>
            <w:r w:rsidRPr="003630EA">
              <w:rPr>
                <w:rFonts w:eastAsia="Times New Roman"/>
                <w:b/>
                <w:sz w:val="20"/>
                <w:lang w:eastAsia="en-AU"/>
              </w:rPr>
              <w:t>(1)</w:t>
            </w:r>
          </w:p>
          <w:p w14:paraId="32C9E773" w14:textId="77777777" w:rsidR="00D4206F" w:rsidRDefault="00D4206F" w:rsidP="002C7B7C">
            <w:pPr>
              <w:pStyle w:val="ListBullet"/>
              <w:numPr>
                <w:ilvl w:val="0"/>
                <w:numId w:val="11"/>
              </w:numPr>
              <w:spacing w:line="240" w:lineRule="auto"/>
              <w:rPr>
                <w:rFonts w:eastAsia="Times New Roman"/>
                <w:bCs/>
                <w:sz w:val="20"/>
                <w:lang w:eastAsia="en-AU"/>
              </w:rPr>
            </w:pPr>
            <w:r>
              <w:rPr>
                <w:rFonts w:eastAsia="Times New Roman"/>
                <w:bCs/>
                <w:sz w:val="20"/>
                <w:lang w:eastAsia="en-AU"/>
              </w:rPr>
              <w:t xml:space="preserve">There is no verification or checking process for cash. The Accountant does not prepare a bank reconciliation so there is no checking of journals against the bank statement, so there is no way of checking the cash received or paid against sales or legitimate payments. </w:t>
            </w:r>
            <w:r>
              <w:rPr>
                <w:rFonts w:eastAsia="Times New Roman"/>
                <w:b/>
                <w:sz w:val="20"/>
                <w:lang w:eastAsia="en-AU"/>
              </w:rPr>
              <w:t>(1)</w:t>
            </w:r>
          </w:p>
          <w:p w14:paraId="06C0FC59" w14:textId="77777777" w:rsidR="00D4206F" w:rsidRDefault="00D4206F" w:rsidP="00935CDC">
            <w:pPr>
              <w:pStyle w:val="ListBullet"/>
              <w:numPr>
                <w:ilvl w:val="0"/>
                <w:numId w:val="0"/>
              </w:numPr>
              <w:spacing w:line="240" w:lineRule="auto"/>
              <w:ind w:left="720"/>
              <w:rPr>
                <w:rFonts w:eastAsia="Times New Roman"/>
                <w:bCs/>
                <w:sz w:val="20"/>
                <w:lang w:eastAsia="en-AU"/>
              </w:rPr>
            </w:pPr>
          </w:p>
          <w:p w14:paraId="349DA671" w14:textId="07064AC8" w:rsidR="00D4206F" w:rsidRPr="003630EA" w:rsidRDefault="00D4206F" w:rsidP="00935CDC">
            <w:pPr>
              <w:rPr>
                <w:rFonts w:cstheme="minorHAnsi"/>
                <w:b/>
                <w:bCs/>
                <w:sz w:val="20"/>
                <w:szCs w:val="20"/>
              </w:rPr>
            </w:pPr>
            <w:r>
              <w:rPr>
                <w:rFonts w:cstheme="minorHAnsi"/>
                <w:sz w:val="20"/>
                <w:szCs w:val="20"/>
              </w:rPr>
              <w:t>Possible improvements</w:t>
            </w:r>
            <w:proofErr w:type="gramStart"/>
            <w:r>
              <w:rPr>
                <w:rFonts w:cstheme="minorHAnsi"/>
                <w:sz w:val="20"/>
                <w:szCs w:val="20"/>
              </w:rPr>
              <w:t xml:space="preserve"> </w:t>
            </w:r>
            <w:r w:rsidR="00D156B8">
              <w:rPr>
                <w:rFonts w:cstheme="minorHAnsi"/>
                <w:sz w:val="20"/>
                <w:szCs w:val="20"/>
              </w:rPr>
              <w:t xml:space="preserve">  </w:t>
            </w:r>
            <w:r w:rsidR="00D156B8">
              <w:rPr>
                <w:rFonts w:cstheme="minorHAnsi"/>
                <w:b/>
                <w:bCs/>
                <w:sz w:val="20"/>
                <w:szCs w:val="20"/>
              </w:rPr>
              <w:t>(</w:t>
            </w:r>
            <w:proofErr w:type="gramEnd"/>
            <w:r>
              <w:rPr>
                <w:rFonts w:cstheme="minorHAnsi"/>
                <w:b/>
                <w:bCs/>
                <w:sz w:val="20"/>
                <w:szCs w:val="20"/>
              </w:rPr>
              <w:t>1 mark each suggestion</w:t>
            </w:r>
            <w:r w:rsidR="00D156B8">
              <w:rPr>
                <w:rFonts w:cstheme="minorHAnsi"/>
                <w:b/>
                <w:bCs/>
                <w:sz w:val="20"/>
                <w:szCs w:val="20"/>
              </w:rPr>
              <w:t xml:space="preserve"> to a maximum of three (3) improvements</w:t>
            </w:r>
            <w:r>
              <w:rPr>
                <w:rFonts w:cstheme="minorHAnsi"/>
                <w:b/>
                <w:bCs/>
                <w:sz w:val="20"/>
                <w:szCs w:val="20"/>
              </w:rPr>
              <w:t>)</w:t>
            </w:r>
          </w:p>
          <w:p w14:paraId="1F071B2A" w14:textId="176F9926" w:rsidR="00D4206F" w:rsidRDefault="00D4206F" w:rsidP="00935CDC">
            <w:pPr>
              <w:pStyle w:val="ListParagraph"/>
              <w:numPr>
                <w:ilvl w:val="0"/>
                <w:numId w:val="12"/>
              </w:numPr>
              <w:rPr>
                <w:rFonts w:cstheme="minorHAnsi"/>
                <w:sz w:val="20"/>
                <w:szCs w:val="20"/>
              </w:rPr>
            </w:pPr>
            <w:r>
              <w:rPr>
                <w:rFonts w:cstheme="minorHAnsi"/>
                <w:sz w:val="20"/>
                <w:szCs w:val="20"/>
              </w:rPr>
              <w:t xml:space="preserve">Established lines of responsibility / Segregation of duties – Each </w:t>
            </w:r>
            <w:proofErr w:type="gramStart"/>
            <w:r>
              <w:rPr>
                <w:rFonts w:cstheme="minorHAnsi"/>
                <w:sz w:val="20"/>
                <w:szCs w:val="20"/>
              </w:rPr>
              <w:t>sales person</w:t>
            </w:r>
            <w:proofErr w:type="gramEnd"/>
            <w:r>
              <w:rPr>
                <w:rFonts w:cstheme="minorHAnsi"/>
                <w:sz w:val="20"/>
                <w:szCs w:val="20"/>
              </w:rPr>
              <w:t xml:space="preserve"> be given access to only one cash register and made responsible for only one section of the business. Excess cash be removed </w:t>
            </w:r>
            <w:r w:rsidR="00D156B8">
              <w:rPr>
                <w:rFonts w:cstheme="minorHAnsi"/>
                <w:sz w:val="20"/>
                <w:szCs w:val="20"/>
              </w:rPr>
              <w:t xml:space="preserve">daily </w:t>
            </w:r>
            <w:r>
              <w:rPr>
                <w:rFonts w:cstheme="minorHAnsi"/>
                <w:sz w:val="20"/>
                <w:szCs w:val="20"/>
              </w:rPr>
              <w:t xml:space="preserve">from the register by the </w:t>
            </w:r>
            <w:proofErr w:type="gramStart"/>
            <w:r>
              <w:rPr>
                <w:rFonts w:cstheme="minorHAnsi"/>
                <w:sz w:val="20"/>
                <w:szCs w:val="20"/>
              </w:rPr>
              <w:t>sales person</w:t>
            </w:r>
            <w:proofErr w:type="gramEnd"/>
            <w:r>
              <w:rPr>
                <w:rFonts w:cstheme="minorHAnsi"/>
                <w:sz w:val="20"/>
                <w:szCs w:val="20"/>
              </w:rPr>
              <w:t xml:space="preserve"> and taken to the office where the office person counts the cash with the sales person present. </w:t>
            </w:r>
          </w:p>
          <w:p w14:paraId="6EA9D320" w14:textId="77777777" w:rsidR="00D4206F" w:rsidRDefault="00D4206F" w:rsidP="00935CDC">
            <w:pPr>
              <w:pStyle w:val="ListParagraph"/>
              <w:numPr>
                <w:ilvl w:val="0"/>
                <w:numId w:val="12"/>
              </w:numPr>
              <w:rPr>
                <w:rFonts w:cstheme="minorHAnsi"/>
                <w:sz w:val="20"/>
                <w:szCs w:val="20"/>
              </w:rPr>
            </w:pPr>
            <w:r>
              <w:rPr>
                <w:rFonts w:cstheme="minorHAnsi"/>
                <w:sz w:val="20"/>
                <w:szCs w:val="20"/>
              </w:rPr>
              <w:t xml:space="preserve">Office person to record cash received and collected, then cash put into a safe. </w:t>
            </w:r>
          </w:p>
          <w:p w14:paraId="04156DA9" w14:textId="77777777" w:rsidR="00D4206F" w:rsidRDefault="00D4206F" w:rsidP="00935CDC">
            <w:pPr>
              <w:pStyle w:val="ListParagraph"/>
              <w:numPr>
                <w:ilvl w:val="0"/>
                <w:numId w:val="12"/>
              </w:numPr>
              <w:rPr>
                <w:rFonts w:cstheme="minorHAnsi"/>
                <w:sz w:val="20"/>
                <w:szCs w:val="20"/>
              </w:rPr>
            </w:pPr>
            <w:r>
              <w:rPr>
                <w:rFonts w:cstheme="minorHAnsi"/>
                <w:sz w:val="20"/>
                <w:szCs w:val="20"/>
              </w:rPr>
              <w:t>Cash to be deposited into the bank, intact, by Bruce once a week.</w:t>
            </w:r>
          </w:p>
          <w:p w14:paraId="451CA9C3" w14:textId="77777777" w:rsidR="00D4206F" w:rsidRDefault="00D4206F" w:rsidP="00935CDC">
            <w:pPr>
              <w:pStyle w:val="ListParagraph"/>
              <w:numPr>
                <w:ilvl w:val="0"/>
                <w:numId w:val="12"/>
              </w:numPr>
              <w:rPr>
                <w:rFonts w:cstheme="minorHAnsi"/>
                <w:sz w:val="20"/>
                <w:szCs w:val="20"/>
              </w:rPr>
            </w:pPr>
            <w:r>
              <w:rPr>
                <w:rFonts w:cstheme="minorHAnsi"/>
                <w:sz w:val="20"/>
                <w:szCs w:val="20"/>
              </w:rPr>
              <w:t>Only Bruce &amp; Office employee to have access to the combination to the safe.</w:t>
            </w:r>
          </w:p>
          <w:p w14:paraId="77A96E9C" w14:textId="77777777" w:rsidR="00D4206F" w:rsidRDefault="00D4206F" w:rsidP="00935CDC">
            <w:pPr>
              <w:pStyle w:val="ListParagraph"/>
              <w:numPr>
                <w:ilvl w:val="0"/>
                <w:numId w:val="12"/>
              </w:numPr>
              <w:rPr>
                <w:rFonts w:cstheme="minorHAnsi"/>
                <w:sz w:val="20"/>
                <w:szCs w:val="20"/>
              </w:rPr>
            </w:pPr>
            <w:r>
              <w:rPr>
                <w:rFonts w:cstheme="minorHAnsi"/>
                <w:sz w:val="20"/>
                <w:szCs w:val="20"/>
              </w:rPr>
              <w:t>CCTV cameras to be installed in the office and over cash registers.</w:t>
            </w:r>
          </w:p>
          <w:p w14:paraId="3A054F88" w14:textId="77777777" w:rsidR="00D4206F" w:rsidRDefault="00D4206F" w:rsidP="00935CDC">
            <w:pPr>
              <w:pStyle w:val="ListParagraph"/>
              <w:numPr>
                <w:ilvl w:val="0"/>
                <w:numId w:val="12"/>
              </w:numPr>
              <w:rPr>
                <w:rFonts w:cstheme="minorHAnsi"/>
                <w:sz w:val="20"/>
                <w:szCs w:val="20"/>
              </w:rPr>
            </w:pPr>
            <w:r>
              <w:rPr>
                <w:rFonts w:cstheme="minorHAnsi"/>
                <w:sz w:val="20"/>
                <w:szCs w:val="20"/>
              </w:rPr>
              <w:t xml:space="preserve">Manager to read the cash registers at end of each day and pass readings onto the office person to record the daily sales. </w:t>
            </w:r>
          </w:p>
          <w:p w14:paraId="78C8EDCB" w14:textId="77777777" w:rsidR="00D4206F" w:rsidRDefault="00D4206F" w:rsidP="00935CDC">
            <w:pPr>
              <w:pStyle w:val="ListParagraph"/>
              <w:numPr>
                <w:ilvl w:val="0"/>
                <w:numId w:val="12"/>
              </w:numPr>
              <w:rPr>
                <w:rFonts w:cstheme="minorHAnsi"/>
                <w:sz w:val="20"/>
                <w:szCs w:val="20"/>
              </w:rPr>
            </w:pPr>
            <w:r>
              <w:rPr>
                <w:rFonts w:cstheme="minorHAnsi"/>
                <w:sz w:val="20"/>
                <w:szCs w:val="20"/>
              </w:rPr>
              <w:t>Accountant and Manager to reconcile daily sales with cash collected and EFTPOS sales.</w:t>
            </w:r>
          </w:p>
          <w:p w14:paraId="4F577955" w14:textId="77777777" w:rsidR="00D4206F" w:rsidRDefault="00D4206F" w:rsidP="00935CDC">
            <w:pPr>
              <w:pStyle w:val="ListParagraph"/>
              <w:numPr>
                <w:ilvl w:val="0"/>
                <w:numId w:val="12"/>
              </w:numPr>
              <w:rPr>
                <w:rFonts w:cstheme="minorHAnsi"/>
                <w:sz w:val="20"/>
                <w:szCs w:val="20"/>
              </w:rPr>
            </w:pPr>
            <w:r>
              <w:rPr>
                <w:rFonts w:cstheme="minorHAnsi"/>
                <w:sz w:val="20"/>
                <w:szCs w:val="20"/>
              </w:rPr>
              <w:t xml:space="preserve">Accountant to prepare a bank reconciliation once a month to detect theft/possible errors </w:t>
            </w:r>
          </w:p>
          <w:p w14:paraId="69D6A3FE" w14:textId="77777777" w:rsidR="00D4206F" w:rsidRPr="00935CDC" w:rsidRDefault="00D4206F" w:rsidP="003630EA">
            <w:pPr>
              <w:pStyle w:val="ListParagraph"/>
              <w:rPr>
                <w:rFonts w:cstheme="minorHAnsi"/>
                <w:sz w:val="20"/>
                <w:szCs w:val="20"/>
              </w:rPr>
            </w:pPr>
          </w:p>
          <w:p w14:paraId="13E17E1D" w14:textId="04038B5C" w:rsidR="00D4206F" w:rsidRPr="00497F0C" w:rsidRDefault="00D4206F" w:rsidP="00A53737">
            <w:pPr>
              <w:pStyle w:val="NoSpacing"/>
              <w:rPr>
                <w:rFonts w:eastAsia="Times New Roman"/>
                <w:sz w:val="20"/>
                <w:lang w:eastAsia="en-AU"/>
              </w:rPr>
            </w:pPr>
          </w:p>
        </w:tc>
        <w:tc>
          <w:tcPr>
            <w:tcW w:w="639" w:type="pct"/>
          </w:tcPr>
          <w:p w14:paraId="4CAFCC04" w14:textId="6A5E399D" w:rsidR="00D4206F" w:rsidRPr="00497F0C" w:rsidRDefault="00D4206F" w:rsidP="00A53737">
            <w:pPr>
              <w:pStyle w:val="NoSpacing"/>
              <w:jc w:val="center"/>
              <w:rPr>
                <w:rFonts w:eastAsia="Times New Roman"/>
                <w:sz w:val="20"/>
                <w:lang w:eastAsia="en-AU"/>
              </w:rPr>
            </w:pPr>
          </w:p>
        </w:tc>
      </w:tr>
    </w:tbl>
    <w:p w14:paraId="78CF8FAB" w14:textId="7134954F" w:rsidR="000E25AB" w:rsidRDefault="000E25AB" w:rsidP="00E60121"/>
    <w:p w14:paraId="0B774F98" w14:textId="77777777" w:rsidR="00946D22" w:rsidRDefault="00946D22">
      <w:pPr>
        <w:rPr>
          <w:b/>
          <w:bCs/>
        </w:rPr>
      </w:pPr>
      <w:r>
        <w:rPr>
          <w:b/>
          <w:bCs/>
        </w:rPr>
        <w:br w:type="page"/>
      </w:r>
    </w:p>
    <w:p w14:paraId="00745F91" w14:textId="6255AA68" w:rsidR="001C4292" w:rsidRPr="005565A6" w:rsidRDefault="001C4292" w:rsidP="001C4292">
      <w:pPr>
        <w:tabs>
          <w:tab w:val="right" w:pos="9072"/>
        </w:tabs>
        <w:ind w:left="360"/>
        <w:rPr>
          <w:b/>
          <w:bCs/>
        </w:rPr>
      </w:pPr>
      <w:r w:rsidRPr="005565A6">
        <w:rPr>
          <w:b/>
          <w:bCs/>
        </w:rPr>
        <w:t>(</w:t>
      </w:r>
      <w:r>
        <w:rPr>
          <w:b/>
          <w:bCs/>
        </w:rPr>
        <w:t>B</w:t>
      </w:r>
      <w:r w:rsidRPr="005565A6">
        <w:rPr>
          <w:b/>
          <w:bCs/>
        </w:rPr>
        <w:t>)</w:t>
      </w:r>
      <w:r w:rsidRPr="005565A6">
        <w:rPr>
          <w:b/>
          <w:bCs/>
        </w:rPr>
        <w:tab/>
      </w:r>
    </w:p>
    <w:tbl>
      <w:tblPr>
        <w:tblStyle w:val="TableGrid"/>
        <w:tblW w:w="5000" w:type="pct"/>
        <w:tblLook w:val="04A0" w:firstRow="1" w:lastRow="0" w:firstColumn="1" w:lastColumn="0" w:noHBand="0" w:noVBand="1"/>
      </w:tblPr>
      <w:tblGrid>
        <w:gridCol w:w="9114"/>
        <w:gridCol w:w="1336"/>
      </w:tblGrid>
      <w:tr w:rsidR="001C4292" w:rsidRPr="00497F0C" w14:paraId="42FDDCC9" w14:textId="77777777" w:rsidTr="00A53737">
        <w:trPr>
          <w:trHeight w:val="340"/>
        </w:trPr>
        <w:tc>
          <w:tcPr>
            <w:tcW w:w="4361" w:type="pct"/>
            <w:tcBorders>
              <w:bottom w:val="single" w:sz="4" w:space="0" w:color="auto"/>
            </w:tcBorders>
            <w:shd w:val="clear" w:color="auto" w:fill="BD9FCF"/>
            <w:vAlign w:val="center"/>
          </w:tcPr>
          <w:p w14:paraId="0B82E398" w14:textId="77777777" w:rsidR="001C4292" w:rsidRPr="00497F0C" w:rsidRDefault="001C4292"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3761EE40" w14:textId="77777777" w:rsidR="001C4292" w:rsidRPr="00497F0C" w:rsidRDefault="001C4292" w:rsidP="00A53737">
            <w:pPr>
              <w:pStyle w:val="NoSpacing"/>
              <w:jc w:val="center"/>
              <w:rPr>
                <w:b/>
                <w:sz w:val="20"/>
              </w:rPr>
            </w:pPr>
            <w:r w:rsidRPr="00497F0C">
              <w:rPr>
                <w:b/>
                <w:sz w:val="20"/>
              </w:rPr>
              <w:t>Marks</w:t>
            </w:r>
          </w:p>
        </w:tc>
      </w:tr>
      <w:tr w:rsidR="001C4292" w:rsidRPr="00497F0C" w14:paraId="51016E39" w14:textId="77777777" w:rsidTr="00A53737">
        <w:tc>
          <w:tcPr>
            <w:tcW w:w="4361" w:type="pct"/>
            <w:vAlign w:val="center"/>
          </w:tcPr>
          <w:p w14:paraId="200BF0C6" w14:textId="67ECD932" w:rsidR="001C4292" w:rsidRPr="00497F0C" w:rsidRDefault="00D6601F" w:rsidP="00A53737">
            <w:pPr>
              <w:pStyle w:val="NoSpacing"/>
              <w:rPr>
                <w:rFonts w:eastAsia="Times New Roman"/>
                <w:sz w:val="20"/>
                <w:lang w:eastAsia="en-AU"/>
              </w:rPr>
            </w:pPr>
            <w:r>
              <w:rPr>
                <w:rFonts w:eastAsia="Times New Roman"/>
                <w:sz w:val="20"/>
                <w:lang w:eastAsia="en-AU"/>
              </w:rPr>
              <w:t>Comprehensively discusses four (4) limitations of internal controls</w:t>
            </w:r>
          </w:p>
        </w:tc>
        <w:tc>
          <w:tcPr>
            <w:tcW w:w="639" w:type="pct"/>
          </w:tcPr>
          <w:p w14:paraId="0520A909" w14:textId="77777777" w:rsidR="001C4292" w:rsidRPr="00497F0C" w:rsidRDefault="001C4292" w:rsidP="00A53737">
            <w:pPr>
              <w:pStyle w:val="NoSpacing"/>
              <w:jc w:val="center"/>
              <w:rPr>
                <w:rFonts w:eastAsia="Times New Roman"/>
                <w:sz w:val="20"/>
                <w:lang w:eastAsia="en-AU"/>
              </w:rPr>
            </w:pPr>
            <w:r>
              <w:rPr>
                <w:rFonts w:eastAsia="Times New Roman"/>
                <w:sz w:val="20"/>
                <w:lang w:eastAsia="en-AU"/>
              </w:rPr>
              <w:t>8</w:t>
            </w:r>
          </w:p>
        </w:tc>
      </w:tr>
      <w:tr w:rsidR="00D6601F" w:rsidRPr="00497F0C" w14:paraId="257BF2CD" w14:textId="77777777" w:rsidTr="00A53737">
        <w:tc>
          <w:tcPr>
            <w:tcW w:w="4361" w:type="pct"/>
            <w:vAlign w:val="center"/>
          </w:tcPr>
          <w:p w14:paraId="3EEE6423" w14:textId="285D9296" w:rsidR="00D6601F" w:rsidRPr="00497F0C" w:rsidRDefault="00D6601F" w:rsidP="00D6601F">
            <w:pPr>
              <w:pStyle w:val="NoSpacing"/>
              <w:rPr>
                <w:rFonts w:eastAsia="Times New Roman"/>
                <w:sz w:val="20"/>
                <w:lang w:eastAsia="en-AU"/>
              </w:rPr>
            </w:pPr>
            <w:r>
              <w:rPr>
                <w:rFonts w:eastAsia="Times New Roman"/>
                <w:sz w:val="20"/>
                <w:lang w:eastAsia="en-AU"/>
              </w:rPr>
              <w:t>Comprehensively discusses three (3) limitations of internal controls</w:t>
            </w:r>
          </w:p>
        </w:tc>
        <w:tc>
          <w:tcPr>
            <w:tcW w:w="639" w:type="pct"/>
          </w:tcPr>
          <w:p w14:paraId="5A846DFA" w14:textId="28CD496E" w:rsidR="00D6601F" w:rsidRPr="00497F0C" w:rsidRDefault="00D6601F" w:rsidP="00D6601F">
            <w:pPr>
              <w:pStyle w:val="NoSpacing"/>
              <w:jc w:val="center"/>
              <w:rPr>
                <w:rFonts w:eastAsia="Times New Roman"/>
                <w:sz w:val="20"/>
                <w:lang w:eastAsia="en-AU"/>
              </w:rPr>
            </w:pPr>
            <w:r>
              <w:rPr>
                <w:rFonts w:eastAsia="Times New Roman"/>
                <w:sz w:val="20"/>
                <w:lang w:eastAsia="en-AU"/>
              </w:rPr>
              <w:t>6</w:t>
            </w:r>
          </w:p>
        </w:tc>
      </w:tr>
      <w:tr w:rsidR="00D6601F" w:rsidRPr="00497F0C" w14:paraId="4015CACD" w14:textId="77777777" w:rsidTr="00A53737">
        <w:tc>
          <w:tcPr>
            <w:tcW w:w="4361" w:type="pct"/>
            <w:vAlign w:val="center"/>
          </w:tcPr>
          <w:p w14:paraId="37C612B0" w14:textId="66A4489F" w:rsidR="00D6601F" w:rsidRDefault="00D6601F" w:rsidP="00D6601F">
            <w:pPr>
              <w:pStyle w:val="NoSpacing"/>
              <w:rPr>
                <w:rFonts w:eastAsia="Times New Roman"/>
                <w:sz w:val="20"/>
                <w:lang w:eastAsia="en-AU"/>
              </w:rPr>
            </w:pPr>
            <w:r>
              <w:rPr>
                <w:rFonts w:eastAsia="Times New Roman"/>
                <w:sz w:val="20"/>
                <w:lang w:eastAsia="en-AU"/>
              </w:rPr>
              <w:t>Briefly outlines four limitations with some discussion</w:t>
            </w:r>
          </w:p>
        </w:tc>
        <w:tc>
          <w:tcPr>
            <w:tcW w:w="639" w:type="pct"/>
          </w:tcPr>
          <w:p w14:paraId="44C7CD25" w14:textId="4782FBAA" w:rsidR="00D6601F" w:rsidRDefault="00D6601F" w:rsidP="00D6601F">
            <w:pPr>
              <w:pStyle w:val="NoSpacing"/>
              <w:jc w:val="center"/>
              <w:rPr>
                <w:rFonts w:eastAsia="Times New Roman"/>
                <w:sz w:val="20"/>
                <w:lang w:eastAsia="en-AU"/>
              </w:rPr>
            </w:pPr>
            <w:r>
              <w:rPr>
                <w:rFonts w:eastAsia="Times New Roman"/>
                <w:sz w:val="20"/>
                <w:lang w:eastAsia="en-AU"/>
              </w:rPr>
              <w:t>5</w:t>
            </w:r>
          </w:p>
        </w:tc>
      </w:tr>
      <w:tr w:rsidR="00D6601F" w:rsidRPr="00497F0C" w14:paraId="19F1910D" w14:textId="77777777" w:rsidTr="00A53737">
        <w:tc>
          <w:tcPr>
            <w:tcW w:w="4361" w:type="pct"/>
            <w:vAlign w:val="center"/>
          </w:tcPr>
          <w:p w14:paraId="43F8DE9D" w14:textId="238A9E53" w:rsidR="00D6601F" w:rsidRDefault="00D6601F" w:rsidP="00D6601F">
            <w:pPr>
              <w:pStyle w:val="NoSpacing"/>
              <w:rPr>
                <w:rFonts w:eastAsia="Times New Roman"/>
                <w:sz w:val="20"/>
                <w:lang w:eastAsia="en-AU"/>
              </w:rPr>
            </w:pPr>
            <w:r>
              <w:rPr>
                <w:rFonts w:eastAsia="Times New Roman"/>
                <w:sz w:val="20"/>
                <w:lang w:eastAsia="en-AU"/>
              </w:rPr>
              <w:t>Briefly discusses some limitations with limited discussion</w:t>
            </w:r>
          </w:p>
        </w:tc>
        <w:tc>
          <w:tcPr>
            <w:tcW w:w="639" w:type="pct"/>
          </w:tcPr>
          <w:p w14:paraId="3D8106E0" w14:textId="7F64F941" w:rsidR="00D6601F" w:rsidRDefault="00D6601F" w:rsidP="00D6601F">
            <w:pPr>
              <w:pStyle w:val="NoSpacing"/>
              <w:jc w:val="center"/>
              <w:rPr>
                <w:rFonts w:eastAsia="Times New Roman"/>
                <w:sz w:val="20"/>
                <w:lang w:eastAsia="en-AU"/>
              </w:rPr>
            </w:pPr>
            <w:r>
              <w:rPr>
                <w:rFonts w:eastAsia="Times New Roman"/>
                <w:sz w:val="20"/>
                <w:lang w:eastAsia="en-AU"/>
              </w:rPr>
              <w:t>1-4</w:t>
            </w:r>
          </w:p>
        </w:tc>
      </w:tr>
      <w:tr w:rsidR="00D6601F" w:rsidRPr="00497F0C" w14:paraId="74CE0CA3" w14:textId="77777777" w:rsidTr="00A53737">
        <w:tc>
          <w:tcPr>
            <w:tcW w:w="4361" w:type="pct"/>
          </w:tcPr>
          <w:p w14:paraId="1F1E7A4A" w14:textId="77777777" w:rsidR="00D6601F" w:rsidRPr="00497F0C" w:rsidRDefault="00D6601F" w:rsidP="00D6601F">
            <w:pPr>
              <w:pStyle w:val="NoSpacing"/>
              <w:rPr>
                <w:rFonts w:eastAsia="Times New Roman"/>
                <w:sz w:val="20"/>
                <w:lang w:eastAsia="en-AU"/>
              </w:rPr>
            </w:pPr>
            <w:r w:rsidRPr="00497F0C">
              <w:rPr>
                <w:rFonts w:eastAsia="Times New Roman"/>
                <w:b/>
                <w:sz w:val="20"/>
                <w:lang w:eastAsia="en-AU"/>
              </w:rPr>
              <w:t>Total</w:t>
            </w:r>
          </w:p>
        </w:tc>
        <w:tc>
          <w:tcPr>
            <w:tcW w:w="639" w:type="pct"/>
          </w:tcPr>
          <w:p w14:paraId="6F463E39" w14:textId="77777777" w:rsidR="00D6601F" w:rsidRPr="00497F0C" w:rsidRDefault="00D6601F" w:rsidP="00D6601F">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8</w:t>
            </w:r>
          </w:p>
        </w:tc>
      </w:tr>
      <w:tr w:rsidR="00D6601F" w:rsidRPr="00497F0C" w14:paraId="1806703F" w14:textId="77777777" w:rsidTr="00A53737">
        <w:tc>
          <w:tcPr>
            <w:tcW w:w="4361" w:type="pct"/>
          </w:tcPr>
          <w:p w14:paraId="1FC7B3D7" w14:textId="77777777" w:rsidR="00D6601F" w:rsidRPr="00497F0C" w:rsidRDefault="00D6601F" w:rsidP="00D6601F">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4B4B04DD" w14:textId="77777777" w:rsidR="00D6601F" w:rsidRPr="00497F0C" w:rsidRDefault="00D6601F" w:rsidP="00D6601F">
            <w:pPr>
              <w:pStyle w:val="NoSpacing"/>
              <w:jc w:val="center"/>
              <w:rPr>
                <w:rFonts w:eastAsia="Times New Roman"/>
                <w:sz w:val="20"/>
                <w:lang w:eastAsia="en-AU"/>
              </w:rPr>
            </w:pPr>
          </w:p>
        </w:tc>
      </w:tr>
      <w:tr w:rsidR="00D6601F" w:rsidRPr="00497F0C" w14:paraId="72939EC7" w14:textId="77777777" w:rsidTr="00A53737">
        <w:tc>
          <w:tcPr>
            <w:tcW w:w="4361" w:type="pct"/>
          </w:tcPr>
          <w:p w14:paraId="4A0CF22F" w14:textId="77777777" w:rsidR="00D6601F" w:rsidRDefault="00D6601F" w:rsidP="00D6601F">
            <w:pPr>
              <w:rPr>
                <w:rFonts w:cstheme="minorHAnsi"/>
                <w:sz w:val="20"/>
                <w:szCs w:val="20"/>
              </w:rPr>
            </w:pPr>
          </w:p>
          <w:p w14:paraId="1A794D64" w14:textId="2F530D04" w:rsidR="00D6601F" w:rsidRPr="001C4292" w:rsidRDefault="00D6601F" w:rsidP="00D6601F">
            <w:pPr>
              <w:pStyle w:val="ListParagraph"/>
              <w:numPr>
                <w:ilvl w:val="0"/>
                <w:numId w:val="13"/>
              </w:numPr>
              <w:rPr>
                <w:rFonts w:eastAsia="Times New Roman"/>
                <w:sz w:val="20"/>
                <w:lang w:eastAsia="en-AU"/>
              </w:rPr>
            </w:pPr>
            <w:r>
              <w:rPr>
                <w:rFonts w:eastAsia="Times New Roman"/>
                <w:sz w:val="20"/>
                <w:lang w:eastAsia="en-AU"/>
              </w:rPr>
              <w:t xml:space="preserve">Internal controls will only work if the employees follow set procedures. Human nature is such that when employees </w:t>
            </w:r>
            <w:r w:rsidR="00E0294F">
              <w:rPr>
                <w:rFonts w:eastAsia="Times New Roman"/>
                <w:sz w:val="20"/>
                <w:lang w:eastAsia="en-AU"/>
              </w:rPr>
              <w:t xml:space="preserve">are </w:t>
            </w:r>
            <w:r>
              <w:rPr>
                <w:rFonts w:eastAsia="Times New Roman"/>
                <w:sz w:val="20"/>
                <w:lang w:eastAsia="en-AU"/>
              </w:rPr>
              <w:t xml:space="preserve">careless, negligent, apathetic or suffer from fatigue, internal control systems can be ineffective. Some individuals will find ways around internal controls, this is when errors or fraud may occur. </w:t>
            </w:r>
            <w:r>
              <w:rPr>
                <w:rFonts w:eastAsia="Times New Roman"/>
                <w:b/>
                <w:bCs/>
                <w:sz w:val="20"/>
                <w:lang w:eastAsia="en-AU"/>
              </w:rPr>
              <w:t>(2)</w:t>
            </w:r>
          </w:p>
          <w:p w14:paraId="76ABA7C3" w14:textId="77777777" w:rsidR="00D6601F" w:rsidRPr="001C4292" w:rsidRDefault="00D6601F" w:rsidP="00D6601F">
            <w:pPr>
              <w:pStyle w:val="ListParagraph"/>
              <w:numPr>
                <w:ilvl w:val="0"/>
                <w:numId w:val="13"/>
              </w:numPr>
              <w:rPr>
                <w:rFonts w:eastAsia="Times New Roman"/>
                <w:sz w:val="20"/>
                <w:lang w:eastAsia="en-AU"/>
              </w:rPr>
            </w:pPr>
            <w:r>
              <w:rPr>
                <w:rFonts w:eastAsia="Times New Roman"/>
                <w:sz w:val="20"/>
                <w:lang w:eastAsia="en-AU"/>
              </w:rPr>
              <w:t xml:space="preserve">Two or more employees may agree to work together or collude to commit fraud. In the above example, the office person could collude with the salespersons and the accountant to commit fraud and cover the theft by changing records. </w:t>
            </w:r>
            <w:r>
              <w:rPr>
                <w:rFonts w:eastAsia="Times New Roman"/>
                <w:b/>
                <w:bCs/>
                <w:sz w:val="20"/>
                <w:lang w:eastAsia="en-AU"/>
              </w:rPr>
              <w:t>(2)</w:t>
            </w:r>
          </w:p>
          <w:p w14:paraId="05765FF0" w14:textId="20270D80" w:rsidR="00D6601F" w:rsidRPr="001C4292" w:rsidRDefault="00D6601F" w:rsidP="00D6601F">
            <w:pPr>
              <w:pStyle w:val="ListParagraph"/>
              <w:numPr>
                <w:ilvl w:val="0"/>
                <w:numId w:val="13"/>
              </w:numPr>
              <w:rPr>
                <w:rFonts w:eastAsia="Times New Roman"/>
                <w:sz w:val="20"/>
                <w:lang w:eastAsia="en-AU"/>
              </w:rPr>
            </w:pPr>
            <w:r>
              <w:rPr>
                <w:rFonts w:eastAsia="Times New Roman"/>
                <w:sz w:val="20"/>
                <w:lang w:eastAsia="en-AU"/>
              </w:rPr>
              <w:t xml:space="preserve">In some businesses, the costs of implementing the internal controls may outweigh the benefits. </w:t>
            </w:r>
            <w:r w:rsidR="00E0294F">
              <w:rPr>
                <w:rFonts w:eastAsia="Times New Roman"/>
                <w:sz w:val="20"/>
                <w:lang w:eastAsia="en-AU"/>
              </w:rPr>
              <w:t xml:space="preserve">For </w:t>
            </w:r>
            <w:proofErr w:type="gramStart"/>
            <w:r w:rsidR="00E0294F">
              <w:rPr>
                <w:rFonts w:eastAsia="Times New Roman"/>
                <w:sz w:val="20"/>
                <w:lang w:eastAsia="en-AU"/>
              </w:rPr>
              <w:t>example</w:t>
            </w:r>
            <w:proofErr w:type="gramEnd"/>
            <w:r w:rsidR="00E0294F">
              <w:rPr>
                <w:rFonts w:eastAsia="Times New Roman"/>
                <w:sz w:val="20"/>
                <w:lang w:eastAsia="en-AU"/>
              </w:rPr>
              <w:t xml:space="preserve"> </w:t>
            </w:r>
            <w:r>
              <w:rPr>
                <w:rFonts w:eastAsia="Times New Roman"/>
                <w:sz w:val="20"/>
                <w:lang w:eastAsia="en-AU"/>
              </w:rPr>
              <w:t xml:space="preserve">employing extra staff just to segregate some duties may not be viable. </w:t>
            </w:r>
            <w:r>
              <w:rPr>
                <w:rFonts w:eastAsia="Times New Roman"/>
                <w:b/>
                <w:bCs/>
                <w:sz w:val="20"/>
                <w:lang w:eastAsia="en-AU"/>
              </w:rPr>
              <w:t>(2)</w:t>
            </w:r>
          </w:p>
          <w:p w14:paraId="229C02AB" w14:textId="63153AAB" w:rsidR="00D6601F" w:rsidRDefault="00D6601F" w:rsidP="00D6601F">
            <w:pPr>
              <w:pStyle w:val="ListParagraph"/>
              <w:numPr>
                <w:ilvl w:val="0"/>
                <w:numId w:val="13"/>
              </w:numPr>
              <w:rPr>
                <w:rFonts w:eastAsia="Times New Roman"/>
                <w:sz w:val="20"/>
                <w:lang w:eastAsia="en-AU"/>
              </w:rPr>
            </w:pPr>
            <w:r>
              <w:rPr>
                <w:rFonts w:eastAsia="Times New Roman"/>
                <w:sz w:val="20"/>
                <w:lang w:eastAsia="en-AU"/>
              </w:rPr>
              <w:t xml:space="preserve">The use of computerised systems now makes the segregation of </w:t>
            </w:r>
            <w:proofErr w:type="gramStart"/>
            <w:r>
              <w:rPr>
                <w:rFonts w:eastAsia="Times New Roman"/>
                <w:sz w:val="20"/>
                <w:lang w:eastAsia="en-AU"/>
              </w:rPr>
              <w:t>duties, and</w:t>
            </w:r>
            <w:proofErr w:type="gramEnd"/>
            <w:r>
              <w:rPr>
                <w:rFonts w:eastAsia="Times New Roman"/>
                <w:sz w:val="20"/>
                <w:lang w:eastAsia="en-AU"/>
              </w:rPr>
              <w:t xml:space="preserve"> checking procedures more difficult to implement. </w:t>
            </w:r>
            <w:proofErr w:type="gramStart"/>
            <w:r>
              <w:rPr>
                <w:rFonts w:eastAsia="Times New Roman"/>
                <w:sz w:val="20"/>
                <w:lang w:eastAsia="en-AU"/>
              </w:rPr>
              <w:t>More often than not</w:t>
            </w:r>
            <w:proofErr w:type="gramEnd"/>
            <w:r>
              <w:rPr>
                <w:rFonts w:eastAsia="Times New Roman"/>
                <w:sz w:val="20"/>
                <w:lang w:eastAsia="en-AU"/>
              </w:rPr>
              <w:t xml:space="preserve">, one person using a computerised system will complete several functions, leaving the business open to fraud. </w:t>
            </w:r>
            <w:r>
              <w:rPr>
                <w:rFonts w:eastAsia="Times New Roman"/>
                <w:b/>
                <w:bCs/>
                <w:sz w:val="20"/>
                <w:lang w:eastAsia="en-AU"/>
              </w:rPr>
              <w:t>(2)</w:t>
            </w:r>
          </w:p>
          <w:p w14:paraId="04D26133" w14:textId="58E6A02F" w:rsidR="00D6601F" w:rsidRPr="001C4292" w:rsidRDefault="00D6601F" w:rsidP="00D6601F">
            <w:pPr>
              <w:pStyle w:val="ListParagraph"/>
              <w:rPr>
                <w:rFonts w:eastAsia="Times New Roman"/>
                <w:sz w:val="20"/>
                <w:lang w:eastAsia="en-AU"/>
              </w:rPr>
            </w:pPr>
          </w:p>
        </w:tc>
        <w:tc>
          <w:tcPr>
            <w:tcW w:w="639" w:type="pct"/>
          </w:tcPr>
          <w:p w14:paraId="15E7A437" w14:textId="77777777" w:rsidR="00D6601F" w:rsidRPr="00497F0C" w:rsidRDefault="00D6601F" w:rsidP="00D6601F">
            <w:pPr>
              <w:pStyle w:val="NoSpacing"/>
              <w:jc w:val="center"/>
              <w:rPr>
                <w:rFonts w:eastAsia="Times New Roman"/>
                <w:sz w:val="20"/>
                <w:lang w:eastAsia="en-AU"/>
              </w:rPr>
            </w:pPr>
          </w:p>
        </w:tc>
      </w:tr>
    </w:tbl>
    <w:p w14:paraId="243F3F77" w14:textId="77777777" w:rsidR="001C4292" w:rsidRDefault="001C4292" w:rsidP="001C4292"/>
    <w:p w14:paraId="0950EBD7" w14:textId="05531B15" w:rsidR="001C4292" w:rsidRDefault="001C4292" w:rsidP="00E60121"/>
    <w:p w14:paraId="7671B9E9" w14:textId="014BD0BC" w:rsidR="00197D76" w:rsidRPr="005565A6" w:rsidRDefault="00197D76" w:rsidP="00197D76">
      <w:pPr>
        <w:tabs>
          <w:tab w:val="right" w:pos="9072"/>
        </w:tabs>
        <w:ind w:left="360"/>
        <w:rPr>
          <w:b/>
          <w:bCs/>
        </w:rPr>
      </w:pPr>
      <w:r w:rsidRPr="005565A6">
        <w:rPr>
          <w:b/>
          <w:bCs/>
        </w:rPr>
        <w:t>(</w:t>
      </w:r>
      <w:r>
        <w:rPr>
          <w:b/>
          <w:bCs/>
        </w:rPr>
        <w:t>C</w:t>
      </w:r>
      <w:r w:rsidRPr="005565A6">
        <w:rPr>
          <w:b/>
          <w:bCs/>
        </w:rPr>
        <w:t>)</w:t>
      </w:r>
      <w:r w:rsidRPr="005565A6">
        <w:rPr>
          <w:b/>
          <w:bCs/>
        </w:rPr>
        <w:tab/>
      </w:r>
    </w:p>
    <w:tbl>
      <w:tblPr>
        <w:tblStyle w:val="TableGrid"/>
        <w:tblW w:w="5000" w:type="pct"/>
        <w:tblLook w:val="04A0" w:firstRow="1" w:lastRow="0" w:firstColumn="1" w:lastColumn="0" w:noHBand="0" w:noVBand="1"/>
      </w:tblPr>
      <w:tblGrid>
        <w:gridCol w:w="9114"/>
        <w:gridCol w:w="1336"/>
      </w:tblGrid>
      <w:tr w:rsidR="00197D76" w:rsidRPr="00497F0C" w14:paraId="0A005D50" w14:textId="77777777" w:rsidTr="00A53737">
        <w:trPr>
          <w:trHeight w:val="340"/>
        </w:trPr>
        <w:tc>
          <w:tcPr>
            <w:tcW w:w="4361" w:type="pct"/>
            <w:tcBorders>
              <w:bottom w:val="single" w:sz="4" w:space="0" w:color="auto"/>
            </w:tcBorders>
            <w:shd w:val="clear" w:color="auto" w:fill="BD9FCF"/>
            <w:vAlign w:val="center"/>
          </w:tcPr>
          <w:p w14:paraId="03F61E5A" w14:textId="77777777" w:rsidR="00197D76" w:rsidRPr="00497F0C" w:rsidRDefault="00197D76"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13F71C2B" w14:textId="77777777" w:rsidR="00197D76" w:rsidRPr="00497F0C" w:rsidRDefault="00197D76" w:rsidP="00A53737">
            <w:pPr>
              <w:pStyle w:val="NoSpacing"/>
              <w:jc w:val="center"/>
              <w:rPr>
                <w:b/>
                <w:sz w:val="20"/>
              </w:rPr>
            </w:pPr>
            <w:r w:rsidRPr="00497F0C">
              <w:rPr>
                <w:b/>
                <w:sz w:val="20"/>
              </w:rPr>
              <w:t>Marks</w:t>
            </w:r>
          </w:p>
        </w:tc>
      </w:tr>
      <w:tr w:rsidR="00197D76" w:rsidRPr="00497F0C" w14:paraId="64BC6A23" w14:textId="77777777" w:rsidTr="00A53737">
        <w:tc>
          <w:tcPr>
            <w:tcW w:w="4361" w:type="pct"/>
            <w:vAlign w:val="center"/>
          </w:tcPr>
          <w:p w14:paraId="4B0888AC" w14:textId="6CE2A49C" w:rsidR="00197D76" w:rsidRPr="00497F0C" w:rsidRDefault="00197D76" w:rsidP="00A53737">
            <w:pPr>
              <w:pStyle w:val="NoSpacing"/>
              <w:rPr>
                <w:rFonts w:eastAsia="Times New Roman"/>
                <w:sz w:val="20"/>
                <w:lang w:eastAsia="en-AU"/>
              </w:rPr>
            </w:pPr>
            <w:r>
              <w:rPr>
                <w:rFonts w:eastAsia="Times New Roman"/>
                <w:sz w:val="20"/>
                <w:lang w:eastAsia="en-AU"/>
              </w:rPr>
              <w:t>Comprehensively discusses and compares the main features of the two systems</w:t>
            </w:r>
          </w:p>
        </w:tc>
        <w:tc>
          <w:tcPr>
            <w:tcW w:w="639" w:type="pct"/>
          </w:tcPr>
          <w:p w14:paraId="21701AAF" w14:textId="05D7FEBC" w:rsidR="00197D76" w:rsidRPr="00497F0C" w:rsidRDefault="00197D76" w:rsidP="00A53737">
            <w:pPr>
              <w:pStyle w:val="NoSpacing"/>
              <w:jc w:val="center"/>
              <w:rPr>
                <w:rFonts w:eastAsia="Times New Roman"/>
                <w:sz w:val="20"/>
                <w:lang w:eastAsia="en-AU"/>
              </w:rPr>
            </w:pPr>
            <w:r>
              <w:rPr>
                <w:rFonts w:eastAsia="Times New Roman"/>
                <w:sz w:val="20"/>
                <w:lang w:eastAsia="en-AU"/>
              </w:rPr>
              <w:t>6</w:t>
            </w:r>
          </w:p>
        </w:tc>
      </w:tr>
      <w:tr w:rsidR="00197D76" w:rsidRPr="00497F0C" w14:paraId="53F29CDD" w14:textId="77777777" w:rsidTr="00A53737">
        <w:tc>
          <w:tcPr>
            <w:tcW w:w="4361" w:type="pct"/>
            <w:vAlign w:val="center"/>
          </w:tcPr>
          <w:p w14:paraId="2B40B441" w14:textId="45303801" w:rsidR="00197D76" w:rsidRPr="00497F0C" w:rsidRDefault="0042718F" w:rsidP="00A53737">
            <w:pPr>
              <w:pStyle w:val="NoSpacing"/>
              <w:rPr>
                <w:rFonts w:eastAsia="Times New Roman"/>
                <w:sz w:val="20"/>
                <w:lang w:eastAsia="en-AU"/>
              </w:rPr>
            </w:pPr>
            <w:r>
              <w:rPr>
                <w:rFonts w:eastAsia="Times New Roman"/>
                <w:sz w:val="20"/>
                <w:lang w:eastAsia="en-AU"/>
              </w:rPr>
              <w:t>Briefly describes 2 to 3 differences between the two systems</w:t>
            </w:r>
          </w:p>
        </w:tc>
        <w:tc>
          <w:tcPr>
            <w:tcW w:w="639" w:type="pct"/>
          </w:tcPr>
          <w:p w14:paraId="6C4FFEE6" w14:textId="153DA013" w:rsidR="00197D76" w:rsidRPr="00497F0C" w:rsidRDefault="006E352D" w:rsidP="00A53737">
            <w:pPr>
              <w:pStyle w:val="NoSpacing"/>
              <w:jc w:val="center"/>
              <w:rPr>
                <w:rFonts w:eastAsia="Times New Roman"/>
                <w:sz w:val="20"/>
                <w:lang w:eastAsia="en-AU"/>
              </w:rPr>
            </w:pPr>
            <w:r>
              <w:rPr>
                <w:rFonts w:eastAsia="Times New Roman"/>
                <w:sz w:val="20"/>
                <w:lang w:eastAsia="en-AU"/>
              </w:rPr>
              <w:t>3</w:t>
            </w:r>
            <w:r w:rsidR="00197D76">
              <w:rPr>
                <w:rFonts w:eastAsia="Times New Roman"/>
                <w:sz w:val="20"/>
                <w:lang w:eastAsia="en-AU"/>
              </w:rPr>
              <w:t>-</w:t>
            </w:r>
            <w:r w:rsidR="008529AB">
              <w:rPr>
                <w:rFonts w:eastAsia="Times New Roman"/>
                <w:sz w:val="20"/>
                <w:lang w:eastAsia="en-AU"/>
              </w:rPr>
              <w:t>5</w:t>
            </w:r>
          </w:p>
        </w:tc>
      </w:tr>
      <w:tr w:rsidR="00197D76" w:rsidRPr="00497F0C" w14:paraId="35E9AC63" w14:textId="77777777" w:rsidTr="00A53737">
        <w:tc>
          <w:tcPr>
            <w:tcW w:w="4361" w:type="pct"/>
            <w:vAlign w:val="center"/>
          </w:tcPr>
          <w:p w14:paraId="3F48F518" w14:textId="005DC57C" w:rsidR="00197D76" w:rsidRDefault="00197D76" w:rsidP="00A53737">
            <w:pPr>
              <w:pStyle w:val="NoSpacing"/>
              <w:rPr>
                <w:rFonts w:eastAsia="Times New Roman"/>
                <w:sz w:val="20"/>
                <w:lang w:eastAsia="en-AU"/>
              </w:rPr>
            </w:pPr>
            <w:r>
              <w:rPr>
                <w:rFonts w:eastAsia="Times New Roman"/>
                <w:sz w:val="20"/>
                <w:lang w:eastAsia="en-AU"/>
              </w:rPr>
              <w:t>States one</w:t>
            </w:r>
            <w:r w:rsidR="006E352D">
              <w:rPr>
                <w:rFonts w:eastAsia="Times New Roman"/>
                <w:sz w:val="20"/>
                <w:lang w:eastAsia="en-AU"/>
              </w:rPr>
              <w:t xml:space="preserve"> or two</w:t>
            </w:r>
            <w:r>
              <w:rPr>
                <w:rFonts w:eastAsia="Times New Roman"/>
                <w:sz w:val="20"/>
                <w:lang w:eastAsia="en-AU"/>
              </w:rPr>
              <w:t xml:space="preserve"> </w:t>
            </w:r>
            <w:r w:rsidR="008529AB">
              <w:rPr>
                <w:rFonts w:eastAsia="Times New Roman"/>
                <w:sz w:val="20"/>
                <w:lang w:eastAsia="en-AU"/>
              </w:rPr>
              <w:t>fact</w:t>
            </w:r>
            <w:r w:rsidR="006E352D">
              <w:rPr>
                <w:rFonts w:eastAsia="Times New Roman"/>
                <w:sz w:val="20"/>
                <w:lang w:eastAsia="en-AU"/>
              </w:rPr>
              <w:t>s</w:t>
            </w:r>
            <w:r w:rsidR="008529AB">
              <w:rPr>
                <w:rFonts w:eastAsia="Times New Roman"/>
                <w:sz w:val="20"/>
                <w:lang w:eastAsia="en-AU"/>
              </w:rPr>
              <w:t xml:space="preserve"> about one</w:t>
            </w:r>
            <w:r w:rsidR="001D60D1">
              <w:rPr>
                <w:rFonts w:eastAsia="Times New Roman"/>
                <w:sz w:val="20"/>
                <w:lang w:eastAsia="en-AU"/>
              </w:rPr>
              <w:t xml:space="preserve"> or </w:t>
            </w:r>
            <w:proofErr w:type="gramStart"/>
            <w:r w:rsidR="001D60D1">
              <w:rPr>
                <w:rFonts w:eastAsia="Times New Roman"/>
                <w:sz w:val="20"/>
                <w:lang w:eastAsia="en-AU"/>
              </w:rPr>
              <w:t>both</w:t>
            </w:r>
            <w:r w:rsidR="008529AB">
              <w:rPr>
                <w:rFonts w:eastAsia="Times New Roman"/>
                <w:sz w:val="20"/>
                <w:lang w:eastAsia="en-AU"/>
              </w:rPr>
              <w:t xml:space="preserve"> of the systems</w:t>
            </w:r>
            <w:proofErr w:type="gramEnd"/>
          </w:p>
        </w:tc>
        <w:tc>
          <w:tcPr>
            <w:tcW w:w="639" w:type="pct"/>
          </w:tcPr>
          <w:p w14:paraId="6CEF5DAD" w14:textId="74DC9AF2" w:rsidR="00197D76" w:rsidRDefault="00197D76" w:rsidP="00A53737">
            <w:pPr>
              <w:pStyle w:val="NoSpacing"/>
              <w:jc w:val="center"/>
              <w:rPr>
                <w:rFonts w:eastAsia="Times New Roman"/>
                <w:sz w:val="20"/>
                <w:lang w:eastAsia="en-AU"/>
              </w:rPr>
            </w:pPr>
            <w:r>
              <w:rPr>
                <w:rFonts w:eastAsia="Times New Roman"/>
                <w:sz w:val="20"/>
                <w:lang w:eastAsia="en-AU"/>
              </w:rPr>
              <w:t>1</w:t>
            </w:r>
            <w:r w:rsidR="006E352D">
              <w:rPr>
                <w:rFonts w:eastAsia="Times New Roman"/>
                <w:sz w:val="20"/>
                <w:lang w:eastAsia="en-AU"/>
              </w:rPr>
              <w:t xml:space="preserve"> - 2</w:t>
            </w:r>
          </w:p>
        </w:tc>
      </w:tr>
      <w:tr w:rsidR="00197D76" w:rsidRPr="00497F0C" w14:paraId="55C75B7A" w14:textId="77777777" w:rsidTr="00A53737">
        <w:tc>
          <w:tcPr>
            <w:tcW w:w="4361" w:type="pct"/>
          </w:tcPr>
          <w:p w14:paraId="6087133A" w14:textId="77777777" w:rsidR="00197D76" w:rsidRPr="00497F0C" w:rsidRDefault="00197D76"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38F979ED" w14:textId="51ADDF7A" w:rsidR="00197D76" w:rsidRPr="00497F0C" w:rsidRDefault="00197D76" w:rsidP="00A53737">
            <w:pPr>
              <w:pStyle w:val="NoSpacing"/>
              <w:jc w:val="center"/>
              <w:rPr>
                <w:rFonts w:eastAsia="Times New Roman"/>
                <w:sz w:val="20"/>
                <w:lang w:eastAsia="en-AU"/>
              </w:rPr>
            </w:pPr>
            <w:r w:rsidRPr="00497F0C">
              <w:rPr>
                <w:rFonts w:eastAsia="Times New Roman"/>
                <w:b/>
                <w:sz w:val="20"/>
                <w:lang w:eastAsia="en-AU"/>
              </w:rPr>
              <w:t>/</w:t>
            </w:r>
            <w:r w:rsidR="0042718F">
              <w:rPr>
                <w:rFonts w:eastAsia="Times New Roman"/>
                <w:b/>
                <w:sz w:val="20"/>
                <w:lang w:eastAsia="en-AU"/>
              </w:rPr>
              <w:t>6</w:t>
            </w:r>
          </w:p>
        </w:tc>
      </w:tr>
      <w:tr w:rsidR="00197D76" w:rsidRPr="00497F0C" w14:paraId="4FA91167" w14:textId="77777777" w:rsidTr="00A53737">
        <w:tc>
          <w:tcPr>
            <w:tcW w:w="4361" w:type="pct"/>
          </w:tcPr>
          <w:p w14:paraId="5C0D441D" w14:textId="77777777" w:rsidR="00197D76" w:rsidRPr="00497F0C" w:rsidRDefault="00197D76"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03FB02DA" w14:textId="77777777" w:rsidR="00197D76" w:rsidRPr="00497F0C" w:rsidRDefault="00197D76" w:rsidP="00A53737">
            <w:pPr>
              <w:pStyle w:val="NoSpacing"/>
              <w:jc w:val="center"/>
              <w:rPr>
                <w:rFonts w:eastAsia="Times New Roman"/>
                <w:sz w:val="20"/>
                <w:lang w:eastAsia="en-AU"/>
              </w:rPr>
            </w:pPr>
          </w:p>
        </w:tc>
      </w:tr>
      <w:tr w:rsidR="00197D76" w:rsidRPr="00497F0C" w14:paraId="60CD5635" w14:textId="77777777" w:rsidTr="00A53737">
        <w:tc>
          <w:tcPr>
            <w:tcW w:w="4361" w:type="pct"/>
          </w:tcPr>
          <w:p w14:paraId="240D7CB4" w14:textId="1D36F757" w:rsidR="00197D76" w:rsidRPr="00DC5C56" w:rsidRDefault="006E352D" w:rsidP="00DC5C56">
            <w:pPr>
              <w:pStyle w:val="ListParagraph"/>
              <w:numPr>
                <w:ilvl w:val="0"/>
                <w:numId w:val="31"/>
              </w:numPr>
              <w:rPr>
                <w:rFonts w:cstheme="minorHAnsi"/>
                <w:sz w:val="20"/>
                <w:szCs w:val="20"/>
              </w:rPr>
            </w:pPr>
            <w:r w:rsidRPr="00DC5C56">
              <w:rPr>
                <w:rFonts w:cstheme="minorHAnsi"/>
                <w:sz w:val="20"/>
                <w:szCs w:val="20"/>
              </w:rPr>
              <w:t>Periodic system:</w:t>
            </w:r>
          </w:p>
          <w:p w14:paraId="4D6F84A3" w14:textId="4BD7EDBA" w:rsidR="00197D76" w:rsidRDefault="006E352D" w:rsidP="00197D76">
            <w:pPr>
              <w:pStyle w:val="ListParagraph"/>
              <w:numPr>
                <w:ilvl w:val="0"/>
                <w:numId w:val="14"/>
              </w:numPr>
              <w:rPr>
                <w:rFonts w:eastAsia="Times New Roman"/>
                <w:sz w:val="20"/>
                <w:lang w:eastAsia="en-AU"/>
              </w:rPr>
            </w:pPr>
            <w:r>
              <w:rPr>
                <w:rFonts w:eastAsia="Times New Roman"/>
                <w:sz w:val="20"/>
                <w:lang w:eastAsia="en-AU"/>
              </w:rPr>
              <w:t>R</w:t>
            </w:r>
            <w:r w:rsidR="00E0294F">
              <w:rPr>
                <w:rFonts w:eastAsia="Times New Roman"/>
                <w:sz w:val="20"/>
                <w:lang w:eastAsia="en-AU"/>
              </w:rPr>
              <w:t>elies</w:t>
            </w:r>
            <w:r w:rsidR="00197D76">
              <w:rPr>
                <w:rFonts w:eastAsia="Times New Roman"/>
                <w:sz w:val="20"/>
                <w:lang w:eastAsia="en-AU"/>
              </w:rPr>
              <w:t xml:space="preserve"> on a periodic stocktake to determine the quantity of inventory on hand.</w:t>
            </w:r>
            <w:r w:rsidR="00463C41">
              <w:rPr>
                <w:rFonts w:eastAsia="Times New Roman"/>
                <w:sz w:val="20"/>
                <w:lang w:eastAsia="en-AU"/>
              </w:rPr>
              <w:t xml:space="preserve"> (1)</w:t>
            </w:r>
            <w:r w:rsidR="00197D76">
              <w:rPr>
                <w:rFonts w:eastAsia="Times New Roman"/>
                <w:sz w:val="20"/>
                <w:lang w:eastAsia="en-AU"/>
              </w:rPr>
              <w:t xml:space="preserve"> </w:t>
            </w:r>
          </w:p>
          <w:p w14:paraId="72CB26A7" w14:textId="32A2BBA7" w:rsidR="00197D76" w:rsidRDefault="00197D76" w:rsidP="00197D76">
            <w:pPr>
              <w:pStyle w:val="ListParagraph"/>
              <w:numPr>
                <w:ilvl w:val="0"/>
                <w:numId w:val="14"/>
              </w:numPr>
              <w:rPr>
                <w:rFonts w:eastAsia="Times New Roman"/>
                <w:sz w:val="20"/>
                <w:lang w:eastAsia="en-AU"/>
              </w:rPr>
            </w:pPr>
            <w:r>
              <w:rPr>
                <w:rFonts w:eastAsia="Times New Roman"/>
                <w:sz w:val="20"/>
                <w:lang w:eastAsia="en-AU"/>
              </w:rPr>
              <w:t>No continuous record is kept of the movement of inventory in or out of the business</w:t>
            </w:r>
            <w:r w:rsidR="00463C41">
              <w:rPr>
                <w:rFonts w:eastAsia="Times New Roman"/>
                <w:sz w:val="20"/>
                <w:lang w:eastAsia="en-AU"/>
              </w:rPr>
              <w:t>. (1)</w:t>
            </w:r>
          </w:p>
          <w:p w14:paraId="6720EA0D" w14:textId="2BF73C9A" w:rsidR="00197D76" w:rsidRDefault="00197D76" w:rsidP="00197D76">
            <w:pPr>
              <w:pStyle w:val="ListParagraph"/>
              <w:numPr>
                <w:ilvl w:val="0"/>
                <w:numId w:val="14"/>
              </w:numPr>
              <w:rPr>
                <w:rFonts w:eastAsia="Times New Roman"/>
                <w:sz w:val="20"/>
                <w:lang w:eastAsia="en-AU"/>
              </w:rPr>
            </w:pPr>
            <w:r>
              <w:rPr>
                <w:rFonts w:eastAsia="Times New Roman"/>
                <w:sz w:val="20"/>
                <w:lang w:eastAsia="en-AU"/>
              </w:rPr>
              <w:t xml:space="preserve">Cost of Sales can only be determined after a stocktake and is </w:t>
            </w:r>
            <w:r w:rsidR="0034463F">
              <w:rPr>
                <w:rFonts w:eastAsia="Times New Roman"/>
                <w:sz w:val="20"/>
                <w:lang w:eastAsia="en-AU"/>
              </w:rPr>
              <w:t>calculated -</w:t>
            </w:r>
            <w:r w:rsidR="006E352D">
              <w:rPr>
                <w:rFonts w:eastAsia="Times New Roman"/>
                <w:sz w:val="20"/>
                <w:lang w:eastAsia="en-AU"/>
              </w:rPr>
              <w:t xml:space="preserve"> by Opening</w:t>
            </w:r>
            <w:r>
              <w:rPr>
                <w:rFonts w:eastAsia="Times New Roman"/>
                <w:sz w:val="20"/>
                <w:lang w:eastAsia="en-AU"/>
              </w:rPr>
              <w:t xml:space="preserve"> Inv</w:t>
            </w:r>
            <w:r w:rsidR="006E352D">
              <w:rPr>
                <w:rFonts w:eastAsia="Times New Roman"/>
                <w:sz w:val="20"/>
                <w:lang w:eastAsia="en-AU"/>
              </w:rPr>
              <w:t>entory</w:t>
            </w:r>
            <w:r>
              <w:rPr>
                <w:rFonts w:eastAsia="Times New Roman"/>
                <w:sz w:val="20"/>
                <w:lang w:eastAsia="en-AU"/>
              </w:rPr>
              <w:t xml:space="preserve"> + Purchases – Cl</w:t>
            </w:r>
            <w:r w:rsidR="006E352D">
              <w:rPr>
                <w:rFonts w:eastAsia="Times New Roman"/>
                <w:sz w:val="20"/>
                <w:lang w:eastAsia="en-AU"/>
              </w:rPr>
              <w:t>osing</w:t>
            </w:r>
            <w:r>
              <w:rPr>
                <w:rFonts w:eastAsia="Times New Roman"/>
                <w:sz w:val="20"/>
                <w:lang w:eastAsia="en-AU"/>
              </w:rPr>
              <w:t xml:space="preserve"> Inv</w:t>
            </w:r>
            <w:r w:rsidR="006E352D">
              <w:rPr>
                <w:rFonts w:eastAsia="Times New Roman"/>
                <w:sz w:val="20"/>
                <w:lang w:eastAsia="en-AU"/>
              </w:rPr>
              <w:t>entory</w:t>
            </w:r>
            <w:r>
              <w:rPr>
                <w:rFonts w:eastAsia="Times New Roman"/>
                <w:sz w:val="20"/>
                <w:lang w:eastAsia="en-AU"/>
              </w:rPr>
              <w:t>.</w:t>
            </w:r>
            <w:r w:rsidR="00463C41">
              <w:rPr>
                <w:rFonts w:eastAsia="Times New Roman"/>
                <w:sz w:val="20"/>
                <w:lang w:eastAsia="en-AU"/>
              </w:rPr>
              <w:t xml:space="preserve"> (1)</w:t>
            </w:r>
          </w:p>
          <w:p w14:paraId="10A3C1FD" w14:textId="56690DE0" w:rsidR="006E352D" w:rsidRPr="00DC5C56" w:rsidRDefault="006E352D" w:rsidP="00DC5C56">
            <w:pPr>
              <w:pStyle w:val="ListParagraph"/>
              <w:numPr>
                <w:ilvl w:val="0"/>
                <w:numId w:val="31"/>
              </w:numPr>
              <w:rPr>
                <w:rFonts w:cstheme="minorHAnsi"/>
                <w:sz w:val="20"/>
                <w:szCs w:val="20"/>
              </w:rPr>
            </w:pPr>
            <w:r w:rsidRPr="00DC5C56">
              <w:rPr>
                <w:rFonts w:cstheme="minorHAnsi"/>
                <w:sz w:val="20"/>
                <w:szCs w:val="20"/>
              </w:rPr>
              <w:t>Perpetual system:</w:t>
            </w:r>
          </w:p>
          <w:p w14:paraId="759E2344" w14:textId="3D73A55E" w:rsidR="00197D76" w:rsidRDefault="006E352D" w:rsidP="00197D76">
            <w:pPr>
              <w:pStyle w:val="ListParagraph"/>
              <w:numPr>
                <w:ilvl w:val="0"/>
                <w:numId w:val="14"/>
              </w:numPr>
              <w:rPr>
                <w:rFonts w:eastAsia="Times New Roman"/>
                <w:sz w:val="20"/>
                <w:lang w:eastAsia="en-AU"/>
              </w:rPr>
            </w:pPr>
            <w:r>
              <w:rPr>
                <w:rFonts w:eastAsia="Times New Roman"/>
                <w:sz w:val="20"/>
                <w:lang w:eastAsia="en-AU"/>
              </w:rPr>
              <w:t>K</w:t>
            </w:r>
            <w:r w:rsidR="00197D76">
              <w:rPr>
                <w:rFonts w:eastAsia="Times New Roman"/>
                <w:sz w:val="20"/>
                <w:lang w:eastAsia="en-AU"/>
              </w:rPr>
              <w:t xml:space="preserve">eeps a continuous record of the movement of inventory in and out of the business. </w:t>
            </w:r>
            <w:r w:rsidR="00463C41">
              <w:rPr>
                <w:rFonts w:eastAsia="Times New Roman"/>
                <w:sz w:val="20"/>
                <w:lang w:eastAsia="en-AU"/>
              </w:rPr>
              <w:t>(1)</w:t>
            </w:r>
          </w:p>
          <w:p w14:paraId="27C7DCB8" w14:textId="51AB1CEA" w:rsidR="00197D76" w:rsidRDefault="00197D76" w:rsidP="00197D76">
            <w:pPr>
              <w:pStyle w:val="ListParagraph"/>
              <w:numPr>
                <w:ilvl w:val="0"/>
                <w:numId w:val="14"/>
              </w:numPr>
              <w:rPr>
                <w:rFonts w:eastAsia="Times New Roman"/>
                <w:sz w:val="20"/>
                <w:lang w:eastAsia="en-AU"/>
              </w:rPr>
            </w:pPr>
            <w:r>
              <w:rPr>
                <w:rFonts w:eastAsia="Times New Roman"/>
                <w:sz w:val="20"/>
                <w:lang w:eastAsia="en-AU"/>
              </w:rPr>
              <w:t>Cost of Sales is determined after each sale and inventory account is constantly updated</w:t>
            </w:r>
            <w:r w:rsidR="00463C41">
              <w:rPr>
                <w:rFonts w:eastAsia="Times New Roman"/>
                <w:sz w:val="20"/>
                <w:lang w:eastAsia="en-AU"/>
              </w:rPr>
              <w:t>. (1)</w:t>
            </w:r>
          </w:p>
          <w:p w14:paraId="0C4622C4" w14:textId="7EBE6C4F" w:rsidR="00197D76" w:rsidRDefault="00197D76" w:rsidP="00197D76">
            <w:pPr>
              <w:pStyle w:val="ListParagraph"/>
              <w:numPr>
                <w:ilvl w:val="0"/>
                <w:numId w:val="14"/>
              </w:numPr>
              <w:rPr>
                <w:rFonts w:eastAsia="Times New Roman"/>
                <w:sz w:val="20"/>
                <w:lang w:eastAsia="en-AU"/>
              </w:rPr>
            </w:pPr>
            <w:r>
              <w:rPr>
                <w:rFonts w:eastAsia="Times New Roman"/>
                <w:sz w:val="20"/>
                <w:lang w:eastAsia="en-AU"/>
              </w:rPr>
              <w:t>Stocktake is still done but for control purposes. After the stocktake, actual stock on hand is compared with what should be on hand and discrepancies may mean lost or stolen inventory.</w:t>
            </w:r>
            <w:r w:rsidR="00463C41">
              <w:rPr>
                <w:rFonts w:eastAsia="Times New Roman"/>
                <w:sz w:val="20"/>
                <w:lang w:eastAsia="en-AU"/>
              </w:rPr>
              <w:t xml:space="preserve"> (1)</w:t>
            </w:r>
          </w:p>
          <w:p w14:paraId="15E16210" w14:textId="572046BA" w:rsidR="00197D76" w:rsidRPr="00197D76" w:rsidRDefault="00197D76" w:rsidP="00197D76">
            <w:pPr>
              <w:ind w:left="360"/>
              <w:rPr>
                <w:rFonts w:eastAsia="Times New Roman"/>
                <w:sz w:val="20"/>
                <w:lang w:eastAsia="en-AU"/>
              </w:rPr>
            </w:pPr>
          </w:p>
        </w:tc>
        <w:tc>
          <w:tcPr>
            <w:tcW w:w="639" w:type="pct"/>
          </w:tcPr>
          <w:p w14:paraId="027BC1FA" w14:textId="77777777" w:rsidR="00197D76" w:rsidRPr="00497F0C" w:rsidRDefault="00197D76" w:rsidP="00A53737">
            <w:pPr>
              <w:pStyle w:val="NoSpacing"/>
              <w:jc w:val="center"/>
              <w:rPr>
                <w:rFonts w:eastAsia="Times New Roman"/>
                <w:sz w:val="20"/>
                <w:lang w:eastAsia="en-AU"/>
              </w:rPr>
            </w:pPr>
          </w:p>
        </w:tc>
      </w:tr>
    </w:tbl>
    <w:p w14:paraId="4071068C" w14:textId="77777777" w:rsidR="00197D76" w:rsidRDefault="00197D76" w:rsidP="00197D76"/>
    <w:p w14:paraId="44B359FB" w14:textId="77777777" w:rsidR="00946D22" w:rsidRDefault="00946D22">
      <w:pPr>
        <w:rPr>
          <w:b/>
          <w:bCs/>
        </w:rPr>
      </w:pPr>
      <w:r>
        <w:rPr>
          <w:b/>
          <w:bCs/>
        </w:rPr>
        <w:br w:type="page"/>
      </w:r>
    </w:p>
    <w:p w14:paraId="497EF71E" w14:textId="7B353EB3" w:rsidR="007A1F5A" w:rsidRPr="005565A6" w:rsidRDefault="007A1F5A" w:rsidP="007A1F5A">
      <w:pPr>
        <w:tabs>
          <w:tab w:val="right" w:pos="9072"/>
        </w:tabs>
        <w:ind w:left="360"/>
        <w:rPr>
          <w:b/>
          <w:bCs/>
        </w:rPr>
      </w:pPr>
      <w:r w:rsidRPr="005565A6">
        <w:rPr>
          <w:b/>
          <w:bCs/>
        </w:rPr>
        <w:t>(</w:t>
      </w:r>
      <w:r>
        <w:rPr>
          <w:b/>
          <w:bCs/>
        </w:rPr>
        <w:t>D</w:t>
      </w:r>
      <w:r w:rsidRPr="005565A6">
        <w:rPr>
          <w:b/>
          <w:bCs/>
        </w:rPr>
        <w:t>)</w:t>
      </w:r>
      <w:r w:rsidRPr="005565A6">
        <w:rPr>
          <w:b/>
          <w:bCs/>
        </w:rPr>
        <w:tab/>
      </w:r>
    </w:p>
    <w:tbl>
      <w:tblPr>
        <w:tblStyle w:val="TableGrid"/>
        <w:tblW w:w="5000" w:type="pct"/>
        <w:tblLook w:val="04A0" w:firstRow="1" w:lastRow="0" w:firstColumn="1" w:lastColumn="0" w:noHBand="0" w:noVBand="1"/>
      </w:tblPr>
      <w:tblGrid>
        <w:gridCol w:w="9114"/>
        <w:gridCol w:w="1336"/>
      </w:tblGrid>
      <w:tr w:rsidR="007A1F5A" w:rsidRPr="00497F0C" w14:paraId="7EC3EB6A" w14:textId="77777777" w:rsidTr="00A53737">
        <w:trPr>
          <w:trHeight w:val="340"/>
        </w:trPr>
        <w:tc>
          <w:tcPr>
            <w:tcW w:w="4361" w:type="pct"/>
            <w:tcBorders>
              <w:bottom w:val="single" w:sz="4" w:space="0" w:color="auto"/>
            </w:tcBorders>
            <w:shd w:val="clear" w:color="auto" w:fill="BD9FCF"/>
            <w:vAlign w:val="center"/>
          </w:tcPr>
          <w:p w14:paraId="26DB074D" w14:textId="77777777" w:rsidR="007A1F5A" w:rsidRPr="00497F0C" w:rsidRDefault="007A1F5A"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3BB3E0CD" w14:textId="77777777" w:rsidR="007A1F5A" w:rsidRPr="00497F0C" w:rsidRDefault="007A1F5A" w:rsidP="00A53737">
            <w:pPr>
              <w:pStyle w:val="NoSpacing"/>
              <w:jc w:val="center"/>
              <w:rPr>
                <w:b/>
                <w:sz w:val="20"/>
              </w:rPr>
            </w:pPr>
            <w:r w:rsidRPr="00497F0C">
              <w:rPr>
                <w:b/>
                <w:sz w:val="20"/>
              </w:rPr>
              <w:t>Marks</w:t>
            </w:r>
          </w:p>
        </w:tc>
      </w:tr>
      <w:tr w:rsidR="007A1F5A" w:rsidRPr="00497F0C" w14:paraId="2DD86440" w14:textId="77777777" w:rsidTr="00A53737">
        <w:tc>
          <w:tcPr>
            <w:tcW w:w="4361" w:type="pct"/>
            <w:vAlign w:val="center"/>
          </w:tcPr>
          <w:p w14:paraId="3D2B44A2" w14:textId="6BE3A876" w:rsidR="007A1F5A" w:rsidRPr="00497F0C" w:rsidRDefault="00747F87" w:rsidP="00A53737">
            <w:pPr>
              <w:pStyle w:val="NoSpacing"/>
              <w:rPr>
                <w:rFonts w:eastAsia="Times New Roman"/>
                <w:sz w:val="20"/>
                <w:lang w:eastAsia="en-AU"/>
              </w:rPr>
            </w:pPr>
            <w:r>
              <w:rPr>
                <w:rFonts w:eastAsia="Times New Roman"/>
                <w:sz w:val="20"/>
                <w:lang w:eastAsia="en-AU"/>
              </w:rPr>
              <w:t>Accurately describes both the Weighted Average and FIFO method</w:t>
            </w:r>
          </w:p>
        </w:tc>
        <w:tc>
          <w:tcPr>
            <w:tcW w:w="639" w:type="pct"/>
          </w:tcPr>
          <w:p w14:paraId="3FF4CFE5" w14:textId="2A1262B9" w:rsidR="007A1F5A" w:rsidRPr="00497F0C" w:rsidRDefault="00747F87" w:rsidP="00A53737">
            <w:pPr>
              <w:pStyle w:val="NoSpacing"/>
              <w:jc w:val="center"/>
              <w:rPr>
                <w:rFonts w:eastAsia="Times New Roman"/>
                <w:sz w:val="20"/>
                <w:lang w:eastAsia="en-AU"/>
              </w:rPr>
            </w:pPr>
            <w:r>
              <w:rPr>
                <w:rFonts w:eastAsia="Times New Roman"/>
                <w:sz w:val="20"/>
                <w:lang w:eastAsia="en-AU"/>
              </w:rPr>
              <w:t>3-4</w:t>
            </w:r>
          </w:p>
        </w:tc>
      </w:tr>
      <w:tr w:rsidR="007A1F5A" w:rsidRPr="00497F0C" w14:paraId="37335296" w14:textId="77777777" w:rsidTr="00A53737">
        <w:tc>
          <w:tcPr>
            <w:tcW w:w="4361" w:type="pct"/>
            <w:vAlign w:val="center"/>
          </w:tcPr>
          <w:p w14:paraId="618ABFD8" w14:textId="0120F29F" w:rsidR="007A1F5A" w:rsidRPr="00497F0C" w:rsidRDefault="00747F87" w:rsidP="00A53737">
            <w:pPr>
              <w:pStyle w:val="NoSpacing"/>
              <w:rPr>
                <w:rFonts w:eastAsia="Times New Roman"/>
                <w:sz w:val="20"/>
                <w:lang w:eastAsia="en-AU"/>
              </w:rPr>
            </w:pPr>
            <w:r>
              <w:rPr>
                <w:rFonts w:eastAsia="Times New Roman"/>
                <w:sz w:val="20"/>
                <w:lang w:eastAsia="en-AU"/>
              </w:rPr>
              <w:t>Only describes one of the two methods accurately</w:t>
            </w:r>
          </w:p>
        </w:tc>
        <w:tc>
          <w:tcPr>
            <w:tcW w:w="639" w:type="pct"/>
          </w:tcPr>
          <w:p w14:paraId="22EE9E15" w14:textId="24D09B26" w:rsidR="007A1F5A" w:rsidRPr="00497F0C" w:rsidRDefault="00747F87" w:rsidP="00A53737">
            <w:pPr>
              <w:pStyle w:val="NoSpacing"/>
              <w:jc w:val="center"/>
              <w:rPr>
                <w:rFonts w:eastAsia="Times New Roman"/>
                <w:sz w:val="20"/>
                <w:lang w:eastAsia="en-AU"/>
              </w:rPr>
            </w:pPr>
            <w:r>
              <w:rPr>
                <w:rFonts w:eastAsia="Times New Roman"/>
                <w:sz w:val="20"/>
                <w:lang w:eastAsia="en-AU"/>
              </w:rPr>
              <w:t>2</w:t>
            </w:r>
          </w:p>
        </w:tc>
      </w:tr>
      <w:tr w:rsidR="007A1F5A" w:rsidRPr="00497F0C" w14:paraId="143D03DA" w14:textId="77777777" w:rsidTr="00A53737">
        <w:tc>
          <w:tcPr>
            <w:tcW w:w="4361" w:type="pct"/>
            <w:vAlign w:val="center"/>
          </w:tcPr>
          <w:p w14:paraId="46F41EDB" w14:textId="77777777" w:rsidR="007A1F5A" w:rsidRDefault="007A1F5A" w:rsidP="00A53737">
            <w:pPr>
              <w:pStyle w:val="NoSpacing"/>
              <w:rPr>
                <w:rFonts w:eastAsia="Times New Roman"/>
                <w:sz w:val="20"/>
                <w:lang w:eastAsia="en-AU"/>
              </w:rPr>
            </w:pPr>
            <w:r>
              <w:rPr>
                <w:rFonts w:eastAsia="Times New Roman"/>
                <w:sz w:val="20"/>
                <w:lang w:eastAsia="en-AU"/>
              </w:rPr>
              <w:t>States one fact about one of the systems</w:t>
            </w:r>
          </w:p>
        </w:tc>
        <w:tc>
          <w:tcPr>
            <w:tcW w:w="639" w:type="pct"/>
          </w:tcPr>
          <w:p w14:paraId="1E5093A6" w14:textId="77777777" w:rsidR="007A1F5A" w:rsidRDefault="007A1F5A" w:rsidP="00A53737">
            <w:pPr>
              <w:pStyle w:val="NoSpacing"/>
              <w:jc w:val="center"/>
              <w:rPr>
                <w:rFonts w:eastAsia="Times New Roman"/>
                <w:sz w:val="20"/>
                <w:lang w:eastAsia="en-AU"/>
              </w:rPr>
            </w:pPr>
            <w:r>
              <w:rPr>
                <w:rFonts w:eastAsia="Times New Roman"/>
                <w:sz w:val="20"/>
                <w:lang w:eastAsia="en-AU"/>
              </w:rPr>
              <w:t>1</w:t>
            </w:r>
          </w:p>
        </w:tc>
      </w:tr>
      <w:tr w:rsidR="007A1F5A" w:rsidRPr="00497F0C" w14:paraId="01344A0C" w14:textId="77777777" w:rsidTr="00A53737">
        <w:tc>
          <w:tcPr>
            <w:tcW w:w="4361" w:type="pct"/>
          </w:tcPr>
          <w:p w14:paraId="03C96CAF" w14:textId="77777777" w:rsidR="007A1F5A" w:rsidRPr="00497F0C" w:rsidRDefault="007A1F5A"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615B28AC" w14:textId="68905026" w:rsidR="007A1F5A" w:rsidRPr="00497F0C" w:rsidRDefault="007A1F5A" w:rsidP="00A53737">
            <w:pPr>
              <w:pStyle w:val="NoSpacing"/>
              <w:jc w:val="center"/>
              <w:rPr>
                <w:rFonts w:eastAsia="Times New Roman"/>
                <w:sz w:val="20"/>
                <w:lang w:eastAsia="en-AU"/>
              </w:rPr>
            </w:pPr>
            <w:r w:rsidRPr="00497F0C">
              <w:rPr>
                <w:rFonts w:eastAsia="Times New Roman"/>
                <w:b/>
                <w:sz w:val="20"/>
                <w:lang w:eastAsia="en-AU"/>
              </w:rPr>
              <w:t>/</w:t>
            </w:r>
            <w:r w:rsidR="00747F87">
              <w:rPr>
                <w:rFonts w:eastAsia="Times New Roman"/>
                <w:b/>
                <w:sz w:val="20"/>
                <w:lang w:eastAsia="en-AU"/>
              </w:rPr>
              <w:t>4</w:t>
            </w:r>
          </w:p>
        </w:tc>
      </w:tr>
      <w:tr w:rsidR="007A1F5A" w:rsidRPr="00497F0C" w14:paraId="0840E3EF" w14:textId="77777777" w:rsidTr="00A53737">
        <w:tc>
          <w:tcPr>
            <w:tcW w:w="4361" w:type="pct"/>
          </w:tcPr>
          <w:p w14:paraId="4E094FA1" w14:textId="77777777" w:rsidR="007A1F5A" w:rsidRPr="00497F0C" w:rsidRDefault="007A1F5A"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56409FD7" w14:textId="77777777" w:rsidR="007A1F5A" w:rsidRPr="00497F0C" w:rsidRDefault="007A1F5A" w:rsidP="00A53737">
            <w:pPr>
              <w:pStyle w:val="NoSpacing"/>
              <w:jc w:val="center"/>
              <w:rPr>
                <w:rFonts w:eastAsia="Times New Roman"/>
                <w:sz w:val="20"/>
                <w:lang w:eastAsia="en-AU"/>
              </w:rPr>
            </w:pPr>
          </w:p>
        </w:tc>
      </w:tr>
      <w:tr w:rsidR="007A1F5A" w:rsidRPr="00497F0C" w14:paraId="5729E152" w14:textId="77777777" w:rsidTr="00A53737">
        <w:tc>
          <w:tcPr>
            <w:tcW w:w="4361" w:type="pct"/>
          </w:tcPr>
          <w:p w14:paraId="3C74FFB9" w14:textId="77777777" w:rsidR="007A1F5A" w:rsidRDefault="007A1F5A" w:rsidP="00A53737">
            <w:pPr>
              <w:rPr>
                <w:rFonts w:cstheme="minorHAnsi"/>
                <w:sz w:val="20"/>
                <w:szCs w:val="20"/>
              </w:rPr>
            </w:pPr>
          </w:p>
          <w:p w14:paraId="1DA7036D" w14:textId="321E3C6D" w:rsidR="007A1F5A" w:rsidRPr="007A1F5A" w:rsidRDefault="007A1F5A" w:rsidP="007A1F5A">
            <w:pPr>
              <w:pStyle w:val="ListParagraph"/>
              <w:numPr>
                <w:ilvl w:val="0"/>
                <w:numId w:val="14"/>
              </w:numPr>
              <w:rPr>
                <w:rFonts w:eastAsia="Times New Roman" w:cstheme="minorHAnsi"/>
                <w:sz w:val="20"/>
                <w:szCs w:val="20"/>
                <w:lang w:eastAsia="en-AU"/>
              </w:rPr>
            </w:pPr>
            <w:r w:rsidRPr="007A1F5A">
              <w:rPr>
                <w:rFonts w:cstheme="minorHAnsi"/>
              </w:rPr>
              <w:t xml:space="preserve">The weighted average method of inventory costing determines the total cost of inventory at any time by dividing the total cost of merchandise available for sale by the total number of units available for sale to give the average cost. </w:t>
            </w:r>
            <w:r w:rsidR="00463C41">
              <w:rPr>
                <w:rFonts w:cstheme="minorHAnsi"/>
              </w:rPr>
              <w:t>(2)</w:t>
            </w:r>
          </w:p>
          <w:p w14:paraId="31326830" w14:textId="189BD00E" w:rsidR="007A1F5A" w:rsidRPr="007A1F5A" w:rsidRDefault="007A1F5A" w:rsidP="007A1F5A">
            <w:pPr>
              <w:pStyle w:val="ListParagraph"/>
              <w:numPr>
                <w:ilvl w:val="0"/>
                <w:numId w:val="14"/>
              </w:numPr>
              <w:rPr>
                <w:rFonts w:eastAsia="Times New Roman" w:cstheme="minorHAnsi"/>
                <w:sz w:val="20"/>
                <w:szCs w:val="20"/>
                <w:lang w:eastAsia="en-AU"/>
              </w:rPr>
            </w:pPr>
            <w:r w:rsidRPr="007A1F5A">
              <w:rPr>
                <w:rFonts w:cstheme="minorHAnsi"/>
                <w:noProof/>
                <w:sz w:val="20"/>
                <w:szCs w:val="20"/>
                <w:lang w:eastAsia="ja-JP"/>
              </w:rPr>
              <w:t>The first-in first-out method of inventory costing assumes that the inventory sold at any time is always the stock that was purchased first. The cost of sales is therefore the cost of the oldest units in stock.</w:t>
            </w:r>
            <w:r w:rsidR="00463C41">
              <w:rPr>
                <w:rFonts w:cstheme="minorHAnsi"/>
                <w:noProof/>
                <w:sz w:val="20"/>
                <w:szCs w:val="20"/>
                <w:lang w:eastAsia="ja-JP"/>
              </w:rPr>
              <w:t xml:space="preserve"> (2)</w:t>
            </w:r>
          </w:p>
        </w:tc>
        <w:tc>
          <w:tcPr>
            <w:tcW w:w="639" w:type="pct"/>
          </w:tcPr>
          <w:p w14:paraId="75D3BDEB" w14:textId="77777777" w:rsidR="007A1F5A" w:rsidRPr="00497F0C" w:rsidRDefault="007A1F5A" w:rsidP="00A53737">
            <w:pPr>
              <w:pStyle w:val="NoSpacing"/>
              <w:jc w:val="center"/>
              <w:rPr>
                <w:rFonts w:eastAsia="Times New Roman"/>
                <w:sz w:val="20"/>
                <w:lang w:eastAsia="en-AU"/>
              </w:rPr>
            </w:pPr>
          </w:p>
        </w:tc>
      </w:tr>
    </w:tbl>
    <w:p w14:paraId="7CB5F7DA" w14:textId="77777777" w:rsidR="007A1F5A" w:rsidRDefault="007A1F5A" w:rsidP="007A1F5A"/>
    <w:p w14:paraId="11E64782" w14:textId="23580309" w:rsidR="00DE2250" w:rsidRPr="00E35FCE" w:rsidRDefault="00E35FCE" w:rsidP="00E35FCE">
      <w:pPr>
        <w:tabs>
          <w:tab w:val="right" w:pos="9072"/>
        </w:tabs>
        <w:ind w:left="360"/>
        <w:rPr>
          <w:b/>
          <w:bCs/>
        </w:rPr>
      </w:pPr>
      <w:r w:rsidRPr="00E35FCE">
        <w:rPr>
          <w:b/>
          <w:bCs/>
        </w:rPr>
        <w:t>(E)</w:t>
      </w:r>
      <w:r w:rsidR="00DE2250" w:rsidRPr="00E35FCE">
        <w:rPr>
          <w:b/>
          <w:bCs/>
        </w:rPr>
        <w:tab/>
      </w:r>
    </w:p>
    <w:tbl>
      <w:tblPr>
        <w:tblStyle w:val="TableGrid"/>
        <w:tblW w:w="5000" w:type="pct"/>
        <w:tblLook w:val="04A0" w:firstRow="1" w:lastRow="0" w:firstColumn="1" w:lastColumn="0" w:noHBand="0" w:noVBand="1"/>
      </w:tblPr>
      <w:tblGrid>
        <w:gridCol w:w="9114"/>
        <w:gridCol w:w="1336"/>
      </w:tblGrid>
      <w:tr w:rsidR="00DE2250" w:rsidRPr="00497F0C" w14:paraId="2DBB1C3B" w14:textId="77777777" w:rsidTr="00A53737">
        <w:trPr>
          <w:trHeight w:val="340"/>
        </w:trPr>
        <w:tc>
          <w:tcPr>
            <w:tcW w:w="4361" w:type="pct"/>
            <w:tcBorders>
              <w:bottom w:val="single" w:sz="4" w:space="0" w:color="auto"/>
            </w:tcBorders>
            <w:shd w:val="clear" w:color="auto" w:fill="BD9FCF"/>
            <w:vAlign w:val="center"/>
          </w:tcPr>
          <w:p w14:paraId="4A520D8F" w14:textId="77777777" w:rsidR="00DE2250" w:rsidRPr="00497F0C" w:rsidRDefault="00DE2250" w:rsidP="00A53737">
            <w:pPr>
              <w:pStyle w:val="NoSpacing"/>
              <w:jc w:val="center"/>
              <w:rPr>
                <w:b/>
                <w:sz w:val="20"/>
              </w:rPr>
            </w:pPr>
            <w:r w:rsidRPr="00497F0C">
              <w:rPr>
                <w:b/>
                <w:sz w:val="20"/>
              </w:rPr>
              <w:t>Description</w:t>
            </w:r>
          </w:p>
        </w:tc>
        <w:tc>
          <w:tcPr>
            <w:tcW w:w="639" w:type="pct"/>
            <w:tcBorders>
              <w:bottom w:val="single" w:sz="4" w:space="0" w:color="auto"/>
            </w:tcBorders>
            <w:shd w:val="clear" w:color="auto" w:fill="BD9FCF"/>
            <w:vAlign w:val="center"/>
          </w:tcPr>
          <w:p w14:paraId="48DEFDCA" w14:textId="77777777" w:rsidR="00DE2250" w:rsidRPr="00497F0C" w:rsidRDefault="00DE2250" w:rsidP="00A53737">
            <w:pPr>
              <w:pStyle w:val="NoSpacing"/>
              <w:jc w:val="center"/>
              <w:rPr>
                <w:b/>
                <w:sz w:val="20"/>
              </w:rPr>
            </w:pPr>
            <w:r w:rsidRPr="00497F0C">
              <w:rPr>
                <w:b/>
                <w:sz w:val="20"/>
              </w:rPr>
              <w:t>Marks</w:t>
            </w:r>
          </w:p>
        </w:tc>
      </w:tr>
      <w:tr w:rsidR="00DE2250" w:rsidRPr="00497F0C" w14:paraId="3CD392DA" w14:textId="77777777" w:rsidTr="00A53737">
        <w:tc>
          <w:tcPr>
            <w:tcW w:w="4361" w:type="pct"/>
            <w:vAlign w:val="center"/>
          </w:tcPr>
          <w:p w14:paraId="7E36C1D8" w14:textId="20C7FF09" w:rsidR="00DE2250" w:rsidRPr="00497F0C" w:rsidRDefault="00DE2250" w:rsidP="00A53737">
            <w:pPr>
              <w:pStyle w:val="NoSpacing"/>
              <w:rPr>
                <w:rFonts w:eastAsia="Times New Roman"/>
                <w:sz w:val="20"/>
                <w:lang w:eastAsia="en-AU"/>
              </w:rPr>
            </w:pPr>
            <w:r>
              <w:rPr>
                <w:rFonts w:eastAsia="Times New Roman"/>
                <w:sz w:val="20"/>
                <w:lang w:eastAsia="en-AU"/>
              </w:rPr>
              <w:t>Accurately defines an asset as per the Framework, and clearly explains how each of the three elements of the definition applies to inventory.</w:t>
            </w:r>
          </w:p>
        </w:tc>
        <w:tc>
          <w:tcPr>
            <w:tcW w:w="639" w:type="pct"/>
          </w:tcPr>
          <w:p w14:paraId="15B78770" w14:textId="77777777" w:rsidR="00DE2250" w:rsidRPr="00497F0C" w:rsidRDefault="00DE2250" w:rsidP="00A53737">
            <w:pPr>
              <w:pStyle w:val="NoSpacing"/>
              <w:jc w:val="center"/>
              <w:rPr>
                <w:rFonts w:eastAsia="Times New Roman"/>
                <w:sz w:val="20"/>
                <w:lang w:eastAsia="en-AU"/>
              </w:rPr>
            </w:pPr>
            <w:r>
              <w:rPr>
                <w:rFonts w:eastAsia="Times New Roman"/>
                <w:sz w:val="20"/>
                <w:lang w:eastAsia="en-AU"/>
              </w:rPr>
              <w:t>4</w:t>
            </w:r>
          </w:p>
        </w:tc>
      </w:tr>
      <w:tr w:rsidR="00DE2250" w:rsidRPr="00497F0C" w14:paraId="2A068F0E" w14:textId="77777777" w:rsidTr="00A53737">
        <w:tc>
          <w:tcPr>
            <w:tcW w:w="4361" w:type="pct"/>
            <w:vAlign w:val="center"/>
          </w:tcPr>
          <w:p w14:paraId="1BB593C2" w14:textId="290CC4F1" w:rsidR="00DE2250" w:rsidRPr="00497F0C" w:rsidRDefault="00DE2250" w:rsidP="00A53737">
            <w:pPr>
              <w:pStyle w:val="NoSpacing"/>
              <w:rPr>
                <w:rFonts w:eastAsia="Times New Roman"/>
                <w:sz w:val="20"/>
                <w:lang w:eastAsia="en-AU"/>
              </w:rPr>
            </w:pPr>
            <w:r>
              <w:rPr>
                <w:rFonts w:eastAsia="Times New Roman"/>
                <w:sz w:val="20"/>
                <w:lang w:eastAsia="en-AU"/>
              </w:rPr>
              <w:t xml:space="preserve">Accurately defines </w:t>
            </w:r>
            <w:r w:rsidR="00E35FCE">
              <w:rPr>
                <w:rFonts w:eastAsia="Times New Roman"/>
                <w:sz w:val="20"/>
                <w:lang w:eastAsia="en-AU"/>
              </w:rPr>
              <w:t>an asset</w:t>
            </w:r>
            <w:r>
              <w:rPr>
                <w:rFonts w:eastAsia="Times New Roman"/>
                <w:sz w:val="20"/>
                <w:lang w:eastAsia="en-AU"/>
              </w:rPr>
              <w:t xml:space="preserve"> as per the Framework, and clearly explains how two of the three elements of the definition applies to </w:t>
            </w:r>
            <w:r w:rsidR="00E35FCE">
              <w:rPr>
                <w:rFonts w:eastAsia="Times New Roman"/>
                <w:sz w:val="20"/>
                <w:lang w:eastAsia="en-AU"/>
              </w:rPr>
              <w:t>inventory</w:t>
            </w:r>
            <w:r>
              <w:rPr>
                <w:rFonts w:eastAsia="Times New Roman"/>
                <w:sz w:val="20"/>
                <w:lang w:eastAsia="en-AU"/>
              </w:rPr>
              <w:t>.</w:t>
            </w:r>
          </w:p>
        </w:tc>
        <w:tc>
          <w:tcPr>
            <w:tcW w:w="639" w:type="pct"/>
          </w:tcPr>
          <w:p w14:paraId="1FF235CC" w14:textId="77777777" w:rsidR="00DE2250" w:rsidRPr="00497F0C" w:rsidRDefault="00DE2250" w:rsidP="00A53737">
            <w:pPr>
              <w:pStyle w:val="NoSpacing"/>
              <w:jc w:val="center"/>
              <w:rPr>
                <w:rFonts w:eastAsia="Times New Roman"/>
                <w:sz w:val="20"/>
                <w:lang w:eastAsia="en-AU"/>
              </w:rPr>
            </w:pPr>
            <w:r>
              <w:rPr>
                <w:rFonts w:eastAsia="Times New Roman"/>
                <w:sz w:val="20"/>
                <w:lang w:eastAsia="en-AU"/>
              </w:rPr>
              <w:t>3</w:t>
            </w:r>
          </w:p>
        </w:tc>
      </w:tr>
      <w:tr w:rsidR="00DE2250" w:rsidRPr="00497F0C" w14:paraId="2BC47372" w14:textId="77777777" w:rsidTr="00A53737">
        <w:tc>
          <w:tcPr>
            <w:tcW w:w="4361" w:type="pct"/>
            <w:vAlign w:val="center"/>
          </w:tcPr>
          <w:p w14:paraId="58AACB8D" w14:textId="11961FEA" w:rsidR="00DE2250" w:rsidRPr="00497F0C" w:rsidRDefault="00DE2250" w:rsidP="00A53737">
            <w:pPr>
              <w:pStyle w:val="NoSpacing"/>
              <w:rPr>
                <w:rFonts w:eastAsia="Times New Roman"/>
                <w:sz w:val="20"/>
                <w:lang w:eastAsia="en-AU"/>
              </w:rPr>
            </w:pPr>
            <w:r>
              <w:rPr>
                <w:rFonts w:eastAsia="Times New Roman"/>
                <w:sz w:val="20"/>
                <w:lang w:eastAsia="en-AU"/>
              </w:rPr>
              <w:t xml:space="preserve">Accurately defines </w:t>
            </w:r>
            <w:r w:rsidR="00E35FCE">
              <w:rPr>
                <w:rFonts w:eastAsia="Times New Roman"/>
                <w:sz w:val="20"/>
                <w:lang w:eastAsia="en-AU"/>
              </w:rPr>
              <w:t>an asset</w:t>
            </w:r>
            <w:r>
              <w:rPr>
                <w:rFonts w:eastAsia="Times New Roman"/>
                <w:sz w:val="20"/>
                <w:lang w:eastAsia="en-AU"/>
              </w:rPr>
              <w:t xml:space="preserve"> as per the Framework, and clearly explains how one of the three elements of the definition applies to </w:t>
            </w:r>
            <w:r w:rsidR="00E35FCE">
              <w:rPr>
                <w:rFonts w:eastAsia="Times New Roman"/>
                <w:sz w:val="20"/>
                <w:lang w:eastAsia="en-AU"/>
              </w:rPr>
              <w:t>inventory</w:t>
            </w:r>
          </w:p>
        </w:tc>
        <w:tc>
          <w:tcPr>
            <w:tcW w:w="639" w:type="pct"/>
          </w:tcPr>
          <w:p w14:paraId="2B4FB44B" w14:textId="77777777" w:rsidR="00DE2250" w:rsidRPr="00497F0C" w:rsidRDefault="00DE2250" w:rsidP="00A53737">
            <w:pPr>
              <w:pStyle w:val="NoSpacing"/>
              <w:jc w:val="center"/>
              <w:rPr>
                <w:rFonts w:eastAsia="Times New Roman"/>
                <w:sz w:val="20"/>
                <w:lang w:eastAsia="en-AU"/>
              </w:rPr>
            </w:pPr>
            <w:r>
              <w:rPr>
                <w:rFonts w:eastAsia="Times New Roman"/>
                <w:sz w:val="20"/>
                <w:lang w:eastAsia="en-AU"/>
              </w:rPr>
              <w:t>2</w:t>
            </w:r>
          </w:p>
        </w:tc>
      </w:tr>
      <w:tr w:rsidR="00DE2250" w:rsidRPr="00497F0C" w14:paraId="5BE6DE59" w14:textId="77777777" w:rsidTr="00A53737">
        <w:tc>
          <w:tcPr>
            <w:tcW w:w="4361" w:type="pct"/>
            <w:vAlign w:val="center"/>
          </w:tcPr>
          <w:p w14:paraId="2A8D99DB" w14:textId="2C8978D0" w:rsidR="00DE2250" w:rsidRPr="00497F0C" w:rsidRDefault="007422EC" w:rsidP="00A53737">
            <w:pPr>
              <w:pStyle w:val="NoSpacing"/>
              <w:rPr>
                <w:rFonts w:eastAsia="Times New Roman"/>
                <w:sz w:val="20"/>
                <w:lang w:eastAsia="en-AU"/>
              </w:rPr>
            </w:pPr>
            <w:r>
              <w:rPr>
                <w:rFonts w:eastAsia="Times New Roman"/>
                <w:sz w:val="20"/>
                <w:lang w:eastAsia="en-AU"/>
              </w:rPr>
              <w:t>O</w:t>
            </w:r>
            <w:r w:rsidR="00DE2250">
              <w:rPr>
                <w:rFonts w:eastAsia="Times New Roman"/>
                <w:sz w:val="20"/>
                <w:lang w:eastAsia="en-AU"/>
              </w:rPr>
              <w:t>nly defines a</w:t>
            </w:r>
            <w:r w:rsidR="00E35FCE">
              <w:rPr>
                <w:rFonts w:eastAsia="Times New Roman"/>
                <w:sz w:val="20"/>
                <w:lang w:eastAsia="en-AU"/>
              </w:rPr>
              <w:t>n</w:t>
            </w:r>
            <w:r w:rsidR="00DE2250">
              <w:rPr>
                <w:rFonts w:eastAsia="Times New Roman"/>
                <w:sz w:val="20"/>
                <w:lang w:eastAsia="en-AU"/>
              </w:rPr>
              <w:t xml:space="preserve"> </w:t>
            </w:r>
            <w:r w:rsidR="00E35FCE">
              <w:rPr>
                <w:rFonts w:eastAsia="Times New Roman"/>
                <w:sz w:val="20"/>
                <w:lang w:eastAsia="en-AU"/>
              </w:rPr>
              <w:t>asset</w:t>
            </w:r>
            <w:r w:rsidR="00DE2250">
              <w:rPr>
                <w:rFonts w:eastAsia="Times New Roman"/>
                <w:sz w:val="20"/>
                <w:lang w:eastAsia="en-AU"/>
              </w:rPr>
              <w:t xml:space="preserve"> as per the Framework</w:t>
            </w:r>
          </w:p>
        </w:tc>
        <w:tc>
          <w:tcPr>
            <w:tcW w:w="639" w:type="pct"/>
          </w:tcPr>
          <w:p w14:paraId="15543E4D" w14:textId="77777777" w:rsidR="00DE2250" w:rsidRPr="00497F0C" w:rsidRDefault="00DE2250" w:rsidP="00A53737">
            <w:pPr>
              <w:pStyle w:val="NoSpacing"/>
              <w:jc w:val="center"/>
              <w:rPr>
                <w:rFonts w:eastAsia="Times New Roman"/>
                <w:sz w:val="20"/>
                <w:lang w:eastAsia="en-AU"/>
              </w:rPr>
            </w:pPr>
            <w:r>
              <w:rPr>
                <w:rFonts w:eastAsia="Times New Roman"/>
                <w:sz w:val="20"/>
                <w:lang w:eastAsia="en-AU"/>
              </w:rPr>
              <w:t>1</w:t>
            </w:r>
          </w:p>
        </w:tc>
      </w:tr>
      <w:tr w:rsidR="00DE2250" w:rsidRPr="00497F0C" w14:paraId="062E5DA5" w14:textId="77777777" w:rsidTr="00A53737">
        <w:tc>
          <w:tcPr>
            <w:tcW w:w="4361" w:type="pct"/>
          </w:tcPr>
          <w:p w14:paraId="42ECD605" w14:textId="77777777" w:rsidR="00DE2250" w:rsidRPr="00497F0C" w:rsidRDefault="00DE2250" w:rsidP="00A53737">
            <w:pPr>
              <w:pStyle w:val="NoSpacing"/>
              <w:rPr>
                <w:rFonts w:eastAsia="Times New Roman"/>
                <w:sz w:val="20"/>
                <w:lang w:eastAsia="en-AU"/>
              </w:rPr>
            </w:pPr>
            <w:r w:rsidRPr="00497F0C">
              <w:rPr>
                <w:rFonts w:eastAsia="Times New Roman"/>
                <w:b/>
                <w:sz w:val="20"/>
                <w:lang w:eastAsia="en-AU"/>
              </w:rPr>
              <w:t>Total</w:t>
            </w:r>
          </w:p>
        </w:tc>
        <w:tc>
          <w:tcPr>
            <w:tcW w:w="639" w:type="pct"/>
          </w:tcPr>
          <w:p w14:paraId="12DB67EB" w14:textId="77777777" w:rsidR="00DE2250" w:rsidRPr="00497F0C" w:rsidRDefault="00DE2250" w:rsidP="00A53737">
            <w:pPr>
              <w:pStyle w:val="NoSpacing"/>
              <w:jc w:val="center"/>
              <w:rPr>
                <w:rFonts w:eastAsia="Times New Roman"/>
                <w:sz w:val="20"/>
                <w:lang w:eastAsia="en-AU"/>
              </w:rPr>
            </w:pPr>
            <w:r w:rsidRPr="00497F0C">
              <w:rPr>
                <w:rFonts w:eastAsia="Times New Roman"/>
                <w:b/>
                <w:sz w:val="20"/>
                <w:lang w:eastAsia="en-AU"/>
              </w:rPr>
              <w:t>/</w:t>
            </w:r>
            <w:r>
              <w:rPr>
                <w:rFonts w:eastAsia="Times New Roman"/>
                <w:b/>
                <w:sz w:val="20"/>
                <w:lang w:eastAsia="en-AU"/>
              </w:rPr>
              <w:t>4</w:t>
            </w:r>
          </w:p>
        </w:tc>
      </w:tr>
      <w:tr w:rsidR="00DE2250" w:rsidRPr="00497F0C" w14:paraId="6D0205EC" w14:textId="77777777" w:rsidTr="00A53737">
        <w:tc>
          <w:tcPr>
            <w:tcW w:w="4361" w:type="pct"/>
          </w:tcPr>
          <w:p w14:paraId="3BCB2A0E" w14:textId="77777777" w:rsidR="00DE2250" w:rsidRPr="00497F0C" w:rsidRDefault="00DE2250" w:rsidP="00A53737">
            <w:pPr>
              <w:pStyle w:val="NoSpacing"/>
              <w:rPr>
                <w:rFonts w:eastAsia="Times New Roman"/>
                <w:sz w:val="20"/>
                <w:lang w:eastAsia="en-AU"/>
              </w:rPr>
            </w:pPr>
            <w:r w:rsidRPr="00477DBA">
              <w:rPr>
                <w:rFonts w:eastAsia="Times New Roman"/>
                <w:b/>
                <w:sz w:val="20"/>
                <w:lang w:eastAsia="en-AU"/>
              </w:rPr>
              <w:t>Answer could include, but is not limited to</w:t>
            </w:r>
          </w:p>
        </w:tc>
        <w:tc>
          <w:tcPr>
            <w:tcW w:w="639" w:type="pct"/>
          </w:tcPr>
          <w:p w14:paraId="7C192DE1" w14:textId="77777777" w:rsidR="00DE2250" w:rsidRPr="00497F0C" w:rsidRDefault="00DE2250" w:rsidP="00A53737">
            <w:pPr>
              <w:pStyle w:val="NoSpacing"/>
              <w:jc w:val="center"/>
              <w:rPr>
                <w:rFonts w:eastAsia="Times New Roman"/>
                <w:sz w:val="20"/>
                <w:lang w:eastAsia="en-AU"/>
              </w:rPr>
            </w:pPr>
          </w:p>
        </w:tc>
      </w:tr>
      <w:tr w:rsidR="00DE2250" w:rsidRPr="00497F0C" w14:paraId="5ED5E021" w14:textId="77777777" w:rsidTr="00A53737">
        <w:tc>
          <w:tcPr>
            <w:tcW w:w="4361" w:type="pct"/>
          </w:tcPr>
          <w:p w14:paraId="01AA323D" w14:textId="77777777" w:rsidR="00DE2250" w:rsidRDefault="00DE2250" w:rsidP="00A53737">
            <w:pPr>
              <w:pStyle w:val="NoSpacing"/>
              <w:rPr>
                <w:rFonts w:eastAsia="Times New Roman"/>
                <w:bCs/>
                <w:sz w:val="20"/>
                <w:lang w:eastAsia="en-AU"/>
              </w:rPr>
            </w:pPr>
          </w:p>
          <w:p w14:paraId="7955F93E" w14:textId="418AE501" w:rsidR="00DE2250" w:rsidRDefault="00DE2250" w:rsidP="00A53737">
            <w:pPr>
              <w:pStyle w:val="NoSpacing"/>
              <w:rPr>
                <w:rFonts w:eastAsia="Times New Roman"/>
                <w:bCs/>
                <w:sz w:val="20"/>
                <w:lang w:eastAsia="en-AU"/>
              </w:rPr>
            </w:pPr>
            <w:r>
              <w:rPr>
                <w:rFonts w:eastAsia="Times New Roman"/>
                <w:bCs/>
                <w:sz w:val="20"/>
                <w:lang w:eastAsia="en-AU"/>
              </w:rPr>
              <w:t>The Conceptual Framework defines an asset as:</w:t>
            </w:r>
          </w:p>
          <w:p w14:paraId="7247AA5F" w14:textId="202197DC" w:rsidR="00DE2250" w:rsidRPr="007422EC" w:rsidRDefault="00DE2250" w:rsidP="00DE2250">
            <w:pPr>
              <w:pStyle w:val="BodyText"/>
              <w:rPr>
                <w:rFonts w:asciiTheme="minorHAnsi" w:hAnsiTheme="minorHAnsi" w:cstheme="minorHAnsi"/>
                <w:sz w:val="20"/>
                <w:szCs w:val="20"/>
              </w:rPr>
            </w:pPr>
            <w:r w:rsidRPr="00DC5C56">
              <w:rPr>
                <w:rFonts w:asciiTheme="minorHAnsi" w:hAnsiTheme="minorHAnsi" w:cstheme="minorHAnsi"/>
                <w:b w:val="0"/>
                <w:bCs w:val="0"/>
                <w:sz w:val="20"/>
                <w:szCs w:val="20"/>
              </w:rPr>
              <w:t>a present economic resource controlled by the entity as a result of past events</w:t>
            </w:r>
            <w:r w:rsidR="00894A40">
              <w:rPr>
                <w:rFonts w:asciiTheme="minorHAnsi" w:hAnsiTheme="minorHAnsi" w:cstheme="minorHAnsi"/>
                <w:b w:val="0"/>
                <w:bCs w:val="0"/>
                <w:sz w:val="20"/>
                <w:szCs w:val="20"/>
              </w:rPr>
              <w:t>. (1)</w:t>
            </w:r>
            <w:r w:rsidRPr="00DC5C56">
              <w:rPr>
                <w:b w:val="0"/>
                <w:bCs w:val="0"/>
                <w:sz w:val="20"/>
                <w:szCs w:val="20"/>
              </w:rPr>
              <w:t xml:space="preserve"> </w:t>
            </w:r>
          </w:p>
          <w:p w14:paraId="5821ADD4" w14:textId="3E1011FF" w:rsidR="00DE2250" w:rsidRPr="00E35FCE" w:rsidRDefault="00DE2250" w:rsidP="00DE2250">
            <w:pPr>
              <w:spacing w:before="144"/>
              <w:textAlignment w:val="baseline"/>
              <w:rPr>
                <w:rFonts w:cstheme="minorHAnsi"/>
                <w:b/>
                <w:bCs/>
                <w:color w:val="000000"/>
                <w:sz w:val="20"/>
                <w:szCs w:val="20"/>
              </w:rPr>
            </w:pPr>
            <w:r w:rsidRPr="00DE2250">
              <w:rPr>
                <w:rFonts w:cstheme="minorHAnsi"/>
                <w:color w:val="000000"/>
                <w:sz w:val="20"/>
                <w:szCs w:val="20"/>
              </w:rPr>
              <w:t xml:space="preserve">An </w:t>
            </w:r>
            <w:r w:rsidRPr="00DE2250">
              <w:rPr>
                <w:rFonts w:cstheme="minorHAnsi"/>
                <w:b/>
                <w:bCs/>
                <w:color w:val="000000"/>
                <w:sz w:val="20"/>
                <w:szCs w:val="20"/>
              </w:rPr>
              <w:t>‘economic resource’</w:t>
            </w:r>
            <w:r w:rsidRPr="00DE2250">
              <w:rPr>
                <w:rFonts w:cstheme="minorHAnsi"/>
                <w:color w:val="000000"/>
                <w:sz w:val="20"/>
                <w:szCs w:val="20"/>
              </w:rPr>
              <w:t xml:space="preserve"> is defined in the Conceptual Framework as</w:t>
            </w:r>
            <w:r>
              <w:rPr>
                <w:rFonts w:cstheme="minorHAnsi"/>
                <w:color w:val="000000"/>
                <w:sz w:val="20"/>
                <w:szCs w:val="20"/>
              </w:rPr>
              <w:t xml:space="preserve">: </w:t>
            </w:r>
            <w:r w:rsidRPr="00DE2250">
              <w:rPr>
                <w:rFonts w:cstheme="minorHAnsi"/>
                <w:b/>
                <w:bCs/>
                <w:i/>
                <w:iCs/>
                <w:color w:val="000000"/>
                <w:sz w:val="20"/>
                <w:szCs w:val="20"/>
              </w:rPr>
              <w:t xml:space="preserve"> </w:t>
            </w:r>
            <w:r w:rsidRPr="00DE2250">
              <w:rPr>
                <w:rFonts w:cstheme="minorHAnsi"/>
                <w:i/>
                <w:iCs/>
                <w:color w:val="000000"/>
                <w:sz w:val="20"/>
                <w:szCs w:val="20"/>
              </w:rPr>
              <w:t>a right that has the potential to produce economic benefits.</w:t>
            </w:r>
            <w:r>
              <w:rPr>
                <w:rFonts w:cstheme="minorHAnsi"/>
                <w:color w:val="000000"/>
                <w:sz w:val="20"/>
                <w:szCs w:val="20"/>
              </w:rPr>
              <w:t xml:space="preserve"> When inventory is purchased, it is held with the intention of selling it </w:t>
            </w:r>
            <w:proofErr w:type="gramStart"/>
            <w:r>
              <w:rPr>
                <w:rFonts w:cstheme="minorHAnsi"/>
                <w:color w:val="000000"/>
                <w:sz w:val="20"/>
                <w:szCs w:val="20"/>
              </w:rPr>
              <w:t>in the near future</w:t>
            </w:r>
            <w:proofErr w:type="gramEnd"/>
            <w:r>
              <w:rPr>
                <w:rFonts w:cstheme="minorHAnsi"/>
                <w:color w:val="000000"/>
                <w:sz w:val="20"/>
                <w:szCs w:val="20"/>
              </w:rPr>
              <w:t xml:space="preserve"> to generate a profit. When it is sold, cash or </w:t>
            </w:r>
            <w:r w:rsidR="00E35FCE">
              <w:rPr>
                <w:rFonts w:cstheme="minorHAnsi"/>
                <w:color w:val="000000"/>
                <w:sz w:val="20"/>
                <w:szCs w:val="20"/>
              </w:rPr>
              <w:t xml:space="preserve">Accounts Receivable is the economic benefit generated. </w:t>
            </w:r>
            <w:r w:rsidR="00E35FCE">
              <w:rPr>
                <w:rFonts w:cstheme="minorHAnsi"/>
                <w:b/>
                <w:bCs/>
                <w:color w:val="000000"/>
                <w:sz w:val="20"/>
                <w:szCs w:val="20"/>
              </w:rPr>
              <w:t>(</w:t>
            </w:r>
            <w:r w:rsidR="00894A40">
              <w:rPr>
                <w:rFonts w:cstheme="minorHAnsi"/>
                <w:b/>
                <w:bCs/>
                <w:color w:val="000000"/>
                <w:sz w:val="20"/>
                <w:szCs w:val="20"/>
              </w:rPr>
              <w:t>1</w:t>
            </w:r>
            <w:r w:rsidR="00E35FCE">
              <w:rPr>
                <w:rFonts w:cstheme="minorHAnsi"/>
                <w:b/>
                <w:bCs/>
                <w:color w:val="000000"/>
                <w:sz w:val="20"/>
                <w:szCs w:val="20"/>
              </w:rPr>
              <w:t>)</w:t>
            </w:r>
          </w:p>
          <w:p w14:paraId="2CFBBE7C" w14:textId="77777777" w:rsidR="00894A40" w:rsidRDefault="00E35FCE" w:rsidP="00DE2250">
            <w:pPr>
              <w:spacing w:before="144"/>
              <w:textAlignment w:val="baseline"/>
              <w:rPr>
                <w:rFonts w:cstheme="minorHAnsi"/>
                <w:bCs/>
                <w:sz w:val="20"/>
                <w:szCs w:val="20"/>
              </w:rPr>
            </w:pPr>
            <w:r>
              <w:rPr>
                <w:rFonts w:cstheme="minorHAnsi"/>
                <w:color w:val="000000"/>
                <w:sz w:val="20"/>
                <w:szCs w:val="20"/>
              </w:rPr>
              <w:t xml:space="preserve">When the inventory is delivered to </w:t>
            </w:r>
            <w:r w:rsidRPr="00E35FCE">
              <w:rPr>
                <w:rFonts w:cstheme="minorHAnsi"/>
                <w:bCs/>
                <w:sz w:val="20"/>
                <w:szCs w:val="20"/>
              </w:rPr>
              <w:t>Clever Household Pty Ltd</w:t>
            </w:r>
            <w:r>
              <w:rPr>
                <w:rFonts w:cstheme="minorHAnsi"/>
                <w:bCs/>
                <w:sz w:val="20"/>
                <w:szCs w:val="20"/>
              </w:rPr>
              <w:t xml:space="preserve">, it controls the asset as it is now in the company’s possession and only Clever Household can direct where and how it is stored and managed. </w:t>
            </w:r>
            <w:r w:rsidR="00894A40">
              <w:rPr>
                <w:rFonts w:cstheme="minorHAnsi"/>
                <w:bCs/>
                <w:sz w:val="20"/>
                <w:szCs w:val="20"/>
              </w:rPr>
              <w:t>(1)</w:t>
            </w:r>
          </w:p>
          <w:p w14:paraId="026021D2" w14:textId="7C267AB7" w:rsidR="00E35FCE" w:rsidRPr="00E35FCE" w:rsidRDefault="00E35FCE" w:rsidP="00DE2250">
            <w:pPr>
              <w:spacing w:before="144"/>
              <w:textAlignment w:val="baseline"/>
              <w:rPr>
                <w:rFonts w:cstheme="minorHAnsi"/>
                <w:b/>
                <w:sz w:val="20"/>
                <w:szCs w:val="20"/>
              </w:rPr>
            </w:pPr>
            <w:r>
              <w:rPr>
                <w:rFonts w:cstheme="minorHAnsi"/>
                <w:bCs/>
                <w:sz w:val="20"/>
                <w:szCs w:val="20"/>
              </w:rPr>
              <w:t xml:space="preserve">This control is passed on as a result of the purchase and delivery in the past, which is the past event that brings the asset into existence.  </w:t>
            </w:r>
            <w:r>
              <w:rPr>
                <w:rFonts w:cstheme="minorHAnsi"/>
                <w:b/>
                <w:sz w:val="20"/>
                <w:szCs w:val="20"/>
              </w:rPr>
              <w:t>(</w:t>
            </w:r>
            <w:r w:rsidR="00894A40">
              <w:rPr>
                <w:rFonts w:cstheme="minorHAnsi"/>
                <w:b/>
                <w:sz w:val="20"/>
                <w:szCs w:val="20"/>
              </w:rPr>
              <w:t>1</w:t>
            </w:r>
            <w:r>
              <w:rPr>
                <w:rFonts w:cstheme="minorHAnsi"/>
                <w:b/>
                <w:sz w:val="20"/>
                <w:szCs w:val="20"/>
              </w:rPr>
              <w:t>)</w:t>
            </w:r>
          </w:p>
          <w:p w14:paraId="186A90A8" w14:textId="77777777" w:rsidR="00DE2250" w:rsidRPr="003C25BF" w:rsidRDefault="00DE2250" w:rsidP="00DE2250">
            <w:pPr>
              <w:pStyle w:val="ListBullet"/>
              <w:numPr>
                <w:ilvl w:val="0"/>
                <w:numId w:val="0"/>
              </w:numPr>
              <w:spacing w:after="0" w:line="240" w:lineRule="auto"/>
              <w:rPr>
                <w:rFonts w:eastAsia="Times New Roman"/>
                <w:bCs/>
                <w:sz w:val="20"/>
                <w:lang w:eastAsia="en-AU"/>
              </w:rPr>
            </w:pPr>
          </w:p>
        </w:tc>
        <w:tc>
          <w:tcPr>
            <w:tcW w:w="639" w:type="pct"/>
          </w:tcPr>
          <w:p w14:paraId="4B3C2EA2" w14:textId="77777777" w:rsidR="00DE2250" w:rsidRPr="00497F0C" w:rsidRDefault="00DE2250" w:rsidP="00A53737">
            <w:pPr>
              <w:pStyle w:val="NoSpacing"/>
              <w:jc w:val="right"/>
              <w:rPr>
                <w:rFonts w:eastAsia="Times New Roman"/>
                <w:b/>
                <w:sz w:val="20"/>
                <w:lang w:eastAsia="en-AU"/>
              </w:rPr>
            </w:pPr>
          </w:p>
        </w:tc>
      </w:tr>
    </w:tbl>
    <w:p w14:paraId="4E0445AD" w14:textId="77777777" w:rsidR="00DE2250" w:rsidRDefault="00DE2250" w:rsidP="00DE2250"/>
    <w:p w14:paraId="60429C44" w14:textId="77777777" w:rsidR="00197D76" w:rsidRDefault="00197D76" w:rsidP="00E60121"/>
    <w:sectPr w:rsidR="00197D76" w:rsidSect="00901656">
      <w:headerReference w:type="even" r:id="rId11"/>
      <w:headerReference w:type="default" r:id="rId12"/>
      <w:footerReference w:type="even" r:id="rId13"/>
      <w:footerReference w:type="default" r:id="rId14"/>
      <w:pgSz w:w="11900" w:h="16840"/>
      <w:pgMar w:top="52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6E92B" w14:textId="77777777" w:rsidR="00406636" w:rsidRDefault="00406636" w:rsidP="00EA3376">
      <w:r>
        <w:separator/>
      </w:r>
    </w:p>
  </w:endnote>
  <w:endnote w:type="continuationSeparator" w:id="0">
    <w:p w14:paraId="0A42BF07" w14:textId="77777777" w:rsidR="00406636" w:rsidRDefault="00406636" w:rsidP="00EA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Century Schlbk">
    <w:altName w:val="Century Schoolbook"/>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550C" w14:textId="374CFA56" w:rsidR="00406636" w:rsidRPr="00405BFC" w:rsidRDefault="00406636" w:rsidP="00405BFC">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A8A53" w14:textId="1C95B0ED" w:rsidR="00406636" w:rsidRPr="00405BFC" w:rsidRDefault="00406636" w:rsidP="00405BFC">
    <w:pPr>
      <w:pStyle w:val="Footer"/>
      <w:jc w:val="center"/>
      <w:rPr>
        <w:sz w:val="20"/>
        <w:szCs w:val="20"/>
      </w:rPr>
    </w:pPr>
    <w:r w:rsidRPr="00636C82">
      <w:rPr>
        <w:rFonts w:cstheme="minorHAnsi"/>
        <w:sz w:val="20"/>
        <w:szCs w:val="20"/>
      </w:rPr>
      <w:t>©</w:t>
    </w:r>
    <w:r w:rsidRPr="00636C82">
      <w:rPr>
        <w:sz w:val="20"/>
        <w:szCs w:val="20"/>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7F144" w14:textId="77777777" w:rsidR="00406636" w:rsidRDefault="00406636" w:rsidP="00EA3376">
      <w:r>
        <w:separator/>
      </w:r>
    </w:p>
  </w:footnote>
  <w:footnote w:type="continuationSeparator" w:id="0">
    <w:p w14:paraId="51426B62" w14:textId="77777777" w:rsidR="00406636" w:rsidRDefault="00406636" w:rsidP="00EA3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9032" w14:textId="185E27F7" w:rsidR="00406636" w:rsidRPr="00111BFE" w:rsidRDefault="00406636" w:rsidP="00901656">
    <w:pPr>
      <w:pStyle w:val="Header"/>
      <w:pBdr>
        <w:bottom w:val="single" w:sz="4" w:space="1" w:color="auto"/>
      </w:pBdr>
      <w:tabs>
        <w:tab w:val="center" w:pos="4860"/>
        <w:tab w:val="right" w:pos="9540"/>
      </w:tabs>
      <w:rPr>
        <w:rFonts w:ascii="Arial" w:hAnsi="Arial" w:cs="Arial"/>
        <w:sz w:val="18"/>
        <w:szCs w:val="18"/>
      </w:rPr>
    </w:pPr>
    <w:r w:rsidRPr="00111BFE">
      <w:rPr>
        <w:rStyle w:val="PageNumber"/>
        <w:rFonts w:ascii="Arial" w:hAnsi="Arial" w:cs="Arial"/>
        <w:sz w:val="22"/>
        <w:szCs w:val="22"/>
      </w:rPr>
      <w:t>Accounting and Finance 1 &amp; 2</w:t>
    </w:r>
    <w:r w:rsidRPr="00111BFE">
      <w:rPr>
        <w:rStyle w:val="PageNumber"/>
        <w:rFonts w:ascii="Arial" w:hAnsi="Arial" w:cs="Arial"/>
        <w:sz w:val="22"/>
        <w:szCs w:val="22"/>
      </w:rPr>
      <w:tab/>
    </w:r>
    <w:r w:rsidRPr="00111BFE">
      <w:rPr>
        <w:rStyle w:val="PageNumber"/>
        <w:rFonts w:ascii="Arial" w:hAnsi="Arial" w:cs="Arial"/>
        <w:sz w:val="22"/>
        <w:szCs w:val="22"/>
      </w:rPr>
      <w:tab/>
    </w:r>
    <w:r w:rsidRPr="00111BFE">
      <w:rPr>
        <w:rStyle w:val="PageNumber"/>
        <w:rFonts w:ascii="Arial" w:hAnsi="Arial" w:cs="Arial"/>
        <w:sz w:val="22"/>
        <w:szCs w:val="22"/>
      </w:rPr>
      <w:tab/>
    </w:r>
    <w:r w:rsidRPr="00111BFE">
      <w:rPr>
        <w:rStyle w:val="PageNumber"/>
        <w:rFonts w:ascii="Arial" w:hAnsi="Arial" w:cs="Arial"/>
        <w:sz w:val="22"/>
        <w:szCs w:val="22"/>
      </w:rPr>
      <w:tab/>
    </w:r>
    <w:r w:rsidRPr="00111BFE">
      <w:rPr>
        <w:rStyle w:val="PageNumber"/>
        <w:rFonts w:ascii="Arial" w:hAnsi="Arial" w:cs="Arial"/>
        <w:sz w:val="22"/>
        <w:szCs w:val="22"/>
      </w:rPr>
      <w:tab/>
    </w:r>
    <w:r w:rsidRPr="00111BFE">
      <w:rPr>
        <w:rStyle w:val="PageNumber"/>
        <w:rFonts w:ascii="Arial" w:hAnsi="Arial" w:cs="Arial"/>
        <w:sz w:val="22"/>
        <w:szCs w:val="22"/>
      </w:rPr>
      <w:fldChar w:fldCharType="begin"/>
    </w:r>
    <w:r w:rsidRPr="00111BFE">
      <w:rPr>
        <w:rStyle w:val="PageNumber"/>
        <w:rFonts w:ascii="Arial" w:hAnsi="Arial" w:cs="Arial"/>
        <w:sz w:val="22"/>
        <w:szCs w:val="22"/>
      </w:rPr>
      <w:instrText xml:space="preserve"> PAGE </w:instrText>
    </w:r>
    <w:r w:rsidRPr="00111BFE">
      <w:rPr>
        <w:rStyle w:val="PageNumber"/>
        <w:rFonts w:ascii="Arial" w:hAnsi="Arial" w:cs="Arial"/>
        <w:sz w:val="22"/>
        <w:szCs w:val="22"/>
      </w:rPr>
      <w:fldChar w:fldCharType="separate"/>
    </w:r>
    <w:r w:rsidRPr="00111BFE">
      <w:rPr>
        <w:rStyle w:val="PageNumber"/>
        <w:rFonts w:ascii="Arial" w:hAnsi="Arial" w:cs="Arial"/>
        <w:sz w:val="22"/>
        <w:szCs w:val="22"/>
      </w:rPr>
      <w:t>2</w:t>
    </w:r>
    <w:r w:rsidRPr="00111BFE">
      <w:rPr>
        <w:rStyle w:val="PageNumbe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4370" w14:textId="780AC159" w:rsidR="00406636" w:rsidRPr="00111BFE" w:rsidRDefault="00406636" w:rsidP="001618FD">
    <w:pPr>
      <w:pStyle w:val="Header"/>
      <w:pBdr>
        <w:bottom w:val="single" w:sz="4" w:space="1" w:color="auto"/>
      </w:pBdr>
      <w:tabs>
        <w:tab w:val="clear" w:pos="4513"/>
        <w:tab w:val="clear" w:pos="9026"/>
        <w:tab w:val="right" w:pos="10348"/>
      </w:tabs>
      <w:rPr>
        <w:rFonts w:ascii="Arial" w:hAnsi="Arial" w:cs="Arial"/>
        <w:sz w:val="18"/>
        <w:szCs w:val="18"/>
      </w:rPr>
    </w:pPr>
    <w:r w:rsidRPr="00111BFE">
      <w:rPr>
        <w:rStyle w:val="PageNumber"/>
        <w:rFonts w:ascii="Arial" w:hAnsi="Arial" w:cs="Arial"/>
        <w:sz w:val="22"/>
        <w:szCs w:val="22"/>
      </w:rPr>
      <w:fldChar w:fldCharType="begin"/>
    </w:r>
    <w:r w:rsidRPr="00111BFE">
      <w:rPr>
        <w:rStyle w:val="PageNumber"/>
        <w:rFonts w:ascii="Arial" w:hAnsi="Arial" w:cs="Arial"/>
        <w:sz w:val="22"/>
        <w:szCs w:val="22"/>
      </w:rPr>
      <w:instrText xml:space="preserve"> PAGE </w:instrText>
    </w:r>
    <w:r w:rsidRPr="00111BFE">
      <w:rPr>
        <w:rStyle w:val="PageNumber"/>
        <w:rFonts w:ascii="Arial" w:hAnsi="Arial" w:cs="Arial"/>
        <w:sz w:val="22"/>
        <w:szCs w:val="22"/>
      </w:rPr>
      <w:fldChar w:fldCharType="separate"/>
    </w:r>
    <w:r w:rsidRPr="00111BFE">
      <w:rPr>
        <w:rStyle w:val="PageNumber"/>
        <w:rFonts w:ascii="Arial" w:hAnsi="Arial" w:cs="Arial"/>
        <w:sz w:val="22"/>
        <w:szCs w:val="22"/>
      </w:rPr>
      <w:t>3</w:t>
    </w:r>
    <w:r w:rsidRPr="00111BFE">
      <w:rPr>
        <w:rStyle w:val="PageNumber"/>
        <w:rFonts w:ascii="Arial" w:hAnsi="Arial" w:cs="Arial"/>
        <w:sz w:val="22"/>
        <w:szCs w:val="22"/>
      </w:rPr>
      <w:fldChar w:fldCharType="end"/>
    </w:r>
    <w:r w:rsidRPr="00111BFE">
      <w:rPr>
        <w:rStyle w:val="PageNumber"/>
        <w:rFonts w:ascii="Arial" w:hAnsi="Arial" w:cs="Arial"/>
        <w:sz w:val="22"/>
        <w:szCs w:val="22"/>
      </w:rPr>
      <w:tab/>
      <w:t xml:space="preserve">Accounting </w:t>
    </w:r>
    <w:r>
      <w:rPr>
        <w:rStyle w:val="PageNumber"/>
        <w:rFonts w:ascii="Arial" w:hAnsi="Arial" w:cs="Arial"/>
        <w:sz w:val="22"/>
        <w:szCs w:val="22"/>
      </w:rPr>
      <w:t>&amp;</w:t>
    </w:r>
    <w:r w:rsidRPr="00111BFE">
      <w:rPr>
        <w:rStyle w:val="PageNumber"/>
        <w:rFonts w:ascii="Arial" w:hAnsi="Arial" w:cs="Arial"/>
        <w:sz w:val="22"/>
        <w:szCs w:val="22"/>
      </w:rPr>
      <w:t xml:space="preserve"> Finance 1 &amp;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8684CE2"/>
    <w:lvl w:ilvl="0">
      <w:start w:val="1"/>
      <w:numFmt w:val="bullet"/>
      <w:pStyle w:val="ListBullet"/>
      <w:lvlText w:val=""/>
      <w:lvlJc w:val="left"/>
      <w:pPr>
        <w:tabs>
          <w:tab w:val="num" w:pos="283"/>
        </w:tabs>
        <w:ind w:left="283" w:hanging="360"/>
      </w:pPr>
      <w:rPr>
        <w:rFonts w:ascii="Symbol" w:hAnsi="Symbol" w:hint="default"/>
      </w:rPr>
    </w:lvl>
  </w:abstractNum>
  <w:abstractNum w:abstractNumId="1" w15:restartNumberingAfterBreak="0">
    <w:nsid w:val="01997795"/>
    <w:multiLevelType w:val="hybridMultilevel"/>
    <w:tmpl w:val="AFA4A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00045"/>
    <w:multiLevelType w:val="hybridMultilevel"/>
    <w:tmpl w:val="602A8594"/>
    <w:lvl w:ilvl="0" w:tplc="647C7502">
      <w:start w:val="1"/>
      <w:numFmt w:val="upperLetter"/>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9B04A6D"/>
    <w:multiLevelType w:val="hybridMultilevel"/>
    <w:tmpl w:val="C72A4E1C"/>
    <w:lvl w:ilvl="0" w:tplc="A97C7A22">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A1C147E"/>
    <w:multiLevelType w:val="hybridMultilevel"/>
    <w:tmpl w:val="A1B08E12"/>
    <w:lvl w:ilvl="0" w:tplc="E41CB08C">
      <w:start w:val="1"/>
      <w:numFmt w:val="decimal"/>
      <w:lvlText w:val="(%1)"/>
      <w:lvlJc w:val="left"/>
      <w:pPr>
        <w:ind w:left="720" w:hanging="36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F3EA3"/>
    <w:multiLevelType w:val="multilevel"/>
    <w:tmpl w:val="46B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12739"/>
    <w:multiLevelType w:val="hybridMultilevel"/>
    <w:tmpl w:val="EBD4A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505DD8"/>
    <w:multiLevelType w:val="hybridMultilevel"/>
    <w:tmpl w:val="5EAEC3A2"/>
    <w:lvl w:ilvl="0" w:tplc="51C4353A">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40A4306"/>
    <w:multiLevelType w:val="hybridMultilevel"/>
    <w:tmpl w:val="BD66A0D8"/>
    <w:lvl w:ilvl="0" w:tplc="13B42556">
      <w:start w:val="18"/>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0" w15:restartNumberingAfterBreak="0">
    <w:nsid w:val="26E01B3C"/>
    <w:multiLevelType w:val="hybridMultilevel"/>
    <w:tmpl w:val="061CD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73378"/>
    <w:multiLevelType w:val="hybridMultilevel"/>
    <w:tmpl w:val="5D0058FC"/>
    <w:lvl w:ilvl="0" w:tplc="28D01D2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810151"/>
    <w:multiLevelType w:val="hybridMultilevel"/>
    <w:tmpl w:val="40E2A0F8"/>
    <w:lvl w:ilvl="0" w:tplc="08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3CB3BC1"/>
    <w:multiLevelType w:val="hybridMultilevel"/>
    <w:tmpl w:val="63A4E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A856E2"/>
    <w:multiLevelType w:val="hybridMultilevel"/>
    <w:tmpl w:val="8F6C9CF2"/>
    <w:lvl w:ilvl="0" w:tplc="72721484">
      <w:start w:val="17"/>
      <w:numFmt w:val="decimal"/>
      <w:lvlText w:val="(%1"/>
      <w:lvlJc w:val="left"/>
      <w:pPr>
        <w:ind w:left="9000" w:hanging="360"/>
      </w:pPr>
      <w:rPr>
        <w:rFonts w:hint="default"/>
      </w:rPr>
    </w:lvl>
    <w:lvl w:ilvl="1" w:tplc="08090019" w:tentative="1">
      <w:start w:val="1"/>
      <w:numFmt w:val="lowerLetter"/>
      <w:lvlText w:val="%2."/>
      <w:lvlJc w:val="left"/>
      <w:pPr>
        <w:ind w:left="9720" w:hanging="360"/>
      </w:pPr>
    </w:lvl>
    <w:lvl w:ilvl="2" w:tplc="0809001B" w:tentative="1">
      <w:start w:val="1"/>
      <w:numFmt w:val="lowerRoman"/>
      <w:lvlText w:val="%3."/>
      <w:lvlJc w:val="right"/>
      <w:pPr>
        <w:ind w:left="10440" w:hanging="180"/>
      </w:pPr>
    </w:lvl>
    <w:lvl w:ilvl="3" w:tplc="0809000F" w:tentative="1">
      <w:start w:val="1"/>
      <w:numFmt w:val="decimal"/>
      <w:lvlText w:val="%4."/>
      <w:lvlJc w:val="left"/>
      <w:pPr>
        <w:ind w:left="11160" w:hanging="360"/>
      </w:pPr>
    </w:lvl>
    <w:lvl w:ilvl="4" w:tplc="08090019" w:tentative="1">
      <w:start w:val="1"/>
      <w:numFmt w:val="lowerLetter"/>
      <w:lvlText w:val="%5."/>
      <w:lvlJc w:val="left"/>
      <w:pPr>
        <w:ind w:left="11880" w:hanging="360"/>
      </w:pPr>
    </w:lvl>
    <w:lvl w:ilvl="5" w:tplc="0809001B" w:tentative="1">
      <w:start w:val="1"/>
      <w:numFmt w:val="lowerRoman"/>
      <w:lvlText w:val="%6."/>
      <w:lvlJc w:val="right"/>
      <w:pPr>
        <w:ind w:left="12600" w:hanging="180"/>
      </w:pPr>
    </w:lvl>
    <w:lvl w:ilvl="6" w:tplc="0809000F" w:tentative="1">
      <w:start w:val="1"/>
      <w:numFmt w:val="decimal"/>
      <w:lvlText w:val="%7."/>
      <w:lvlJc w:val="left"/>
      <w:pPr>
        <w:ind w:left="13320" w:hanging="360"/>
      </w:pPr>
    </w:lvl>
    <w:lvl w:ilvl="7" w:tplc="08090019" w:tentative="1">
      <w:start w:val="1"/>
      <w:numFmt w:val="lowerLetter"/>
      <w:lvlText w:val="%8."/>
      <w:lvlJc w:val="left"/>
      <w:pPr>
        <w:ind w:left="14040" w:hanging="360"/>
      </w:pPr>
    </w:lvl>
    <w:lvl w:ilvl="8" w:tplc="0809001B" w:tentative="1">
      <w:start w:val="1"/>
      <w:numFmt w:val="lowerRoman"/>
      <w:lvlText w:val="%9."/>
      <w:lvlJc w:val="right"/>
      <w:pPr>
        <w:ind w:left="14760" w:hanging="180"/>
      </w:pPr>
    </w:lvl>
  </w:abstractNum>
  <w:abstractNum w:abstractNumId="15" w15:restartNumberingAfterBreak="0">
    <w:nsid w:val="359F4CA7"/>
    <w:multiLevelType w:val="hybridMultilevel"/>
    <w:tmpl w:val="0F383222"/>
    <w:lvl w:ilvl="0" w:tplc="A8A08556">
      <w:start w:val="1"/>
      <w:numFmt w:val="decimal"/>
      <w:lvlText w:val="(%1)"/>
      <w:lvlJc w:val="left"/>
      <w:pPr>
        <w:ind w:left="720" w:hanging="360"/>
      </w:pPr>
      <w:rPr>
        <w:rFonts w:hint="default"/>
        <w:color w:val="538135"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D9B14E5"/>
    <w:multiLevelType w:val="hybridMultilevel"/>
    <w:tmpl w:val="0C1AB53E"/>
    <w:lvl w:ilvl="0" w:tplc="C016A85A">
      <w:start w:val="1"/>
      <w:numFmt w:val="upperLetter"/>
      <w:lvlText w:val="(%1)"/>
      <w:lvlJc w:val="left"/>
      <w:pPr>
        <w:ind w:left="740" w:hanging="38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114C2"/>
    <w:multiLevelType w:val="hybridMultilevel"/>
    <w:tmpl w:val="F4366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E562E0"/>
    <w:multiLevelType w:val="hybridMultilevel"/>
    <w:tmpl w:val="3BA23F3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065AA3"/>
    <w:multiLevelType w:val="hybridMultilevel"/>
    <w:tmpl w:val="AE80F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1E027F"/>
    <w:multiLevelType w:val="hybridMultilevel"/>
    <w:tmpl w:val="FF80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232DEF"/>
    <w:multiLevelType w:val="hybridMultilevel"/>
    <w:tmpl w:val="3192F668"/>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93078D0"/>
    <w:multiLevelType w:val="hybridMultilevel"/>
    <w:tmpl w:val="39B2F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532E5A"/>
    <w:multiLevelType w:val="hybridMultilevel"/>
    <w:tmpl w:val="EF6A6C54"/>
    <w:lvl w:ilvl="0" w:tplc="2C6A3FB8">
      <w:start w:val="1"/>
      <w:numFmt w:val="decimal"/>
      <w:lvlText w:val="(%1)"/>
      <w:lvlJc w:val="left"/>
      <w:pPr>
        <w:ind w:left="720" w:hanging="36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B6518"/>
    <w:multiLevelType w:val="hybridMultilevel"/>
    <w:tmpl w:val="1E10D4B0"/>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390577"/>
    <w:multiLevelType w:val="hybridMultilevel"/>
    <w:tmpl w:val="088A1390"/>
    <w:lvl w:ilvl="0" w:tplc="D69470AC">
      <w:start w:val="1"/>
      <w:numFmt w:val="decimal"/>
      <w:lvlText w:val="(%1)"/>
      <w:lvlJc w:val="left"/>
      <w:pPr>
        <w:ind w:left="420" w:hanging="360"/>
      </w:pPr>
      <w:rPr>
        <w:rFonts w:hint="default"/>
        <w:b/>
        <w:color w:val="FF0000"/>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6" w15:restartNumberingAfterBreak="0">
    <w:nsid w:val="590B38AC"/>
    <w:multiLevelType w:val="hybridMultilevel"/>
    <w:tmpl w:val="DE4A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FB3F58"/>
    <w:multiLevelType w:val="hybridMultilevel"/>
    <w:tmpl w:val="8B48C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496E80"/>
    <w:multiLevelType w:val="hybridMultilevel"/>
    <w:tmpl w:val="070A4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D6244B"/>
    <w:multiLevelType w:val="hybridMultilevel"/>
    <w:tmpl w:val="CB24A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9C1170"/>
    <w:multiLevelType w:val="hybridMultilevel"/>
    <w:tmpl w:val="B800884C"/>
    <w:lvl w:ilvl="0" w:tplc="E5220FBA">
      <w:start w:val="1"/>
      <w:numFmt w:val="decimal"/>
      <w:lvlText w:val="%1."/>
      <w:lvlJc w:val="left"/>
      <w:pPr>
        <w:ind w:left="680" w:hanging="36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32" w15:restartNumberingAfterBreak="0">
    <w:nsid w:val="698F72DC"/>
    <w:multiLevelType w:val="hybridMultilevel"/>
    <w:tmpl w:val="67F82E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ADD7BE9"/>
    <w:multiLevelType w:val="hybridMultilevel"/>
    <w:tmpl w:val="DAD80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FBD70D5"/>
    <w:multiLevelType w:val="hybridMultilevel"/>
    <w:tmpl w:val="602A8594"/>
    <w:lvl w:ilvl="0" w:tplc="647C750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53792D"/>
    <w:multiLevelType w:val="hybridMultilevel"/>
    <w:tmpl w:val="FA145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0E0739"/>
    <w:multiLevelType w:val="hybridMultilevel"/>
    <w:tmpl w:val="41E2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04CDF"/>
    <w:multiLevelType w:val="hybridMultilevel"/>
    <w:tmpl w:val="AE5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2542D"/>
    <w:multiLevelType w:val="hybridMultilevel"/>
    <w:tmpl w:val="02444D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3"/>
  </w:num>
  <w:num w:numId="2">
    <w:abstractNumId w:val="6"/>
  </w:num>
  <w:num w:numId="3">
    <w:abstractNumId w:val="30"/>
  </w:num>
  <w:num w:numId="4">
    <w:abstractNumId w:val="8"/>
  </w:num>
  <w:num w:numId="5">
    <w:abstractNumId w:val="2"/>
  </w:num>
  <w:num w:numId="6">
    <w:abstractNumId w:val="31"/>
  </w:num>
  <w:num w:numId="7">
    <w:abstractNumId w:val="27"/>
  </w:num>
  <w:num w:numId="8">
    <w:abstractNumId w:val="34"/>
  </w:num>
  <w:num w:numId="9">
    <w:abstractNumId w:val="0"/>
  </w:num>
  <w:num w:numId="10">
    <w:abstractNumId w:val="17"/>
  </w:num>
  <w:num w:numId="11">
    <w:abstractNumId w:val="28"/>
  </w:num>
  <w:num w:numId="12">
    <w:abstractNumId w:val="10"/>
  </w:num>
  <w:num w:numId="13">
    <w:abstractNumId w:val="1"/>
  </w:num>
  <w:num w:numId="14">
    <w:abstractNumId w:val="13"/>
  </w:num>
  <w:num w:numId="15">
    <w:abstractNumId w:val="14"/>
  </w:num>
  <w:num w:numId="16">
    <w:abstractNumId w:val="36"/>
  </w:num>
  <w:num w:numId="17">
    <w:abstractNumId w:val="22"/>
  </w:num>
  <w:num w:numId="18">
    <w:abstractNumId w:val="3"/>
  </w:num>
  <w:num w:numId="19">
    <w:abstractNumId w:val="16"/>
  </w:num>
  <w:num w:numId="20">
    <w:abstractNumId w:val="25"/>
  </w:num>
  <w:num w:numId="21">
    <w:abstractNumId w:val="35"/>
  </w:num>
  <w:num w:numId="22">
    <w:abstractNumId w:val="29"/>
  </w:num>
  <w:num w:numId="23">
    <w:abstractNumId w:val="26"/>
  </w:num>
  <w:num w:numId="24">
    <w:abstractNumId w:val="20"/>
  </w:num>
  <w:num w:numId="25">
    <w:abstractNumId w:val="19"/>
  </w:num>
  <w:num w:numId="26">
    <w:abstractNumId w:val="37"/>
  </w:num>
  <w:num w:numId="27">
    <w:abstractNumId w:val="4"/>
  </w:num>
  <w:num w:numId="28">
    <w:abstractNumId w:val="23"/>
  </w:num>
  <w:num w:numId="29">
    <w:abstractNumId w:val="32"/>
  </w:num>
  <w:num w:numId="30">
    <w:abstractNumId w:val="38"/>
  </w:num>
  <w:num w:numId="31">
    <w:abstractNumId w:val="12"/>
  </w:num>
  <w:num w:numId="32">
    <w:abstractNumId w:val="7"/>
  </w:num>
  <w:num w:numId="33">
    <w:abstractNumId w:val="5"/>
  </w:num>
  <w:num w:numId="34">
    <w:abstractNumId w:val="9"/>
  </w:num>
  <w:num w:numId="35">
    <w:abstractNumId w:val="15"/>
  </w:num>
  <w:num w:numId="36">
    <w:abstractNumId w:val="18"/>
  </w:num>
  <w:num w:numId="37">
    <w:abstractNumId w:val="21"/>
  </w:num>
  <w:num w:numId="38">
    <w:abstractNumId w:val="1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3"/>
    <w:rsid w:val="000014B2"/>
    <w:rsid w:val="00011B1B"/>
    <w:rsid w:val="00014BAF"/>
    <w:rsid w:val="00015BCE"/>
    <w:rsid w:val="00022090"/>
    <w:rsid w:val="00025A90"/>
    <w:rsid w:val="00040882"/>
    <w:rsid w:val="000553A6"/>
    <w:rsid w:val="000555C6"/>
    <w:rsid w:val="000629C4"/>
    <w:rsid w:val="00077FCA"/>
    <w:rsid w:val="000B1643"/>
    <w:rsid w:val="000B5968"/>
    <w:rsid w:val="000C6002"/>
    <w:rsid w:val="000E25AB"/>
    <w:rsid w:val="00111BFE"/>
    <w:rsid w:val="00115065"/>
    <w:rsid w:val="001350E4"/>
    <w:rsid w:val="00156817"/>
    <w:rsid w:val="001618FD"/>
    <w:rsid w:val="0016630C"/>
    <w:rsid w:val="00172CE9"/>
    <w:rsid w:val="00177D2E"/>
    <w:rsid w:val="001959FE"/>
    <w:rsid w:val="00197D76"/>
    <w:rsid w:val="001A267F"/>
    <w:rsid w:val="001B0B37"/>
    <w:rsid w:val="001C4292"/>
    <w:rsid w:val="001D444B"/>
    <w:rsid w:val="001D60D1"/>
    <w:rsid w:val="001D66FC"/>
    <w:rsid w:val="001F35D5"/>
    <w:rsid w:val="001F59BB"/>
    <w:rsid w:val="0020130F"/>
    <w:rsid w:val="00212D48"/>
    <w:rsid w:val="00215A9A"/>
    <w:rsid w:val="00226488"/>
    <w:rsid w:val="002470D3"/>
    <w:rsid w:val="00263FAE"/>
    <w:rsid w:val="00291964"/>
    <w:rsid w:val="002940F4"/>
    <w:rsid w:val="002B6F05"/>
    <w:rsid w:val="002C7B7C"/>
    <w:rsid w:val="0030414D"/>
    <w:rsid w:val="00315890"/>
    <w:rsid w:val="00332936"/>
    <w:rsid w:val="00337009"/>
    <w:rsid w:val="0034463F"/>
    <w:rsid w:val="00354723"/>
    <w:rsid w:val="003630EA"/>
    <w:rsid w:val="00366085"/>
    <w:rsid w:val="003814BB"/>
    <w:rsid w:val="003A078B"/>
    <w:rsid w:val="003A148D"/>
    <w:rsid w:val="003B44AA"/>
    <w:rsid w:val="003C25BF"/>
    <w:rsid w:val="003C3B1E"/>
    <w:rsid w:val="003E194D"/>
    <w:rsid w:val="003F7409"/>
    <w:rsid w:val="00405BFC"/>
    <w:rsid w:val="00406636"/>
    <w:rsid w:val="00414B72"/>
    <w:rsid w:val="00421E7C"/>
    <w:rsid w:val="0042718F"/>
    <w:rsid w:val="004341DF"/>
    <w:rsid w:val="00455036"/>
    <w:rsid w:val="00461C14"/>
    <w:rsid w:val="00463C41"/>
    <w:rsid w:val="00465983"/>
    <w:rsid w:val="0047335F"/>
    <w:rsid w:val="004867AC"/>
    <w:rsid w:val="00486DDE"/>
    <w:rsid w:val="004A467B"/>
    <w:rsid w:val="004B4BCC"/>
    <w:rsid w:val="004E285E"/>
    <w:rsid w:val="004E6C72"/>
    <w:rsid w:val="00507A2C"/>
    <w:rsid w:val="00532637"/>
    <w:rsid w:val="00534CCB"/>
    <w:rsid w:val="00550D5F"/>
    <w:rsid w:val="00550DB8"/>
    <w:rsid w:val="005565A6"/>
    <w:rsid w:val="00560836"/>
    <w:rsid w:val="00560CCD"/>
    <w:rsid w:val="00567079"/>
    <w:rsid w:val="005A0855"/>
    <w:rsid w:val="005B22A2"/>
    <w:rsid w:val="005C7EA6"/>
    <w:rsid w:val="005E3DF5"/>
    <w:rsid w:val="005F5103"/>
    <w:rsid w:val="00601A99"/>
    <w:rsid w:val="00627593"/>
    <w:rsid w:val="00636C82"/>
    <w:rsid w:val="00663E2B"/>
    <w:rsid w:val="006711FB"/>
    <w:rsid w:val="00694E52"/>
    <w:rsid w:val="00697598"/>
    <w:rsid w:val="006B1B72"/>
    <w:rsid w:val="006C615C"/>
    <w:rsid w:val="006E3259"/>
    <w:rsid w:val="006E352D"/>
    <w:rsid w:val="006F544B"/>
    <w:rsid w:val="007267B1"/>
    <w:rsid w:val="0073003E"/>
    <w:rsid w:val="007422EC"/>
    <w:rsid w:val="0074322B"/>
    <w:rsid w:val="00747F87"/>
    <w:rsid w:val="007526C6"/>
    <w:rsid w:val="00755230"/>
    <w:rsid w:val="007603DB"/>
    <w:rsid w:val="007611FC"/>
    <w:rsid w:val="007949E5"/>
    <w:rsid w:val="007A1F5A"/>
    <w:rsid w:val="007A32F3"/>
    <w:rsid w:val="007B2008"/>
    <w:rsid w:val="007D378D"/>
    <w:rsid w:val="007D7DDF"/>
    <w:rsid w:val="007E0F45"/>
    <w:rsid w:val="007F4F7A"/>
    <w:rsid w:val="007F5BFA"/>
    <w:rsid w:val="008117BC"/>
    <w:rsid w:val="0084513E"/>
    <w:rsid w:val="00852259"/>
    <w:rsid w:val="008529AB"/>
    <w:rsid w:val="00854774"/>
    <w:rsid w:val="00861078"/>
    <w:rsid w:val="0089158C"/>
    <w:rsid w:val="00894A40"/>
    <w:rsid w:val="00895680"/>
    <w:rsid w:val="008C1857"/>
    <w:rsid w:val="008C4E3D"/>
    <w:rsid w:val="008C5DE8"/>
    <w:rsid w:val="008D34FD"/>
    <w:rsid w:val="00901656"/>
    <w:rsid w:val="009144BA"/>
    <w:rsid w:val="0093529C"/>
    <w:rsid w:val="00935456"/>
    <w:rsid w:val="00935CDC"/>
    <w:rsid w:val="00946D22"/>
    <w:rsid w:val="00955874"/>
    <w:rsid w:val="009624B1"/>
    <w:rsid w:val="009624D6"/>
    <w:rsid w:val="00971CC1"/>
    <w:rsid w:val="009A2C32"/>
    <w:rsid w:val="009B2128"/>
    <w:rsid w:val="009D401F"/>
    <w:rsid w:val="009E271C"/>
    <w:rsid w:val="009E36E2"/>
    <w:rsid w:val="009E42CD"/>
    <w:rsid w:val="009E76D3"/>
    <w:rsid w:val="009E7A4B"/>
    <w:rsid w:val="00A0733E"/>
    <w:rsid w:val="00A113AF"/>
    <w:rsid w:val="00A33DB3"/>
    <w:rsid w:val="00A351C0"/>
    <w:rsid w:val="00A367C9"/>
    <w:rsid w:val="00A53737"/>
    <w:rsid w:val="00A83532"/>
    <w:rsid w:val="00A85C06"/>
    <w:rsid w:val="00A86303"/>
    <w:rsid w:val="00AA6CE6"/>
    <w:rsid w:val="00AA7330"/>
    <w:rsid w:val="00AC1E83"/>
    <w:rsid w:val="00AC738D"/>
    <w:rsid w:val="00B50DCA"/>
    <w:rsid w:val="00B625C1"/>
    <w:rsid w:val="00B6751A"/>
    <w:rsid w:val="00B7389D"/>
    <w:rsid w:val="00B77ACF"/>
    <w:rsid w:val="00B85E45"/>
    <w:rsid w:val="00B97712"/>
    <w:rsid w:val="00B9789F"/>
    <w:rsid w:val="00BA5619"/>
    <w:rsid w:val="00BA5BDA"/>
    <w:rsid w:val="00BB4CFB"/>
    <w:rsid w:val="00BB4E46"/>
    <w:rsid w:val="00BB71E0"/>
    <w:rsid w:val="00BB7557"/>
    <w:rsid w:val="00BC1C1E"/>
    <w:rsid w:val="00BC79DD"/>
    <w:rsid w:val="00C04747"/>
    <w:rsid w:val="00C423A2"/>
    <w:rsid w:val="00C82A73"/>
    <w:rsid w:val="00CB2A25"/>
    <w:rsid w:val="00CB2A62"/>
    <w:rsid w:val="00CB5A60"/>
    <w:rsid w:val="00CC587A"/>
    <w:rsid w:val="00CE0CF2"/>
    <w:rsid w:val="00CF5E67"/>
    <w:rsid w:val="00D04896"/>
    <w:rsid w:val="00D10CE0"/>
    <w:rsid w:val="00D156B8"/>
    <w:rsid w:val="00D20C9A"/>
    <w:rsid w:val="00D31C4C"/>
    <w:rsid w:val="00D34C3E"/>
    <w:rsid w:val="00D4206F"/>
    <w:rsid w:val="00D4265F"/>
    <w:rsid w:val="00D51FB7"/>
    <w:rsid w:val="00D6601F"/>
    <w:rsid w:val="00D7501C"/>
    <w:rsid w:val="00DC270D"/>
    <w:rsid w:val="00DC4C8D"/>
    <w:rsid w:val="00DC5C56"/>
    <w:rsid w:val="00DC66BB"/>
    <w:rsid w:val="00DC7EC7"/>
    <w:rsid w:val="00DE2250"/>
    <w:rsid w:val="00DE3901"/>
    <w:rsid w:val="00DF6641"/>
    <w:rsid w:val="00E0294F"/>
    <w:rsid w:val="00E1687F"/>
    <w:rsid w:val="00E2332B"/>
    <w:rsid w:val="00E344AD"/>
    <w:rsid w:val="00E35FCE"/>
    <w:rsid w:val="00E42220"/>
    <w:rsid w:val="00E50EF0"/>
    <w:rsid w:val="00E60121"/>
    <w:rsid w:val="00E60527"/>
    <w:rsid w:val="00E66942"/>
    <w:rsid w:val="00E82F22"/>
    <w:rsid w:val="00E86768"/>
    <w:rsid w:val="00E87F64"/>
    <w:rsid w:val="00E937AA"/>
    <w:rsid w:val="00E9557C"/>
    <w:rsid w:val="00EA013A"/>
    <w:rsid w:val="00EA3376"/>
    <w:rsid w:val="00EA6131"/>
    <w:rsid w:val="00EB0EBF"/>
    <w:rsid w:val="00ED27CF"/>
    <w:rsid w:val="00ED54A0"/>
    <w:rsid w:val="00ED5E8D"/>
    <w:rsid w:val="00EE00AF"/>
    <w:rsid w:val="00EF1E6C"/>
    <w:rsid w:val="00EF54AF"/>
    <w:rsid w:val="00F136CD"/>
    <w:rsid w:val="00F221E2"/>
    <w:rsid w:val="00F22A02"/>
    <w:rsid w:val="00F22B21"/>
    <w:rsid w:val="00F24078"/>
    <w:rsid w:val="00F44587"/>
    <w:rsid w:val="00F53F6F"/>
    <w:rsid w:val="00F73E41"/>
    <w:rsid w:val="00F83DCF"/>
    <w:rsid w:val="00F879B6"/>
    <w:rsid w:val="00FA2F13"/>
    <w:rsid w:val="00FA53B2"/>
    <w:rsid w:val="00FA6844"/>
    <w:rsid w:val="00FA6A45"/>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20C4D8"/>
  <w15:chartTrackingRefBased/>
  <w15:docId w15:val="{F7BF8930-999A-9349-9612-4615ADFE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5456"/>
    <w:pPr>
      <w:keepNext/>
      <w:spacing w:before="240" w:after="60"/>
      <w:outlineLvl w:val="1"/>
    </w:pPr>
    <w:rPr>
      <w:rFonts w:ascii="Calibri Light" w:eastAsia="Times New Roman" w:hAnsi="Calibri Light" w:cs="Times New Roman"/>
      <w:b/>
      <w:bCs/>
      <w:i/>
      <w:iCs/>
      <w:sz w:val="28"/>
      <w:szCs w:val="28"/>
      <w:lang w:eastAsia="en-GB"/>
    </w:rPr>
  </w:style>
  <w:style w:type="paragraph" w:styleId="Heading6">
    <w:name w:val="heading 6"/>
    <w:basedOn w:val="Normal"/>
    <w:next w:val="Normal"/>
    <w:link w:val="Heading6Char"/>
    <w:qFormat/>
    <w:rsid w:val="00935456"/>
    <w:pPr>
      <w:keepNext/>
      <w:outlineLvl w:val="5"/>
    </w:pPr>
    <w:rPr>
      <w:rFonts w:ascii="Arial" w:eastAsia="Times New Roman" w:hAnsi="Arial" w:cs="Times New Roman"/>
      <w:b/>
      <w:sz w:val="28"/>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01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0121"/>
    <w:rPr>
      <w:sz w:val="22"/>
      <w:szCs w:val="22"/>
    </w:rPr>
  </w:style>
  <w:style w:type="paragraph" w:styleId="ListParagraph">
    <w:name w:val="List Paragraph"/>
    <w:basedOn w:val="Normal"/>
    <w:uiPriority w:val="34"/>
    <w:qFormat/>
    <w:rsid w:val="00C04747"/>
    <w:pPr>
      <w:ind w:left="720"/>
      <w:contextualSpacing/>
    </w:pPr>
  </w:style>
  <w:style w:type="paragraph" w:styleId="BodyText">
    <w:name w:val="Body Text"/>
    <w:basedOn w:val="Normal"/>
    <w:link w:val="BodyTextChar"/>
    <w:uiPriority w:val="99"/>
    <w:rsid w:val="00A113AF"/>
    <w:pPr>
      <w:tabs>
        <w:tab w:val="left" w:pos="-720"/>
        <w:tab w:val="left" w:pos="720"/>
        <w:tab w:val="right" w:pos="9360"/>
      </w:tabs>
      <w:suppressAutoHyphens/>
    </w:pPr>
    <w:rPr>
      <w:rFonts w:ascii="Arial" w:eastAsia="Times New Roman" w:hAnsi="Arial" w:cs="Arial"/>
      <w:b/>
      <w:bCs/>
      <w:spacing w:val="-2"/>
      <w:sz w:val="22"/>
      <w:szCs w:val="22"/>
      <w:lang w:val="en-US"/>
    </w:rPr>
  </w:style>
  <w:style w:type="character" w:customStyle="1" w:styleId="BodyTextChar">
    <w:name w:val="Body Text Char"/>
    <w:basedOn w:val="DefaultParagraphFont"/>
    <w:link w:val="BodyText"/>
    <w:uiPriority w:val="99"/>
    <w:rsid w:val="00A113AF"/>
    <w:rPr>
      <w:rFonts w:ascii="Arial" w:eastAsia="Times New Roman" w:hAnsi="Arial" w:cs="Arial"/>
      <w:b/>
      <w:bCs/>
      <w:spacing w:val="-2"/>
      <w:sz w:val="22"/>
      <w:szCs w:val="22"/>
      <w:lang w:val="en-US"/>
    </w:rPr>
  </w:style>
  <w:style w:type="paragraph" w:styleId="ListBullet">
    <w:name w:val="List Bullet"/>
    <w:basedOn w:val="Normal"/>
    <w:uiPriority w:val="99"/>
    <w:unhideWhenUsed/>
    <w:rsid w:val="0073003E"/>
    <w:pPr>
      <w:numPr>
        <w:numId w:val="9"/>
      </w:numPr>
      <w:spacing w:after="120" w:line="276" w:lineRule="auto"/>
      <w:ind w:left="0" w:firstLine="0"/>
      <w:contextualSpacing/>
    </w:pPr>
    <w:rPr>
      <w:rFonts w:ascii="Calibri" w:eastAsia="Calibri" w:hAnsi="Calibri" w:cs="Times New Roman"/>
      <w:sz w:val="22"/>
      <w:szCs w:val="22"/>
      <w:lang w:eastAsia="en-GB"/>
    </w:rPr>
  </w:style>
  <w:style w:type="character" w:customStyle="1" w:styleId="Heading2Char">
    <w:name w:val="Heading 2 Char"/>
    <w:basedOn w:val="DefaultParagraphFont"/>
    <w:link w:val="Heading2"/>
    <w:uiPriority w:val="9"/>
    <w:semiHidden/>
    <w:rsid w:val="00935456"/>
    <w:rPr>
      <w:rFonts w:ascii="Calibri Light" w:eastAsia="Times New Roman" w:hAnsi="Calibri Light" w:cs="Times New Roman"/>
      <w:b/>
      <w:bCs/>
      <w:i/>
      <w:iCs/>
      <w:sz w:val="28"/>
      <w:szCs w:val="28"/>
      <w:lang w:eastAsia="en-GB"/>
    </w:rPr>
  </w:style>
  <w:style w:type="character" w:customStyle="1" w:styleId="Heading6Char">
    <w:name w:val="Heading 6 Char"/>
    <w:basedOn w:val="DefaultParagraphFont"/>
    <w:link w:val="Heading6"/>
    <w:rsid w:val="00935456"/>
    <w:rPr>
      <w:rFonts w:ascii="Arial" w:eastAsia="Times New Roman" w:hAnsi="Arial" w:cs="Times New Roman"/>
      <w:b/>
      <w:sz w:val="28"/>
      <w:lang w:val="en-US" w:eastAsia="en-GB"/>
    </w:rPr>
  </w:style>
  <w:style w:type="paragraph" w:styleId="NormalWeb">
    <w:name w:val="Normal (Web)"/>
    <w:basedOn w:val="Normal"/>
    <w:uiPriority w:val="99"/>
    <w:unhideWhenUsed/>
    <w:rsid w:val="00F879B6"/>
    <w:pPr>
      <w:spacing w:before="100" w:beforeAutospacing="1" w:after="100" w:afterAutospacing="1"/>
    </w:pPr>
    <w:rPr>
      <w:rFonts w:ascii="Times New Roman" w:eastAsia="Times New Roman" w:hAnsi="Times New Roman" w:cs="Times New Roman"/>
      <w:lang w:eastAsia="en-GB"/>
    </w:rPr>
  </w:style>
  <w:style w:type="paragraph" w:customStyle="1" w:styleId="labelstables">
    <w:name w:val="labels/tables"/>
    <w:rsid w:val="00215A9A"/>
    <w:pPr>
      <w:spacing w:before="60" w:after="60" w:line="200" w:lineRule="atLeast"/>
    </w:pPr>
    <w:rPr>
      <w:rFonts w:ascii="New Century Schlbk" w:eastAsia="Times New Roman" w:hAnsi="New Century Schlbk" w:cs="Times New Roman"/>
      <w:sz w:val="20"/>
      <w:szCs w:val="20"/>
      <w:lang w:val="en-US"/>
    </w:rPr>
  </w:style>
  <w:style w:type="character" w:styleId="CommentReference">
    <w:name w:val="annotation reference"/>
    <w:basedOn w:val="DefaultParagraphFont"/>
    <w:uiPriority w:val="99"/>
    <w:semiHidden/>
    <w:unhideWhenUsed/>
    <w:rsid w:val="0047335F"/>
    <w:rPr>
      <w:sz w:val="16"/>
      <w:szCs w:val="16"/>
    </w:rPr>
  </w:style>
  <w:style w:type="paragraph" w:styleId="CommentText">
    <w:name w:val="annotation text"/>
    <w:basedOn w:val="Normal"/>
    <w:link w:val="CommentTextChar"/>
    <w:uiPriority w:val="99"/>
    <w:semiHidden/>
    <w:unhideWhenUsed/>
    <w:rsid w:val="0047335F"/>
    <w:rPr>
      <w:sz w:val="20"/>
      <w:szCs w:val="20"/>
    </w:rPr>
  </w:style>
  <w:style w:type="character" w:customStyle="1" w:styleId="CommentTextChar">
    <w:name w:val="Comment Text Char"/>
    <w:basedOn w:val="DefaultParagraphFont"/>
    <w:link w:val="CommentText"/>
    <w:uiPriority w:val="99"/>
    <w:semiHidden/>
    <w:rsid w:val="0047335F"/>
    <w:rPr>
      <w:sz w:val="20"/>
      <w:szCs w:val="20"/>
    </w:rPr>
  </w:style>
  <w:style w:type="paragraph" w:styleId="CommentSubject">
    <w:name w:val="annotation subject"/>
    <w:basedOn w:val="CommentText"/>
    <w:next w:val="CommentText"/>
    <w:link w:val="CommentSubjectChar"/>
    <w:uiPriority w:val="99"/>
    <w:semiHidden/>
    <w:unhideWhenUsed/>
    <w:rsid w:val="0047335F"/>
    <w:rPr>
      <w:b/>
      <w:bCs/>
    </w:rPr>
  </w:style>
  <w:style w:type="character" w:customStyle="1" w:styleId="CommentSubjectChar">
    <w:name w:val="Comment Subject Char"/>
    <w:basedOn w:val="CommentTextChar"/>
    <w:link w:val="CommentSubject"/>
    <w:uiPriority w:val="99"/>
    <w:semiHidden/>
    <w:rsid w:val="0047335F"/>
    <w:rPr>
      <w:b/>
      <w:bCs/>
      <w:sz w:val="20"/>
      <w:szCs w:val="20"/>
    </w:rPr>
  </w:style>
  <w:style w:type="paragraph" w:styleId="Revision">
    <w:name w:val="Revision"/>
    <w:hidden/>
    <w:uiPriority w:val="99"/>
    <w:semiHidden/>
    <w:rsid w:val="0020130F"/>
  </w:style>
  <w:style w:type="paragraph" w:styleId="Header">
    <w:name w:val="header"/>
    <w:basedOn w:val="Normal"/>
    <w:link w:val="HeaderChar"/>
    <w:unhideWhenUsed/>
    <w:rsid w:val="00EA3376"/>
    <w:pPr>
      <w:tabs>
        <w:tab w:val="center" w:pos="4513"/>
        <w:tab w:val="right" w:pos="9026"/>
      </w:tabs>
    </w:pPr>
  </w:style>
  <w:style w:type="character" w:customStyle="1" w:styleId="HeaderChar">
    <w:name w:val="Header Char"/>
    <w:basedOn w:val="DefaultParagraphFont"/>
    <w:link w:val="Header"/>
    <w:rsid w:val="00EA3376"/>
  </w:style>
  <w:style w:type="paragraph" w:styleId="Footer">
    <w:name w:val="footer"/>
    <w:basedOn w:val="Normal"/>
    <w:link w:val="FooterChar"/>
    <w:uiPriority w:val="99"/>
    <w:unhideWhenUsed/>
    <w:rsid w:val="00EA3376"/>
    <w:pPr>
      <w:tabs>
        <w:tab w:val="center" w:pos="4513"/>
        <w:tab w:val="right" w:pos="9026"/>
      </w:tabs>
    </w:pPr>
  </w:style>
  <w:style w:type="character" w:customStyle="1" w:styleId="FooterChar">
    <w:name w:val="Footer Char"/>
    <w:basedOn w:val="DefaultParagraphFont"/>
    <w:link w:val="Footer"/>
    <w:uiPriority w:val="99"/>
    <w:rsid w:val="00EA3376"/>
  </w:style>
  <w:style w:type="character" w:styleId="PageNumber">
    <w:name w:val="page number"/>
    <w:basedOn w:val="DefaultParagraphFont"/>
    <w:rsid w:val="0048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9720">
      <w:bodyDiv w:val="1"/>
      <w:marLeft w:val="0"/>
      <w:marRight w:val="0"/>
      <w:marTop w:val="0"/>
      <w:marBottom w:val="0"/>
      <w:divBdr>
        <w:top w:val="none" w:sz="0" w:space="0" w:color="auto"/>
        <w:left w:val="none" w:sz="0" w:space="0" w:color="auto"/>
        <w:bottom w:val="none" w:sz="0" w:space="0" w:color="auto"/>
        <w:right w:val="none" w:sz="0" w:space="0" w:color="auto"/>
      </w:divBdr>
      <w:divsChild>
        <w:div w:id="1934243947">
          <w:marLeft w:val="0"/>
          <w:marRight w:val="0"/>
          <w:marTop w:val="0"/>
          <w:marBottom w:val="0"/>
          <w:divBdr>
            <w:top w:val="none" w:sz="0" w:space="0" w:color="auto"/>
            <w:left w:val="none" w:sz="0" w:space="0" w:color="auto"/>
            <w:bottom w:val="none" w:sz="0" w:space="0" w:color="auto"/>
            <w:right w:val="none" w:sz="0" w:space="0" w:color="auto"/>
          </w:divBdr>
          <w:divsChild>
            <w:div w:id="1102191034">
              <w:marLeft w:val="0"/>
              <w:marRight w:val="0"/>
              <w:marTop w:val="0"/>
              <w:marBottom w:val="0"/>
              <w:divBdr>
                <w:top w:val="none" w:sz="0" w:space="0" w:color="auto"/>
                <w:left w:val="none" w:sz="0" w:space="0" w:color="auto"/>
                <w:bottom w:val="none" w:sz="0" w:space="0" w:color="auto"/>
                <w:right w:val="none" w:sz="0" w:space="0" w:color="auto"/>
              </w:divBdr>
              <w:divsChild>
                <w:div w:id="509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34">
      <w:bodyDiv w:val="1"/>
      <w:marLeft w:val="0"/>
      <w:marRight w:val="0"/>
      <w:marTop w:val="0"/>
      <w:marBottom w:val="0"/>
      <w:divBdr>
        <w:top w:val="none" w:sz="0" w:space="0" w:color="auto"/>
        <w:left w:val="none" w:sz="0" w:space="0" w:color="auto"/>
        <w:bottom w:val="none" w:sz="0" w:space="0" w:color="auto"/>
        <w:right w:val="none" w:sz="0" w:space="0" w:color="auto"/>
      </w:divBdr>
    </w:div>
    <w:div w:id="576398487">
      <w:bodyDiv w:val="1"/>
      <w:marLeft w:val="0"/>
      <w:marRight w:val="0"/>
      <w:marTop w:val="0"/>
      <w:marBottom w:val="0"/>
      <w:divBdr>
        <w:top w:val="none" w:sz="0" w:space="0" w:color="auto"/>
        <w:left w:val="none" w:sz="0" w:space="0" w:color="auto"/>
        <w:bottom w:val="none" w:sz="0" w:space="0" w:color="auto"/>
        <w:right w:val="none" w:sz="0" w:space="0" w:color="auto"/>
      </w:divBdr>
    </w:div>
    <w:div w:id="756294121">
      <w:bodyDiv w:val="1"/>
      <w:marLeft w:val="0"/>
      <w:marRight w:val="0"/>
      <w:marTop w:val="0"/>
      <w:marBottom w:val="0"/>
      <w:divBdr>
        <w:top w:val="none" w:sz="0" w:space="0" w:color="auto"/>
        <w:left w:val="none" w:sz="0" w:space="0" w:color="auto"/>
        <w:bottom w:val="none" w:sz="0" w:space="0" w:color="auto"/>
        <w:right w:val="none" w:sz="0" w:space="0" w:color="auto"/>
      </w:divBdr>
    </w:div>
    <w:div w:id="1118528522">
      <w:bodyDiv w:val="1"/>
      <w:marLeft w:val="0"/>
      <w:marRight w:val="0"/>
      <w:marTop w:val="0"/>
      <w:marBottom w:val="0"/>
      <w:divBdr>
        <w:top w:val="none" w:sz="0" w:space="0" w:color="auto"/>
        <w:left w:val="none" w:sz="0" w:space="0" w:color="auto"/>
        <w:bottom w:val="none" w:sz="0" w:space="0" w:color="auto"/>
        <w:right w:val="none" w:sz="0" w:space="0" w:color="auto"/>
      </w:divBdr>
      <w:divsChild>
        <w:div w:id="1435243163">
          <w:marLeft w:val="0"/>
          <w:marRight w:val="0"/>
          <w:marTop w:val="0"/>
          <w:marBottom w:val="0"/>
          <w:divBdr>
            <w:top w:val="none" w:sz="0" w:space="0" w:color="auto"/>
            <w:left w:val="none" w:sz="0" w:space="0" w:color="auto"/>
            <w:bottom w:val="none" w:sz="0" w:space="0" w:color="auto"/>
            <w:right w:val="none" w:sz="0" w:space="0" w:color="auto"/>
          </w:divBdr>
          <w:divsChild>
            <w:div w:id="189337259">
              <w:marLeft w:val="0"/>
              <w:marRight w:val="0"/>
              <w:marTop w:val="0"/>
              <w:marBottom w:val="0"/>
              <w:divBdr>
                <w:top w:val="none" w:sz="0" w:space="0" w:color="auto"/>
                <w:left w:val="none" w:sz="0" w:space="0" w:color="auto"/>
                <w:bottom w:val="none" w:sz="0" w:space="0" w:color="auto"/>
                <w:right w:val="none" w:sz="0" w:space="0" w:color="auto"/>
              </w:divBdr>
              <w:divsChild>
                <w:div w:id="988093292">
                  <w:marLeft w:val="0"/>
                  <w:marRight w:val="0"/>
                  <w:marTop w:val="0"/>
                  <w:marBottom w:val="0"/>
                  <w:divBdr>
                    <w:top w:val="none" w:sz="0" w:space="0" w:color="auto"/>
                    <w:left w:val="none" w:sz="0" w:space="0" w:color="auto"/>
                    <w:bottom w:val="none" w:sz="0" w:space="0" w:color="auto"/>
                    <w:right w:val="none" w:sz="0" w:space="0" w:color="auto"/>
                  </w:divBdr>
                </w:div>
                <w:div w:id="175316493">
                  <w:marLeft w:val="0"/>
                  <w:marRight w:val="0"/>
                  <w:marTop w:val="0"/>
                  <w:marBottom w:val="0"/>
                  <w:divBdr>
                    <w:top w:val="none" w:sz="0" w:space="0" w:color="auto"/>
                    <w:left w:val="none" w:sz="0" w:space="0" w:color="auto"/>
                    <w:bottom w:val="none" w:sz="0" w:space="0" w:color="auto"/>
                    <w:right w:val="none" w:sz="0" w:space="0" w:color="auto"/>
                  </w:divBdr>
                </w:div>
                <w:div w:id="1471483649">
                  <w:marLeft w:val="0"/>
                  <w:marRight w:val="0"/>
                  <w:marTop w:val="0"/>
                  <w:marBottom w:val="0"/>
                  <w:divBdr>
                    <w:top w:val="none" w:sz="0" w:space="0" w:color="auto"/>
                    <w:left w:val="none" w:sz="0" w:space="0" w:color="auto"/>
                    <w:bottom w:val="none" w:sz="0" w:space="0" w:color="auto"/>
                    <w:right w:val="none" w:sz="0" w:space="0" w:color="auto"/>
                  </w:divBdr>
                </w:div>
                <w:div w:id="921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4087">
      <w:bodyDiv w:val="1"/>
      <w:marLeft w:val="0"/>
      <w:marRight w:val="0"/>
      <w:marTop w:val="0"/>
      <w:marBottom w:val="0"/>
      <w:divBdr>
        <w:top w:val="none" w:sz="0" w:space="0" w:color="auto"/>
        <w:left w:val="none" w:sz="0" w:space="0" w:color="auto"/>
        <w:bottom w:val="none" w:sz="0" w:space="0" w:color="auto"/>
        <w:right w:val="none" w:sz="0" w:space="0" w:color="auto"/>
      </w:divBdr>
      <w:divsChild>
        <w:div w:id="494493798">
          <w:marLeft w:val="0"/>
          <w:marRight w:val="0"/>
          <w:marTop w:val="0"/>
          <w:marBottom w:val="0"/>
          <w:divBdr>
            <w:top w:val="none" w:sz="0" w:space="0" w:color="auto"/>
            <w:left w:val="none" w:sz="0" w:space="0" w:color="auto"/>
            <w:bottom w:val="none" w:sz="0" w:space="0" w:color="auto"/>
            <w:right w:val="none" w:sz="0" w:space="0" w:color="auto"/>
          </w:divBdr>
          <w:divsChild>
            <w:div w:id="679547182">
              <w:marLeft w:val="0"/>
              <w:marRight w:val="0"/>
              <w:marTop w:val="0"/>
              <w:marBottom w:val="0"/>
              <w:divBdr>
                <w:top w:val="none" w:sz="0" w:space="0" w:color="auto"/>
                <w:left w:val="none" w:sz="0" w:space="0" w:color="auto"/>
                <w:bottom w:val="none" w:sz="0" w:space="0" w:color="auto"/>
                <w:right w:val="none" w:sz="0" w:space="0" w:color="auto"/>
              </w:divBdr>
              <w:divsChild>
                <w:div w:id="53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6666">
      <w:bodyDiv w:val="1"/>
      <w:marLeft w:val="0"/>
      <w:marRight w:val="0"/>
      <w:marTop w:val="0"/>
      <w:marBottom w:val="0"/>
      <w:divBdr>
        <w:top w:val="none" w:sz="0" w:space="0" w:color="auto"/>
        <w:left w:val="none" w:sz="0" w:space="0" w:color="auto"/>
        <w:bottom w:val="none" w:sz="0" w:space="0" w:color="auto"/>
        <w:right w:val="none" w:sz="0" w:space="0" w:color="auto"/>
      </w:divBdr>
    </w:div>
    <w:div w:id="1686902843">
      <w:bodyDiv w:val="1"/>
      <w:marLeft w:val="0"/>
      <w:marRight w:val="0"/>
      <w:marTop w:val="0"/>
      <w:marBottom w:val="0"/>
      <w:divBdr>
        <w:top w:val="none" w:sz="0" w:space="0" w:color="auto"/>
        <w:left w:val="none" w:sz="0" w:space="0" w:color="auto"/>
        <w:bottom w:val="none" w:sz="0" w:space="0" w:color="auto"/>
        <w:right w:val="none" w:sz="0" w:space="0" w:color="auto"/>
      </w:divBdr>
      <w:divsChild>
        <w:div w:id="1876648489">
          <w:marLeft w:val="0"/>
          <w:marRight w:val="0"/>
          <w:marTop w:val="0"/>
          <w:marBottom w:val="0"/>
          <w:divBdr>
            <w:top w:val="none" w:sz="0" w:space="0" w:color="auto"/>
            <w:left w:val="none" w:sz="0" w:space="0" w:color="auto"/>
            <w:bottom w:val="none" w:sz="0" w:space="0" w:color="auto"/>
            <w:right w:val="none" w:sz="0" w:space="0" w:color="auto"/>
          </w:divBdr>
          <w:divsChild>
            <w:div w:id="664820165">
              <w:marLeft w:val="0"/>
              <w:marRight w:val="0"/>
              <w:marTop w:val="0"/>
              <w:marBottom w:val="0"/>
              <w:divBdr>
                <w:top w:val="none" w:sz="0" w:space="0" w:color="auto"/>
                <w:left w:val="none" w:sz="0" w:space="0" w:color="auto"/>
                <w:bottom w:val="none" w:sz="0" w:space="0" w:color="auto"/>
                <w:right w:val="none" w:sz="0" w:space="0" w:color="auto"/>
              </w:divBdr>
              <w:divsChild>
                <w:div w:id="13661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91631">
      <w:bodyDiv w:val="1"/>
      <w:marLeft w:val="0"/>
      <w:marRight w:val="0"/>
      <w:marTop w:val="0"/>
      <w:marBottom w:val="0"/>
      <w:divBdr>
        <w:top w:val="none" w:sz="0" w:space="0" w:color="auto"/>
        <w:left w:val="none" w:sz="0" w:space="0" w:color="auto"/>
        <w:bottom w:val="none" w:sz="0" w:space="0" w:color="auto"/>
        <w:right w:val="none" w:sz="0" w:space="0" w:color="auto"/>
      </w:divBdr>
      <w:divsChild>
        <w:div w:id="1412964690">
          <w:marLeft w:val="0"/>
          <w:marRight w:val="0"/>
          <w:marTop w:val="0"/>
          <w:marBottom w:val="0"/>
          <w:divBdr>
            <w:top w:val="none" w:sz="0" w:space="0" w:color="auto"/>
            <w:left w:val="none" w:sz="0" w:space="0" w:color="auto"/>
            <w:bottom w:val="none" w:sz="0" w:space="0" w:color="auto"/>
            <w:right w:val="none" w:sz="0" w:space="0" w:color="auto"/>
          </w:divBdr>
          <w:divsChild>
            <w:div w:id="1517693643">
              <w:marLeft w:val="0"/>
              <w:marRight w:val="0"/>
              <w:marTop w:val="0"/>
              <w:marBottom w:val="0"/>
              <w:divBdr>
                <w:top w:val="none" w:sz="0" w:space="0" w:color="auto"/>
                <w:left w:val="none" w:sz="0" w:space="0" w:color="auto"/>
                <w:bottom w:val="none" w:sz="0" w:space="0" w:color="auto"/>
                <w:right w:val="none" w:sz="0" w:space="0" w:color="auto"/>
              </w:divBdr>
              <w:divsChild>
                <w:div w:id="5534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5206">
      <w:bodyDiv w:val="1"/>
      <w:marLeft w:val="0"/>
      <w:marRight w:val="0"/>
      <w:marTop w:val="0"/>
      <w:marBottom w:val="0"/>
      <w:divBdr>
        <w:top w:val="none" w:sz="0" w:space="0" w:color="auto"/>
        <w:left w:val="none" w:sz="0" w:space="0" w:color="auto"/>
        <w:bottom w:val="none" w:sz="0" w:space="0" w:color="auto"/>
        <w:right w:val="none" w:sz="0" w:space="0" w:color="auto"/>
      </w:divBdr>
      <w:divsChild>
        <w:div w:id="1852185625">
          <w:marLeft w:val="0"/>
          <w:marRight w:val="0"/>
          <w:marTop w:val="0"/>
          <w:marBottom w:val="0"/>
          <w:divBdr>
            <w:top w:val="none" w:sz="0" w:space="0" w:color="auto"/>
            <w:left w:val="none" w:sz="0" w:space="0" w:color="auto"/>
            <w:bottom w:val="none" w:sz="0" w:space="0" w:color="auto"/>
            <w:right w:val="none" w:sz="0" w:space="0" w:color="auto"/>
          </w:divBdr>
          <w:divsChild>
            <w:div w:id="323551488">
              <w:marLeft w:val="0"/>
              <w:marRight w:val="0"/>
              <w:marTop w:val="0"/>
              <w:marBottom w:val="0"/>
              <w:divBdr>
                <w:top w:val="none" w:sz="0" w:space="0" w:color="auto"/>
                <w:left w:val="none" w:sz="0" w:space="0" w:color="auto"/>
                <w:bottom w:val="none" w:sz="0" w:space="0" w:color="auto"/>
                <w:right w:val="none" w:sz="0" w:space="0" w:color="auto"/>
              </w:divBdr>
              <w:divsChild>
                <w:div w:id="6960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2460">
      <w:bodyDiv w:val="1"/>
      <w:marLeft w:val="0"/>
      <w:marRight w:val="0"/>
      <w:marTop w:val="0"/>
      <w:marBottom w:val="0"/>
      <w:divBdr>
        <w:top w:val="none" w:sz="0" w:space="0" w:color="auto"/>
        <w:left w:val="none" w:sz="0" w:space="0" w:color="auto"/>
        <w:bottom w:val="none" w:sz="0" w:space="0" w:color="auto"/>
        <w:right w:val="none" w:sz="0" w:space="0" w:color="auto"/>
      </w:divBdr>
      <w:divsChild>
        <w:div w:id="193273908">
          <w:marLeft w:val="0"/>
          <w:marRight w:val="0"/>
          <w:marTop w:val="0"/>
          <w:marBottom w:val="0"/>
          <w:divBdr>
            <w:top w:val="none" w:sz="0" w:space="0" w:color="auto"/>
            <w:left w:val="none" w:sz="0" w:space="0" w:color="auto"/>
            <w:bottom w:val="none" w:sz="0" w:space="0" w:color="auto"/>
            <w:right w:val="none" w:sz="0" w:space="0" w:color="auto"/>
          </w:divBdr>
          <w:divsChild>
            <w:div w:id="492257531">
              <w:marLeft w:val="0"/>
              <w:marRight w:val="0"/>
              <w:marTop w:val="0"/>
              <w:marBottom w:val="0"/>
              <w:divBdr>
                <w:top w:val="none" w:sz="0" w:space="0" w:color="auto"/>
                <w:left w:val="none" w:sz="0" w:space="0" w:color="auto"/>
                <w:bottom w:val="none" w:sz="0" w:space="0" w:color="auto"/>
                <w:right w:val="none" w:sz="0" w:space="0" w:color="auto"/>
              </w:divBdr>
              <w:divsChild>
                <w:div w:id="6024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85CF0AD5355E4F9ABCB5723D709FFB" ma:contentTypeVersion="10" ma:contentTypeDescription="Create a new document." ma:contentTypeScope="" ma:versionID="92c0f925e4f1b95dd8ea0fad468fbd75">
  <xsd:schema xmlns:xsd="http://www.w3.org/2001/XMLSchema" xmlns:xs="http://www.w3.org/2001/XMLSchema" xmlns:p="http://schemas.microsoft.com/office/2006/metadata/properties" xmlns:ns3="cfcdc728-afbb-41c1-af6d-c25ca1991b27" targetNamespace="http://schemas.microsoft.com/office/2006/metadata/properties" ma:root="true" ma:fieldsID="e51cc45697432d1b11e4d95e81ab44e3" ns3:_="">
    <xsd:import namespace="cfcdc728-afbb-41c1-af6d-c25ca1991b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dc728-afbb-41c1-af6d-c25ca1991b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46FC-102A-42C6-9232-BFDCDCD85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CB1488-DE63-4522-9C19-5A4D924AB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dc728-afbb-41c1-af6d-c25ca1991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46F14-E284-4D19-895B-5C085751283D}">
  <ds:schemaRefs>
    <ds:schemaRef ds:uri="http://schemas.microsoft.com/sharepoint/v3/contenttype/forms"/>
  </ds:schemaRefs>
</ds:datastoreItem>
</file>

<file path=customXml/itemProps4.xml><?xml version="1.0" encoding="utf-8"?>
<ds:datastoreItem xmlns:ds="http://schemas.openxmlformats.org/officeDocument/2006/customXml" ds:itemID="{854CBB82-00A5-4981-AB50-D30EB1E2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Vecchio (Corpus Christi College - Bateman)</dc:creator>
  <cp:keywords/>
  <dc:description/>
  <cp:lastModifiedBy>BRIDGER Jennifer [Willetton Senior High School]</cp:lastModifiedBy>
  <cp:revision>6</cp:revision>
  <cp:lastPrinted>2021-05-04T23:59:00Z</cp:lastPrinted>
  <dcterms:created xsi:type="dcterms:W3CDTF">2021-10-18T08:19:00Z</dcterms:created>
  <dcterms:modified xsi:type="dcterms:W3CDTF">2021-11-16T08:25:00Z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0x010100B185CF0AD5355E4F9ABCB5723D709FFB</vt:lpwstr>
  </property>
</Properties>
</file>