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B0E0" w14:textId="5014F876" w:rsidR="003E3882" w:rsidRDefault="002470A4">
      <w:r>
        <w:t xml:space="preserve">Preparing for Task </w:t>
      </w:r>
      <w:r w:rsidR="008A352A">
        <w:t>3</w:t>
      </w:r>
      <w:r>
        <w:t xml:space="preserve"> assessment:</w:t>
      </w:r>
    </w:p>
    <w:p w14:paraId="3359B790" w14:textId="45158E1B" w:rsidR="002470A4" w:rsidRDefault="002470A4" w:rsidP="002470A4">
      <w:pPr>
        <w:pStyle w:val="ListParagraph"/>
        <w:numPr>
          <w:ilvl w:val="0"/>
          <w:numId w:val="1"/>
        </w:numPr>
      </w:pPr>
      <w:r>
        <w:t>Be able to answer the following:</w:t>
      </w:r>
    </w:p>
    <w:p w14:paraId="66F974D4" w14:textId="3F99DC31" w:rsidR="002470A4" w:rsidRDefault="002470A4" w:rsidP="002470A4">
      <w:pPr>
        <w:pStyle w:val="ListParagraph"/>
        <w:numPr>
          <w:ilvl w:val="0"/>
          <w:numId w:val="2"/>
        </w:numPr>
      </w:pPr>
      <w:r>
        <w:t xml:space="preserve">What </w:t>
      </w:r>
      <w:r w:rsidR="008A352A">
        <w:t>is the purpose of the trial balance? (p.132)</w:t>
      </w:r>
    </w:p>
    <w:p w14:paraId="72354F7C" w14:textId="68EEC446" w:rsidR="002470A4" w:rsidRDefault="002470A4" w:rsidP="002470A4">
      <w:pPr>
        <w:pStyle w:val="ListParagraph"/>
        <w:numPr>
          <w:ilvl w:val="0"/>
          <w:numId w:val="2"/>
        </w:numPr>
      </w:pPr>
      <w:r>
        <w:t xml:space="preserve">What </w:t>
      </w:r>
      <w:r w:rsidR="008A352A">
        <w:t>are three errors detected by the trial balance</w:t>
      </w:r>
      <w:r>
        <w:t>?</w:t>
      </w:r>
      <w:r w:rsidR="008A352A">
        <w:t xml:space="preserve"> (p.134)</w:t>
      </w:r>
    </w:p>
    <w:p w14:paraId="10010A72" w14:textId="5A0F87D1" w:rsidR="002470A4" w:rsidRDefault="008A352A" w:rsidP="002470A4">
      <w:pPr>
        <w:pStyle w:val="ListParagraph"/>
        <w:numPr>
          <w:ilvl w:val="0"/>
          <w:numId w:val="2"/>
        </w:numPr>
      </w:pPr>
      <w:r>
        <w:t>What are three errors NOT detected by the trial balance</w:t>
      </w:r>
      <w:r w:rsidR="002470A4">
        <w:t>?</w:t>
      </w:r>
      <w:r>
        <w:t xml:space="preserve"> (p.135)</w:t>
      </w:r>
    </w:p>
    <w:p w14:paraId="354A8C03" w14:textId="42E00033" w:rsidR="002470A4" w:rsidRDefault="002470A4" w:rsidP="002470A4">
      <w:pPr>
        <w:pStyle w:val="ListParagraph"/>
        <w:numPr>
          <w:ilvl w:val="0"/>
          <w:numId w:val="2"/>
        </w:numPr>
      </w:pPr>
      <w:r>
        <w:t xml:space="preserve">What is the </w:t>
      </w:r>
      <w:r w:rsidR="008A352A">
        <w:t>difference between the periodic and perpetual inventory systems</w:t>
      </w:r>
      <w:r>
        <w:t>?</w:t>
      </w:r>
      <w:r w:rsidR="008A352A">
        <w:t xml:space="preserve"> (p.177-9)</w:t>
      </w:r>
    </w:p>
    <w:p w14:paraId="05610876" w14:textId="611AD726" w:rsidR="002470A4" w:rsidRDefault="008A352A" w:rsidP="002470A4">
      <w:pPr>
        <w:pStyle w:val="ListParagraph"/>
        <w:numPr>
          <w:ilvl w:val="0"/>
          <w:numId w:val="2"/>
        </w:numPr>
      </w:pPr>
      <w:r>
        <w:t>What are three advantages of the perpetual inventory system</w:t>
      </w:r>
      <w:r w:rsidR="002470A4">
        <w:t>?</w:t>
      </w:r>
      <w:r>
        <w:t xml:space="preserve"> (p.179)</w:t>
      </w:r>
    </w:p>
    <w:p w14:paraId="428BEC02" w14:textId="110AE224" w:rsidR="002470A4" w:rsidRDefault="008A352A" w:rsidP="002470A4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disadvantages of the perpetual inventory system</w:t>
      </w:r>
      <w:r w:rsidR="002470A4">
        <w:t>?</w:t>
      </w:r>
      <w:r>
        <w:t xml:space="preserve"> (p.179)</w:t>
      </w:r>
    </w:p>
    <w:p w14:paraId="69923972" w14:textId="40BBB7C8" w:rsidR="00F31C5F" w:rsidRDefault="00F31C5F" w:rsidP="002470A4">
      <w:pPr>
        <w:pStyle w:val="ListParagraph"/>
        <w:numPr>
          <w:ilvl w:val="0"/>
          <w:numId w:val="2"/>
        </w:numPr>
      </w:pPr>
      <w:r>
        <w:t>What is internal control (ACF cohort page – library – task 3</w:t>
      </w:r>
      <w:r w:rsidR="00214FB5">
        <w:t>, and p251 -254</w:t>
      </w:r>
      <w:r>
        <w:t>)</w:t>
      </w:r>
    </w:p>
    <w:p w14:paraId="0C82A248" w14:textId="5305A835" w:rsidR="00F31C5F" w:rsidRDefault="00F31C5F" w:rsidP="002470A4">
      <w:pPr>
        <w:pStyle w:val="ListParagraph"/>
        <w:numPr>
          <w:ilvl w:val="0"/>
          <w:numId w:val="2"/>
        </w:numPr>
      </w:pPr>
      <w:r>
        <w:t>Why is internal control important (ACF cohort page – library – task 3)</w:t>
      </w:r>
    </w:p>
    <w:p w14:paraId="32F44737" w14:textId="4475140C" w:rsidR="00F31C5F" w:rsidRDefault="00F31C5F" w:rsidP="002470A4">
      <w:pPr>
        <w:pStyle w:val="ListParagraph"/>
        <w:numPr>
          <w:ilvl w:val="0"/>
          <w:numId w:val="2"/>
        </w:numPr>
      </w:pPr>
      <w:r>
        <w:t xml:space="preserve">List </w:t>
      </w:r>
      <w:r w:rsidR="00214FB5">
        <w:t>3</w:t>
      </w:r>
      <w:r>
        <w:t xml:space="preserve"> examples of internal control for </w:t>
      </w:r>
      <w:r w:rsidR="00214FB5">
        <w:t>(ACF cohort page – library – task 3, and p251 -254)</w:t>
      </w:r>
    </w:p>
    <w:p w14:paraId="4981FDB4" w14:textId="77777777" w:rsidR="00F31C5F" w:rsidRDefault="00F31C5F" w:rsidP="00F31C5F">
      <w:pPr>
        <w:pStyle w:val="ListParagraph"/>
        <w:numPr>
          <w:ilvl w:val="0"/>
          <w:numId w:val="3"/>
        </w:numPr>
      </w:pPr>
      <w:r>
        <w:t xml:space="preserve">cash, </w:t>
      </w:r>
    </w:p>
    <w:p w14:paraId="53DA738D" w14:textId="77777777" w:rsidR="00F31C5F" w:rsidRDefault="00F31C5F" w:rsidP="00F31C5F">
      <w:pPr>
        <w:pStyle w:val="ListParagraph"/>
        <w:numPr>
          <w:ilvl w:val="0"/>
          <w:numId w:val="3"/>
        </w:numPr>
      </w:pPr>
      <w:r>
        <w:t xml:space="preserve">inventory, </w:t>
      </w:r>
    </w:p>
    <w:p w14:paraId="1B12E022" w14:textId="7E8FDCE2" w:rsidR="00F31C5F" w:rsidRDefault="00F31C5F" w:rsidP="00F31C5F">
      <w:pPr>
        <w:pStyle w:val="ListParagraph"/>
        <w:numPr>
          <w:ilvl w:val="0"/>
          <w:numId w:val="3"/>
        </w:numPr>
      </w:pPr>
      <w:r>
        <w:t xml:space="preserve">non-current assets, </w:t>
      </w:r>
    </w:p>
    <w:p w14:paraId="35D14F79" w14:textId="2398FB05" w:rsidR="00F31C5F" w:rsidRDefault="00F31C5F" w:rsidP="00F31C5F">
      <w:pPr>
        <w:pStyle w:val="ListParagraph"/>
        <w:numPr>
          <w:ilvl w:val="0"/>
          <w:numId w:val="3"/>
        </w:numPr>
      </w:pPr>
      <w:r>
        <w:t>accounts receivable,</w:t>
      </w:r>
    </w:p>
    <w:p w14:paraId="0456CE82" w14:textId="1B5E57C0" w:rsidR="00F31C5F" w:rsidRDefault="00F31C5F" w:rsidP="00F31C5F">
      <w:pPr>
        <w:pStyle w:val="ListParagraph"/>
        <w:numPr>
          <w:ilvl w:val="0"/>
          <w:numId w:val="3"/>
        </w:numPr>
      </w:pPr>
      <w:r>
        <w:t>accounts payable</w:t>
      </w:r>
    </w:p>
    <w:p w14:paraId="595150AD" w14:textId="356B52D7" w:rsidR="002470A4" w:rsidRDefault="00F31C5F" w:rsidP="00F31C5F">
      <w:pPr>
        <w:pStyle w:val="ListParagraph"/>
        <w:numPr>
          <w:ilvl w:val="0"/>
          <w:numId w:val="2"/>
        </w:numPr>
      </w:pPr>
      <w:r>
        <w:t>List 3 limitations of internal control.</w:t>
      </w:r>
      <w:r w:rsidR="00214FB5">
        <w:t xml:space="preserve"> (ACF cohort page – library – task 3, and p251 -254)</w:t>
      </w:r>
    </w:p>
    <w:p w14:paraId="05E3ABAF" w14:textId="77777777" w:rsidR="00F31C5F" w:rsidRDefault="00F31C5F" w:rsidP="00F31C5F">
      <w:pPr>
        <w:pStyle w:val="ListParagraph"/>
        <w:ind w:left="1080"/>
      </w:pPr>
    </w:p>
    <w:p w14:paraId="6B059765" w14:textId="273049D6" w:rsidR="008A352A" w:rsidRDefault="008A352A" w:rsidP="002470A4">
      <w:pPr>
        <w:pStyle w:val="ListParagraph"/>
        <w:numPr>
          <w:ilvl w:val="0"/>
          <w:numId w:val="1"/>
        </w:numPr>
      </w:pPr>
      <w:r>
        <w:t>Review Chapter 11</w:t>
      </w:r>
      <w:r w:rsidR="003431A9">
        <w:t>. Practise some questions and check your answers. Suggested q. 5, 16, 23.</w:t>
      </w:r>
    </w:p>
    <w:p w14:paraId="11FA5420" w14:textId="76548E14" w:rsidR="003431A9" w:rsidRDefault="003431A9" w:rsidP="003431A9">
      <w:pPr>
        <w:pStyle w:val="ListParagraph"/>
        <w:numPr>
          <w:ilvl w:val="0"/>
          <w:numId w:val="1"/>
        </w:numPr>
      </w:pPr>
      <w:r>
        <w:t>Review Chapter 12 (except GST control). Practise some questions and check your answers. Suggested q. 2, 4 and 6.</w:t>
      </w:r>
    </w:p>
    <w:p w14:paraId="7F4A2B2A" w14:textId="52352591" w:rsidR="003431A9" w:rsidRDefault="003431A9" w:rsidP="003431A9">
      <w:pPr>
        <w:pStyle w:val="ListParagraph"/>
        <w:numPr>
          <w:ilvl w:val="0"/>
          <w:numId w:val="1"/>
        </w:numPr>
      </w:pPr>
      <w:r>
        <w:t>Review Chapter 13. Practise some questions and check your answers. Suggested q. 7, 15, 19, 23, 29, 33</w:t>
      </w:r>
    </w:p>
    <w:p w14:paraId="123B531B" w14:textId="77777777" w:rsidR="002470A4" w:rsidRDefault="002470A4" w:rsidP="002470A4">
      <w:pPr>
        <w:pStyle w:val="ListParagraph"/>
      </w:pPr>
    </w:p>
    <w:p w14:paraId="7B37DE92" w14:textId="18906BA9" w:rsidR="003431A9" w:rsidRDefault="003431A9" w:rsidP="002470A4">
      <w:pPr>
        <w:pStyle w:val="ListParagraph"/>
        <w:numPr>
          <w:ilvl w:val="0"/>
          <w:numId w:val="1"/>
        </w:numPr>
      </w:pPr>
      <w:r>
        <w:t>Watch videos on any concepts you’re unsure of.</w:t>
      </w:r>
    </w:p>
    <w:p w14:paraId="29627363" w14:textId="77777777" w:rsidR="003431A9" w:rsidRDefault="003431A9" w:rsidP="003431A9">
      <w:pPr>
        <w:pStyle w:val="ListParagraph"/>
      </w:pPr>
    </w:p>
    <w:p w14:paraId="4F43E66C" w14:textId="0B09E06C" w:rsidR="002470A4" w:rsidRDefault="002470A4" w:rsidP="002470A4">
      <w:pPr>
        <w:pStyle w:val="ListParagraph"/>
        <w:numPr>
          <w:ilvl w:val="0"/>
          <w:numId w:val="1"/>
        </w:numPr>
      </w:pPr>
      <w:r>
        <w:t xml:space="preserve">Review each document on Connect under Task </w:t>
      </w:r>
      <w:r w:rsidR="008A352A">
        <w:t>3</w:t>
      </w:r>
      <w:r>
        <w:t>.</w:t>
      </w:r>
    </w:p>
    <w:p w14:paraId="51EEA1D3" w14:textId="77777777" w:rsidR="00214FB5" w:rsidRDefault="00214FB5" w:rsidP="00214FB5">
      <w:pPr>
        <w:pStyle w:val="ListParagraph"/>
      </w:pPr>
    </w:p>
    <w:p w14:paraId="5AEC0E75" w14:textId="77777777" w:rsidR="00214FB5" w:rsidRDefault="00214FB5" w:rsidP="00214FB5">
      <w:pPr>
        <w:pStyle w:val="ListParagraph"/>
        <w:numPr>
          <w:ilvl w:val="0"/>
          <w:numId w:val="1"/>
        </w:numPr>
      </w:pPr>
      <w:r>
        <w:t xml:space="preserve">Take practice tests on </w:t>
      </w:r>
      <w:proofErr w:type="spellStart"/>
      <w:r>
        <w:t>ReviseOnline</w:t>
      </w:r>
      <w:proofErr w:type="spellEnd"/>
      <w:r>
        <w:t xml:space="preserve">: </w:t>
      </w:r>
    </w:p>
    <w:p w14:paraId="5024F63E" w14:textId="77777777" w:rsidR="00214FB5" w:rsidRPr="00214FB5" w:rsidRDefault="00214FB5" w:rsidP="00214FB5">
      <w:pPr>
        <w:ind w:firstLine="720"/>
        <w:rPr>
          <w:rFonts w:cstheme="minorHAnsi"/>
        </w:rPr>
      </w:pPr>
      <w:r w:rsidRPr="00214FB5">
        <w:rPr>
          <w:rFonts w:eastAsia="Times New Roman" w:cstheme="minorHAnsi"/>
          <w:color w:val="000000"/>
          <w:lang w:eastAsia="en-AU"/>
        </w:rPr>
        <w:t>-WACE Accounting and Finance ATAR Year 11 (Unit 1 &amp; 2)</w:t>
      </w:r>
    </w:p>
    <w:p w14:paraId="4E261CD7" w14:textId="350795EB" w:rsidR="00214FB5" w:rsidRPr="00214FB5" w:rsidRDefault="00214FB5" w:rsidP="00214FB5">
      <w:pPr>
        <w:ind w:firstLine="720"/>
        <w:rPr>
          <w:rFonts w:cstheme="minorHAnsi"/>
        </w:rPr>
      </w:pPr>
      <w:r w:rsidRPr="00214FB5">
        <w:rPr>
          <w:rFonts w:cstheme="minorHAnsi"/>
        </w:rPr>
        <w:t>-</w:t>
      </w:r>
      <w:r w:rsidRPr="00214FB5">
        <w:rPr>
          <w:rFonts w:eastAsia="Times New Roman" w:cstheme="minorHAnsi"/>
          <w:color w:val="000000"/>
          <w:lang w:eastAsia="en-AU"/>
        </w:rPr>
        <w:t xml:space="preserve">General Journal and Ledger, Trial </w:t>
      </w:r>
      <w:proofErr w:type="gramStart"/>
      <w:r w:rsidRPr="00214FB5">
        <w:rPr>
          <w:rFonts w:eastAsia="Times New Roman" w:cstheme="minorHAnsi"/>
          <w:color w:val="000000"/>
          <w:lang w:eastAsia="en-AU"/>
        </w:rPr>
        <w:t>Balance</w:t>
      </w:r>
      <w:proofErr w:type="gramEnd"/>
      <w:r w:rsidRPr="00214FB5">
        <w:rPr>
          <w:rFonts w:eastAsia="Times New Roman" w:cstheme="minorHAnsi"/>
          <w:color w:val="000000"/>
          <w:lang w:eastAsia="en-AU"/>
        </w:rPr>
        <w:t xml:space="preserve"> and Perpetual Inventory Systems</w:t>
      </w:r>
    </w:p>
    <w:p w14:paraId="5E457F46" w14:textId="77777777" w:rsidR="00214FB5" w:rsidRDefault="00214FB5" w:rsidP="00214FB5">
      <w:pPr>
        <w:pStyle w:val="ListParagraph"/>
      </w:pPr>
    </w:p>
    <w:p w14:paraId="4F236583" w14:textId="77777777" w:rsidR="002470A4" w:rsidRDefault="002470A4" w:rsidP="002470A4">
      <w:pPr>
        <w:pStyle w:val="ListParagraph"/>
      </w:pPr>
    </w:p>
    <w:p w14:paraId="6C8F43A8" w14:textId="5E8BF9AF" w:rsidR="002470A4" w:rsidRDefault="002470A4" w:rsidP="002470A4">
      <w:r>
        <w:t>Good luck!</w:t>
      </w:r>
    </w:p>
    <w:p w14:paraId="555866E0" w14:textId="77777777" w:rsidR="002470A4" w:rsidRDefault="002470A4" w:rsidP="002470A4"/>
    <w:sectPr w:rsidR="0024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A50"/>
    <w:multiLevelType w:val="hybridMultilevel"/>
    <w:tmpl w:val="05782054"/>
    <w:lvl w:ilvl="0" w:tplc="462EBCE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9A3384"/>
    <w:multiLevelType w:val="hybridMultilevel"/>
    <w:tmpl w:val="D14A85A4"/>
    <w:lvl w:ilvl="0" w:tplc="B5B21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C14DF"/>
    <w:multiLevelType w:val="hybridMultilevel"/>
    <w:tmpl w:val="02F23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4"/>
    <w:rsid w:val="00214FB5"/>
    <w:rsid w:val="002470A4"/>
    <w:rsid w:val="003431A9"/>
    <w:rsid w:val="003E3882"/>
    <w:rsid w:val="0074241C"/>
    <w:rsid w:val="008A352A"/>
    <w:rsid w:val="00A62970"/>
    <w:rsid w:val="00F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D70A"/>
  <w15:chartTrackingRefBased/>
  <w15:docId w15:val="{FC94A570-5B6C-413E-8D81-4E2212C7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6</cp:revision>
  <dcterms:created xsi:type="dcterms:W3CDTF">2022-04-01T02:47:00Z</dcterms:created>
  <dcterms:modified xsi:type="dcterms:W3CDTF">2023-03-28T00:18:00Z</dcterms:modified>
</cp:coreProperties>
</file>