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D94D" w14:textId="77777777" w:rsidR="00D80DA2" w:rsidRPr="00D80DA2" w:rsidRDefault="00D80DA2" w:rsidP="00D80DA2">
      <w:pPr>
        <w:spacing w:after="0" w:line="240" w:lineRule="auto"/>
        <w:jc w:val="center"/>
        <w:rPr>
          <w:rFonts w:eastAsiaTheme="minorHAnsi" w:cstheme="minorHAnsi"/>
          <w:b/>
          <w:sz w:val="40"/>
          <w:szCs w:val="40"/>
          <w:lang w:val="en-GB" w:eastAsia="en-US"/>
        </w:rPr>
      </w:pPr>
      <w:r w:rsidRPr="00D80DA2">
        <w:rPr>
          <w:rFonts w:eastAsiaTheme="minorHAnsi" w:cstheme="minorHAnsi"/>
          <w:b/>
          <w:noProof/>
          <w:sz w:val="40"/>
          <w:szCs w:val="40"/>
        </w:rPr>
        <w:drawing>
          <wp:anchor distT="0" distB="0" distL="114300" distR="114300" simplePos="0" relativeHeight="251659264" behindDoc="0" locked="0" layoutInCell="1" allowOverlap="1" wp14:anchorId="47621CD0" wp14:editId="19F82F9B">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09B42855" w14:textId="77777777" w:rsidR="00D80DA2" w:rsidRPr="00D80DA2" w:rsidRDefault="00D80DA2" w:rsidP="00D80DA2">
      <w:pPr>
        <w:spacing w:after="0" w:line="240" w:lineRule="auto"/>
        <w:jc w:val="right"/>
        <w:rPr>
          <w:rFonts w:eastAsiaTheme="minorHAnsi" w:cstheme="minorHAnsi"/>
          <w:b/>
          <w:sz w:val="40"/>
          <w:szCs w:val="40"/>
          <w:lang w:val="en-GB" w:eastAsia="en-US"/>
        </w:rPr>
      </w:pPr>
    </w:p>
    <w:p w14:paraId="5F7BF1A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 xml:space="preserve">ACCOUNTING AND FINANCE  </w:t>
      </w:r>
    </w:p>
    <w:p w14:paraId="30F3B83E"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ATAR Year 11</w:t>
      </w:r>
    </w:p>
    <w:p w14:paraId="10EFEB0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Unit 1</w:t>
      </w:r>
    </w:p>
    <w:p w14:paraId="5F194B54" w14:textId="43790E81" w:rsidR="00D80DA2" w:rsidRPr="00D80DA2" w:rsidRDefault="00D80DA2" w:rsidP="00D80DA2">
      <w:pPr>
        <w:spacing w:after="0" w:line="240" w:lineRule="auto"/>
        <w:jc w:val="right"/>
        <w:rPr>
          <w:rFonts w:eastAsiaTheme="minorHAnsi" w:cstheme="minorHAnsi"/>
          <w:b/>
          <w:sz w:val="36"/>
          <w:szCs w:val="36"/>
          <w:lang w:val="en-GB" w:eastAsia="en-US"/>
        </w:rPr>
      </w:pPr>
      <w:r w:rsidRPr="00D80DA2">
        <w:rPr>
          <w:rFonts w:eastAsiaTheme="minorHAnsi" w:cstheme="minorHAnsi"/>
          <w:b/>
          <w:sz w:val="36"/>
          <w:szCs w:val="36"/>
          <w:lang w:val="en-GB" w:eastAsia="en-US"/>
        </w:rPr>
        <w:t xml:space="preserve">TASK </w:t>
      </w:r>
      <w:r w:rsidR="00447A7F">
        <w:rPr>
          <w:rFonts w:eastAsiaTheme="minorHAnsi" w:cstheme="minorHAnsi"/>
          <w:b/>
          <w:sz w:val="36"/>
          <w:szCs w:val="36"/>
          <w:lang w:val="en-GB" w:eastAsia="en-US"/>
        </w:rPr>
        <w:t>4</w:t>
      </w:r>
      <w:r w:rsidRPr="00D80DA2">
        <w:rPr>
          <w:rFonts w:eastAsiaTheme="minorHAnsi" w:cstheme="minorHAnsi"/>
          <w:b/>
          <w:sz w:val="36"/>
          <w:szCs w:val="36"/>
          <w:lang w:val="en-GB" w:eastAsia="en-US"/>
        </w:rPr>
        <w:t xml:space="preserve"> - 202</w:t>
      </w:r>
      <w:r w:rsidR="00CF5AAA">
        <w:rPr>
          <w:rFonts w:eastAsiaTheme="minorHAnsi" w:cstheme="minorHAnsi"/>
          <w:b/>
          <w:sz w:val="36"/>
          <w:szCs w:val="36"/>
          <w:lang w:val="en-GB" w:eastAsia="en-US"/>
        </w:rPr>
        <w:t>3</w:t>
      </w:r>
    </w:p>
    <w:p w14:paraId="686BCE26" w14:textId="77777777" w:rsidR="00D80DA2" w:rsidRPr="00D80DA2" w:rsidRDefault="00D80DA2" w:rsidP="00D80DA2">
      <w:pPr>
        <w:spacing w:after="0" w:line="240" w:lineRule="auto"/>
        <w:jc w:val="center"/>
        <w:rPr>
          <w:rFonts w:eastAsiaTheme="minorHAnsi" w:cstheme="minorHAnsi"/>
          <w:b/>
          <w:szCs w:val="20"/>
          <w:lang w:val="en-GB" w:eastAsia="en-US"/>
        </w:rPr>
      </w:pPr>
    </w:p>
    <w:p w14:paraId="0AD07295"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9C86B62"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18CC83B8"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8E5D9B8"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Assessment type: </w:t>
      </w:r>
    </w:p>
    <w:p w14:paraId="24DE6AAC"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Test</w:t>
      </w:r>
    </w:p>
    <w:p w14:paraId="03AF01A9" w14:textId="77777777" w:rsidR="00D80DA2" w:rsidRPr="00D80DA2" w:rsidRDefault="00D80DA2" w:rsidP="00D80DA2">
      <w:pPr>
        <w:spacing w:after="0" w:line="240" w:lineRule="auto"/>
        <w:rPr>
          <w:rFonts w:eastAsiaTheme="minorHAnsi" w:cstheme="minorHAnsi"/>
          <w:b/>
          <w:sz w:val="40"/>
          <w:szCs w:val="40"/>
          <w:lang w:val="en-GB" w:eastAsia="en-US"/>
        </w:rPr>
      </w:pPr>
    </w:p>
    <w:p w14:paraId="6BDF543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Content:</w:t>
      </w:r>
    </w:p>
    <w:p w14:paraId="71AE6EB6"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Recording, processing and communicating financial information</w:t>
      </w:r>
    </w:p>
    <w:p w14:paraId="4BDA26E4" w14:textId="77777777" w:rsidR="00D80DA2" w:rsidRPr="00D80DA2" w:rsidRDefault="00D80DA2" w:rsidP="00D80DA2">
      <w:pPr>
        <w:spacing w:after="0" w:line="240" w:lineRule="auto"/>
        <w:rPr>
          <w:rFonts w:eastAsiaTheme="minorHAnsi" w:cstheme="minorHAnsi"/>
          <w:b/>
          <w:sz w:val="28"/>
          <w:szCs w:val="28"/>
          <w:lang w:val="en-GB" w:eastAsia="en-US"/>
        </w:rPr>
      </w:pPr>
      <w:r w:rsidRPr="00D80DA2">
        <w:rPr>
          <w:rFonts w:eastAsiaTheme="minorHAnsi" w:cstheme="minorHAnsi"/>
          <w:b/>
          <w:sz w:val="28"/>
          <w:szCs w:val="28"/>
          <w:lang w:val="en-GB" w:eastAsia="en-US"/>
        </w:rPr>
        <w:t xml:space="preserve">     </w:t>
      </w:r>
    </w:p>
    <w:p w14:paraId="0B12CC87" w14:textId="77777777" w:rsidR="00D80DA2" w:rsidRPr="00D80DA2" w:rsidRDefault="00D80DA2" w:rsidP="00D80DA2">
      <w:pPr>
        <w:spacing w:after="0" w:line="240" w:lineRule="auto"/>
        <w:rPr>
          <w:rFonts w:eastAsiaTheme="minorHAnsi" w:cstheme="minorHAnsi"/>
          <w:b/>
          <w:szCs w:val="20"/>
          <w:lang w:val="en-GB" w:eastAsia="en-US"/>
        </w:rPr>
      </w:pPr>
    </w:p>
    <w:p w14:paraId="6B3D066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Conditions: </w:t>
      </w:r>
    </w:p>
    <w:p w14:paraId="1F2B491A" w14:textId="77777777" w:rsidR="00D80DA2" w:rsidRPr="00D80DA2" w:rsidRDefault="00D80DA2"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5</w:t>
      </w:r>
      <w:r w:rsidRPr="00D80DA2">
        <w:rPr>
          <w:rFonts w:eastAsiaTheme="minorHAnsi" w:cstheme="minorHAnsi"/>
          <w:sz w:val="28"/>
          <w:szCs w:val="28"/>
          <w:lang w:val="en-GB" w:eastAsia="en-US"/>
        </w:rPr>
        <w:t>5 minutes, closed book test</w:t>
      </w:r>
    </w:p>
    <w:p w14:paraId="5AA04063" w14:textId="77777777" w:rsidR="00D80DA2" w:rsidRPr="00D80DA2" w:rsidRDefault="00D80DA2" w:rsidP="00D80DA2">
      <w:pPr>
        <w:spacing w:after="0" w:line="240" w:lineRule="auto"/>
        <w:rPr>
          <w:rFonts w:eastAsiaTheme="minorHAnsi" w:cstheme="minorHAnsi"/>
          <w:b/>
          <w:sz w:val="36"/>
          <w:szCs w:val="36"/>
          <w:lang w:val="en-GB" w:eastAsia="en-US"/>
        </w:rPr>
      </w:pPr>
    </w:p>
    <w:p w14:paraId="50D2FCEA" w14:textId="77777777" w:rsidR="00D80DA2" w:rsidRPr="00D80DA2" w:rsidRDefault="00D80DA2" w:rsidP="00D80DA2">
      <w:pPr>
        <w:spacing w:after="0" w:line="240" w:lineRule="auto"/>
        <w:rPr>
          <w:rFonts w:eastAsiaTheme="minorHAnsi" w:cstheme="minorHAnsi"/>
          <w:b/>
          <w:sz w:val="36"/>
          <w:szCs w:val="36"/>
          <w:lang w:val="en-GB" w:eastAsia="en-US"/>
        </w:rPr>
      </w:pPr>
      <w:r w:rsidRPr="00D80DA2">
        <w:rPr>
          <w:rFonts w:eastAsiaTheme="minorHAnsi" w:cstheme="minorHAnsi"/>
          <w:b/>
          <w:sz w:val="32"/>
          <w:szCs w:val="32"/>
          <w:lang w:val="en-GB" w:eastAsia="en-US"/>
        </w:rPr>
        <w:t>Task weighting</w:t>
      </w:r>
      <w:r w:rsidRPr="00D80DA2">
        <w:rPr>
          <w:rFonts w:eastAsiaTheme="minorHAnsi" w:cstheme="minorHAnsi"/>
          <w:b/>
          <w:sz w:val="36"/>
          <w:szCs w:val="36"/>
          <w:lang w:val="en-GB" w:eastAsia="en-US"/>
        </w:rPr>
        <w:t>:</w:t>
      </w:r>
    </w:p>
    <w:p w14:paraId="493D8CE0" w14:textId="6C99B6B8" w:rsidR="00D80DA2" w:rsidRPr="00D80DA2" w:rsidRDefault="006E6823"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7</w:t>
      </w:r>
      <w:r w:rsidR="00D80DA2" w:rsidRPr="00D80DA2">
        <w:rPr>
          <w:rFonts w:eastAsiaTheme="minorHAnsi" w:cstheme="minorHAnsi"/>
          <w:sz w:val="28"/>
          <w:szCs w:val="28"/>
          <w:lang w:val="en-GB" w:eastAsia="en-US"/>
        </w:rPr>
        <w:t>%</w:t>
      </w:r>
    </w:p>
    <w:p w14:paraId="59524E7B" w14:textId="77777777" w:rsidR="00D80DA2" w:rsidRPr="00D80DA2" w:rsidRDefault="00D80DA2" w:rsidP="00D80DA2">
      <w:pPr>
        <w:spacing w:after="0" w:line="240" w:lineRule="auto"/>
        <w:rPr>
          <w:rFonts w:eastAsiaTheme="minorHAnsi" w:cstheme="minorHAnsi"/>
          <w:b/>
          <w:sz w:val="36"/>
          <w:szCs w:val="36"/>
          <w:lang w:val="en-GB" w:eastAsia="en-US"/>
        </w:rPr>
      </w:pPr>
    </w:p>
    <w:p w14:paraId="4599AE1C"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Student Name: ___________________________________________</w:t>
      </w:r>
    </w:p>
    <w:p w14:paraId="33B93174" w14:textId="77777777" w:rsidR="00D80DA2" w:rsidRPr="00D80DA2" w:rsidRDefault="00D80DA2" w:rsidP="00D80DA2">
      <w:pPr>
        <w:spacing w:after="0" w:line="240" w:lineRule="auto"/>
        <w:rPr>
          <w:rFonts w:eastAsiaTheme="minorHAnsi" w:cstheme="minorHAnsi"/>
          <w:b/>
          <w:sz w:val="32"/>
          <w:szCs w:val="32"/>
          <w:lang w:val="en-GB" w:eastAsia="en-US"/>
        </w:rPr>
      </w:pPr>
    </w:p>
    <w:p w14:paraId="62AAFB57"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Marks: </w:t>
      </w:r>
    </w:p>
    <w:p w14:paraId="54792E64" w14:textId="77777777" w:rsidR="00D80DA2" w:rsidRPr="00D80DA2" w:rsidRDefault="00D80DA2" w:rsidP="00D80DA2">
      <w:pPr>
        <w:spacing w:after="0" w:line="240" w:lineRule="auto"/>
        <w:jc w:val="center"/>
        <w:rPr>
          <w:rFonts w:eastAsiaTheme="minorHAnsi" w:cstheme="minorHAnsi"/>
          <w:b/>
          <w:sz w:val="32"/>
          <w:szCs w:val="32"/>
          <w:lang w:val="en-GB" w:eastAsia="en-US"/>
        </w:rPr>
      </w:pPr>
    </w:p>
    <w:tbl>
      <w:tblPr>
        <w:tblStyle w:val="TableGrid3"/>
        <w:tblW w:w="0" w:type="auto"/>
        <w:tblInd w:w="2802" w:type="dxa"/>
        <w:tblLook w:val="04A0" w:firstRow="1" w:lastRow="0" w:firstColumn="1" w:lastColumn="0" w:noHBand="0" w:noVBand="1"/>
      </w:tblPr>
      <w:tblGrid>
        <w:gridCol w:w="2977"/>
        <w:gridCol w:w="1984"/>
      </w:tblGrid>
      <w:tr w:rsidR="00D80DA2" w:rsidRPr="00D80DA2" w14:paraId="6D1A8375" w14:textId="77777777" w:rsidTr="00AE63F7">
        <w:tc>
          <w:tcPr>
            <w:tcW w:w="2977" w:type="dxa"/>
          </w:tcPr>
          <w:p w14:paraId="47F5A0D9" w14:textId="63D8881E"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w:t>
            </w:r>
            <w:r w:rsidR="00D80DA2">
              <w:rPr>
                <w:rFonts w:eastAsiaTheme="minorHAnsi" w:cstheme="minorHAnsi"/>
                <w:bCs/>
                <w:sz w:val="32"/>
                <w:szCs w:val="32"/>
                <w:lang w:val="en-GB" w:eastAsia="en-US"/>
              </w:rPr>
              <w:t xml:space="preserve"> </w:t>
            </w:r>
            <w:r>
              <w:rPr>
                <w:rFonts w:eastAsiaTheme="minorHAnsi" w:cstheme="minorHAnsi"/>
                <w:bCs/>
                <w:sz w:val="32"/>
                <w:szCs w:val="32"/>
                <w:lang w:val="en-GB" w:eastAsia="en-US"/>
              </w:rPr>
              <w:t>A</w:t>
            </w:r>
          </w:p>
        </w:tc>
        <w:tc>
          <w:tcPr>
            <w:tcW w:w="1984" w:type="dxa"/>
          </w:tcPr>
          <w:p w14:paraId="35287B9A" w14:textId="73FC04C2"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5E44A4">
              <w:rPr>
                <w:rFonts w:eastAsiaTheme="minorHAnsi" w:cstheme="minorHAnsi"/>
                <w:bCs/>
                <w:sz w:val="32"/>
                <w:szCs w:val="32"/>
                <w:lang w:val="en-GB" w:eastAsia="en-US"/>
              </w:rPr>
              <w:t>5</w:t>
            </w:r>
          </w:p>
        </w:tc>
      </w:tr>
      <w:tr w:rsidR="00D80DA2" w:rsidRPr="00D80DA2" w14:paraId="0D186EFF" w14:textId="77777777" w:rsidTr="00AE63F7">
        <w:tc>
          <w:tcPr>
            <w:tcW w:w="2977" w:type="dxa"/>
          </w:tcPr>
          <w:p w14:paraId="2D320868" w14:textId="5F6317B7"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B</w:t>
            </w:r>
          </w:p>
        </w:tc>
        <w:tc>
          <w:tcPr>
            <w:tcW w:w="1984" w:type="dxa"/>
          </w:tcPr>
          <w:p w14:paraId="73793CA5" w14:textId="0DAF2394"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9833DE">
              <w:rPr>
                <w:rFonts w:eastAsiaTheme="minorHAnsi" w:cstheme="minorHAnsi"/>
                <w:bCs/>
                <w:sz w:val="32"/>
                <w:szCs w:val="32"/>
                <w:lang w:val="en-GB" w:eastAsia="en-US"/>
              </w:rPr>
              <w:t>9</w:t>
            </w:r>
          </w:p>
        </w:tc>
      </w:tr>
      <w:tr w:rsidR="001D2A01" w:rsidRPr="00D80DA2" w14:paraId="42678665" w14:textId="77777777" w:rsidTr="00AE63F7">
        <w:tc>
          <w:tcPr>
            <w:tcW w:w="2977" w:type="dxa"/>
          </w:tcPr>
          <w:p w14:paraId="3B1CDC2F" w14:textId="08A923C9" w:rsidR="001D2A01"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C</w:t>
            </w:r>
          </w:p>
        </w:tc>
        <w:tc>
          <w:tcPr>
            <w:tcW w:w="1984" w:type="dxa"/>
          </w:tcPr>
          <w:p w14:paraId="5D37D808" w14:textId="32CAA0B0" w:rsidR="001D2A01" w:rsidRDefault="001D2A01"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/2</w:t>
            </w:r>
            <w:r w:rsidR="009833DE">
              <w:rPr>
                <w:rFonts w:eastAsiaTheme="minorHAnsi" w:cstheme="minorHAnsi"/>
                <w:bCs/>
                <w:sz w:val="32"/>
                <w:szCs w:val="32"/>
                <w:lang w:val="en-GB" w:eastAsia="en-US"/>
              </w:rPr>
              <w:t>1</w:t>
            </w:r>
          </w:p>
        </w:tc>
      </w:tr>
      <w:tr w:rsidR="00D80DA2" w:rsidRPr="00D80DA2" w14:paraId="6E63C799" w14:textId="77777777" w:rsidTr="00AE63F7">
        <w:tc>
          <w:tcPr>
            <w:tcW w:w="2977" w:type="dxa"/>
          </w:tcPr>
          <w:p w14:paraId="7D66D339"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TOTAL</w:t>
            </w:r>
          </w:p>
        </w:tc>
        <w:tc>
          <w:tcPr>
            <w:tcW w:w="1984" w:type="dxa"/>
          </w:tcPr>
          <w:p w14:paraId="6CC22073" w14:textId="1FD0CA3E" w:rsidR="00D80DA2" w:rsidRPr="00D80DA2" w:rsidRDefault="00D80DA2" w:rsidP="00D80DA2">
            <w:pPr>
              <w:spacing w:after="0" w:line="240" w:lineRule="auto"/>
              <w:jc w:val="center"/>
              <w:rPr>
                <w:rFonts w:eastAsiaTheme="minorHAnsi" w:cstheme="minorHAnsi"/>
                <w:b/>
                <w:sz w:val="36"/>
                <w:szCs w:val="36"/>
                <w:lang w:val="en-GB" w:eastAsia="en-US"/>
              </w:rPr>
            </w:pPr>
            <w:r w:rsidRPr="00D80DA2">
              <w:rPr>
                <w:rFonts w:eastAsiaTheme="minorHAnsi" w:cstheme="minorHAnsi"/>
                <w:b/>
                <w:sz w:val="36"/>
                <w:szCs w:val="36"/>
                <w:lang w:eastAsia="en-US"/>
              </w:rPr>
              <w:t xml:space="preserve">     /</w:t>
            </w:r>
            <w:r w:rsidR="009833DE">
              <w:rPr>
                <w:rFonts w:eastAsiaTheme="minorHAnsi" w:cstheme="minorHAnsi"/>
                <w:b/>
                <w:sz w:val="36"/>
                <w:szCs w:val="36"/>
                <w:lang w:eastAsia="en-US"/>
              </w:rPr>
              <w:t>35</w:t>
            </w:r>
          </w:p>
        </w:tc>
      </w:tr>
    </w:tbl>
    <w:p w14:paraId="04ED211C" w14:textId="77777777" w:rsidR="00D80DA2" w:rsidRPr="00D80DA2" w:rsidRDefault="00D80DA2" w:rsidP="00D80DA2">
      <w:pPr>
        <w:spacing w:after="0" w:line="240" w:lineRule="auto"/>
        <w:jc w:val="center"/>
        <w:rPr>
          <w:rFonts w:eastAsiaTheme="minorHAnsi" w:cstheme="minorHAnsi"/>
          <w:b/>
          <w:sz w:val="32"/>
          <w:szCs w:val="32"/>
          <w:lang w:val="en-GB" w:eastAsia="en-US"/>
        </w:rPr>
      </w:pPr>
    </w:p>
    <w:p w14:paraId="181BF1A3" w14:textId="77777777" w:rsidR="00D80DA2" w:rsidRPr="00D80DA2" w:rsidRDefault="00D80DA2" w:rsidP="00D80DA2">
      <w:pPr>
        <w:spacing w:after="0" w:line="240" w:lineRule="auto"/>
        <w:jc w:val="center"/>
        <w:rPr>
          <w:rFonts w:eastAsiaTheme="minorHAnsi" w:cstheme="minorHAnsi"/>
          <w:b/>
          <w:szCs w:val="20"/>
          <w:lang w:val="en-GB" w:eastAsia="en-US"/>
        </w:rPr>
      </w:pPr>
    </w:p>
    <w:p w14:paraId="0311B21E" w14:textId="77777777" w:rsidR="00D80DA2" w:rsidRPr="00D80DA2" w:rsidRDefault="00D80DA2" w:rsidP="00D80DA2">
      <w:pPr>
        <w:contextualSpacing/>
        <w:rPr>
          <w:rFonts w:eastAsiaTheme="minorHAnsi" w:cstheme="minorHAnsi"/>
          <w:sz w:val="32"/>
          <w:szCs w:val="32"/>
          <w:lang w:val="en-GB" w:eastAsia="en-US"/>
        </w:rPr>
      </w:pPr>
      <w:r w:rsidRPr="00D80DA2">
        <w:rPr>
          <w:rFonts w:eastAsiaTheme="minorHAnsi" w:cstheme="minorHAnsi"/>
          <w:b/>
          <w:sz w:val="32"/>
          <w:szCs w:val="32"/>
          <w:lang w:val="en-GB" w:eastAsia="en-US"/>
        </w:rPr>
        <w:t>Teacher</w:t>
      </w:r>
      <w:r w:rsidRPr="00D80DA2">
        <w:rPr>
          <w:rFonts w:eastAsiaTheme="minorHAnsi" w:cstheme="minorHAnsi"/>
          <w:sz w:val="32"/>
          <w:szCs w:val="32"/>
          <w:lang w:val="en-GB" w:eastAsia="en-US"/>
        </w:rPr>
        <w:t xml:space="preserve">: </w:t>
      </w:r>
    </w:p>
    <w:p w14:paraId="58EAC957" w14:textId="0C429B6C" w:rsidR="00D80DA2" w:rsidRPr="00D80DA2" w:rsidRDefault="00D11E32" w:rsidP="00D80DA2">
      <w:pPr>
        <w:contextualSpacing/>
        <w:rPr>
          <w:rFonts w:eastAsiaTheme="minorHAnsi" w:cstheme="minorHAnsi"/>
          <w:sz w:val="28"/>
          <w:szCs w:val="28"/>
          <w:lang w:val="en-GB" w:eastAsia="en-US"/>
        </w:rPr>
      </w:pPr>
      <w:r>
        <w:rPr>
          <w:rFonts w:eastAsiaTheme="minorHAnsi" w:cstheme="minorHAnsi"/>
          <w:sz w:val="28"/>
          <w:szCs w:val="28"/>
          <w:lang w:val="en-GB" w:eastAsia="en-US"/>
        </w:rPr>
        <w:t>BURGOYNE</w:t>
      </w:r>
      <w:r w:rsidR="00D80DA2" w:rsidRPr="00D80DA2">
        <w:rPr>
          <w:rFonts w:eastAsiaTheme="minorHAnsi" w:cstheme="minorHAnsi"/>
          <w:sz w:val="28"/>
          <w:szCs w:val="28"/>
          <w:lang w:val="en-GB" w:eastAsia="en-US"/>
        </w:rPr>
        <w:t xml:space="preserve"> / BRIDGER (Please circle)</w:t>
      </w:r>
    </w:p>
    <w:p w14:paraId="1F2E454C" w14:textId="6D9D1C55" w:rsidR="006C4C4B" w:rsidRDefault="00065787" w:rsidP="00AF1A3C">
      <w:pPr>
        <w:rPr>
          <w:rFonts w:cstheme="minorHAnsi"/>
          <w:sz w:val="24"/>
          <w:szCs w:val="24"/>
        </w:rPr>
      </w:pPr>
      <w:r>
        <w:rPr>
          <w:rFonts w:cstheme="minorHAnsi"/>
          <w:sz w:val="24"/>
          <w:szCs w:val="24"/>
        </w:rPr>
        <w:t xml:space="preserve"> </w:t>
      </w:r>
    </w:p>
    <w:p w14:paraId="097A3EEE" w14:textId="61F66FC3" w:rsidR="00EE11C6" w:rsidRDefault="00EE11C6" w:rsidP="00AF1A3C">
      <w:pPr>
        <w:pStyle w:val="NoSpacing1"/>
        <w:tabs>
          <w:tab w:val="clear" w:pos="720"/>
        </w:tabs>
        <w:spacing w:before="240" w:line="276" w:lineRule="auto"/>
        <w:jc w:val="both"/>
        <w:rPr>
          <w:rFonts w:ascii="Arial" w:hAnsi="Arial" w:cs="Arial"/>
          <w:b/>
          <w:bCs/>
          <w:sz w:val="22"/>
        </w:rPr>
      </w:pPr>
      <w:r w:rsidRPr="00EE11C6">
        <w:rPr>
          <w:rFonts w:ascii="Arial" w:hAnsi="Arial" w:cs="Arial"/>
          <w:b/>
          <w:bCs/>
          <w:sz w:val="22"/>
        </w:rPr>
        <w:lastRenderedPageBreak/>
        <w:t>Section A: Multiple Choice Questions</w:t>
      </w:r>
      <w:r w:rsidR="0026296D">
        <w:rPr>
          <w:rFonts w:ascii="Arial" w:hAnsi="Arial" w:cs="Arial"/>
          <w:b/>
          <w:bCs/>
          <w:sz w:val="22"/>
        </w:rPr>
        <w:t xml:space="preserve"> - </w:t>
      </w:r>
      <w:r w:rsidR="0026296D" w:rsidRPr="0026296D">
        <w:rPr>
          <w:rFonts w:ascii="Arial" w:hAnsi="Arial" w:cs="Arial"/>
          <w:sz w:val="22"/>
        </w:rPr>
        <w:t>Circle the best answer.</w:t>
      </w:r>
      <w:r w:rsidR="0026296D">
        <w:rPr>
          <w:rFonts w:ascii="Arial" w:hAnsi="Arial" w:cs="Arial"/>
          <w:sz w:val="22"/>
        </w:rPr>
        <w:tab/>
      </w:r>
      <w:r w:rsidR="0026296D">
        <w:rPr>
          <w:rFonts w:ascii="Arial" w:hAnsi="Arial" w:cs="Arial"/>
          <w:sz w:val="22"/>
        </w:rPr>
        <w:tab/>
      </w:r>
      <w:r w:rsidR="0026296D">
        <w:rPr>
          <w:rFonts w:ascii="Arial" w:hAnsi="Arial" w:cs="Arial"/>
          <w:sz w:val="22"/>
        </w:rPr>
        <w:tab/>
      </w:r>
      <w:r w:rsidR="0026296D">
        <w:rPr>
          <w:rFonts w:ascii="Arial" w:hAnsi="Arial" w:cs="Arial"/>
          <w:sz w:val="22"/>
        </w:rPr>
        <w:tab/>
      </w:r>
      <w:r>
        <w:rPr>
          <w:rFonts w:ascii="Arial" w:hAnsi="Arial" w:cs="Arial"/>
          <w:b/>
          <w:bCs/>
          <w:sz w:val="22"/>
        </w:rPr>
        <w:t xml:space="preserve">   </w:t>
      </w:r>
      <w:r w:rsidRPr="00EE11C6">
        <w:rPr>
          <w:rFonts w:ascii="Arial" w:hAnsi="Arial" w:cs="Arial"/>
          <w:b/>
          <w:bCs/>
          <w:sz w:val="22"/>
        </w:rPr>
        <w:t>(</w:t>
      </w:r>
      <w:r w:rsidR="002708BB">
        <w:rPr>
          <w:rFonts w:ascii="Arial" w:hAnsi="Arial" w:cs="Arial"/>
          <w:b/>
          <w:bCs/>
          <w:sz w:val="22"/>
        </w:rPr>
        <w:t>5</w:t>
      </w:r>
      <w:r w:rsidRPr="00EE11C6">
        <w:rPr>
          <w:rFonts w:ascii="Arial" w:hAnsi="Arial" w:cs="Arial"/>
          <w:b/>
          <w:bCs/>
          <w:sz w:val="22"/>
        </w:rPr>
        <w:t xml:space="preserve"> marks)</w:t>
      </w:r>
    </w:p>
    <w:p w14:paraId="5E5398F8" w14:textId="77777777" w:rsidR="00AF1A3C" w:rsidRPr="0026296D" w:rsidRDefault="00AF1A3C" w:rsidP="00AF1A3C">
      <w:pPr>
        <w:pStyle w:val="NoSpacing1"/>
        <w:tabs>
          <w:tab w:val="clear" w:pos="720"/>
        </w:tabs>
        <w:spacing w:before="240" w:line="276" w:lineRule="auto"/>
        <w:jc w:val="both"/>
        <w:rPr>
          <w:rFonts w:ascii="Arial" w:hAnsi="Arial" w:cs="Arial"/>
          <w:sz w:val="22"/>
        </w:rPr>
      </w:pPr>
    </w:p>
    <w:p w14:paraId="01C69B03" w14:textId="6F61F6F4" w:rsidR="00643549" w:rsidRPr="00C67800" w:rsidRDefault="00D065F1" w:rsidP="00AF1A3C">
      <w:pPr>
        <w:pStyle w:val="NoSpacing1"/>
        <w:numPr>
          <w:ilvl w:val="0"/>
          <w:numId w:val="12"/>
        </w:numPr>
        <w:tabs>
          <w:tab w:val="clear" w:pos="720"/>
        </w:tabs>
        <w:spacing w:before="240" w:line="276" w:lineRule="auto"/>
        <w:jc w:val="both"/>
        <w:rPr>
          <w:rFonts w:ascii="Arial" w:hAnsi="Arial" w:cs="Arial"/>
          <w:sz w:val="22"/>
          <w:szCs w:val="22"/>
        </w:rPr>
      </w:pPr>
      <w:r>
        <w:rPr>
          <w:rFonts w:ascii="Arial" w:hAnsi="Arial" w:cs="Arial"/>
          <w:sz w:val="22"/>
          <w:szCs w:val="22"/>
        </w:rPr>
        <w:t>The accounting period assumption</w:t>
      </w:r>
      <w:r w:rsidR="00A305FA">
        <w:rPr>
          <w:rFonts w:ascii="Arial" w:hAnsi="Arial" w:cs="Arial"/>
          <w:sz w:val="22"/>
          <w:szCs w:val="22"/>
        </w:rPr>
        <w:t>,</w:t>
      </w:r>
    </w:p>
    <w:p w14:paraId="3B3585AD" w14:textId="77777777" w:rsidR="00643549" w:rsidRPr="00C67800" w:rsidRDefault="00643549" w:rsidP="00AF1A3C">
      <w:pPr>
        <w:pStyle w:val="NoSpacing1"/>
        <w:spacing w:line="276" w:lineRule="auto"/>
        <w:jc w:val="both"/>
        <w:rPr>
          <w:rFonts w:ascii="Arial" w:hAnsi="Arial" w:cs="Arial"/>
          <w:sz w:val="22"/>
          <w:szCs w:val="22"/>
        </w:rPr>
      </w:pPr>
    </w:p>
    <w:p w14:paraId="73EBEE37" w14:textId="23429DD4" w:rsidR="00643549" w:rsidRDefault="00A305FA" w:rsidP="00AF1A3C">
      <w:pPr>
        <w:pStyle w:val="NoSpacing1"/>
        <w:numPr>
          <w:ilvl w:val="0"/>
          <w:numId w:val="13"/>
        </w:numPr>
        <w:tabs>
          <w:tab w:val="clear" w:pos="720"/>
        </w:tabs>
        <w:spacing w:line="276" w:lineRule="auto"/>
        <w:ind w:left="851" w:hanging="491"/>
        <w:jc w:val="both"/>
        <w:rPr>
          <w:rFonts w:ascii="Arial" w:hAnsi="Arial" w:cs="Arial"/>
          <w:sz w:val="22"/>
          <w:szCs w:val="22"/>
        </w:rPr>
      </w:pPr>
      <w:r>
        <w:rPr>
          <w:rFonts w:ascii="Arial" w:hAnsi="Arial" w:cs="Arial"/>
          <w:spacing w:val="-2"/>
          <w:sz w:val="22"/>
          <w:szCs w:val="22"/>
        </w:rPr>
        <w:t>s</w:t>
      </w:r>
      <w:r w:rsidRPr="00A305FA">
        <w:rPr>
          <w:rFonts w:ascii="Arial" w:hAnsi="Arial" w:cs="Arial"/>
          <w:spacing w:val="-2"/>
          <w:sz w:val="22"/>
          <w:szCs w:val="22"/>
        </w:rPr>
        <w:t>tates that every debit must have a corresponding credit entry in the ledger</w:t>
      </w:r>
      <w:r w:rsidR="00643549" w:rsidRPr="00A305FA">
        <w:rPr>
          <w:rFonts w:ascii="Arial" w:hAnsi="Arial" w:cs="Arial"/>
          <w:sz w:val="22"/>
          <w:szCs w:val="22"/>
        </w:rPr>
        <w:t>.</w:t>
      </w:r>
    </w:p>
    <w:p w14:paraId="181B5E6C" w14:textId="16615886" w:rsidR="00A305FA" w:rsidRPr="00A305FA" w:rsidRDefault="00A305FA"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A305FA">
        <w:rPr>
          <w:rFonts w:ascii="Arial" w:hAnsi="Arial" w:cs="Arial"/>
          <w:sz w:val="22"/>
          <w:szCs w:val="22"/>
        </w:rPr>
        <w:t xml:space="preserve">requires </w:t>
      </w:r>
      <w:r w:rsidRPr="00A305FA">
        <w:rPr>
          <w:rFonts w:ascii="Arial" w:hAnsi="Arial" w:cs="Arial"/>
          <w:spacing w:val="-2"/>
          <w:sz w:val="22"/>
          <w:szCs w:val="22"/>
        </w:rPr>
        <w:t>profit to be calculated on June 30 of each year.</w:t>
      </w:r>
    </w:p>
    <w:p w14:paraId="3D1EA353" w14:textId="7B188ED9" w:rsidR="00643549" w:rsidRPr="00A77F9D" w:rsidRDefault="00A305FA" w:rsidP="00AF1A3C">
      <w:pPr>
        <w:pStyle w:val="NoSpacing1"/>
        <w:numPr>
          <w:ilvl w:val="0"/>
          <w:numId w:val="13"/>
        </w:numPr>
        <w:tabs>
          <w:tab w:val="clear" w:pos="720"/>
        </w:tabs>
        <w:spacing w:line="276" w:lineRule="auto"/>
        <w:ind w:left="851" w:hanging="491"/>
        <w:jc w:val="both"/>
        <w:rPr>
          <w:rFonts w:ascii="Arial" w:hAnsi="Arial" w:cs="Arial"/>
          <w:b/>
          <w:bCs/>
          <w:color w:val="FF0000"/>
          <w:sz w:val="22"/>
          <w:szCs w:val="22"/>
        </w:rPr>
      </w:pPr>
      <w:r w:rsidRPr="00A77F9D">
        <w:rPr>
          <w:rFonts w:ascii="Arial" w:hAnsi="Arial" w:cs="Arial"/>
          <w:b/>
          <w:bCs/>
          <w:color w:val="FF0000"/>
          <w:sz w:val="22"/>
          <w:szCs w:val="22"/>
        </w:rPr>
        <w:t xml:space="preserve">divides </w:t>
      </w:r>
      <w:r w:rsidRPr="00A77F9D">
        <w:rPr>
          <w:rFonts w:ascii="Arial" w:hAnsi="Arial" w:cs="Arial"/>
          <w:b/>
          <w:bCs/>
          <w:color w:val="FF0000"/>
          <w:spacing w:val="-2"/>
          <w:sz w:val="22"/>
          <w:szCs w:val="22"/>
        </w:rPr>
        <w:t>the life of the business into time periods for the calculation of profit.</w:t>
      </w:r>
    </w:p>
    <w:p w14:paraId="5B6C7DFE" w14:textId="527FE93E" w:rsidR="00643549" w:rsidRPr="00C67800" w:rsidRDefault="00A305FA" w:rsidP="00AF1A3C">
      <w:pPr>
        <w:pStyle w:val="NoSpacing1"/>
        <w:numPr>
          <w:ilvl w:val="0"/>
          <w:numId w:val="13"/>
        </w:numPr>
        <w:tabs>
          <w:tab w:val="clear" w:pos="720"/>
        </w:tabs>
        <w:spacing w:line="276" w:lineRule="auto"/>
        <w:ind w:left="851" w:hanging="491"/>
        <w:jc w:val="both"/>
        <w:rPr>
          <w:rFonts w:ascii="Arial" w:hAnsi="Arial" w:cs="Arial"/>
          <w:sz w:val="22"/>
          <w:szCs w:val="22"/>
        </w:rPr>
      </w:pPr>
      <w:r>
        <w:rPr>
          <w:rFonts w:ascii="Arial" w:hAnsi="Arial" w:cs="Arial"/>
          <w:sz w:val="22"/>
          <w:szCs w:val="22"/>
        </w:rPr>
        <w:t>None of the above.</w:t>
      </w:r>
    </w:p>
    <w:p w14:paraId="7A8C9680" w14:textId="3773D99E" w:rsidR="00ED626E" w:rsidRDefault="00ED626E" w:rsidP="00AF1A3C">
      <w:pPr>
        <w:pStyle w:val="NoSpacing1"/>
        <w:tabs>
          <w:tab w:val="clear" w:pos="720"/>
        </w:tabs>
        <w:spacing w:line="276" w:lineRule="auto"/>
        <w:ind w:left="851"/>
        <w:jc w:val="both"/>
        <w:rPr>
          <w:rFonts w:ascii="Arial" w:hAnsi="Arial" w:cs="Arial"/>
          <w:sz w:val="22"/>
          <w:szCs w:val="22"/>
        </w:rPr>
      </w:pPr>
    </w:p>
    <w:p w14:paraId="72704442"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4ED2F6D6" w14:textId="20AB0A11" w:rsidR="00643549" w:rsidRPr="00C67800" w:rsidRDefault="00A305FA"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Luna starts a new business. Her parents give her $50,000 to help set the business up. Luna uses this money to buy a delivery van and office equipment for the business. Luna records the $50,000 given to her as a liability. Which of the following concepts have been violated?</w:t>
      </w:r>
    </w:p>
    <w:p w14:paraId="0E544EFB" w14:textId="77777777" w:rsidR="00643549" w:rsidRPr="00C67800" w:rsidRDefault="00643549" w:rsidP="00AF1A3C">
      <w:pPr>
        <w:pStyle w:val="NoSpacing1"/>
        <w:spacing w:line="276" w:lineRule="auto"/>
        <w:jc w:val="both"/>
        <w:rPr>
          <w:rFonts w:ascii="Arial" w:hAnsi="Arial" w:cs="Arial"/>
          <w:sz w:val="22"/>
          <w:szCs w:val="22"/>
        </w:rPr>
      </w:pPr>
    </w:p>
    <w:p w14:paraId="234E1BFE" w14:textId="7A2B707E" w:rsidR="00643549" w:rsidRPr="00A305FA" w:rsidRDefault="00A305FA" w:rsidP="00AF1A3C">
      <w:pPr>
        <w:pStyle w:val="NoSpacing1"/>
        <w:numPr>
          <w:ilvl w:val="0"/>
          <w:numId w:val="14"/>
        </w:numPr>
        <w:tabs>
          <w:tab w:val="clear" w:pos="720"/>
        </w:tabs>
        <w:spacing w:line="276" w:lineRule="auto"/>
        <w:ind w:left="851" w:hanging="491"/>
        <w:jc w:val="both"/>
        <w:rPr>
          <w:rFonts w:ascii="Arial" w:hAnsi="Arial" w:cs="Arial"/>
          <w:sz w:val="22"/>
          <w:szCs w:val="22"/>
        </w:rPr>
      </w:pPr>
      <w:r w:rsidRPr="00A305FA">
        <w:rPr>
          <w:rFonts w:ascii="Arial" w:hAnsi="Arial" w:cs="Arial"/>
          <w:sz w:val="22"/>
          <w:szCs w:val="22"/>
        </w:rPr>
        <w:t xml:space="preserve">Accounting period </w:t>
      </w:r>
    </w:p>
    <w:p w14:paraId="0694A21D" w14:textId="3F03750D" w:rsidR="00643549" w:rsidRPr="00A305FA" w:rsidRDefault="00A305FA" w:rsidP="00AF1A3C">
      <w:pPr>
        <w:pStyle w:val="NoSpacing1"/>
        <w:numPr>
          <w:ilvl w:val="0"/>
          <w:numId w:val="14"/>
        </w:numPr>
        <w:tabs>
          <w:tab w:val="clear" w:pos="720"/>
        </w:tabs>
        <w:spacing w:line="276" w:lineRule="auto"/>
        <w:ind w:left="851" w:hanging="491"/>
        <w:rPr>
          <w:rFonts w:ascii="Arial" w:hAnsi="Arial" w:cs="Arial"/>
          <w:sz w:val="22"/>
          <w:szCs w:val="22"/>
        </w:rPr>
      </w:pPr>
      <w:r w:rsidRPr="00A305FA">
        <w:rPr>
          <w:rFonts w:ascii="Arial" w:hAnsi="Arial" w:cs="Arial"/>
          <w:sz w:val="22"/>
          <w:szCs w:val="22"/>
        </w:rPr>
        <w:t xml:space="preserve">Materiality </w:t>
      </w:r>
    </w:p>
    <w:p w14:paraId="0F1BE6EA" w14:textId="1ABCB6F3" w:rsidR="00643549" w:rsidRPr="00A305FA" w:rsidRDefault="00A305FA" w:rsidP="00AF1A3C">
      <w:pPr>
        <w:pStyle w:val="NoSpacing1"/>
        <w:numPr>
          <w:ilvl w:val="0"/>
          <w:numId w:val="14"/>
        </w:numPr>
        <w:tabs>
          <w:tab w:val="clear" w:pos="720"/>
        </w:tabs>
        <w:spacing w:line="276" w:lineRule="auto"/>
        <w:ind w:left="851" w:hanging="491"/>
        <w:rPr>
          <w:rFonts w:ascii="Arial" w:hAnsi="Arial" w:cs="Arial"/>
          <w:sz w:val="22"/>
          <w:szCs w:val="22"/>
        </w:rPr>
      </w:pPr>
      <w:r w:rsidRPr="00A305FA">
        <w:rPr>
          <w:rFonts w:ascii="Arial" w:hAnsi="Arial" w:cs="Arial"/>
          <w:sz w:val="22"/>
          <w:szCs w:val="22"/>
        </w:rPr>
        <w:t>Going concern</w:t>
      </w:r>
    </w:p>
    <w:p w14:paraId="31302898" w14:textId="1F922B02" w:rsidR="00A305FA" w:rsidRPr="00A77F9D" w:rsidRDefault="00A305FA" w:rsidP="00AF1A3C">
      <w:pPr>
        <w:pStyle w:val="NoSpacing1"/>
        <w:numPr>
          <w:ilvl w:val="0"/>
          <w:numId w:val="14"/>
        </w:numPr>
        <w:tabs>
          <w:tab w:val="clear" w:pos="720"/>
        </w:tabs>
        <w:spacing w:line="276" w:lineRule="auto"/>
        <w:ind w:left="851" w:hanging="491"/>
        <w:rPr>
          <w:rFonts w:ascii="Arial" w:hAnsi="Arial" w:cs="Arial"/>
          <w:b/>
          <w:bCs/>
          <w:color w:val="FF0000"/>
          <w:sz w:val="22"/>
          <w:szCs w:val="22"/>
        </w:rPr>
      </w:pPr>
      <w:r w:rsidRPr="00A77F9D">
        <w:rPr>
          <w:rFonts w:ascii="Arial" w:hAnsi="Arial" w:cs="Arial"/>
          <w:b/>
          <w:bCs/>
          <w:color w:val="FF0000"/>
          <w:sz w:val="22"/>
          <w:szCs w:val="22"/>
        </w:rPr>
        <w:t>Accounting entity concept</w:t>
      </w:r>
    </w:p>
    <w:p w14:paraId="7FDAC8DA" w14:textId="77777777" w:rsidR="00C67800" w:rsidRPr="00C67800" w:rsidRDefault="00C67800" w:rsidP="00AF1A3C">
      <w:pPr>
        <w:pStyle w:val="NoSpacing1"/>
        <w:tabs>
          <w:tab w:val="clear" w:pos="720"/>
        </w:tabs>
        <w:spacing w:line="276" w:lineRule="auto"/>
        <w:ind w:left="851"/>
        <w:rPr>
          <w:rFonts w:ascii="Arial" w:hAnsi="Arial" w:cs="Arial"/>
          <w:sz w:val="22"/>
          <w:szCs w:val="22"/>
        </w:rPr>
      </w:pPr>
    </w:p>
    <w:p w14:paraId="5EC01783" w14:textId="77777777" w:rsidR="00AF1A3C" w:rsidRDefault="00AF1A3C" w:rsidP="00AF1A3C">
      <w:pPr>
        <w:pStyle w:val="NoSpacing1"/>
        <w:spacing w:line="276" w:lineRule="auto"/>
        <w:ind w:left="360"/>
        <w:jc w:val="both"/>
        <w:rPr>
          <w:rFonts w:ascii="Arial" w:hAnsi="Arial" w:cs="Arial"/>
          <w:sz w:val="22"/>
          <w:szCs w:val="22"/>
        </w:rPr>
      </w:pPr>
    </w:p>
    <w:p w14:paraId="1C004C00" w14:textId="5AC924F5" w:rsidR="00EE11C6" w:rsidRDefault="005A4800" w:rsidP="00AF1A3C">
      <w:pPr>
        <w:pStyle w:val="NoSpacing1"/>
        <w:numPr>
          <w:ilvl w:val="0"/>
          <w:numId w:val="12"/>
        </w:numPr>
        <w:spacing w:line="276" w:lineRule="auto"/>
        <w:jc w:val="both"/>
        <w:rPr>
          <w:rFonts w:ascii="Arial" w:hAnsi="Arial" w:cs="Arial"/>
          <w:sz w:val="22"/>
          <w:szCs w:val="22"/>
        </w:rPr>
      </w:pPr>
      <w:r>
        <w:rPr>
          <w:rFonts w:ascii="Arial" w:hAnsi="Arial" w:cs="Arial"/>
          <w:sz w:val="22"/>
          <w:szCs w:val="22"/>
        </w:rPr>
        <w:t>Current</w:t>
      </w:r>
      <w:r w:rsidR="00C67800" w:rsidRPr="00C67800">
        <w:rPr>
          <w:rFonts w:ascii="Arial" w:hAnsi="Arial" w:cs="Arial"/>
          <w:sz w:val="22"/>
          <w:szCs w:val="22"/>
        </w:rPr>
        <w:t xml:space="preserve"> </w:t>
      </w:r>
      <w:r>
        <w:rPr>
          <w:rFonts w:ascii="Arial" w:hAnsi="Arial" w:cs="Arial"/>
          <w:sz w:val="22"/>
        </w:rPr>
        <w:t xml:space="preserve">market values of non-current assets are not generally reported in financial statements because </w:t>
      </w:r>
      <w:r w:rsidR="00C67800" w:rsidRPr="00C67800">
        <w:rPr>
          <w:rFonts w:ascii="Arial" w:hAnsi="Arial" w:cs="Arial"/>
          <w:sz w:val="22"/>
          <w:szCs w:val="22"/>
        </w:rPr>
        <w:t>t</w:t>
      </w:r>
      <w:r>
        <w:rPr>
          <w:rFonts w:ascii="Arial" w:hAnsi="Arial" w:cs="Arial"/>
          <w:sz w:val="22"/>
          <w:szCs w:val="22"/>
        </w:rPr>
        <w:t>he</w:t>
      </w:r>
      <w:r w:rsidR="00C67800" w:rsidRPr="00C67800">
        <w:rPr>
          <w:rFonts w:ascii="Arial" w:hAnsi="Arial" w:cs="Arial"/>
          <w:sz w:val="22"/>
          <w:szCs w:val="22"/>
        </w:rPr>
        <w:t xml:space="preserve"> </w:t>
      </w:r>
    </w:p>
    <w:p w14:paraId="719BA49E" w14:textId="77777777" w:rsidR="005A4800" w:rsidRPr="00C67800" w:rsidRDefault="005A4800" w:rsidP="005A4800">
      <w:pPr>
        <w:pStyle w:val="NoSpacing1"/>
        <w:spacing w:line="276" w:lineRule="auto"/>
        <w:ind w:left="360"/>
        <w:jc w:val="both"/>
        <w:rPr>
          <w:rFonts w:ascii="Arial" w:hAnsi="Arial" w:cs="Arial"/>
          <w:sz w:val="22"/>
          <w:szCs w:val="22"/>
        </w:rPr>
      </w:pPr>
    </w:p>
    <w:p w14:paraId="52706E32" w14:textId="56318CA1" w:rsidR="00EE11C6" w:rsidRPr="00C67800" w:rsidRDefault="00C67800" w:rsidP="00AF1A3C">
      <w:pPr>
        <w:pStyle w:val="NoSpacing1"/>
        <w:numPr>
          <w:ilvl w:val="0"/>
          <w:numId w:val="18"/>
        </w:numPr>
        <w:tabs>
          <w:tab w:val="clear" w:pos="720"/>
        </w:tabs>
        <w:spacing w:line="276" w:lineRule="auto"/>
        <w:jc w:val="both"/>
        <w:rPr>
          <w:rFonts w:ascii="Arial" w:hAnsi="Arial" w:cs="Arial"/>
          <w:sz w:val="22"/>
          <w:szCs w:val="22"/>
        </w:rPr>
      </w:pPr>
      <w:r>
        <w:rPr>
          <w:rFonts w:ascii="Arial" w:hAnsi="Arial" w:cs="Arial"/>
          <w:sz w:val="22"/>
          <w:szCs w:val="22"/>
        </w:rPr>
        <w:t xml:space="preserve">  </w:t>
      </w:r>
      <w:r w:rsidR="00DD3342">
        <w:rPr>
          <w:rFonts w:ascii="Arial" w:hAnsi="Arial" w:cs="Arial"/>
          <w:sz w:val="22"/>
          <w:szCs w:val="22"/>
        </w:rPr>
        <w:t>a</w:t>
      </w:r>
      <w:r w:rsidR="005A4800">
        <w:rPr>
          <w:rFonts w:ascii="Arial" w:hAnsi="Arial" w:cs="Arial"/>
          <w:sz w:val="22"/>
          <w:szCs w:val="22"/>
        </w:rPr>
        <w:t>c</w:t>
      </w:r>
      <w:r w:rsidR="005A4800">
        <w:rPr>
          <w:rFonts w:ascii="Arial" w:hAnsi="Arial" w:cs="Arial"/>
          <w:sz w:val="22"/>
        </w:rPr>
        <w:t xml:space="preserve">counting </w:t>
      </w:r>
      <w:r w:rsidR="00DD3342">
        <w:rPr>
          <w:rFonts w:ascii="Arial" w:hAnsi="Arial" w:cs="Arial"/>
          <w:sz w:val="22"/>
        </w:rPr>
        <w:t>p</w:t>
      </w:r>
      <w:r w:rsidR="005A4800">
        <w:rPr>
          <w:rFonts w:ascii="Arial" w:hAnsi="Arial" w:cs="Arial"/>
          <w:sz w:val="22"/>
        </w:rPr>
        <w:t xml:space="preserve">eriod </w:t>
      </w:r>
      <w:r w:rsidR="00DD3342">
        <w:rPr>
          <w:rFonts w:ascii="Arial" w:hAnsi="Arial" w:cs="Arial"/>
          <w:sz w:val="22"/>
        </w:rPr>
        <w:t>a</w:t>
      </w:r>
      <w:r w:rsidR="005A4800">
        <w:rPr>
          <w:rFonts w:ascii="Arial" w:hAnsi="Arial" w:cs="Arial"/>
          <w:sz w:val="22"/>
        </w:rPr>
        <w:t>ssumption applies</w:t>
      </w:r>
    </w:p>
    <w:p w14:paraId="65E5EC1A" w14:textId="47BCEB4E" w:rsidR="005A4800" w:rsidRPr="00A77F9D" w:rsidRDefault="00C67800" w:rsidP="005A4800">
      <w:pPr>
        <w:pStyle w:val="NoSpacing1"/>
        <w:numPr>
          <w:ilvl w:val="0"/>
          <w:numId w:val="18"/>
        </w:numPr>
        <w:tabs>
          <w:tab w:val="clear" w:pos="720"/>
        </w:tabs>
        <w:spacing w:line="276" w:lineRule="auto"/>
        <w:jc w:val="both"/>
        <w:rPr>
          <w:rFonts w:ascii="Arial" w:hAnsi="Arial" w:cs="Arial"/>
          <w:b/>
          <w:bCs/>
          <w:sz w:val="22"/>
        </w:rPr>
      </w:pPr>
      <w:r>
        <w:rPr>
          <w:rFonts w:ascii="Arial" w:hAnsi="Arial" w:cs="Arial"/>
          <w:sz w:val="22"/>
          <w:szCs w:val="22"/>
        </w:rPr>
        <w:t xml:space="preserve">  </w:t>
      </w:r>
      <w:r w:rsidR="00DD3342" w:rsidRPr="00A77F9D">
        <w:rPr>
          <w:rFonts w:ascii="Arial" w:hAnsi="Arial" w:cs="Arial"/>
          <w:b/>
          <w:bCs/>
          <w:color w:val="FF0000"/>
          <w:sz w:val="22"/>
        </w:rPr>
        <w:t>h</w:t>
      </w:r>
      <w:r w:rsidR="005A4800" w:rsidRPr="00A77F9D">
        <w:rPr>
          <w:rFonts w:ascii="Arial" w:hAnsi="Arial" w:cs="Arial"/>
          <w:b/>
          <w:bCs/>
          <w:color w:val="FF0000"/>
          <w:sz w:val="22"/>
        </w:rPr>
        <w:t xml:space="preserve">istorical </w:t>
      </w:r>
      <w:r w:rsidR="00DD3342" w:rsidRPr="00A77F9D">
        <w:rPr>
          <w:rFonts w:ascii="Arial" w:hAnsi="Arial" w:cs="Arial"/>
          <w:b/>
          <w:bCs/>
          <w:color w:val="FF0000"/>
          <w:sz w:val="22"/>
        </w:rPr>
        <w:t>c</w:t>
      </w:r>
      <w:r w:rsidR="005A4800" w:rsidRPr="00A77F9D">
        <w:rPr>
          <w:rFonts w:ascii="Arial" w:hAnsi="Arial" w:cs="Arial"/>
          <w:b/>
          <w:bCs/>
          <w:color w:val="FF0000"/>
          <w:sz w:val="22"/>
        </w:rPr>
        <w:t xml:space="preserve">ost </w:t>
      </w:r>
      <w:r w:rsidR="00DD3342" w:rsidRPr="00A77F9D">
        <w:rPr>
          <w:rFonts w:ascii="Arial" w:hAnsi="Arial" w:cs="Arial"/>
          <w:b/>
          <w:bCs/>
          <w:color w:val="FF0000"/>
          <w:sz w:val="22"/>
        </w:rPr>
        <w:t>a</w:t>
      </w:r>
      <w:r w:rsidR="005A4800" w:rsidRPr="00A77F9D">
        <w:rPr>
          <w:rFonts w:ascii="Arial" w:hAnsi="Arial" w:cs="Arial"/>
          <w:b/>
          <w:bCs/>
          <w:color w:val="FF0000"/>
          <w:sz w:val="22"/>
        </w:rPr>
        <w:t>ssumption applies</w:t>
      </w:r>
    </w:p>
    <w:p w14:paraId="3E4057F8" w14:textId="46A8B6A0" w:rsidR="00EE11C6" w:rsidRPr="005A4800" w:rsidRDefault="005A4800" w:rsidP="005A4800">
      <w:pPr>
        <w:pStyle w:val="NoSpacing1"/>
        <w:numPr>
          <w:ilvl w:val="0"/>
          <w:numId w:val="18"/>
        </w:numPr>
        <w:tabs>
          <w:tab w:val="clear" w:pos="720"/>
        </w:tabs>
        <w:spacing w:line="276" w:lineRule="auto"/>
        <w:jc w:val="both"/>
        <w:rPr>
          <w:rFonts w:ascii="Arial" w:hAnsi="Arial" w:cs="Arial"/>
          <w:sz w:val="22"/>
        </w:rPr>
      </w:pPr>
      <w:r>
        <w:rPr>
          <w:rFonts w:ascii="Arial" w:hAnsi="Arial" w:cs="Arial"/>
          <w:sz w:val="22"/>
        </w:rPr>
        <w:t xml:space="preserve">  </w:t>
      </w:r>
      <w:r w:rsidR="00DD3342">
        <w:rPr>
          <w:rFonts w:ascii="Arial" w:hAnsi="Arial" w:cs="Arial"/>
          <w:sz w:val="22"/>
        </w:rPr>
        <w:t>c</w:t>
      </w:r>
      <w:r>
        <w:rPr>
          <w:rFonts w:ascii="Arial" w:hAnsi="Arial" w:cs="Arial"/>
          <w:sz w:val="22"/>
        </w:rPr>
        <w:t xml:space="preserve">urrent </w:t>
      </w:r>
      <w:r w:rsidR="00DD3342">
        <w:rPr>
          <w:rFonts w:ascii="Arial" w:hAnsi="Arial" w:cs="Arial"/>
          <w:sz w:val="22"/>
        </w:rPr>
        <w:t>m</w:t>
      </w:r>
      <w:r>
        <w:rPr>
          <w:rFonts w:ascii="Arial" w:hAnsi="Arial" w:cs="Arial"/>
          <w:sz w:val="22"/>
        </w:rPr>
        <w:t xml:space="preserve">arket </w:t>
      </w:r>
      <w:r w:rsidR="00DD3342">
        <w:rPr>
          <w:rFonts w:ascii="Arial" w:hAnsi="Arial" w:cs="Arial"/>
          <w:sz w:val="22"/>
        </w:rPr>
        <w:t>v</w:t>
      </w:r>
      <w:r>
        <w:rPr>
          <w:rFonts w:ascii="Arial" w:hAnsi="Arial" w:cs="Arial"/>
          <w:sz w:val="22"/>
        </w:rPr>
        <w:t xml:space="preserve">alue </w:t>
      </w:r>
      <w:r w:rsidR="00DD3342">
        <w:rPr>
          <w:rFonts w:ascii="Arial" w:hAnsi="Arial" w:cs="Arial"/>
          <w:sz w:val="22"/>
        </w:rPr>
        <w:t>a</w:t>
      </w:r>
      <w:r>
        <w:rPr>
          <w:rFonts w:ascii="Arial" w:hAnsi="Arial" w:cs="Arial"/>
          <w:sz w:val="22"/>
        </w:rPr>
        <w:t>ssumption applies</w:t>
      </w:r>
    </w:p>
    <w:p w14:paraId="57D83496" w14:textId="784EB9E1" w:rsidR="00EE11C6" w:rsidRPr="005A4800" w:rsidRDefault="005A4800" w:rsidP="005A4800">
      <w:pPr>
        <w:pStyle w:val="NoSpacing1"/>
        <w:numPr>
          <w:ilvl w:val="0"/>
          <w:numId w:val="18"/>
        </w:numPr>
        <w:tabs>
          <w:tab w:val="clear" w:pos="720"/>
        </w:tabs>
        <w:spacing w:line="276" w:lineRule="auto"/>
        <w:jc w:val="both"/>
        <w:rPr>
          <w:rFonts w:ascii="Arial" w:hAnsi="Arial" w:cs="Arial"/>
          <w:sz w:val="22"/>
        </w:rPr>
      </w:pPr>
      <w:r>
        <w:rPr>
          <w:rFonts w:ascii="Arial" w:hAnsi="Arial" w:cs="Arial"/>
          <w:sz w:val="22"/>
        </w:rPr>
        <w:t xml:space="preserve">  </w:t>
      </w:r>
      <w:r w:rsidR="00DD3342">
        <w:rPr>
          <w:rFonts w:ascii="Arial" w:hAnsi="Arial" w:cs="Arial"/>
          <w:sz w:val="22"/>
        </w:rPr>
        <w:t>m</w:t>
      </w:r>
      <w:r>
        <w:rPr>
          <w:rFonts w:ascii="Arial" w:hAnsi="Arial" w:cs="Arial"/>
          <w:sz w:val="22"/>
        </w:rPr>
        <w:t xml:space="preserve">onetary </w:t>
      </w:r>
      <w:r w:rsidR="00DD3342">
        <w:rPr>
          <w:rFonts w:ascii="Arial" w:hAnsi="Arial" w:cs="Arial"/>
          <w:sz w:val="22"/>
        </w:rPr>
        <w:t>a</w:t>
      </w:r>
      <w:r>
        <w:rPr>
          <w:rFonts w:ascii="Arial" w:hAnsi="Arial" w:cs="Arial"/>
          <w:sz w:val="22"/>
        </w:rPr>
        <w:t>ssumption applies</w:t>
      </w:r>
    </w:p>
    <w:p w14:paraId="0409907E"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1C664898" w14:textId="2AC0D963" w:rsidR="00EE11C6" w:rsidRPr="00C67800" w:rsidRDefault="005A4800"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A business is in financial trouble and faces imminent bankruptcy. If the business chooses not to disclose this information, they violate which accounting principle?</w:t>
      </w:r>
    </w:p>
    <w:p w14:paraId="1AFBAA7D" w14:textId="77777777" w:rsidR="00EE11C6" w:rsidRPr="00C67800" w:rsidRDefault="00EE11C6" w:rsidP="00AF1A3C">
      <w:pPr>
        <w:pStyle w:val="NoSpacing1"/>
        <w:spacing w:line="276" w:lineRule="auto"/>
        <w:jc w:val="both"/>
        <w:rPr>
          <w:rFonts w:ascii="Arial" w:hAnsi="Arial" w:cs="Arial"/>
          <w:sz w:val="22"/>
          <w:szCs w:val="22"/>
        </w:rPr>
      </w:pPr>
    </w:p>
    <w:p w14:paraId="7CABC496" w14:textId="385F693D" w:rsidR="005A4800" w:rsidRPr="00A305FA" w:rsidRDefault="0026296D" w:rsidP="005A4800">
      <w:pPr>
        <w:pStyle w:val="NoSpacing1"/>
        <w:numPr>
          <w:ilvl w:val="0"/>
          <w:numId w:val="40"/>
        </w:numPr>
        <w:tabs>
          <w:tab w:val="clear" w:pos="720"/>
        </w:tabs>
        <w:spacing w:line="276" w:lineRule="auto"/>
        <w:jc w:val="both"/>
        <w:rPr>
          <w:rFonts w:ascii="Arial" w:hAnsi="Arial" w:cs="Arial"/>
          <w:sz w:val="22"/>
          <w:szCs w:val="22"/>
        </w:rPr>
      </w:pPr>
      <w:r>
        <w:rPr>
          <w:rFonts w:ascii="Arial" w:hAnsi="Arial" w:cs="Arial"/>
          <w:sz w:val="22"/>
          <w:szCs w:val="22"/>
        </w:rPr>
        <w:t xml:space="preserve">  </w:t>
      </w:r>
      <w:r w:rsidR="005A4800" w:rsidRPr="00A305FA">
        <w:rPr>
          <w:rFonts w:ascii="Arial" w:hAnsi="Arial" w:cs="Arial"/>
          <w:sz w:val="22"/>
          <w:szCs w:val="22"/>
        </w:rPr>
        <w:t xml:space="preserve">Accounting period </w:t>
      </w:r>
    </w:p>
    <w:p w14:paraId="64A1A57A" w14:textId="510B41F2" w:rsidR="005A4800" w:rsidRPr="00A305FA" w:rsidRDefault="005A4800" w:rsidP="005A4800">
      <w:pPr>
        <w:pStyle w:val="NoSpacing1"/>
        <w:numPr>
          <w:ilvl w:val="0"/>
          <w:numId w:val="40"/>
        </w:numPr>
        <w:tabs>
          <w:tab w:val="clear" w:pos="720"/>
        </w:tabs>
        <w:spacing w:line="276" w:lineRule="auto"/>
        <w:rPr>
          <w:rFonts w:ascii="Arial" w:hAnsi="Arial" w:cs="Arial"/>
          <w:sz w:val="22"/>
          <w:szCs w:val="22"/>
        </w:rPr>
      </w:pPr>
      <w:r>
        <w:rPr>
          <w:rFonts w:ascii="Arial" w:hAnsi="Arial" w:cs="Arial"/>
          <w:sz w:val="22"/>
          <w:szCs w:val="22"/>
        </w:rPr>
        <w:t xml:space="preserve">  Historical</w:t>
      </w:r>
    </w:p>
    <w:p w14:paraId="2856243F" w14:textId="77777777" w:rsidR="005A4800" w:rsidRPr="00A77F9D" w:rsidRDefault="005A4800" w:rsidP="005A4800">
      <w:pPr>
        <w:pStyle w:val="NoSpacing1"/>
        <w:numPr>
          <w:ilvl w:val="0"/>
          <w:numId w:val="40"/>
        </w:numPr>
        <w:tabs>
          <w:tab w:val="clear" w:pos="720"/>
        </w:tabs>
        <w:spacing w:line="276" w:lineRule="auto"/>
        <w:ind w:left="851" w:hanging="491"/>
        <w:rPr>
          <w:rFonts w:ascii="Arial" w:hAnsi="Arial" w:cs="Arial"/>
          <w:b/>
          <w:bCs/>
          <w:color w:val="FF0000"/>
          <w:sz w:val="22"/>
          <w:szCs w:val="22"/>
        </w:rPr>
      </w:pPr>
      <w:r w:rsidRPr="00A77F9D">
        <w:rPr>
          <w:rFonts w:ascii="Arial" w:hAnsi="Arial" w:cs="Arial"/>
          <w:b/>
          <w:bCs/>
          <w:color w:val="FF0000"/>
          <w:sz w:val="22"/>
          <w:szCs w:val="22"/>
        </w:rPr>
        <w:t>Going concern</w:t>
      </w:r>
    </w:p>
    <w:p w14:paraId="0BB94015" w14:textId="64C497BC" w:rsidR="005A4800" w:rsidRPr="00A305FA" w:rsidRDefault="005A4800" w:rsidP="005A4800">
      <w:pPr>
        <w:pStyle w:val="NoSpacing1"/>
        <w:numPr>
          <w:ilvl w:val="0"/>
          <w:numId w:val="40"/>
        </w:numPr>
        <w:tabs>
          <w:tab w:val="clear" w:pos="720"/>
        </w:tabs>
        <w:spacing w:line="276" w:lineRule="auto"/>
        <w:ind w:left="851" w:hanging="491"/>
        <w:rPr>
          <w:rFonts w:ascii="Arial" w:hAnsi="Arial" w:cs="Arial"/>
          <w:sz w:val="22"/>
          <w:szCs w:val="22"/>
        </w:rPr>
      </w:pPr>
      <w:r>
        <w:rPr>
          <w:rFonts w:ascii="Arial" w:hAnsi="Arial" w:cs="Arial"/>
          <w:sz w:val="22"/>
          <w:szCs w:val="22"/>
        </w:rPr>
        <w:t>Materiality</w:t>
      </w:r>
    </w:p>
    <w:p w14:paraId="4DB3DA20" w14:textId="5CDC2C23" w:rsidR="00AF1A3C" w:rsidRPr="00C67800" w:rsidRDefault="00AF1A3C" w:rsidP="005A4800">
      <w:pPr>
        <w:pStyle w:val="NoSpacing1"/>
        <w:tabs>
          <w:tab w:val="clear" w:pos="720"/>
        </w:tabs>
        <w:spacing w:line="276" w:lineRule="auto"/>
        <w:ind w:left="720"/>
        <w:jc w:val="both"/>
        <w:rPr>
          <w:rFonts w:ascii="Arial" w:hAnsi="Arial" w:cs="Arial"/>
          <w:sz w:val="22"/>
          <w:szCs w:val="22"/>
        </w:rPr>
      </w:pPr>
    </w:p>
    <w:p w14:paraId="54537A10" w14:textId="74C28816" w:rsidR="00EE11C6" w:rsidRPr="00CB0124" w:rsidRDefault="005A4800" w:rsidP="00AF1A3C">
      <w:pPr>
        <w:pStyle w:val="NoSpacing1"/>
        <w:numPr>
          <w:ilvl w:val="0"/>
          <w:numId w:val="12"/>
        </w:numPr>
        <w:tabs>
          <w:tab w:val="clear" w:pos="720"/>
        </w:tabs>
        <w:spacing w:before="240" w:line="276" w:lineRule="auto"/>
        <w:jc w:val="both"/>
        <w:rPr>
          <w:rFonts w:ascii="Arial" w:hAnsi="Arial" w:cs="Arial"/>
          <w:sz w:val="22"/>
          <w:szCs w:val="22"/>
        </w:rPr>
      </w:pPr>
      <w:r w:rsidRPr="00CB0124">
        <w:rPr>
          <w:rFonts w:ascii="Arial" w:hAnsi="Arial" w:cs="Arial"/>
          <w:sz w:val="22"/>
          <w:szCs w:val="22"/>
          <w:shd w:val="clear" w:color="auto" w:fill="FFFFFF"/>
        </w:rPr>
        <w:t xml:space="preserve">Which </w:t>
      </w:r>
      <w:r w:rsidR="00CB0124">
        <w:rPr>
          <w:rFonts w:ascii="Arial" w:hAnsi="Arial" w:cs="Arial"/>
          <w:sz w:val="22"/>
          <w:szCs w:val="22"/>
          <w:shd w:val="clear" w:color="auto" w:fill="FFFFFF"/>
        </w:rPr>
        <w:t xml:space="preserve">accounting </w:t>
      </w:r>
      <w:r w:rsidRPr="00CB0124">
        <w:rPr>
          <w:rFonts w:ascii="Arial" w:hAnsi="Arial" w:cs="Arial"/>
          <w:sz w:val="22"/>
          <w:szCs w:val="22"/>
          <w:shd w:val="clear" w:color="auto" w:fill="FFFFFF"/>
        </w:rPr>
        <w:t xml:space="preserve">principle is associated with the assumption that </w:t>
      </w:r>
      <w:r w:rsidR="00CB0124">
        <w:rPr>
          <w:rFonts w:ascii="Arial" w:hAnsi="Arial" w:cs="Arial"/>
          <w:sz w:val="22"/>
          <w:szCs w:val="22"/>
          <w:shd w:val="clear" w:color="auto" w:fill="FFFFFF"/>
        </w:rPr>
        <w:t>a company</w:t>
      </w:r>
      <w:r w:rsidRPr="00CB0124">
        <w:rPr>
          <w:rFonts w:ascii="Arial" w:hAnsi="Arial" w:cs="Arial"/>
          <w:sz w:val="22"/>
          <w:szCs w:val="22"/>
          <w:shd w:val="clear" w:color="auto" w:fill="FFFFFF"/>
        </w:rPr>
        <w:t xml:space="preserve"> will continue on long enough to carry out its objectives and commitments</w:t>
      </w:r>
      <w:r w:rsidR="0026296D" w:rsidRPr="00CB0124">
        <w:rPr>
          <w:rFonts w:ascii="Arial" w:hAnsi="Arial" w:cs="Arial"/>
          <w:sz w:val="22"/>
          <w:szCs w:val="22"/>
        </w:rPr>
        <w:t>?</w:t>
      </w:r>
    </w:p>
    <w:p w14:paraId="217E9BD8" w14:textId="77777777" w:rsidR="00EE11C6" w:rsidRPr="00C67800" w:rsidRDefault="00EE11C6" w:rsidP="00AF1A3C">
      <w:pPr>
        <w:pStyle w:val="NoSpacing1"/>
        <w:spacing w:line="276" w:lineRule="auto"/>
        <w:jc w:val="both"/>
        <w:rPr>
          <w:rFonts w:ascii="Arial" w:hAnsi="Arial" w:cs="Arial"/>
          <w:sz w:val="22"/>
          <w:szCs w:val="22"/>
        </w:rPr>
      </w:pPr>
    </w:p>
    <w:p w14:paraId="30A5B2B0" w14:textId="09D14E5D" w:rsidR="00CB0124" w:rsidRPr="00A305FA" w:rsidRDefault="00CB0124" w:rsidP="00CB0124">
      <w:pPr>
        <w:pStyle w:val="NoSpacing1"/>
        <w:numPr>
          <w:ilvl w:val="0"/>
          <w:numId w:val="41"/>
        </w:numPr>
        <w:tabs>
          <w:tab w:val="clear" w:pos="720"/>
        </w:tabs>
        <w:spacing w:line="276" w:lineRule="auto"/>
        <w:rPr>
          <w:rFonts w:ascii="Arial" w:hAnsi="Arial" w:cs="Arial"/>
          <w:sz w:val="22"/>
          <w:szCs w:val="22"/>
        </w:rPr>
      </w:pPr>
      <w:r>
        <w:rPr>
          <w:rFonts w:ascii="Arial" w:hAnsi="Arial" w:cs="Arial"/>
          <w:sz w:val="22"/>
          <w:szCs w:val="22"/>
        </w:rPr>
        <w:t xml:space="preserve">  Monetary</w:t>
      </w:r>
    </w:p>
    <w:p w14:paraId="5FC4DB28" w14:textId="77777777" w:rsidR="00CB0124" w:rsidRPr="00A77F9D" w:rsidRDefault="00CB0124" w:rsidP="00CB0124">
      <w:pPr>
        <w:pStyle w:val="NoSpacing1"/>
        <w:numPr>
          <w:ilvl w:val="0"/>
          <w:numId w:val="41"/>
        </w:numPr>
        <w:tabs>
          <w:tab w:val="clear" w:pos="720"/>
        </w:tabs>
        <w:spacing w:line="276" w:lineRule="auto"/>
        <w:ind w:left="851" w:hanging="491"/>
        <w:rPr>
          <w:rFonts w:ascii="Arial" w:hAnsi="Arial" w:cs="Arial"/>
          <w:b/>
          <w:bCs/>
          <w:color w:val="FF0000"/>
          <w:sz w:val="22"/>
          <w:szCs w:val="22"/>
        </w:rPr>
      </w:pPr>
      <w:r w:rsidRPr="00A77F9D">
        <w:rPr>
          <w:rFonts w:ascii="Arial" w:hAnsi="Arial" w:cs="Arial"/>
          <w:b/>
          <w:bCs/>
          <w:color w:val="FF0000"/>
          <w:sz w:val="22"/>
          <w:szCs w:val="22"/>
        </w:rPr>
        <w:t>Going concern</w:t>
      </w:r>
    </w:p>
    <w:p w14:paraId="1E1889D7" w14:textId="7F49745A" w:rsidR="00CB0124" w:rsidRDefault="00CB0124" w:rsidP="00CB0124">
      <w:pPr>
        <w:pStyle w:val="NoSpacing1"/>
        <w:numPr>
          <w:ilvl w:val="0"/>
          <w:numId w:val="41"/>
        </w:numPr>
        <w:tabs>
          <w:tab w:val="clear" w:pos="720"/>
        </w:tabs>
        <w:spacing w:line="276" w:lineRule="auto"/>
        <w:ind w:left="851" w:hanging="491"/>
        <w:rPr>
          <w:rFonts w:ascii="Arial" w:hAnsi="Arial" w:cs="Arial"/>
          <w:sz w:val="22"/>
          <w:szCs w:val="22"/>
        </w:rPr>
      </w:pPr>
      <w:r>
        <w:rPr>
          <w:rFonts w:ascii="Arial" w:hAnsi="Arial" w:cs="Arial"/>
          <w:sz w:val="22"/>
          <w:szCs w:val="22"/>
        </w:rPr>
        <w:t>Accounting entity</w:t>
      </w:r>
    </w:p>
    <w:p w14:paraId="4001AE29" w14:textId="39949BBB" w:rsidR="00CB0124" w:rsidRPr="00A305FA" w:rsidRDefault="00CB0124" w:rsidP="00CB0124">
      <w:pPr>
        <w:pStyle w:val="NoSpacing1"/>
        <w:numPr>
          <w:ilvl w:val="0"/>
          <w:numId w:val="41"/>
        </w:numPr>
        <w:tabs>
          <w:tab w:val="clear" w:pos="720"/>
        </w:tabs>
        <w:spacing w:line="276" w:lineRule="auto"/>
        <w:ind w:left="851" w:hanging="491"/>
        <w:rPr>
          <w:rFonts w:ascii="Arial" w:hAnsi="Arial" w:cs="Arial"/>
          <w:sz w:val="22"/>
          <w:szCs w:val="22"/>
        </w:rPr>
      </w:pPr>
      <w:r>
        <w:rPr>
          <w:rFonts w:ascii="Arial" w:hAnsi="Arial" w:cs="Arial"/>
          <w:sz w:val="22"/>
          <w:szCs w:val="22"/>
        </w:rPr>
        <w:t>Historical</w:t>
      </w:r>
    </w:p>
    <w:p w14:paraId="7DAC933B" w14:textId="77777777" w:rsidR="00AF1A3C" w:rsidRPr="0026296D" w:rsidRDefault="00AF1A3C" w:rsidP="00AF1A3C">
      <w:pPr>
        <w:pStyle w:val="NoSpacing1"/>
        <w:tabs>
          <w:tab w:val="clear" w:pos="720"/>
        </w:tabs>
        <w:spacing w:line="276" w:lineRule="auto"/>
        <w:ind w:left="851"/>
        <w:jc w:val="both"/>
        <w:rPr>
          <w:rFonts w:ascii="Arial" w:hAnsi="Arial" w:cs="Arial"/>
          <w:sz w:val="22"/>
          <w:szCs w:val="22"/>
        </w:rPr>
      </w:pPr>
    </w:p>
    <w:p w14:paraId="1B0160BC" w14:textId="77777777" w:rsidR="00ED626E" w:rsidRPr="00C67800" w:rsidRDefault="00ED626E" w:rsidP="00AF1A3C">
      <w:pPr>
        <w:pStyle w:val="NoSpacing1"/>
        <w:tabs>
          <w:tab w:val="clear" w:pos="720"/>
        </w:tabs>
        <w:spacing w:line="276" w:lineRule="auto"/>
        <w:ind w:left="851"/>
        <w:rPr>
          <w:rFonts w:ascii="Arial" w:hAnsi="Arial" w:cs="Arial"/>
          <w:sz w:val="22"/>
          <w:szCs w:val="22"/>
        </w:rPr>
      </w:pPr>
    </w:p>
    <w:p w14:paraId="6467EB9C" w14:textId="77777777" w:rsidR="00643549" w:rsidRPr="001931E4" w:rsidRDefault="00643549" w:rsidP="00AF1A3C">
      <w:pPr>
        <w:spacing w:after="0" w:line="360" w:lineRule="auto"/>
        <w:rPr>
          <w:rFonts w:cstheme="minorHAnsi"/>
          <w:sz w:val="24"/>
          <w:szCs w:val="24"/>
        </w:rPr>
      </w:pPr>
    </w:p>
    <w:p w14:paraId="7B9AEFBA" w14:textId="02C9900C" w:rsidR="0095100E" w:rsidRDefault="0095100E" w:rsidP="006C4C4B">
      <w:pPr>
        <w:spacing w:line="360" w:lineRule="auto"/>
        <w:rPr>
          <w:rFonts w:cstheme="minorHAnsi"/>
          <w:b/>
          <w:sz w:val="24"/>
          <w:szCs w:val="24"/>
        </w:rPr>
      </w:pPr>
    </w:p>
    <w:p w14:paraId="2934C380" w14:textId="63BC73AF" w:rsidR="00B115F1" w:rsidRDefault="00B115F1" w:rsidP="00B115F1">
      <w:pPr>
        <w:spacing w:line="360" w:lineRule="auto"/>
        <w:rPr>
          <w:rFonts w:cstheme="minorHAnsi"/>
          <w:b/>
          <w:sz w:val="24"/>
          <w:szCs w:val="24"/>
        </w:rPr>
      </w:pPr>
      <w:r>
        <w:rPr>
          <w:rFonts w:cstheme="minorHAnsi"/>
          <w:b/>
          <w:sz w:val="24"/>
          <w:szCs w:val="24"/>
        </w:rPr>
        <w:lastRenderedPageBreak/>
        <w:t>Section B: Short Answer Questions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w:t>
      </w:r>
      <w:r w:rsidR="002708BB">
        <w:rPr>
          <w:rFonts w:cstheme="minorHAnsi"/>
          <w:b/>
          <w:sz w:val="24"/>
          <w:szCs w:val="24"/>
        </w:rPr>
        <w:t>9</w:t>
      </w:r>
      <w:r>
        <w:rPr>
          <w:rFonts w:cstheme="minorHAnsi"/>
          <w:b/>
          <w:sz w:val="24"/>
          <w:szCs w:val="24"/>
        </w:rPr>
        <w:t xml:space="preserve"> marks)</w:t>
      </w:r>
    </w:p>
    <w:p w14:paraId="38406259" w14:textId="77777777" w:rsidR="00B115F1" w:rsidRDefault="00B115F1" w:rsidP="00B115F1">
      <w:pPr>
        <w:rPr>
          <w:rFonts w:cstheme="minorHAnsi"/>
          <w:b/>
          <w:sz w:val="24"/>
          <w:szCs w:val="24"/>
        </w:rPr>
      </w:pPr>
      <w:r>
        <w:rPr>
          <w:rFonts w:cstheme="minorHAnsi"/>
          <w:b/>
          <w:sz w:val="24"/>
          <w:szCs w:val="24"/>
        </w:rPr>
        <w:t>Question 6</w:t>
      </w:r>
    </w:p>
    <w:p w14:paraId="7195336C" w14:textId="15B40C8D" w:rsidR="00081458" w:rsidRPr="00081458" w:rsidRDefault="00B115F1" w:rsidP="00B115F1">
      <w:pPr>
        <w:rPr>
          <w:rFonts w:ascii="Arial" w:hAnsi="Arial" w:cs="Arial"/>
          <w:b/>
        </w:rPr>
      </w:pPr>
      <w:r w:rsidRPr="00081458">
        <w:rPr>
          <w:rFonts w:ascii="Arial" w:hAnsi="Arial" w:cs="Arial"/>
          <w:b/>
        </w:rPr>
        <w:t>For each of the following situations</w:t>
      </w:r>
      <w:r w:rsidR="00081458" w:rsidRPr="00081458">
        <w:rPr>
          <w:rFonts w:ascii="Arial" w:hAnsi="Arial" w:cs="Arial"/>
          <w:b/>
        </w:rPr>
        <w:t>:</w:t>
      </w:r>
    </w:p>
    <w:p w14:paraId="7B0A9549" w14:textId="0FECD44A" w:rsidR="00081458" w:rsidRPr="00081458" w:rsidRDefault="00EF37F3" w:rsidP="00081458">
      <w:pPr>
        <w:pStyle w:val="ListParagraph"/>
        <w:numPr>
          <w:ilvl w:val="0"/>
          <w:numId w:val="42"/>
        </w:numPr>
        <w:rPr>
          <w:rFonts w:ascii="Arial" w:hAnsi="Arial" w:cs="Arial"/>
          <w:b/>
          <w:szCs w:val="22"/>
        </w:rPr>
      </w:pPr>
      <w:r>
        <w:rPr>
          <w:rFonts w:ascii="Arial" w:hAnsi="Arial" w:cs="Arial"/>
          <w:b/>
          <w:szCs w:val="22"/>
        </w:rPr>
        <w:t xml:space="preserve">Identify and </w:t>
      </w:r>
      <w:r w:rsidR="00B115F1" w:rsidRPr="00081458">
        <w:rPr>
          <w:rFonts w:ascii="Arial" w:hAnsi="Arial" w:cs="Arial"/>
          <w:b/>
          <w:szCs w:val="22"/>
        </w:rPr>
        <w:t xml:space="preserve">define the accounting </w:t>
      </w:r>
      <w:r w:rsidR="00081458" w:rsidRPr="00081458">
        <w:rPr>
          <w:rFonts w:ascii="Arial" w:hAnsi="Arial" w:cs="Arial"/>
          <w:b/>
          <w:szCs w:val="22"/>
        </w:rPr>
        <w:t xml:space="preserve">principle that is being breached, and </w:t>
      </w:r>
    </w:p>
    <w:p w14:paraId="2792B612" w14:textId="77777777" w:rsidR="00D24DF9" w:rsidRDefault="00081458" w:rsidP="00081458">
      <w:pPr>
        <w:pStyle w:val="ListParagraph"/>
        <w:numPr>
          <w:ilvl w:val="0"/>
          <w:numId w:val="42"/>
        </w:numPr>
        <w:rPr>
          <w:rFonts w:ascii="Arial" w:hAnsi="Arial" w:cs="Arial"/>
          <w:b/>
          <w:szCs w:val="22"/>
        </w:rPr>
      </w:pPr>
      <w:r w:rsidRPr="00081458">
        <w:rPr>
          <w:rFonts w:ascii="Arial" w:hAnsi="Arial" w:cs="Arial"/>
          <w:b/>
          <w:szCs w:val="22"/>
        </w:rPr>
        <w:t xml:space="preserve">explain how the accounting principle is being breached. </w:t>
      </w:r>
      <w:r w:rsidR="00B115F1" w:rsidRPr="00081458">
        <w:rPr>
          <w:rFonts w:ascii="Arial" w:hAnsi="Arial" w:cs="Arial"/>
          <w:b/>
          <w:szCs w:val="22"/>
        </w:rPr>
        <w:tab/>
      </w:r>
    </w:p>
    <w:p w14:paraId="2BE48FB3" w14:textId="77777777" w:rsidR="00D24DF9" w:rsidRDefault="00D24DF9" w:rsidP="00D24DF9">
      <w:pPr>
        <w:rPr>
          <w:rFonts w:ascii="Arial" w:hAnsi="Arial" w:cs="Arial"/>
          <w:b/>
        </w:rPr>
      </w:pPr>
    </w:p>
    <w:p w14:paraId="182D65B0" w14:textId="4759A43D" w:rsidR="00B115F1" w:rsidRPr="009C65CD" w:rsidRDefault="00D24DF9" w:rsidP="00B115F1">
      <w:pPr>
        <w:rPr>
          <w:rFonts w:ascii="Arial" w:hAnsi="Arial" w:cs="Arial"/>
          <w:bCs/>
        </w:rPr>
      </w:pPr>
      <w:r w:rsidRPr="009C65CD">
        <w:rPr>
          <w:rFonts w:ascii="Arial" w:hAnsi="Arial" w:cs="Arial"/>
          <w:bCs/>
        </w:rPr>
        <w:t>T Wong runs a business in Australia called “Wong’s Widgets”.</w:t>
      </w:r>
      <w:r w:rsidR="00B115F1" w:rsidRPr="009C65CD">
        <w:rPr>
          <w:rFonts w:ascii="Arial" w:hAnsi="Arial" w:cs="Arial"/>
          <w:bCs/>
        </w:rPr>
        <w:tab/>
      </w:r>
      <w:r w:rsidR="00B115F1" w:rsidRPr="00081458">
        <w:rPr>
          <w:rFonts w:ascii="Arial" w:hAnsi="Arial" w:cs="Arial"/>
          <w:b/>
        </w:rPr>
        <w:tab/>
      </w:r>
      <w:r w:rsidR="00B115F1" w:rsidRPr="00081458">
        <w:rPr>
          <w:rFonts w:ascii="Arial" w:hAnsi="Arial" w:cs="Arial"/>
          <w:b/>
        </w:rPr>
        <w:tab/>
      </w:r>
      <w:r w:rsidR="00B115F1" w:rsidRPr="00081458">
        <w:rPr>
          <w:rFonts w:ascii="Arial" w:hAnsi="Arial" w:cs="Arial"/>
          <w:b/>
        </w:rPr>
        <w:tab/>
      </w:r>
      <w:r w:rsidR="00B115F1" w:rsidRPr="00081458">
        <w:rPr>
          <w:rFonts w:ascii="Arial" w:hAnsi="Arial" w:cs="Arial"/>
          <w:b/>
        </w:rPr>
        <w:tab/>
      </w:r>
      <w:r w:rsidR="00B115F1" w:rsidRPr="00081458">
        <w:rPr>
          <w:rFonts w:ascii="Arial" w:hAnsi="Arial" w:cs="Arial"/>
          <w:b/>
        </w:rPr>
        <w:tab/>
      </w:r>
    </w:p>
    <w:p w14:paraId="1E2DD581" w14:textId="01052BD5" w:rsidR="00B115F1" w:rsidRPr="00D24DF9" w:rsidRDefault="00081458" w:rsidP="00D24DF9">
      <w:pPr>
        <w:pStyle w:val="ListParagraph"/>
        <w:numPr>
          <w:ilvl w:val="0"/>
          <w:numId w:val="43"/>
        </w:numPr>
        <w:rPr>
          <w:rFonts w:ascii="Arial" w:hAnsi="Arial" w:cs="Arial"/>
          <w:bCs/>
          <w:szCs w:val="22"/>
        </w:rPr>
      </w:pPr>
      <w:r w:rsidRPr="00081458">
        <w:rPr>
          <w:rFonts w:ascii="Arial" w:hAnsi="Arial" w:cs="Arial"/>
          <w:bCs/>
          <w:szCs w:val="22"/>
        </w:rPr>
        <w:t>T Wong</w:t>
      </w:r>
      <w:r>
        <w:rPr>
          <w:rFonts w:ascii="Arial" w:hAnsi="Arial" w:cs="Arial"/>
          <w:bCs/>
          <w:szCs w:val="22"/>
        </w:rPr>
        <w:t xml:space="preserve"> pays her home water bill using the </w:t>
      </w:r>
      <w:r w:rsidRPr="00D24DF9">
        <w:rPr>
          <w:rFonts w:ascii="Arial" w:hAnsi="Arial" w:cs="Arial"/>
          <w:bCs/>
          <w:szCs w:val="22"/>
        </w:rPr>
        <w:t>business bank account.</w:t>
      </w:r>
      <w:r w:rsidR="00D24DF9" w:rsidRPr="00D24DF9">
        <w:rPr>
          <w:rFonts w:ascii="Arial" w:hAnsi="Arial" w:cs="Arial"/>
          <w:bCs/>
          <w:szCs w:val="22"/>
        </w:rPr>
        <w:t xml:space="preserve"> </w:t>
      </w:r>
      <w:r w:rsidR="00D24DF9" w:rsidRPr="00D24DF9">
        <w:rPr>
          <w:rFonts w:ascii="Arial" w:hAnsi="Arial" w:cs="Arial"/>
          <w:bCs/>
          <w:szCs w:val="22"/>
        </w:rPr>
        <w:tab/>
      </w:r>
      <w:r w:rsidR="00D24DF9" w:rsidRPr="00D24DF9">
        <w:rPr>
          <w:rFonts w:ascii="Arial" w:hAnsi="Arial" w:cs="Arial"/>
          <w:bCs/>
          <w:szCs w:val="22"/>
        </w:rPr>
        <w:tab/>
      </w:r>
      <w:r w:rsidR="00D24DF9" w:rsidRPr="00D24DF9">
        <w:rPr>
          <w:rFonts w:ascii="Arial" w:hAnsi="Arial" w:cs="Arial"/>
          <w:bCs/>
          <w:szCs w:val="22"/>
        </w:rPr>
        <w:tab/>
      </w:r>
      <w:r w:rsidR="00B115F1" w:rsidRPr="00D24DF9">
        <w:rPr>
          <w:rFonts w:ascii="Arial" w:hAnsi="Arial" w:cs="Arial"/>
          <w:szCs w:val="22"/>
        </w:rPr>
        <w:t>(3 marks)</w:t>
      </w:r>
    </w:p>
    <w:p w14:paraId="732833F0" w14:textId="6A7210EF" w:rsidR="005D1EA6" w:rsidRDefault="005D1EA6" w:rsidP="005D1EA6">
      <w:pPr>
        <w:rPr>
          <w:rFonts w:cstheme="minorHAns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gridCol w:w="1619"/>
      </w:tblGrid>
      <w:tr w:rsidR="005D1EA6" w:rsidRPr="0099538A" w14:paraId="26355119" w14:textId="77777777" w:rsidTr="005D1EA6">
        <w:trPr>
          <w:trHeight w:val="340"/>
        </w:trPr>
        <w:tc>
          <w:tcPr>
            <w:tcW w:w="8871" w:type="dxa"/>
            <w:shd w:val="clear" w:color="auto" w:fill="FFC000" w:themeFill="accent4"/>
            <w:vAlign w:val="center"/>
          </w:tcPr>
          <w:p w14:paraId="685D6E0E" w14:textId="77777777" w:rsidR="005D1EA6" w:rsidRDefault="005D1EA6" w:rsidP="00AE63F7">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6353F044" w14:textId="77777777" w:rsidR="005D1EA6" w:rsidRDefault="005D1EA6" w:rsidP="00AE63F7">
            <w:pPr>
              <w:pStyle w:val="Default"/>
              <w:jc w:val="center"/>
              <w:rPr>
                <w:rFonts w:asciiTheme="minorHAnsi" w:hAnsiTheme="minorHAnsi"/>
                <w:sz w:val="20"/>
                <w:szCs w:val="20"/>
              </w:rPr>
            </w:pPr>
            <w:r w:rsidRPr="003564F9">
              <w:rPr>
                <w:rFonts w:ascii="Calibri" w:hAnsi="Calibri" w:cs="Calibri"/>
                <w:b/>
                <w:sz w:val="20"/>
                <w:szCs w:val="20"/>
              </w:rPr>
              <w:t>Marks</w:t>
            </w:r>
          </w:p>
        </w:tc>
      </w:tr>
      <w:tr w:rsidR="005D1EA6" w:rsidRPr="0099538A" w14:paraId="503F4559" w14:textId="77777777" w:rsidTr="005D1EA6">
        <w:trPr>
          <w:trHeight w:val="153"/>
        </w:trPr>
        <w:tc>
          <w:tcPr>
            <w:tcW w:w="8871" w:type="dxa"/>
          </w:tcPr>
          <w:p w14:paraId="6674F13D" w14:textId="2F2C3213" w:rsidR="005D1EA6" w:rsidRPr="0099538A" w:rsidRDefault="005D1EA6" w:rsidP="005D1EA6">
            <w:pPr>
              <w:pStyle w:val="Default"/>
              <w:rPr>
                <w:rFonts w:asciiTheme="minorHAnsi" w:hAnsiTheme="minorHAnsi"/>
                <w:sz w:val="20"/>
                <w:szCs w:val="20"/>
              </w:rPr>
            </w:pPr>
            <w:r>
              <w:rPr>
                <w:rFonts w:asciiTheme="minorHAnsi" w:hAnsiTheme="minorHAnsi"/>
                <w:sz w:val="20"/>
                <w:szCs w:val="20"/>
              </w:rPr>
              <w:t>Identifies and defines accounting principle and explains how it is being breached</w:t>
            </w:r>
          </w:p>
        </w:tc>
        <w:tc>
          <w:tcPr>
            <w:tcW w:w="1585" w:type="dxa"/>
          </w:tcPr>
          <w:p w14:paraId="2F57A41A" w14:textId="6A78E2B2" w:rsidR="005D1EA6" w:rsidRPr="0099538A" w:rsidRDefault="005D1EA6" w:rsidP="005D1EA6">
            <w:pPr>
              <w:pStyle w:val="Default"/>
              <w:jc w:val="center"/>
              <w:rPr>
                <w:rFonts w:asciiTheme="minorHAnsi" w:hAnsiTheme="minorHAnsi"/>
                <w:sz w:val="20"/>
                <w:szCs w:val="20"/>
              </w:rPr>
            </w:pPr>
            <w:r>
              <w:rPr>
                <w:rFonts w:asciiTheme="minorHAnsi" w:hAnsiTheme="minorHAnsi"/>
                <w:sz w:val="20"/>
                <w:szCs w:val="20"/>
              </w:rPr>
              <w:t>3</w:t>
            </w:r>
          </w:p>
        </w:tc>
      </w:tr>
      <w:tr w:rsidR="005D1EA6" w:rsidRPr="0099538A" w14:paraId="0C339E51" w14:textId="77777777" w:rsidTr="005D1EA6">
        <w:trPr>
          <w:trHeight w:val="153"/>
        </w:trPr>
        <w:tc>
          <w:tcPr>
            <w:tcW w:w="8871" w:type="dxa"/>
          </w:tcPr>
          <w:p w14:paraId="2654413F" w14:textId="15FD2FDE" w:rsidR="005D1EA6" w:rsidRPr="0099538A" w:rsidRDefault="005D1EA6" w:rsidP="005D1EA6">
            <w:pPr>
              <w:pStyle w:val="Default"/>
              <w:rPr>
                <w:rFonts w:asciiTheme="minorHAnsi" w:hAnsiTheme="minorHAnsi"/>
                <w:sz w:val="20"/>
                <w:szCs w:val="20"/>
              </w:rPr>
            </w:pPr>
            <w:r>
              <w:rPr>
                <w:rFonts w:asciiTheme="minorHAnsi" w:hAnsiTheme="minorHAnsi"/>
                <w:sz w:val="20"/>
                <w:szCs w:val="20"/>
              </w:rPr>
              <w:t>Identifies and defines accounting principle and describes how it is being breached</w:t>
            </w:r>
          </w:p>
        </w:tc>
        <w:tc>
          <w:tcPr>
            <w:tcW w:w="1585" w:type="dxa"/>
          </w:tcPr>
          <w:p w14:paraId="0957E688" w14:textId="11D770D9" w:rsidR="005D1EA6" w:rsidRPr="0099538A" w:rsidRDefault="005D1EA6" w:rsidP="005D1EA6">
            <w:pPr>
              <w:pStyle w:val="Default"/>
              <w:jc w:val="center"/>
              <w:rPr>
                <w:rFonts w:asciiTheme="minorHAnsi" w:hAnsiTheme="minorHAnsi"/>
                <w:sz w:val="20"/>
                <w:szCs w:val="20"/>
              </w:rPr>
            </w:pPr>
            <w:r>
              <w:rPr>
                <w:rFonts w:asciiTheme="minorHAnsi" w:hAnsiTheme="minorHAnsi"/>
                <w:sz w:val="20"/>
                <w:szCs w:val="20"/>
              </w:rPr>
              <w:t>2</w:t>
            </w:r>
          </w:p>
        </w:tc>
      </w:tr>
      <w:tr w:rsidR="005D1EA6" w:rsidRPr="0099538A" w14:paraId="7986DDA4" w14:textId="77777777" w:rsidTr="005D1EA6">
        <w:trPr>
          <w:trHeight w:val="153"/>
        </w:trPr>
        <w:tc>
          <w:tcPr>
            <w:tcW w:w="8871" w:type="dxa"/>
          </w:tcPr>
          <w:p w14:paraId="334D31AA" w14:textId="63851EE3" w:rsidR="005D1EA6" w:rsidRDefault="005D1EA6" w:rsidP="005D1EA6">
            <w:pPr>
              <w:pStyle w:val="Default"/>
              <w:rPr>
                <w:rFonts w:asciiTheme="minorHAnsi" w:hAnsiTheme="minorHAnsi"/>
                <w:sz w:val="20"/>
                <w:szCs w:val="20"/>
              </w:rPr>
            </w:pPr>
            <w:r>
              <w:rPr>
                <w:rFonts w:asciiTheme="minorHAnsi" w:hAnsiTheme="minorHAnsi"/>
                <w:sz w:val="20"/>
                <w:szCs w:val="20"/>
              </w:rPr>
              <w:t>Identifies and defines accounting principle only</w:t>
            </w:r>
          </w:p>
        </w:tc>
        <w:tc>
          <w:tcPr>
            <w:tcW w:w="1585" w:type="dxa"/>
          </w:tcPr>
          <w:p w14:paraId="33770EFD" w14:textId="77777777" w:rsidR="005D1EA6" w:rsidRDefault="005D1EA6" w:rsidP="005D1EA6">
            <w:pPr>
              <w:pStyle w:val="Default"/>
              <w:jc w:val="center"/>
              <w:rPr>
                <w:rFonts w:asciiTheme="minorHAnsi" w:hAnsiTheme="minorHAnsi"/>
                <w:sz w:val="20"/>
                <w:szCs w:val="20"/>
              </w:rPr>
            </w:pPr>
            <w:r>
              <w:rPr>
                <w:rFonts w:asciiTheme="minorHAnsi" w:hAnsiTheme="minorHAnsi"/>
                <w:sz w:val="20"/>
                <w:szCs w:val="20"/>
              </w:rPr>
              <w:t>1</w:t>
            </w:r>
          </w:p>
        </w:tc>
      </w:tr>
      <w:tr w:rsidR="005D1EA6" w:rsidRPr="0099538A" w14:paraId="39BF3E24" w14:textId="77777777" w:rsidTr="005D1EA6">
        <w:trPr>
          <w:trHeight w:val="153"/>
        </w:trPr>
        <w:tc>
          <w:tcPr>
            <w:tcW w:w="8871" w:type="dxa"/>
          </w:tcPr>
          <w:p w14:paraId="1C2451E1" w14:textId="472ACC6D" w:rsidR="005D1EA6" w:rsidRDefault="005D1EA6" w:rsidP="005D1EA6">
            <w:pPr>
              <w:pStyle w:val="Default"/>
              <w:rPr>
                <w:rFonts w:asciiTheme="minorHAnsi" w:hAnsiTheme="minorHAnsi"/>
                <w:sz w:val="20"/>
                <w:szCs w:val="20"/>
              </w:rPr>
            </w:pPr>
            <w:r>
              <w:rPr>
                <w:rFonts w:asciiTheme="minorHAnsi" w:hAnsiTheme="minorHAnsi"/>
                <w:sz w:val="20"/>
                <w:szCs w:val="20"/>
              </w:rPr>
              <w:t>Identifies accounting principle only</w:t>
            </w:r>
          </w:p>
        </w:tc>
        <w:tc>
          <w:tcPr>
            <w:tcW w:w="1585" w:type="dxa"/>
          </w:tcPr>
          <w:p w14:paraId="3865F044" w14:textId="130C48D7" w:rsidR="005D1EA6" w:rsidRDefault="005D1EA6" w:rsidP="005D1EA6">
            <w:pPr>
              <w:pStyle w:val="Default"/>
              <w:jc w:val="center"/>
              <w:rPr>
                <w:rFonts w:asciiTheme="minorHAnsi" w:hAnsiTheme="minorHAnsi"/>
                <w:sz w:val="20"/>
                <w:szCs w:val="20"/>
              </w:rPr>
            </w:pPr>
            <w:r>
              <w:rPr>
                <w:rFonts w:asciiTheme="minorHAnsi" w:hAnsiTheme="minorHAnsi"/>
                <w:sz w:val="20"/>
                <w:szCs w:val="20"/>
              </w:rPr>
              <w:t>0.5</w:t>
            </w:r>
          </w:p>
        </w:tc>
      </w:tr>
      <w:tr w:rsidR="005D1EA6" w:rsidRPr="0099538A" w14:paraId="34B386A3" w14:textId="77777777" w:rsidTr="005D1EA6">
        <w:trPr>
          <w:trHeight w:val="153"/>
        </w:trPr>
        <w:tc>
          <w:tcPr>
            <w:tcW w:w="8871" w:type="dxa"/>
          </w:tcPr>
          <w:p w14:paraId="45F1E5B2" w14:textId="77777777" w:rsidR="005D1EA6" w:rsidRPr="0099538A" w:rsidRDefault="005D1EA6" w:rsidP="005D1EA6">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6C05C716" w14:textId="77777777" w:rsidR="005D1EA6" w:rsidRPr="0099538A" w:rsidRDefault="005D1EA6" w:rsidP="005D1EA6">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/3</w:t>
            </w:r>
          </w:p>
        </w:tc>
      </w:tr>
      <w:tr w:rsidR="005D1EA6" w:rsidRPr="00B309EB" w14:paraId="63008309" w14:textId="77777777" w:rsidTr="005D1EA6">
        <w:trPr>
          <w:trHeight w:val="153"/>
        </w:trPr>
        <w:tc>
          <w:tcPr>
            <w:tcW w:w="10456" w:type="dxa"/>
            <w:gridSpan w:val="2"/>
            <w:shd w:val="clear" w:color="auto" w:fill="auto"/>
          </w:tcPr>
          <w:p w14:paraId="6640E791" w14:textId="77777777" w:rsidR="005D1EA6" w:rsidRPr="00720237" w:rsidRDefault="005D1EA6" w:rsidP="005D1EA6">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5D1EA6" w:rsidRPr="0099538A" w14:paraId="320AEE2F" w14:textId="77777777" w:rsidTr="005D1EA6">
        <w:trPr>
          <w:trHeight w:val="153"/>
        </w:trPr>
        <w:tc>
          <w:tcPr>
            <w:tcW w:w="10456" w:type="dxa"/>
            <w:gridSpan w:val="2"/>
          </w:tcPr>
          <w:p w14:paraId="25AFD68C" w14:textId="77777777" w:rsidR="005D1EA6" w:rsidRPr="00E7138D" w:rsidRDefault="005D1EA6" w:rsidP="005D1EA6">
            <w:pPr>
              <w:pStyle w:val="Default"/>
              <w:rPr>
                <w:sz w:val="22"/>
                <w:szCs w:val="22"/>
                <w:u w:val="single"/>
              </w:rPr>
            </w:pPr>
            <w:r w:rsidRPr="00E7138D">
              <w:rPr>
                <w:sz w:val="22"/>
                <w:szCs w:val="22"/>
                <w:u w:val="single"/>
              </w:rPr>
              <w:t>Explains – provides why and how (perhaps with an example)</w:t>
            </w:r>
          </w:p>
          <w:p w14:paraId="65C69060" w14:textId="77777777" w:rsidR="005D1EA6" w:rsidRPr="00E7138D" w:rsidRDefault="005D1EA6" w:rsidP="005D1EA6">
            <w:pPr>
              <w:pStyle w:val="Default"/>
              <w:rPr>
                <w:sz w:val="22"/>
                <w:szCs w:val="22"/>
                <w:u w:val="single"/>
              </w:rPr>
            </w:pPr>
          </w:p>
          <w:p w14:paraId="39197792" w14:textId="69645510" w:rsidR="005D1EA6" w:rsidRPr="00E7138D" w:rsidRDefault="005D1EA6" w:rsidP="005D1EA6">
            <w:pPr>
              <w:pStyle w:val="NoSpacing1"/>
              <w:spacing w:line="276" w:lineRule="auto"/>
              <w:jc w:val="both"/>
              <w:rPr>
                <w:rFonts w:ascii="Arial" w:hAnsi="Arial" w:cs="Arial"/>
                <w:b/>
                <w:bCs/>
                <w:sz w:val="22"/>
                <w:szCs w:val="22"/>
              </w:rPr>
            </w:pPr>
            <w:r w:rsidRPr="00E7138D">
              <w:rPr>
                <w:rFonts w:ascii="Arial" w:hAnsi="Arial" w:cs="Arial"/>
                <w:sz w:val="22"/>
              </w:rPr>
              <w:t xml:space="preserve">The Accounting Entity </w:t>
            </w:r>
            <w:r w:rsidR="008D4E75">
              <w:rPr>
                <w:rFonts w:ascii="Arial" w:hAnsi="Arial" w:cs="Arial"/>
                <w:color w:val="000000" w:themeColor="text1"/>
                <w:sz w:val="22"/>
                <w:szCs w:val="22"/>
              </w:rPr>
              <w:t>Principle</w:t>
            </w:r>
            <w:r w:rsidRPr="00E7138D">
              <w:rPr>
                <w:rFonts w:ascii="Arial" w:hAnsi="Arial" w:cs="Arial"/>
                <w:b/>
                <w:bCs/>
                <w:sz w:val="22"/>
                <w:szCs w:val="22"/>
              </w:rPr>
              <w:t xml:space="preserve"> </w:t>
            </w:r>
            <w:r w:rsidRPr="00E7138D">
              <w:rPr>
                <w:rFonts w:ascii="Arial" w:hAnsi="Arial" w:cs="Arial"/>
                <w:sz w:val="22"/>
              </w:rPr>
              <w:t>is being breached, as a business is considered separate and distinct from the owner. The owner’s personal financial transactions should be kept separate to the business financial transactions.</w:t>
            </w:r>
            <w:r w:rsidR="00E7138D">
              <w:rPr>
                <w:rFonts w:ascii="Arial" w:hAnsi="Arial" w:cs="Arial"/>
                <w:sz w:val="22"/>
              </w:rPr>
              <w:t xml:space="preserve"> </w:t>
            </w:r>
            <w:r w:rsidRPr="00E7138D">
              <w:rPr>
                <w:rFonts w:ascii="Arial" w:hAnsi="Arial" w:cs="Arial"/>
                <w:sz w:val="22"/>
              </w:rPr>
              <w:t>Any amount taken out by the owner for personal use should be recorded as Drawings on the Balance Sheet.</w:t>
            </w:r>
            <w:r w:rsidR="00E7138D" w:rsidRPr="00E7138D">
              <w:rPr>
                <w:rFonts w:ascii="Arial" w:hAnsi="Arial" w:cs="Arial"/>
                <w:sz w:val="22"/>
              </w:rPr>
              <w:t xml:space="preserve"> T Wong’s water bill is a personal expense so should not be paid for by the business.</w:t>
            </w:r>
          </w:p>
          <w:p w14:paraId="06B227E6" w14:textId="77777777" w:rsidR="005D1EA6" w:rsidRPr="00E7138D" w:rsidRDefault="005D1EA6" w:rsidP="005D1EA6">
            <w:pPr>
              <w:pStyle w:val="NoSpacing1"/>
              <w:spacing w:line="276" w:lineRule="auto"/>
              <w:jc w:val="both"/>
              <w:rPr>
                <w:rFonts w:ascii="Arial" w:hAnsi="Arial" w:cs="Arial"/>
                <w:sz w:val="22"/>
              </w:rPr>
            </w:pPr>
          </w:p>
          <w:p w14:paraId="71120FCE" w14:textId="77777777" w:rsidR="005D1EA6" w:rsidRPr="00E7138D" w:rsidRDefault="005D1EA6" w:rsidP="005D1EA6">
            <w:pPr>
              <w:pStyle w:val="Default"/>
              <w:rPr>
                <w:sz w:val="22"/>
                <w:szCs w:val="22"/>
                <w:u w:val="single"/>
              </w:rPr>
            </w:pPr>
            <w:r w:rsidRPr="00E7138D">
              <w:rPr>
                <w:sz w:val="22"/>
                <w:szCs w:val="22"/>
                <w:u w:val="single"/>
              </w:rPr>
              <w:t>Describes – provides characteristics and features</w:t>
            </w:r>
          </w:p>
          <w:p w14:paraId="5CF53ACF" w14:textId="77777777" w:rsidR="005D1EA6" w:rsidRPr="00E7138D" w:rsidRDefault="005D1EA6" w:rsidP="005D1EA6">
            <w:pPr>
              <w:pStyle w:val="Default"/>
              <w:rPr>
                <w:sz w:val="22"/>
                <w:szCs w:val="22"/>
              </w:rPr>
            </w:pPr>
          </w:p>
          <w:p w14:paraId="0CFCBEA0" w14:textId="3851D0A8" w:rsidR="00E7138D" w:rsidRPr="00E7138D" w:rsidRDefault="00E7138D" w:rsidP="00E7138D">
            <w:pPr>
              <w:pStyle w:val="NoSpacing1"/>
              <w:spacing w:line="276" w:lineRule="auto"/>
              <w:jc w:val="both"/>
              <w:rPr>
                <w:rFonts w:ascii="Arial" w:hAnsi="Arial" w:cs="Arial"/>
                <w:b/>
                <w:bCs/>
                <w:sz w:val="22"/>
                <w:szCs w:val="22"/>
              </w:rPr>
            </w:pPr>
            <w:r w:rsidRPr="00E7138D">
              <w:rPr>
                <w:rFonts w:ascii="Arial" w:hAnsi="Arial" w:cs="Arial"/>
                <w:sz w:val="22"/>
              </w:rPr>
              <w:t xml:space="preserve">The Accounting Entity </w:t>
            </w:r>
            <w:r w:rsidR="008D4E75">
              <w:rPr>
                <w:rFonts w:ascii="Arial" w:hAnsi="Arial" w:cs="Arial"/>
                <w:color w:val="000000" w:themeColor="text1"/>
                <w:sz w:val="22"/>
                <w:szCs w:val="22"/>
              </w:rPr>
              <w:t>Principle</w:t>
            </w:r>
            <w:r w:rsidRPr="00E7138D">
              <w:rPr>
                <w:rFonts w:ascii="Arial" w:hAnsi="Arial" w:cs="Arial"/>
                <w:b/>
                <w:bCs/>
                <w:sz w:val="22"/>
                <w:szCs w:val="22"/>
              </w:rPr>
              <w:t xml:space="preserve"> </w:t>
            </w:r>
            <w:r w:rsidRPr="00E7138D">
              <w:rPr>
                <w:rFonts w:ascii="Arial" w:hAnsi="Arial" w:cs="Arial"/>
                <w:sz w:val="22"/>
              </w:rPr>
              <w:t xml:space="preserve">is being breached, as a business is considered separate and distinct from the owner. The owner’s personal financial transactions should be kept separate to the business financial transactions. </w:t>
            </w:r>
          </w:p>
          <w:p w14:paraId="4E37FE7D" w14:textId="77777777" w:rsidR="005D1EA6" w:rsidRPr="00E7138D" w:rsidRDefault="005D1EA6" w:rsidP="005D1EA6">
            <w:pPr>
              <w:pStyle w:val="Default"/>
              <w:rPr>
                <w:sz w:val="22"/>
                <w:szCs w:val="22"/>
              </w:rPr>
            </w:pPr>
          </w:p>
          <w:p w14:paraId="552AF0D4" w14:textId="77777777" w:rsidR="005D1EA6" w:rsidRPr="00E7138D" w:rsidRDefault="005D1EA6" w:rsidP="005D1EA6">
            <w:pPr>
              <w:pStyle w:val="Default"/>
              <w:rPr>
                <w:sz w:val="22"/>
                <w:szCs w:val="22"/>
                <w:u w:val="single"/>
              </w:rPr>
            </w:pPr>
            <w:r w:rsidRPr="00E7138D">
              <w:rPr>
                <w:sz w:val="22"/>
                <w:szCs w:val="22"/>
                <w:u w:val="single"/>
              </w:rPr>
              <w:t>Defines – States meaning and identifies essential qualities</w:t>
            </w:r>
          </w:p>
          <w:p w14:paraId="6B65D2AC" w14:textId="77777777" w:rsidR="005D1EA6" w:rsidRPr="00E7138D" w:rsidRDefault="005D1EA6" w:rsidP="005D1EA6">
            <w:pPr>
              <w:pStyle w:val="Default"/>
              <w:rPr>
                <w:sz w:val="22"/>
                <w:szCs w:val="22"/>
                <w:u w:val="single"/>
              </w:rPr>
            </w:pPr>
          </w:p>
          <w:p w14:paraId="66E7BE52" w14:textId="36F355E6" w:rsidR="005D1EA6" w:rsidRDefault="00E7138D" w:rsidP="005D1EA6">
            <w:pPr>
              <w:pStyle w:val="Default"/>
              <w:rPr>
                <w:sz w:val="22"/>
              </w:rPr>
            </w:pPr>
            <w:r w:rsidRPr="00E7138D">
              <w:rPr>
                <w:sz w:val="22"/>
              </w:rPr>
              <w:t xml:space="preserve">The Accounting Entity </w:t>
            </w:r>
            <w:r w:rsidR="008D4E75">
              <w:rPr>
                <w:color w:val="000000" w:themeColor="text1"/>
                <w:sz w:val="22"/>
                <w:szCs w:val="22"/>
              </w:rPr>
              <w:t>Principle</w:t>
            </w:r>
            <w:r w:rsidRPr="00E7138D">
              <w:rPr>
                <w:b/>
                <w:bCs/>
                <w:sz w:val="22"/>
                <w:szCs w:val="22"/>
              </w:rPr>
              <w:t xml:space="preserve"> </w:t>
            </w:r>
            <w:r w:rsidRPr="00E7138D">
              <w:rPr>
                <w:sz w:val="22"/>
              </w:rPr>
              <w:t xml:space="preserve">is being breached, as a business is considered separate and distinct from the owner. </w:t>
            </w:r>
          </w:p>
          <w:p w14:paraId="13A148C3" w14:textId="2D712AB8" w:rsidR="00E7138D" w:rsidRPr="00E7138D" w:rsidRDefault="00E7138D" w:rsidP="005D1EA6">
            <w:pPr>
              <w:pStyle w:val="Default"/>
              <w:rPr>
                <w:sz w:val="22"/>
              </w:rPr>
            </w:pPr>
          </w:p>
          <w:p w14:paraId="6980B26D" w14:textId="2A33DB5B" w:rsidR="00E7138D" w:rsidRPr="00E7138D" w:rsidRDefault="00E7138D" w:rsidP="005D1EA6">
            <w:pPr>
              <w:pStyle w:val="Default"/>
              <w:rPr>
                <w:sz w:val="22"/>
                <w:u w:val="single"/>
              </w:rPr>
            </w:pPr>
            <w:r w:rsidRPr="00E7138D">
              <w:rPr>
                <w:sz w:val="22"/>
                <w:u w:val="single"/>
              </w:rPr>
              <w:t>Identifies</w:t>
            </w:r>
          </w:p>
          <w:p w14:paraId="2272F652" w14:textId="47E39BE1" w:rsidR="00E7138D" w:rsidRPr="00E7138D" w:rsidRDefault="00E7138D" w:rsidP="005D1EA6">
            <w:pPr>
              <w:pStyle w:val="Default"/>
              <w:rPr>
                <w:sz w:val="22"/>
              </w:rPr>
            </w:pPr>
          </w:p>
          <w:p w14:paraId="01DFE53A" w14:textId="0569976C" w:rsidR="00E7138D" w:rsidRPr="00E7138D" w:rsidRDefault="00E7138D" w:rsidP="005D1EA6">
            <w:pPr>
              <w:pStyle w:val="Default"/>
              <w:rPr>
                <w:sz w:val="22"/>
              </w:rPr>
            </w:pPr>
            <w:r w:rsidRPr="00E7138D">
              <w:rPr>
                <w:sz w:val="22"/>
              </w:rPr>
              <w:t>The Accounting Entity Assumption</w:t>
            </w:r>
          </w:p>
          <w:p w14:paraId="215491F3" w14:textId="77777777" w:rsidR="00E7138D" w:rsidRPr="00E7138D" w:rsidRDefault="00E7138D" w:rsidP="005D1EA6">
            <w:pPr>
              <w:pStyle w:val="Default"/>
              <w:rPr>
                <w:sz w:val="22"/>
                <w:szCs w:val="22"/>
              </w:rPr>
            </w:pPr>
          </w:p>
          <w:p w14:paraId="637D3816" w14:textId="77777777" w:rsidR="005D1EA6" w:rsidRPr="00E7138D" w:rsidRDefault="005D1EA6" w:rsidP="005D1EA6">
            <w:pPr>
              <w:pStyle w:val="Default"/>
              <w:rPr>
                <w:sz w:val="22"/>
                <w:szCs w:val="22"/>
              </w:rPr>
            </w:pPr>
            <w:r w:rsidRPr="00E7138D">
              <w:rPr>
                <w:sz w:val="22"/>
                <w:szCs w:val="22"/>
              </w:rPr>
              <w:t>Accept any other correct, relevant answer.</w:t>
            </w:r>
          </w:p>
          <w:p w14:paraId="55DD9E33" w14:textId="77777777" w:rsidR="005D1EA6" w:rsidRPr="004378CD" w:rsidRDefault="005D1EA6" w:rsidP="005D1EA6">
            <w:pPr>
              <w:pStyle w:val="Default"/>
              <w:ind w:left="360"/>
              <w:rPr>
                <w:rFonts w:asciiTheme="minorHAnsi" w:hAnsiTheme="minorHAnsi" w:cstheme="minorHAnsi"/>
                <w:sz w:val="22"/>
                <w:szCs w:val="22"/>
              </w:rPr>
            </w:pPr>
          </w:p>
        </w:tc>
      </w:tr>
    </w:tbl>
    <w:p w14:paraId="219BB190" w14:textId="77777777" w:rsidR="00E7138D" w:rsidRDefault="00E7138D" w:rsidP="005D1EA6">
      <w:pPr>
        <w:tabs>
          <w:tab w:val="left" w:pos="3270"/>
        </w:tabs>
        <w:rPr>
          <w:rFonts w:ascii="Arial" w:hAnsi="Arial" w:cs="Arial"/>
          <w:bCs/>
        </w:rPr>
      </w:pPr>
    </w:p>
    <w:p w14:paraId="72D446E1" w14:textId="77777777" w:rsidR="00E7138D" w:rsidRDefault="00E7138D" w:rsidP="005D1EA6">
      <w:pPr>
        <w:tabs>
          <w:tab w:val="left" w:pos="3270"/>
        </w:tabs>
        <w:rPr>
          <w:rFonts w:ascii="Arial" w:hAnsi="Arial" w:cs="Arial"/>
          <w:bCs/>
        </w:rPr>
      </w:pPr>
    </w:p>
    <w:p w14:paraId="004592FF" w14:textId="77777777" w:rsidR="00E7138D" w:rsidRDefault="00E7138D" w:rsidP="005D1EA6">
      <w:pPr>
        <w:tabs>
          <w:tab w:val="left" w:pos="3270"/>
        </w:tabs>
        <w:rPr>
          <w:rFonts w:ascii="Arial" w:hAnsi="Arial" w:cs="Arial"/>
          <w:bCs/>
        </w:rPr>
      </w:pPr>
    </w:p>
    <w:p w14:paraId="0E50DBB8" w14:textId="77777777" w:rsidR="00E7138D" w:rsidRDefault="00E7138D" w:rsidP="005D1EA6">
      <w:pPr>
        <w:tabs>
          <w:tab w:val="left" w:pos="3270"/>
        </w:tabs>
        <w:rPr>
          <w:rFonts w:ascii="Arial" w:hAnsi="Arial" w:cs="Arial"/>
          <w:bCs/>
        </w:rPr>
      </w:pPr>
    </w:p>
    <w:p w14:paraId="15006222" w14:textId="0824FED5" w:rsidR="00081458" w:rsidRPr="00081458" w:rsidRDefault="00E7138D" w:rsidP="005D1EA6">
      <w:pPr>
        <w:tabs>
          <w:tab w:val="left" w:pos="3270"/>
        </w:tabs>
        <w:rPr>
          <w:rFonts w:ascii="Arial" w:hAnsi="Arial" w:cs="Arial"/>
          <w:bCs/>
        </w:rPr>
      </w:pPr>
      <w:r>
        <w:rPr>
          <w:rFonts w:ascii="Arial" w:hAnsi="Arial" w:cs="Arial"/>
          <w:bCs/>
        </w:rPr>
        <w:lastRenderedPageBreak/>
        <w:t xml:space="preserve">(b) </w:t>
      </w:r>
      <w:r w:rsidR="005D1EA6">
        <w:rPr>
          <w:rFonts w:ascii="Arial" w:hAnsi="Arial" w:cs="Arial"/>
          <w:bCs/>
        </w:rPr>
        <w:t xml:space="preserve"> </w:t>
      </w:r>
      <w:r w:rsidR="00C21B19">
        <w:rPr>
          <w:rFonts w:ascii="Arial" w:hAnsi="Arial" w:cs="Arial"/>
          <w:bCs/>
        </w:rPr>
        <w:t>‘Wong’s Widgets’ has a bumper year with an annual profit of $500,000. However, during the year there was heavy rainfall and $60,000 worth of inventory was destroyed due to water damage.</w:t>
      </w:r>
      <w:r w:rsidR="00EF37F3">
        <w:rPr>
          <w:rFonts w:ascii="Arial" w:hAnsi="Arial" w:cs="Arial"/>
          <w:bCs/>
        </w:rPr>
        <w:t xml:space="preserve"> </w:t>
      </w:r>
      <w:r w:rsidR="00EF37F3">
        <w:rPr>
          <w:rFonts w:ascii="Arial" w:hAnsi="Arial" w:cs="Arial"/>
        </w:rPr>
        <w:t>This event was not recorded in the financial reports.</w:t>
      </w:r>
    </w:p>
    <w:p w14:paraId="303FC851" w14:textId="1640FADA" w:rsidR="00E7138D" w:rsidRPr="00E7138D" w:rsidRDefault="00081458" w:rsidP="00E7138D">
      <w:pPr>
        <w:pStyle w:val="ListParagraph"/>
        <w:ind w:left="9360"/>
        <w:rPr>
          <w:rFonts w:asciiTheme="minorHAnsi" w:hAnsiTheme="minorHAnsi" w:cstheme="minorHAnsi"/>
          <w:sz w:val="24"/>
          <w:szCs w:val="24"/>
        </w:rPr>
      </w:pPr>
      <w:r>
        <w:rPr>
          <w:rFonts w:asciiTheme="minorHAnsi" w:hAnsiTheme="minorHAnsi" w:cstheme="minorHAnsi"/>
          <w:sz w:val="24"/>
          <w:szCs w:val="24"/>
        </w:rPr>
        <w:t>(3 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gridCol w:w="1619"/>
      </w:tblGrid>
      <w:tr w:rsidR="00E7138D" w14:paraId="1C41CDC3" w14:textId="77777777" w:rsidTr="00AE63F7">
        <w:trPr>
          <w:trHeight w:val="340"/>
        </w:trPr>
        <w:tc>
          <w:tcPr>
            <w:tcW w:w="8871" w:type="dxa"/>
            <w:shd w:val="clear" w:color="auto" w:fill="FFC000" w:themeFill="accent4"/>
            <w:vAlign w:val="center"/>
          </w:tcPr>
          <w:p w14:paraId="19F49E13" w14:textId="77777777" w:rsidR="00E7138D" w:rsidRDefault="00E7138D" w:rsidP="00AE63F7">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5860FFCA" w14:textId="77777777" w:rsidR="00E7138D" w:rsidRDefault="00E7138D" w:rsidP="00AE63F7">
            <w:pPr>
              <w:pStyle w:val="Default"/>
              <w:jc w:val="center"/>
              <w:rPr>
                <w:rFonts w:asciiTheme="minorHAnsi" w:hAnsiTheme="minorHAnsi"/>
                <w:sz w:val="20"/>
                <w:szCs w:val="20"/>
              </w:rPr>
            </w:pPr>
            <w:r w:rsidRPr="003564F9">
              <w:rPr>
                <w:rFonts w:ascii="Calibri" w:hAnsi="Calibri" w:cs="Calibri"/>
                <w:b/>
                <w:sz w:val="20"/>
                <w:szCs w:val="20"/>
              </w:rPr>
              <w:t>Marks</w:t>
            </w:r>
          </w:p>
        </w:tc>
      </w:tr>
      <w:tr w:rsidR="00E7138D" w:rsidRPr="0099538A" w14:paraId="0015CDF2" w14:textId="77777777" w:rsidTr="00AE63F7">
        <w:trPr>
          <w:trHeight w:val="153"/>
        </w:trPr>
        <w:tc>
          <w:tcPr>
            <w:tcW w:w="8871" w:type="dxa"/>
          </w:tcPr>
          <w:p w14:paraId="237F8277" w14:textId="77777777" w:rsidR="00E7138D" w:rsidRPr="0099538A" w:rsidRDefault="00E7138D" w:rsidP="00AE63F7">
            <w:pPr>
              <w:pStyle w:val="Default"/>
              <w:rPr>
                <w:rFonts w:asciiTheme="minorHAnsi" w:hAnsiTheme="minorHAnsi"/>
                <w:sz w:val="20"/>
                <w:szCs w:val="20"/>
              </w:rPr>
            </w:pPr>
            <w:r>
              <w:rPr>
                <w:rFonts w:asciiTheme="minorHAnsi" w:hAnsiTheme="minorHAnsi"/>
                <w:sz w:val="20"/>
                <w:szCs w:val="20"/>
              </w:rPr>
              <w:t>Identifies and defines accounting principle and explains how it is being breached</w:t>
            </w:r>
          </w:p>
        </w:tc>
        <w:tc>
          <w:tcPr>
            <w:tcW w:w="1585" w:type="dxa"/>
          </w:tcPr>
          <w:p w14:paraId="6DBCD3CA" w14:textId="77777777" w:rsidR="00E7138D" w:rsidRPr="0099538A" w:rsidRDefault="00E7138D" w:rsidP="00AE63F7">
            <w:pPr>
              <w:pStyle w:val="Default"/>
              <w:jc w:val="center"/>
              <w:rPr>
                <w:rFonts w:asciiTheme="minorHAnsi" w:hAnsiTheme="minorHAnsi"/>
                <w:sz w:val="20"/>
                <w:szCs w:val="20"/>
              </w:rPr>
            </w:pPr>
            <w:r>
              <w:rPr>
                <w:rFonts w:asciiTheme="minorHAnsi" w:hAnsiTheme="minorHAnsi"/>
                <w:sz w:val="20"/>
                <w:szCs w:val="20"/>
              </w:rPr>
              <w:t>3</w:t>
            </w:r>
          </w:p>
        </w:tc>
      </w:tr>
      <w:tr w:rsidR="00E7138D" w:rsidRPr="0099538A" w14:paraId="16B2C905" w14:textId="77777777" w:rsidTr="00AE63F7">
        <w:trPr>
          <w:trHeight w:val="153"/>
        </w:trPr>
        <w:tc>
          <w:tcPr>
            <w:tcW w:w="8871" w:type="dxa"/>
          </w:tcPr>
          <w:p w14:paraId="5F8A5D35" w14:textId="77777777" w:rsidR="00E7138D" w:rsidRPr="0099538A" w:rsidRDefault="00E7138D" w:rsidP="00AE63F7">
            <w:pPr>
              <w:pStyle w:val="Default"/>
              <w:rPr>
                <w:rFonts w:asciiTheme="minorHAnsi" w:hAnsiTheme="minorHAnsi"/>
                <w:sz w:val="20"/>
                <w:szCs w:val="20"/>
              </w:rPr>
            </w:pPr>
            <w:r>
              <w:rPr>
                <w:rFonts w:asciiTheme="minorHAnsi" w:hAnsiTheme="minorHAnsi"/>
                <w:sz w:val="20"/>
                <w:szCs w:val="20"/>
              </w:rPr>
              <w:t>Identifies and defines accounting principle and describes how it is being breached</w:t>
            </w:r>
          </w:p>
        </w:tc>
        <w:tc>
          <w:tcPr>
            <w:tcW w:w="1585" w:type="dxa"/>
          </w:tcPr>
          <w:p w14:paraId="5A269F1C" w14:textId="77777777" w:rsidR="00E7138D" w:rsidRPr="0099538A" w:rsidRDefault="00E7138D" w:rsidP="00AE63F7">
            <w:pPr>
              <w:pStyle w:val="Default"/>
              <w:jc w:val="center"/>
              <w:rPr>
                <w:rFonts w:asciiTheme="minorHAnsi" w:hAnsiTheme="minorHAnsi"/>
                <w:sz w:val="20"/>
                <w:szCs w:val="20"/>
              </w:rPr>
            </w:pPr>
            <w:r>
              <w:rPr>
                <w:rFonts w:asciiTheme="minorHAnsi" w:hAnsiTheme="minorHAnsi"/>
                <w:sz w:val="20"/>
                <w:szCs w:val="20"/>
              </w:rPr>
              <w:t>2</w:t>
            </w:r>
          </w:p>
        </w:tc>
      </w:tr>
      <w:tr w:rsidR="00E7138D" w14:paraId="35058E70" w14:textId="77777777" w:rsidTr="00AE63F7">
        <w:trPr>
          <w:trHeight w:val="153"/>
        </w:trPr>
        <w:tc>
          <w:tcPr>
            <w:tcW w:w="8871" w:type="dxa"/>
          </w:tcPr>
          <w:p w14:paraId="63D6821B" w14:textId="77777777" w:rsidR="00E7138D" w:rsidRDefault="00E7138D" w:rsidP="00AE63F7">
            <w:pPr>
              <w:pStyle w:val="Default"/>
              <w:rPr>
                <w:rFonts w:asciiTheme="minorHAnsi" w:hAnsiTheme="minorHAnsi"/>
                <w:sz w:val="20"/>
                <w:szCs w:val="20"/>
              </w:rPr>
            </w:pPr>
            <w:r>
              <w:rPr>
                <w:rFonts w:asciiTheme="minorHAnsi" w:hAnsiTheme="minorHAnsi"/>
                <w:sz w:val="20"/>
                <w:szCs w:val="20"/>
              </w:rPr>
              <w:t>Identifies and defines accounting principle only</w:t>
            </w:r>
          </w:p>
        </w:tc>
        <w:tc>
          <w:tcPr>
            <w:tcW w:w="1585" w:type="dxa"/>
          </w:tcPr>
          <w:p w14:paraId="374A35FA" w14:textId="77777777" w:rsidR="00E7138D" w:rsidRDefault="00E7138D" w:rsidP="00AE63F7">
            <w:pPr>
              <w:pStyle w:val="Default"/>
              <w:jc w:val="center"/>
              <w:rPr>
                <w:rFonts w:asciiTheme="minorHAnsi" w:hAnsiTheme="minorHAnsi"/>
                <w:sz w:val="20"/>
                <w:szCs w:val="20"/>
              </w:rPr>
            </w:pPr>
            <w:r>
              <w:rPr>
                <w:rFonts w:asciiTheme="minorHAnsi" w:hAnsiTheme="minorHAnsi"/>
                <w:sz w:val="20"/>
                <w:szCs w:val="20"/>
              </w:rPr>
              <w:t>1</w:t>
            </w:r>
          </w:p>
        </w:tc>
      </w:tr>
      <w:tr w:rsidR="00E7138D" w14:paraId="258EA32F" w14:textId="77777777" w:rsidTr="00AE63F7">
        <w:trPr>
          <w:trHeight w:val="153"/>
        </w:trPr>
        <w:tc>
          <w:tcPr>
            <w:tcW w:w="8871" w:type="dxa"/>
          </w:tcPr>
          <w:p w14:paraId="313637A1" w14:textId="77777777" w:rsidR="00E7138D" w:rsidRDefault="00E7138D" w:rsidP="00AE63F7">
            <w:pPr>
              <w:pStyle w:val="Default"/>
              <w:rPr>
                <w:rFonts w:asciiTheme="minorHAnsi" w:hAnsiTheme="minorHAnsi"/>
                <w:sz w:val="20"/>
                <w:szCs w:val="20"/>
              </w:rPr>
            </w:pPr>
            <w:r>
              <w:rPr>
                <w:rFonts w:asciiTheme="minorHAnsi" w:hAnsiTheme="minorHAnsi"/>
                <w:sz w:val="20"/>
                <w:szCs w:val="20"/>
              </w:rPr>
              <w:t>Identifies accounting principle only</w:t>
            </w:r>
          </w:p>
        </w:tc>
        <w:tc>
          <w:tcPr>
            <w:tcW w:w="1585" w:type="dxa"/>
          </w:tcPr>
          <w:p w14:paraId="0800E645" w14:textId="77777777" w:rsidR="00E7138D" w:rsidRDefault="00E7138D" w:rsidP="00AE63F7">
            <w:pPr>
              <w:pStyle w:val="Default"/>
              <w:jc w:val="center"/>
              <w:rPr>
                <w:rFonts w:asciiTheme="minorHAnsi" w:hAnsiTheme="minorHAnsi"/>
                <w:sz w:val="20"/>
                <w:szCs w:val="20"/>
              </w:rPr>
            </w:pPr>
            <w:r>
              <w:rPr>
                <w:rFonts w:asciiTheme="minorHAnsi" w:hAnsiTheme="minorHAnsi"/>
                <w:sz w:val="20"/>
                <w:szCs w:val="20"/>
              </w:rPr>
              <w:t>0.5</w:t>
            </w:r>
          </w:p>
        </w:tc>
      </w:tr>
      <w:tr w:rsidR="00E7138D" w:rsidRPr="0099538A" w14:paraId="0C084B30" w14:textId="77777777" w:rsidTr="00AE63F7">
        <w:trPr>
          <w:trHeight w:val="153"/>
        </w:trPr>
        <w:tc>
          <w:tcPr>
            <w:tcW w:w="8871" w:type="dxa"/>
          </w:tcPr>
          <w:p w14:paraId="6C170BCD" w14:textId="77777777" w:rsidR="00E7138D" w:rsidRPr="0099538A" w:rsidRDefault="00E7138D" w:rsidP="00AE63F7">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4B2CAD7C" w14:textId="77777777" w:rsidR="00E7138D" w:rsidRPr="0099538A" w:rsidRDefault="00E7138D" w:rsidP="00AE63F7">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/3</w:t>
            </w:r>
          </w:p>
        </w:tc>
      </w:tr>
      <w:tr w:rsidR="00E7138D" w:rsidRPr="00720237" w14:paraId="6ADEC84B" w14:textId="77777777" w:rsidTr="00AE63F7">
        <w:trPr>
          <w:trHeight w:val="153"/>
        </w:trPr>
        <w:tc>
          <w:tcPr>
            <w:tcW w:w="10456" w:type="dxa"/>
            <w:gridSpan w:val="2"/>
            <w:shd w:val="clear" w:color="auto" w:fill="auto"/>
          </w:tcPr>
          <w:p w14:paraId="35391B73" w14:textId="77777777" w:rsidR="00E7138D" w:rsidRPr="00720237" w:rsidRDefault="00E7138D" w:rsidP="00AE63F7">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E7138D" w:rsidRPr="004378CD" w14:paraId="1086B259" w14:textId="77777777" w:rsidTr="00AE63F7">
        <w:trPr>
          <w:trHeight w:val="153"/>
        </w:trPr>
        <w:tc>
          <w:tcPr>
            <w:tcW w:w="10456" w:type="dxa"/>
            <w:gridSpan w:val="2"/>
          </w:tcPr>
          <w:p w14:paraId="7FB6C3F4" w14:textId="77777777" w:rsidR="00E7138D" w:rsidRPr="00E7138D" w:rsidRDefault="00E7138D" w:rsidP="00AE63F7">
            <w:pPr>
              <w:pStyle w:val="Default"/>
              <w:rPr>
                <w:sz w:val="22"/>
                <w:szCs w:val="22"/>
                <w:u w:val="single"/>
              </w:rPr>
            </w:pPr>
            <w:r w:rsidRPr="00E7138D">
              <w:rPr>
                <w:sz w:val="22"/>
                <w:szCs w:val="22"/>
                <w:u w:val="single"/>
              </w:rPr>
              <w:t>Explains – provides why and how (perhaps with an example)</w:t>
            </w:r>
          </w:p>
          <w:p w14:paraId="21885843" w14:textId="77777777" w:rsidR="00E7138D" w:rsidRPr="00E7138D" w:rsidRDefault="00E7138D" w:rsidP="00AE63F7">
            <w:pPr>
              <w:pStyle w:val="Default"/>
              <w:rPr>
                <w:sz w:val="22"/>
                <w:szCs w:val="22"/>
                <w:u w:val="single"/>
              </w:rPr>
            </w:pPr>
          </w:p>
          <w:p w14:paraId="7A5DD5A0" w14:textId="229637EC" w:rsidR="00E7138D" w:rsidRPr="008D4E75" w:rsidRDefault="00E7138D" w:rsidP="008D4E75">
            <w:pPr>
              <w:pStyle w:val="NoSpacing1"/>
              <w:spacing w:line="276" w:lineRule="auto"/>
              <w:jc w:val="both"/>
              <w:rPr>
                <w:rFonts w:ascii="Arial" w:hAnsi="Arial" w:cs="Arial"/>
                <w:color w:val="000000" w:themeColor="text1"/>
                <w:sz w:val="22"/>
                <w:szCs w:val="22"/>
              </w:rPr>
            </w:pPr>
            <w:r w:rsidRPr="008D4E75">
              <w:rPr>
                <w:rFonts w:ascii="Arial" w:hAnsi="Arial" w:cs="Arial"/>
                <w:color w:val="000000" w:themeColor="text1"/>
                <w:sz w:val="22"/>
                <w:szCs w:val="22"/>
              </w:rPr>
              <w:t xml:space="preserve">The Materiality </w:t>
            </w:r>
            <w:r w:rsidR="008D4E75">
              <w:rPr>
                <w:rFonts w:ascii="Arial" w:hAnsi="Arial" w:cs="Arial"/>
                <w:color w:val="000000" w:themeColor="text1"/>
                <w:sz w:val="22"/>
                <w:szCs w:val="22"/>
              </w:rPr>
              <w:t>Principle</w:t>
            </w:r>
            <w:r w:rsidRPr="008D4E75">
              <w:rPr>
                <w:rFonts w:ascii="Arial" w:hAnsi="Arial" w:cs="Arial"/>
                <w:b/>
                <w:bCs/>
                <w:color w:val="000000" w:themeColor="text1"/>
                <w:sz w:val="22"/>
                <w:szCs w:val="22"/>
              </w:rPr>
              <w:t xml:space="preserve"> </w:t>
            </w:r>
            <w:r w:rsidRPr="008D4E75">
              <w:rPr>
                <w:rFonts w:ascii="Arial" w:hAnsi="Arial" w:cs="Arial"/>
                <w:color w:val="000000" w:themeColor="text1"/>
                <w:sz w:val="22"/>
                <w:szCs w:val="22"/>
              </w:rPr>
              <w:t>is being breached. If omission of information from a financial report could influence the economic decisions of the users, then the information is considered material and should be presented in the reports.</w:t>
            </w:r>
            <w:r w:rsidR="008D4E75" w:rsidRPr="008D4E75">
              <w:rPr>
                <w:rFonts w:ascii="Arial" w:hAnsi="Arial" w:cs="Arial"/>
                <w:color w:val="000000" w:themeColor="text1"/>
                <w:sz w:val="22"/>
                <w:szCs w:val="22"/>
              </w:rPr>
              <w:t xml:space="preserve"> An accounting report should contain all the material information. In</w:t>
            </w:r>
            <w:r w:rsidRPr="008D4E75">
              <w:rPr>
                <w:rFonts w:ascii="Arial" w:hAnsi="Arial" w:cs="Arial"/>
                <w:color w:val="000000" w:themeColor="text1"/>
                <w:sz w:val="22"/>
                <w:szCs w:val="22"/>
              </w:rPr>
              <w:t xml:space="preserve"> this situation </w:t>
            </w:r>
            <w:r w:rsidR="008D4E75" w:rsidRPr="008D4E75">
              <w:rPr>
                <w:rFonts w:ascii="Arial" w:hAnsi="Arial" w:cs="Arial"/>
                <w:color w:val="000000" w:themeColor="text1"/>
                <w:sz w:val="22"/>
                <w:szCs w:val="22"/>
              </w:rPr>
              <w:t>$60</w:t>
            </w:r>
            <w:r w:rsidRPr="008D4E75">
              <w:rPr>
                <w:rFonts w:ascii="Arial" w:hAnsi="Arial" w:cs="Arial"/>
                <w:color w:val="000000" w:themeColor="text1"/>
                <w:sz w:val="22"/>
                <w:szCs w:val="22"/>
              </w:rPr>
              <w:t xml:space="preserve">,000 worth of inventory </w:t>
            </w:r>
            <w:r w:rsidR="008D4E75" w:rsidRPr="008D4E75">
              <w:rPr>
                <w:rFonts w:ascii="Arial" w:hAnsi="Arial" w:cs="Arial"/>
                <w:color w:val="000000" w:themeColor="text1"/>
                <w:sz w:val="22"/>
                <w:szCs w:val="22"/>
              </w:rPr>
              <w:t>has been</w:t>
            </w:r>
            <w:r w:rsidRPr="008D4E75">
              <w:rPr>
                <w:rFonts w:ascii="Arial" w:hAnsi="Arial" w:cs="Arial"/>
                <w:color w:val="000000" w:themeColor="text1"/>
                <w:sz w:val="22"/>
                <w:szCs w:val="22"/>
              </w:rPr>
              <w:t xml:space="preserve"> omitted from the reports</w:t>
            </w:r>
            <w:r w:rsidR="008D4E75" w:rsidRPr="008D4E75">
              <w:rPr>
                <w:rFonts w:ascii="Arial" w:hAnsi="Arial" w:cs="Arial"/>
                <w:color w:val="000000" w:themeColor="text1"/>
                <w:sz w:val="22"/>
                <w:szCs w:val="22"/>
              </w:rPr>
              <w:t>, this</w:t>
            </w:r>
            <w:r w:rsidRPr="008D4E75">
              <w:rPr>
                <w:rFonts w:ascii="Arial" w:hAnsi="Arial" w:cs="Arial"/>
                <w:color w:val="000000" w:themeColor="text1"/>
                <w:sz w:val="22"/>
                <w:szCs w:val="22"/>
              </w:rPr>
              <w:t xml:space="preserve"> can influence the decisions of the users. </w:t>
            </w:r>
          </w:p>
          <w:p w14:paraId="451D5C03" w14:textId="77777777" w:rsidR="00E7138D" w:rsidRPr="00E7138D" w:rsidRDefault="00E7138D" w:rsidP="00AE63F7">
            <w:pPr>
              <w:pStyle w:val="NoSpacing1"/>
              <w:spacing w:line="276" w:lineRule="auto"/>
              <w:jc w:val="both"/>
              <w:rPr>
                <w:rFonts w:ascii="Arial" w:hAnsi="Arial" w:cs="Arial"/>
                <w:sz w:val="22"/>
              </w:rPr>
            </w:pPr>
          </w:p>
          <w:p w14:paraId="0645428A" w14:textId="77777777" w:rsidR="00E7138D" w:rsidRPr="00E7138D" w:rsidRDefault="00E7138D" w:rsidP="00AE63F7">
            <w:pPr>
              <w:pStyle w:val="Default"/>
              <w:rPr>
                <w:sz w:val="22"/>
                <w:szCs w:val="22"/>
                <w:u w:val="single"/>
              </w:rPr>
            </w:pPr>
            <w:r w:rsidRPr="00E7138D">
              <w:rPr>
                <w:sz w:val="22"/>
                <w:szCs w:val="22"/>
                <w:u w:val="single"/>
              </w:rPr>
              <w:t>Describes – provides characteristics and features</w:t>
            </w:r>
          </w:p>
          <w:p w14:paraId="2A165192" w14:textId="77777777" w:rsidR="00E7138D" w:rsidRPr="00E7138D" w:rsidRDefault="00E7138D" w:rsidP="00AE63F7">
            <w:pPr>
              <w:pStyle w:val="Default"/>
              <w:rPr>
                <w:sz w:val="22"/>
                <w:szCs w:val="22"/>
              </w:rPr>
            </w:pPr>
          </w:p>
          <w:p w14:paraId="7BB221C3" w14:textId="2C97762A" w:rsidR="008D4E75" w:rsidRPr="008D4E75" w:rsidRDefault="008D4E75" w:rsidP="008D4E75">
            <w:pPr>
              <w:pStyle w:val="NoSpacing1"/>
              <w:spacing w:line="276" w:lineRule="auto"/>
              <w:jc w:val="both"/>
              <w:rPr>
                <w:rFonts w:ascii="Arial" w:hAnsi="Arial" w:cs="Arial"/>
                <w:color w:val="000000" w:themeColor="text1"/>
                <w:sz w:val="22"/>
                <w:szCs w:val="22"/>
              </w:rPr>
            </w:pPr>
            <w:r w:rsidRPr="008D4E75">
              <w:rPr>
                <w:rFonts w:ascii="Arial" w:hAnsi="Arial" w:cs="Arial"/>
                <w:color w:val="000000" w:themeColor="text1"/>
                <w:sz w:val="22"/>
                <w:szCs w:val="22"/>
              </w:rPr>
              <w:t xml:space="preserve">The Materiality </w:t>
            </w:r>
            <w:r>
              <w:rPr>
                <w:rFonts w:ascii="Arial" w:hAnsi="Arial" w:cs="Arial"/>
                <w:color w:val="000000" w:themeColor="text1"/>
                <w:sz w:val="22"/>
                <w:szCs w:val="22"/>
              </w:rPr>
              <w:t>Principle</w:t>
            </w:r>
            <w:r w:rsidRPr="008D4E75">
              <w:rPr>
                <w:rFonts w:ascii="Arial" w:hAnsi="Arial" w:cs="Arial"/>
                <w:b/>
                <w:bCs/>
                <w:color w:val="000000" w:themeColor="text1"/>
                <w:sz w:val="22"/>
                <w:szCs w:val="22"/>
              </w:rPr>
              <w:t xml:space="preserve"> </w:t>
            </w:r>
            <w:r w:rsidRPr="008D4E75">
              <w:rPr>
                <w:rFonts w:ascii="Arial" w:hAnsi="Arial" w:cs="Arial"/>
                <w:color w:val="000000" w:themeColor="text1"/>
                <w:sz w:val="22"/>
                <w:szCs w:val="22"/>
              </w:rPr>
              <w:t>is being breached. If omission of information from a financial report could influence the economic decisions of the users, then the information is considered material and should be presented in the reports</w:t>
            </w:r>
            <w:r>
              <w:rPr>
                <w:rFonts w:ascii="Arial" w:hAnsi="Arial" w:cs="Arial"/>
                <w:color w:val="000000" w:themeColor="text1"/>
                <w:sz w:val="22"/>
                <w:szCs w:val="22"/>
              </w:rPr>
              <w:t>.</w:t>
            </w:r>
            <w:r w:rsidRPr="008D4E75">
              <w:rPr>
                <w:rFonts w:ascii="Arial" w:hAnsi="Arial" w:cs="Arial"/>
                <w:color w:val="000000" w:themeColor="text1"/>
                <w:sz w:val="22"/>
                <w:szCs w:val="22"/>
              </w:rPr>
              <w:t xml:space="preserve"> In this situation $60,000 worth of inventory has been omitted from the reports</w:t>
            </w:r>
            <w:r>
              <w:rPr>
                <w:rFonts w:ascii="Arial" w:hAnsi="Arial" w:cs="Arial"/>
                <w:color w:val="000000" w:themeColor="text1"/>
                <w:sz w:val="22"/>
                <w:szCs w:val="22"/>
              </w:rPr>
              <w:t>.</w:t>
            </w:r>
            <w:r w:rsidRPr="008D4E75">
              <w:rPr>
                <w:rFonts w:ascii="Arial" w:hAnsi="Arial" w:cs="Arial"/>
                <w:color w:val="000000" w:themeColor="text1"/>
                <w:sz w:val="22"/>
                <w:szCs w:val="22"/>
              </w:rPr>
              <w:t xml:space="preserve"> </w:t>
            </w:r>
          </w:p>
          <w:p w14:paraId="0F8D3903" w14:textId="77777777" w:rsidR="00E7138D" w:rsidRPr="00E7138D" w:rsidRDefault="00E7138D" w:rsidP="00AE63F7">
            <w:pPr>
              <w:pStyle w:val="Default"/>
              <w:rPr>
                <w:sz w:val="22"/>
                <w:szCs w:val="22"/>
              </w:rPr>
            </w:pPr>
          </w:p>
          <w:p w14:paraId="37D0EA7A" w14:textId="77777777" w:rsidR="00E7138D" w:rsidRPr="00E7138D" w:rsidRDefault="00E7138D" w:rsidP="00AE63F7">
            <w:pPr>
              <w:pStyle w:val="Default"/>
              <w:rPr>
                <w:sz w:val="22"/>
                <w:szCs w:val="22"/>
                <w:u w:val="single"/>
              </w:rPr>
            </w:pPr>
            <w:r w:rsidRPr="00E7138D">
              <w:rPr>
                <w:sz w:val="22"/>
                <w:szCs w:val="22"/>
                <w:u w:val="single"/>
              </w:rPr>
              <w:t>Defines – States meaning and identifies essential qualities</w:t>
            </w:r>
          </w:p>
          <w:p w14:paraId="64C0219C" w14:textId="77777777" w:rsidR="00E7138D" w:rsidRPr="00E7138D" w:rsidRDefault="00E7138D" w:rsidP="00AE63F7">
            <w:pPr>
              <w:pStyle w:val="Default"/>
              <w:rPr>
                <w:sz w:val="22"/>
                <w:szCs w:val="22"/>
                <w:u w:val="single"/>
              </w:rPr>
            </w:pPr>
          </w:p>
          <w:p w14:paraId="5826DBFE" w14:textId="1118E46D" w:rsidR="00E7138D" w:rsidRPr="00E7138D" w:rsidRDefault="008D4E75" w:rsidP="00AE63F7">
            <w:pPr>
              <w:pStyle w:val="Default"/>
              <w:rPr>
                <w:sz w:val="22"/>
              </w:rPr>
            </w:pPr>
            <w:r w:rsidRPr="008D4E75">
              <w:rPr>
                <w:color w:val="000000" w:themeColor="text1"/>
                <w:sz w:val="22"/>
                <w:szCs w:val="22"/>
              </w:rPr>
              <w:t xml:space="preserve">The Materiality </w:t>
            </w:r>
            <w:r>
              <w:rPr>
                <w:color w:val="000000" w:themeColor="text1"/>
                <w:sz w:val="22"/>
                <w:szCs w:val="22"/>
              </w:rPr>
              <w:t>Principle</w:t>
            </w:r>
            <w:r w:rsidRPr="008D4E75">
              <w:rPr>
                <w:color w:val="000000" w:themeColor="text1"/>
                <w:sz w:val="22"/>
                <w:szCs w:val="22"/>
              </w:rPr>
              <w:t xml:space="preserve"> Assumption</w:t>
            </w:r>
            <w:r w:rsidRPr="008D4E75">
              <w:rPr>
                <w:b/>
                <w:bCs/>
                <w:color w:val="000000" w:themeColor="text1"/>
                <w:sz w:val="22"/>
                <w:szCs w:val="22"/>
              </w:rPr>
              <w:t xml:space="preserve"> </w:t>
            </w:r>
            <w:r w:rsidRPr="008D4E75">
              <w:rPr>
                <w:color w:val="000000" w:themeColor="text1"/>
                <w:sz w:val="22"/>
                <w:szCs w:val="22"/>
              </w:rPr>
              <w:t xml:space="preserve">is being breached. If omission of information from a financial report could influence the economic decisions of the users, then the information is considered material and should be presented in the reports. </w:t>
            </w:r>
          </w:p>
          <w:p w14:paraId="6DA025C8" w14:textId="77777777" w:rsidR="00E7138D" w:rsidRPr="00E7138D" w:rsidRDefault="00E7138D" w:rsidP="00AE63F7">
            <w:pPr>
              <w:pStyle w:val="Default"/>
              <w:rPr>
                <w:sz w:val="22"/>
              </w:rPr>
            </w:pPr>
          </w:p>
          <w:p w14:paraId="33D65182" w14:textId="77777777" w:rsidR="00E7138D" w:rsidRPr="00E7138D" w:rsidRDefault="00E7138D" w:rsidP="00AE63F7">
            <w:pPr>
              <w:pStyle w:val="Default"/>
              <w:rPr>
                <w:sz w:val="22"/>
                <w:u w:val="single"/>
              </w:rPr>
            </w:pPr>
            <w:r w:rsidRPr="00E7138D">
              <w:rPr>
                <w:sz w:val="22"/>
                <w:u w:val="single"/>
              </w:rPr>
              <w:t>Identifies</w:t>
            </w:r>
          </w:p>
          <w:p w14:paraId="4001B8C6" w14:textId="77777777" w:rsidR="00E7138D" w:rsidRPr="00E7138D" w:rsidRDefault="00E7138D" w:rsidP="00AE63F7">
            <w:pPr>
              <w:pStyle w:val="Default"/>
              <w:rPr>
                <w:sz w:val="22"/>
              </w:rPr>
            </w:pPr>
          </w:p>
          <w:p w14:paraId="19102EC8" w14:textId="18BA0A86" w:rsidR="00E7138D" w:rsidRDefault="008D4E75" w:rsidP="00AE63F7">
            <w:pPr>
              <w:pStyle w:val="Default"/>
              <w:rPr>
                <w:b/>
                <w:bCs/>
                <w:color w:val="000000" w:themeColor="text1"/>
                <w:sz w:val="22"/>
                <w:szCs w:val="22"/>
              </w:rPr>
            </w:pPr>
            <w:r w:rsidRPr="008D4E75">
              <w:rPr>
                <w:color w:val="000000" w:themeColor="text1"/>
                <w:sz w:val="22"/>
                <w:szCs w:val="22"/>
              </w:rPr>
              <w:t xml:space="preserve">The Materiality </w:t>
            </w:r>
            <w:r>
              <w:rPr>
                <w:color w:val="000000" w:themeColor="text1"/>
                <w:sz w:val="22"/>
                <w:szCs w:val="22"/>
              </w:rPr>
              <w:t>Principle</w:t>
            </w:r>
          </w:p>
          <w:p w14:paraId="65758C10" w14:textId="77777777" w:rsidR="008D4E75" w:rsidRPr="00E7138D" w:rsidRDefault="008D4E75" w:rsidP="00AE63F7">
            <w:pPr>
              <w:pStyle w:val="Default"/>
              <w:rPr>
                <w:sz w:val="22"/>
                <w:szCs w:val="22"/>
              </w:rPr>
            </w:pPr>
          </w:p>
          <w:p w14:paraId="1CDF74CB" w14:textId="77777777" w:rsidR="00E7138D" w:rsidRPr="00E7138D" w:rsidRDefault="00E7138D" w:rsidP="00AE63F7">
            <w:pPr>
              <w:pStyle w:val="Default"/>
              <w:rPr>
                <w:sz w:val="22"/>
                <w:szCs w:val="22"/>
              </w:rPr>
            </w:pPr>
            <w:r w:rsidRPr="00E7138D">
              <w:rPr>
                <w:sz w:val="22"/>
                <w:szCs w:val="22"/>
              </w:rPr>
              <w:t>Accept any other correct, relevant answer.</w:t>
            </w:r>
          </w:p>
          <w:p w14:paraId="439043D2" w14:textId="77777777" w:rsidR="00E7138D" w:rsidRPr="004378CD" w:rsidRDefault="00E7138D" w:rsidP="00AE63F7">
            <w:pPr>
              <w:pStyle w:val="Default"/>
              <w:ind w:left="360"/>
              <w:rPr>
                <w:rFonts w:asciiTheme="minorHAnsi" w:hAnsiTheme="minorHAnsi" w:cstheme="minorHAnsi"/>
                <w:sz w:val="22"/>
                <w:szCs w:val="22"/>
              </w:rPr>
            </w:pPr>
          </w:p>
        </w:tc>
      </w:tr>
    </w:tbl>
    <w:p w14:paraId="0CB1A44D" w14:textId="33E43C88" w:rsidR="00E7138D" w:rsidRDefault="00E7138D" w:rsidP="00E7138D">
      <w:pPr>
        <w:tabs>
          <w:tab w:val="left" w:pos="3270"/>
        </w:tabs>
        <w:rPr>
          <w:rFonts w:ascii="Arial" w:hAnsi="Arial" w:cs="Arial"/>
          <w:bCs/>
        </w:rPr>
      </w:pPr>
    </w:p>
    <w:p w14:paraId="55F2ED18" w14:textId="637E9AB1" w:rsidR="008D4E75" w:rsidRDefault="008D4E75" w:rsidP="00E7138D">
      <w:pPr>
        <w:tabs>
          <w:tab w:val="left" w:pos="3270"/>
        </w:tabs>
        <w:rPr>
          <w:rFonts w:ascii="Arial" w:hAnsi="Arial" w:cs="Arial"/>
          <w:bCs/>
        </w:rPr>
      </w:pPr>
    </w:p>
    <w:p w14:paraId="0B016480" w14:textId="4F794111" w:rsidR="008D4E75" w:rsidRDefault="008D4E75" w:rsidP="00E7138D">
      <w:pPr>
        <w:tabs>
          <w:tab w:val="left" w:pos="3270"/>
        </w:tabs>
        <w:rPr>
          <w:rFonts w:ascii="Arial" w:hAnsi="Arial" w:cs="Arial"/>
          <w:bCs/>
        </w:rPr>
      </w:pPr>
    </w:p>
    <w:p w14:paraId="79C1F659" w14:textId="2114B7FC" w:rsidR="008D4E75" w:rsidRDefault="008D4E75" w:rsidP="00E7138D">
      <w:pPr>
        <w:tabs>
          <w:tab w:val="left" w:pos="3270"/>
        </w:tabs>
        <w:rPr>
          <w:rFonts w:ascii="Arial" w:hAnsi="Arial" w:cs="Arial"/>
          <w:bCs/>
        </w:rPr>
      </w:pPr>
    </w:p>
    <w:p w14:paraId="32E2F792" w14:textId="48405848" w:rsidR="008D4E75" w:rsidRDefault="008D4E75" w:rsidP="00E7138D">
      <w:pPr>
        <w:tabs>
          <w:tab w:val="left" w:pos="3270"/>
        </w:tabs>
        <w:rPr>
          <w:rFonts w:ascii="Arial" w:hAnsi="Arial" w:cs="Arial"/>
          <w:bCs/>
        </w:rPr>
      </w:pPr>
    </w:p>
    <w:p w14:paraId="67879D7E" w14:textId="58B1D4B9" w:rsidR="008D4E75" w:rsidRDefault="008D4E75" w:rsidP="00E7138D">
      <w:pPr>
        <w:tabs>
          <w:tab w:val="left" w:pos="3270"/>
        </w:tabs>
        <w:rPr>
          <w:rFonts w:ascii="Arial" w:hAnsi="Arial" w:cs="Arial"/>
          <w:bCs/>
        </w:rPr>
      </w:pPr>
    </w:p>
    <w:p w14:paraId="393A90E7" w14:textId="16D5C3A4" w:rsidR="008D4E75" w:rsidRDefault="008D4E75" w:rsidP="00E7138D">
      <w:pPr>
        <w:tabs>
          <w:tab w:val="left" w:pos="3270"/>
        </w:tabs>
        <w:rPr>
          <w:rFonts w:ascii="Arial" w:hAnsi="Arial" w:cs="Arial"/>
          <w:bCs/>
        </w:rPr>
      </w:pPr>
    </w:p>
    <w:p w14:paraId="21BF1643" w14:textId="3AC5DE35" w:rsidR="008D4E75" w:rsidRDefault="008D4E75" w:rsidP="00E7138D">
      <w:pPr>
        <w:tabs>
          <w:tab w:val="left" w:pos="3270"/>
        </w:tabs>
        <w:rPr>
          <w:rFonts w:ascii="Arial" w:hAnsi="Arial" w:cs="Arial"/>
          <w:bCs/>
        </w:rPr>
      </w:pPr>
    </w:p>
    <w:p w14:paraId="53EA773C" w14:textId="77777777" w:rsidR="008D4E75" w:rsidRDefault="008D4E75" w:rsidP="00E7138D">
      <w:pPr>
        <w:tabs>
          <w:tab w:val="left" w:pos="3270"/>
        </w:tabs>
        <w:rPr>
          <w:rFonts w:ascii="Arial" w:hAnsi="Arial" w:cs="Arial"/>
          <w:bCs/>
        </w:rPr>
      </w:pPr>
    </w:p>
    <w:p w14:paraId="75BBFEDC" w14:textId="164E7825" w:rsidR="008F1B42" w:rsidRPr="008D4E75" w:rsidRDefault="00E7138D" w:rsidP="008D4E75">
      <w:pPr>
        <w:pStyle w:val="ListParagraph"/>
        <w:numPr>
          <w:ilvl w:val="0"/>
          <w:numId w:val="44"/>
        </w:numPr>
        <w:tabs>
          <w:tab w:val="left" w:pos="3270"/>
        </w:tabs>
        <w:rPr>
          <w:rFonts w:ascii="Arial" w:hAnsi="Arial" w:cs="Arial"/>
          <w:bCs/>
        </w:rPr>
      </w:pPr>
      <w:r w:rsidRPr="008D4E75">
        <w:rPr>
          <w:rFonts w:ascii="Arial" w:hAnsi="Arial" w:cs="Arial"/>
          <w:bCs/>
        </w:rPr>
        <w:lastRenderedPageBreak/>
        <w:t xml:space="preserve"> </w:t>
      </w:r>
      <w:r w:rsidR="00DD3342" w:rsidRPr="008D4E75">
        <w:rPr>
          <w:rFonts w:ascii="Arial" w:hAnsi="Arial" w:cs="Arial"/>
          <w:bCs/>
        </w:rPr>
        <w:t>‘Wong’</w:t>
      </w:r>
      <w:r w:rsidR="00D24DF9" w:rsidRPr="008D4E75">
        <w:rPr>
          <w:rFonts w:ascii="Arial" w:hAnsi="Arial" w:cs="Arial"/>
          <w:bCs/>
        </w:rPr>
        <w:t>s</w:t>
      </w:r>
      <w:r w:rsidR="00DD3342" w:rsidRPr="008D4E75">
        <w:rPr>
          <w:rFonts w:ascii="Arial" w:hAnsi="Arial" w:cs="Arial"/>
          <w:bCs/>
        </w:rPr>
        <w:t xml:space="preserve"> Widgets’ finds a great deal and purchases laptops from the UK for the business. 2,300</w:t>
      </w:r>
      <w:r w:rsidR="00D24DF9" w:rsidRPr="008D4E75">
        <w:rPr>
          <w:rFonts w:ascii="Arial" w:hAnsi="Arial" w:cs="Arial"/>
          <w:bCs/>
        </w:rPr>
        <w:t xml:space="preserve"> British pounds are paid for the laptops.</w:t>
      </w:r>
      <w:r w:rsidR="00DD3342" w:rsidRPr="008D4E75">
        <w:rPr>
          <w:rFonts w:ascii="Arial" w:hAnsi="Arial" w:cs="Arial"/>
          <w:bCs/>
        </w:rPr>
        <w:t xml:space="preserve"> </w:t>
      </w:r>
      <w:r w:rsidR="00D24DF9" w:rsidRPr="008D4E75">
        <w:rPr>
          <w:rFonts w:ascii="Arial" w:hAnsi="Arial" w:cs="Arial"/>
          <w:bCs/>
        </w:rPr>
        <w:t>‘Wong’s Widgets’ adds the British pound currency to the financial reports to accurately record the purchase.</w:t>
      </w:r>
      <w:r w:rsidR="00DD3342" w:rsidRPr="008D4E75">
        <w:rPr>
          <w:rFonts w:ascii="Arial" w:hAnsi="Arial" w:cs="Arial"/>
          <w:bCs/>
        </w:rPr>
        <w:t xml:space="preserve"> </w:t>
      </w:r>
    </w:p>
    <w:p w14:paraId="482D34FC" w14:textId="77777777" w:rsidR="008F1B42" w:rsidRPr="00693C85" w:rsidRDefault="008F1B42" w:rsidP="008F1B42">
      <w:pPr>
        <w:pStyle w:val="ListParagraph"/>
        <w:ind w:left="9360"/>
        <w:rPr>
          <w:rFonts w:asciiTheme="minorHAnsi" w:hAnsiTheme="minorHAnsi" w:cstheme="minorHAnsi"/>
          <w:sz w:val="24"/>
          <w:szCs w:val="24"/>
        </w:rPr>
      </w:pPr>
      <w:r>
        <w:rPr>
          <w:rFonts w:asciiTheme="minorHAnsi" w:hAnsiTheme="minorHAnsi" w:cstheme="minorHAnsi"/>
          <w:sz w:val="24"/>
          <w:szCs w:val="24"/>
        </w:rPr>
        <w:t>(3 marks)</w:t>
      </w:r>
    </w:p>
    <w:p w14:paraId="717ECEDF" w14:textId="77777777" w:rsidR="008D4E75" w:rsidRDefault="008F1B42" w:rsidP="008D4E75">
      <w:pPr>
        <w:tabs>
          <w:tab w:val="left" w:pos="3270"/>
        </w:tabs>
        <w:rPr>
          <w:rFonts w:cstheme="minorHAnsi"/>
          <w:b/>
          <w:sz w:val="24"/>
          <w:szCs w:val="24"/>
        </w:rPr>
      </w:pPr>
      <w:r>
        <w:rPr>
          <w:rFonts w:cstheme="min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gridCol w:w="1619"/>
      </w:tblGrid>
      <w:tr w:rsidR="008D4E75" w14:paraId="22467D2B" w14:textId="77777777" w:rsidTr="00AE63F7">
        <w:trPr>
          <w:trHeight w:val="340"/>
        </w:trPr>
        <w:tc>
          <w:tcPr>
            <w:tcW w:w="8871" w:type="dxa"/>
            <w:shd w:val="clear" w:color="auto" w:fill="FFC000" w:themeFill="accent4"/>
            <w:vAlign w:val="center"/>
          </w:tcPr>
          <w:p w14:paraId="28D32A70" w14:textId="77777777" w:rsidR="008D4E75" w:rsidRDefault="008D4E75" w:rsidP="00AE63F7">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585" w:type="dxa"/>
            <w:shd w:val="clear" w:color="auto" w:fill="FFC000" w:themeFill="accent4"/>
            <w:vAlign w:val="center"/>
          </w:tcPr>
          <w:p w14:paraId="480FD40B" w14:textId="77777777" w:rsidR="008D4E75" w:rsidRDefault="008D4E75" w:rsidP="00AE63F7">
            <w:pPr>
              <w:pStyle w:val="Default"/>
              <w:jc w:val="center"/>
              <w:rPr>
                <w:rFonts w:asciiTheme="minorHAnsi" w:hAnsiTheme="minorHAnsi"/>
                <w:sz w:val="20"/>
                <w:szCs w:val="20"/>
              </w:rPr>
            </w:pPr>
            <w:r w:rsidRPr="003564F9">
              <w:rPr>
                <w:rFonts w:ascii="Calibri" w:hAnsi="Calibri" w:cs="Calibri"/>
                <w:b/>
                <w:sz w:val="20"/>
                <w:szCs w:val="20"/>
              </w:rPr>
              <w:t>Marks</w:t>
            </w:r>
          </w:p>
        </w:tc>
      </w:tr>
      <w:tr w:rsidR="008D4E75" w:rsidRPr="0099538A" w14:paraId="24671CBC" w14:textId="77777777" w:rsidTr="00AE63F7">
        <w:trPr>
          <w:trHeight w:val="153"/>
        </w:trPr>
        <w:tc>
          <w:tcPr>
            <w:tcW w:w="8871" w:type="dxa"/>
          </w:tcPr>
          <w:p w14:paraId="053CA5EE" w14:textId="77777777" w:rsidR="008D4E75" w:rsidRPr="0099538A" w:rsidRDefault="008D4E75" w:rsidP="00AE63F7">
            <w:pPr>
              <w:pStyle w:val="Default"/>
              <w:rPr>
                <w:rFonts w:asciiTheme="minorHAnsi" w:hAnsiTheme="minorHAnsi"/>
                <w:sz w:val="20"/>
                <w:szCs w:val="20"/>
              </w:rPr>
            </w:pPr>
            <w:r>
              <w:rPr>
                <w:rFonts w:asciiTheme="minorHAnsi" w:hAnsiTheme="minorHAnsi"/>
                <w:sz w:val="20"/>
                <w:szCs w:val="20"/>
              </w:rPr>
              <w:t>Identifies and defines accounting principle and explains how it is being breached</w:t>
            </w:r>
          </w:p>
        </w:tc>
        <w:tc>
          <w:tcPr>
            <w:tcW w:w="1585" w:type="dxa"/>
          </w:tcPr>
          <w:p w14:paraId="02B63DA2" w14:textId="77777777" w:rsidR="008D4E75" w:rsidRPr="0099538A" w:rsidRDefault="008D4E75" w:rsidP="00AE63F7">
            <w:pPr>
              <w:pStyle w:val="Default"/>
              <w:jc w:val="center"/>
              <w:rPr>
                <w:rFonts w:asciiTheme="minorHAnsi" w:hAnsiTheme="minorHAnsi"/>
                <w:sz w:val="20"/>
                <w:szCs w:val="20"/>
              </w:rPr>
            </w:pPr>
            <w:r>
              <w:rPr>
                <w:rFonts w:asciiTheme="minorHAnsi" w:hAnsiTheme="minorHAnsi"/>
                <w:sz w:val="20"/>
                <w:szCs w:val="20"/>
              </w:rPr>
              <w:t>3</w:t>
            </w:r>
          </w:p>
        </w:tc>
      </w:tr>
      <w:tr w:rsidR="008D4E75" w:rsidRPr="0099538A" w14:paraId="0F3D72B3" w14:textId="77777777" w:rsidTr="00AE63F7">
        <w:trPr>
          <w:trHeight w:val="153"/>
        </w:trPr>
        <w:tc>
          <w:tcPr>
            <w:tcW w:w="8871" w:type="dxa"/>
          </w:tcPr>
          <w:p w14:paraId="22C62A93" w14:textId="77777777" w:rsidR="008D4E75" w:rsidRPr="0099538A" w:rsidRDefault="008D4E75" w:rsidP="00AE63F7">
            <w:pPr>
              <w:pStyle w:val="Default"/>
              <w:rPr>
                <w:rFonts w:asciiTheme="minorHAnsi" w:hAnsiTheme="minorHAnsi"/>
                <w:sz w:val="20"/>
                <w:szCs w:val="20"/>
              </w:rPr>
            </w:pPr>
            <w:r>
              <w:rPr>
                <w:rFonts w:asciiTheme="minorHAnsi" w:hAnsiTheme="minorHAnsi"/>
                <w:sz w:val="20"/>
                <w:szCs w:val="20"/>
              </w:rPr>
              <w:t>Identifies and defines accounting principle and describes how it is being breached</w:t>
            </w:r>
          </w:p>
        </w:tc>
        <w:tc>
          <w:tcPr>
            <w:tcW w:w="1585" w:type="dxa"/>
          </w:tcPr>
          <w:p w14:paraId="275BFE74" w14:textId="77777777" w:rsidR="008D4E75" w:rsidRPr="0099538A" w:rsidRDefault="008D4E75" w:rsidP="00AE63F7">
            <w:pPr>
              <w:pStyle w:val="Default"/>
              <w:jc w:val="center"/>
              <w:rPr>
                <w:rFonts w:asciiTheme="minorHAnsi" w:hAnsiTheme="minorHAnsi"/>
                <w:sz w:val="20"/>
                <w:szCs w:val="20"/>
              </w:rPr>
            </w:pPr>
            <w:r>
              <w:rPr>
                <w:rFonts w:asciiTheme="minorHAnsi" w:hAnsiTheme="minorHAnsi"/>
                <w:sz w:val="20"/>
                <w:szCs w:val="20"/>
              </w:rPr>
              <w:t>2</w:t>
            </w:r>
          </w:p>
        </w:tc>
      </w:tr>
      <w:tr w:rsidR="008D4E75" w14:paraId="74FDF423" w14:textId="77777777" w:rsidTr="00AE63F7">
        <w:trPr>
          <w:trHeight w:val="153"/>
        </w:trPr>
        <w:tc>
          <w:tcPr>
            <w:tcW w:w="8871" w:type="dxa"/>
          </w:tcPr>
          <w:p w14:paraId="4365E63D" w14:textId="77777777" w:rsidR="008D4E75" w:rsidRDefault="008D4E75" w:rsidP="00AE63F7">
            <w:pPr>
              <w:pStyle w:val="Default"/>
              <w:rPr>
                <w:rFonts w:asciiTheme="minorHAnsi" w:hAnsiTheme="minorHAnsi"/>
                <w:sz w:val="20"/>
                <w:szCs w:val="20"/>
              </w:rPr>
            </w:pPr>
            <w:r>
              <w:rPr>
                <w:rFonts w:asciiTheme="minorHAnsi" w:hAnsiTheme="minorHAnsi"/>
                <w:sz w:val="20"/>
                <w:szCs w:val="20"/>
              </w:rPr>
              <w:t>Identifies and defines accounting principle only</w:t>
            </w:r>
          </w:p>
        </w:tc>
        <w:tc>
          <w:tcPr>
            <w:tcW w:w="1585" w:type="dxa"/>
          </w:tcPr>
          <w:p w14:paraId="373E8841" w14:textId="77777777" w:rsidR="008D4E75" w:rsidRDefault="008D4E75" w:rsidP="00AE63F7">
            <w:pPr>
              <w:pStyle w:val="Default"/>
              <w:jc w:val="center"/>
              <w:rPr>
                <w:rFonts w:asciiTheme="minorHAnsi" w:hAnsiTheme="minorHAnsi"/>
                <w:sz w:val="20"/>
                <w:szCs w:val="20"/>
              </w:rPr>
            </w:pPr>
            <w:r>
              <w:rPr>
                <w:rFonts w:asciiTheme="minorHAnsi" w:hAnsiTheme="minorHAnsi"/>
                <w:sz w:val="20"/>
                <w:szCs w:val="20"/>
              </w:rPr>
              <w:t>1</w:t>
            </w:r>
          </w:p>
        </w:tc>
      </w:tr>
      <w:tr w:rsidR="008D4E75" w14:paraId="19516A1F" w14:textId="77777777" w:rsidTr="00AE63F7">
        <w:trPr>
          <w:trHeight w:val="153"/>
        </w:trPr>
        <w:tc>
          <w:tcPr>
            <w:tcW w:w="8871" w:type="dxa"/>
          </w:tcPr>
          <w:p w14:paraId="4D8BCA57" w14:textId="77777777" w:rsidR="008D4E75" w:rsidRDefault="008D4E75" w:rsidP="00AE63F7">
            <w:pPr>
              <w:pStyle w:val="Default"/>
              <w:rPr>
                <w:rFonts w:asciiTheme="minorHAnsi" w:hAnsiTheme="minorHAnsi"/>
                <w:sz w:val="20"/>
                <w:szCs w:val="20"/>
              </w:rPr>
            </w:pPr>
            <w:r>
              <w:rPr>
                <w:rFonts w:asciiTheme="minorHAnsi" w:hAnsiTheme="minorHAnsi"/>
                <w:sz w:val="20"/>
                <w:szCs w:val="20"/>
              </w:rPr>
              <w:t>Identifies accounting principle only</w:t>
            </w:r>
          </w:p>
        </w:tc>
        <w:tc>
          <w:tcPr>
            <w:tcW w:w="1585" w:type="dxa"/>
          </w:tcPr>
          <w:p w14:paraId="06DE4D8A" w14:textId="77777777" w:rsidR="008D4E75" w:rsidRDefault="008D4E75" w:rsidP="00AE63F7">
            <w:pPr>
              <w:pStyle w:val="Default"/>
              <w:jc w:val="center"/>
              <w:rPr>
                <w:rFonts w:asciiTheme="minorHAnsi" w:hAnsiTheme="minorHAnsi"/>
                <w:sz w:val="20"/>
                <w:szCs w:val="20"/>
              </w:rPr>
            </w:pPr>
            <w:r>
              <w:rPr>
                <w:rFonts w:asciiTheme="minorHAnsi" w:hAnsiTheme="minorHAnsi"/>
                <w:sz w:val="20"/>
                <w:szCs w:val="20"/>
              </w:rPr>
              <w:t>0.5</w:t>
            </w:r>
          </w:p>
        </w:tc>
      </w:tr>
      <w:tr w:rsidR="008D4E75" w:rsidRPr="0099538A" w14:paraId="0CD6BAA0" w14:textId="77777777" w:rsidTr="00AE63F7">
        <w:trPr>
          <w:trHeight w:val="153"/>
        </w:trPr>
        <w:tc>
          <w:tcPr>
            <w:tcW w:w="8871" w:type="dxa"/>
          </w:tcPr>
          <w:p w14:paraId="6360E992" w14:textId="77777777" w:rsidR="008D4E75" w:rsidRPr="0099538A" w:rsidRDefault="008D4E75" w:rsidP="00AE63F7">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585" w:type="dxa"/>
          </w:tcPr>
          <w:p w14:paraId="17ED7CBA" w14:textId="77777777" w:rsidR="008D4E75" w:rsidRPr="0099538A" w:rsidRDefault="008D4E75" w:rsidP="00AE63F7">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/3</w:t>
            </w:r>
          </w:p>
        </w:tc>
      </w:tr>
      <w:tr w:rsidR="008D4E75" w:rsidRPr="00720237" w14:paraId="48EF810F" w14:textId="77777777" w:rsidTr="00AE63F7">
        <w:trPr>
          <w:trHeight w:val="153"/>
        </w:trPr>
        <w:tc>
          <w:tcPr>
            <w:tcW w:w="10456" w:type="dxa"/>
            <w:gridSpan w:val="2"/>
            <w:shd w:val="clear" w:color="auto" w:fill="auto"/>
          </w:tcPr>
          <w:p w14:paraId="24C23171" w14:textId="77777777" w:rsidR="008D4E75" w:rsidRPr="00720237" w:rsidRDefault="008D4E75" w:rsidP="00AE63F7">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8D4E75" w:rsidRPr="004378CD" w14:paraId="64F8DAC3" w14:textId="77777777" w:rsidTr="00AE63F7">
        <w:trPr>
          <w:trHeight w:val="153"/>
        </w:trPr>
        <w:tc>
          <w:tcPr>
            <w:tcW w:w="10456" w:type="dxa"/>
            <w:gridSpan w:val="2"/>
          </w:tcPr>
          <w:p w14:paraId="27370174" w14:textId="77777777" w:rsidR="008D4E75" w:rsidRPr="00E7138D" w:rsidRDefault="008D4E75" w:rsidP="00AE63F7">
            <w:pPr>
              <w:pStyle w:val="Default"/>
              <w:rPr>
                <w:sz w:val="22"/>
                <w:szCs w:val="22"/>
                <w:u w:val="single"/>
              </w:rPr>
            </w:pPr>
            <w:r w:rsidRPr="00E7138D">
              <w:rPr>
                <w:sz w:val="22"/>
                <w:szCs w:val="22"/>
                <w:u w:val="single"/>
              </w:rPr>
              <w:t>Explains – provides why and how (perhaps with an example)</w:t>
            </w:r>
          </w:p>
          <w:p w14:paraId="043F934A" w14:textId="77777777" w:rsidR="008D4E75" w:rsidRPr="00E7138D" w:rsidRDefault="008D4E75" w:rsidP="00AE63F7">
            <w:pPr>
              <w:pStyle w:val="Default"/>
              <w:rPr>
                <w:sz w:val="22"/>
                <w:szCs w:val="22"/>
                <w:u w:val="single"/>
              </w:rPr>
            </w:pPr>
          </w:p>
          <w:p w14:paraId="45C6F0D4" w14:textId="13789A9D" w:rsidR="00837509" w:rsidRPr="00837509" w:rsidRDefault="008D4E75" w:rsidP="00837509">
            <w:pPr>
              <w:pStyle w:val="NoSpacing1"/>
              <w:spacing w:line="276" w:lineRule="auto"/>
              <w:jc w:val="both"/>
              <w:rPr>
                <w:rFonts w:ascii="Arial" w:hAnsi="Arial" w:cs="Arial"/>
                <w:color w:val="000000" w:themeColor="text1"/>
                <w:sz w:val="22"/>
                <w:szCs w:val="22"/>
              </w:rPr>
            </w:pPr>
            <w:r w:rsidRPr="00837509">
              <w:rPr>
                <w:rFonts w:ascii="Arial" w:hAnsi="Arial" w:cs="Arial"/>
                <w:color w:val="000000" w:themeColor="text1"/>
                <w:sz w:val="22"/>
                <w:szCs w:val="22"/>
              </w:rPr>
              <w:t>The Monetary Principle</w:t>
            </w:r>
            <w:r w:rsidRPr="00837509">
              <w:rPr>
                <w:rFonts w:ascii="Arial" w:hAnsi="Arial" w:cs="Arial"/>
                <w:b/>
                <w:bCs/>
                <w:color w:val="000000" w:themeColor="text1"/>
                <w:sz w:val="22"/>
                <w:szCs w:val="22"/>
              </w:rPr>
              <w:t xml:space="preserve"> </w:t>
            </w:r>
            <w:r w:rsidRPr="00837509">
              <w:rPr>
                <w:rFonts w:ascii="Arial" w:hAnsi="Arial" w:cs="Arial"/>
                <w:color w:val="000000" w:themeColor="text1"/>
                <w:sz w:val="22"/>
                <w:szCs w:val="22"/>
              </w:rPr>
              <w:t>is being breached</w:t>
            </w:r>
            <w:r w:rsidR="00837509" w:rsidRPr="00837509">
              <w:rPr>
                <w:rFonts w:ascii="Arial" w:hAnsi="Arial" w:cs="Arial"/>
                <w:color w:val="000000" w:themeColor="text1"/>
                <w:sz w:val="22"/>
                <w:szCs w:val="22"/>
              </w:rPr>
              <w:t xml:space="preserve">, this principle requires all business events to be measured in terms of money and furthermore, that </w:t>
            </w:r>
            <w:r w:rsidR="00837509" w:rsidRPr="00837509">
              <w:rPr>
                <w:rFonts w:ascii="Arial" w:hAnsi="Arial" w:cs="Arial"/>
                <w:color w:val="000000" w:themeColor="text1"/>
                <w:sz w:val="22"/>
                <w:szCs w:val="22"/>
                <w:lang w:val="en-US"/>
              </w:rPr>
              <w:t>all transactions in accounting are recorded in the currency of the country in which the records and reports are kept. It is assumed that money values are more useful in making economic decisions. It is a more realistic unit of value and can be used to meaningfully measure financial performance, financial position and cash flows. In the example the business had added British pounds to the financial reports but as the business is based in Australia all values should be in Australian dollars.</w:t>
            </w:r>
          </w:p>
          <w:p w14:paraId="6D128941" w14:textId="77777777" w:rsidR="008D4E75" w:rsidRPr="00E7138D" w:rsidRDefault="008D4E75" w:rsidP="00AE63F7">
            <w:pPr>
              <w:pStyle w:val="NoSpacing1"/>
              <w:spacing w:line="276" w:lineRule="auto"/>
              <w:jc w:val="both"/>
              <w:rPr>
                <w:rFonts w:ascii="Arial" w:hAnsi="Arial" w:cs="Arial"/>
                <w:sz w:val="22"/>
              </w:rPr>
            </w:pPr>
          </w:p>
          <w:p w14:paraId="7B288117" w14:textId="77777777" w:rsidR="008D4E75" w:rsidRPr="00E7138D" w:rsidRDefault="008D4E75" w:rsidP="00AE63F7">
            <w:pPr>
              <w:pStyle w:val="Default"/>
              <w:rPr>
                <w:sz w:val="22"/>
                <w:szCs w:val="22"/>
                <w:u w:val="single"/>
              </w:rPr>
            </w:pPr>
            <w:r w:rsidRPr="00E7138D">
              <w:rPr>
                <w:sz w:val="22"/>
                <w:szCs w:val="22"/>
                <w:u w:val="single"/>
              </w:rPr>
              <w:t>Describes – provides characteristics and features</w:t>
            </w:r>
          </w:p>
          <w:p w14:paraId="5BED4092" w14:textId="77777777" w:rsidR="008D4E75" w:rsidRPr="00E7138D" w:rsidRDefault="008D4E75" w:rsidP="00AE63F7">
            <w:pPr>
              <w:pStyle w:val="Default"/>
              <w:rPr>
                <w:sz w:val="22"/>
                <w:szCs w:val="22"/>
              </w:rPr>
            </w:pPr>
          </w:p>
          <w:p w14:paraId="2D05587C" w14:textId="3F50FDA1" w:rsidR="00837509" w:rsidRPr="00837509" w:rsidRDefault="00287F9D" w:rsidP="00287F9D">
            <w:pPr>
              <w:pStyle w:val="NoSpacing1"/>
              <w:spacing w:line="276" w:lineRule="auto"/>
              <w:jc w:val="both"/>
              <w:rPr>
                <w:rFonts w:ascii="Arial" w:hAnsi="Arial" w:cs="Arial"/>
                <w:color w:val="000000" w:themeColor="text1"/>
                <w:sz w:val="22"/>
                <w:szCs w:val="22"/>
              </w:rPr>
            </w:pPr>
            <w:r w:rsidRPr="00837509">
              <w:rPr>
                <w:rFonts w:ascii="Arial" w:hAnsi="Arial" w:cs="Arial"/>
                <w:color w:val="000000" w:themeColor="text1"/>
                <w:sz w:val="22"/>
                <w:szCs w:val="22"/>
              </w:rPr>
              <w:t>The Monetary Principle</w:t>
            </w:r>
            <w:r w:rsidRPr="00837509">
              <w:rPr>
                <w:rFonts w:ascii="Arial" w:hAnsi="Arial" w:cs="Arial"/>
                <w:b/>
                <w:bCs/>
                <w:color w:val="000000" w:themeColor="text1"/>
                <w:sz w:val="22"/>
                <w:szCs w:val="22"/>
              </w:rPr>
              <w:t xml:space="preserve"> </w:t>
            </w:r>
            <w:r w:rsidRPr="00837509">
              <w:rPr>
                <w:rFonts w:ascii="Arial" w:hAnsi="Arial" w:cs="Arial"/>
                <w:color w:val="000000" w:themeColor="text1"/>
                <w:sz w:val="22"/>
                <w:szCs w:val="22"/>
              </w:rPr>
              <w:t xml:space="preserve">is being breached, this principle requires all business events to be measured in terms of money and furthermore, that </w:t>
            </w:r>
            <w:r w:rsidRPr="00837509">
              <w:rPr>
                <w:rFonts w:ascii="Arial" w:hAnsi="Arial" w:cs="Arial"/>
                <w:color w:val="000000" w:themeColor="text1"/>
                <w:sz w:val="22"/>
                <w:szCs w:val="22"/>
                <w:lang w:val="en-US"/>
              </w:rPr>
              <w:t>a</w:t>
            </w:r>
            <w:r w:rsidR="00837509" w:rsidRPr="00837509">
              <w:rPr>
                <w:rFonts w:ascii="Arial" w:hAnsi="Arial" w:cs="Arial"/>
                <w:color w:val="000000" w:themeColor="text1"/>
                <w:sz w:val="22"/>
                <w:szCs w:val="22"/>
                <w:lang w:val="en-US"/>
              </w:rPr>
              <w:t>ll transactions in accounting are recorded in the currency of the country in which the records and reports are kept</w:t>
            </w:r>
            <w:r w:rsidRPr="00837509">
              <w:rPr>
                <w:rFonts w:ascii="Arial" w:hAnsi="Arial" w:cs="Arial"/>
                <w:color w:val="000000" w:themeColor="text1"/>
                <w:sz w:val="22"/>
                <w:szCs w:val="22"/>
                <w:lang w:val="en-US"/>
              </w:rPr>
              <w:t xml:space="preserve">. In the example the business had added British pounds to the financial reports but </w:t>
            </w:r>
            <w:r>
              <w:rPr>
                <w:rFonts w:ascii="Arial" w:hAnsi="Arial" w:cs="Arial"/>
                <w:color w:val="000000" w:themeColor="text1"/>
                <w:sz w:val="22"/>
                <w:szCs w:val="22"/>
                <w:lang w:val="en-US"/>
              </w:rPr>
              <w:t>it</w:t>
            </w:r>
            <w:r w:rsidRPr="00837509">
              <w:rPr>
                <w:rFonts w:ascii="Arial" w:hAnsi="Arial" w:cs="Arial"/>
                <w:color w:val="000000" w:themeColor="text1"/>
                <w:sz w:val="22"/>
                <w:szCs w:val="22"/>
                <w:lang w:val="en-US"/>
              </w:rPr>
              <w:t xml:space="preserve"> should be in Australian dollars.</w:t>
            </w:r>
          </w:p>
          <w:p w14:paraId="3695BCE4" w14:textId="77777777" w:rsidR="008D4E75" w:rsidRPr="00E7138D" w:rsidRDefault="008D4E75" w:rsidP="00AE63F7">
            <w:pPr>
              <w:pStyle w:val="Default"/>
              <w:rPr>
                <w:sz w:val="22"/>
                <w:szCs w:val="22"/>
              </w:rPr>
            </w:pPr>
          </w:p>
          <w:p w14:paraId="297C42BB" w14:textId="77777777" w:rsidR="008D4E75" w:rsidRPr="00E7138D" w:rsidRDefault="008D4E75" w:rsidP="00AE63F7">
            <w:pPr>
              <w:pStyle w:val="Default"/>
              <w:rPr>
                <w:sz w:val="22"/>
                <w:szCs w:val="22"/>
                <w:u w:val="single"/>
              </w:rPr>
            </w:pPr>
            <w:r w:rsidRPr="00E7138D">
              <w:rPr>
                <w:sz w:val="22"/>
                <w:szCs w:val="22"/>
                <w:u w:val="single"/>
              </w:rPr>
              <w:t>Defines – States meaning and identifies essential qualities</w:t>
            </w:r>
          </w:p>
          <w:p w14:paraId="1F18D9DA" w14:textId="77777777" w:rsidR="008D4E75" w:rsidRPr="00E7138D" w:rsidRDefault="008D4E75" w:rsidP="00AE63F7">
            <w:pPr>
              <w:pStyle w:val="Default"/>
              <w:rPr>
                <w:sz w:val="22"/>
                <w:szCs w:val="22"/>
                <w:u w:val="single"/>
              </w:rPr>
            </w:pPr>
          </w:p>
          <w:p w14:paraId="225CDCEB" w14:textId="77777777" w:rsidR="00837509" w:rsidRPr="00837509" w:rsidRDefault="00837509" w:rsidP="00837509">
            <w:pPr>
              <w:pStyle w:val="NoSpacing1"/>
              <w:spacing w:line="276" w:lineRule="auto"/>
              <w:jc w:val="both"/>
              <w:rPr>
                <w:rFonts w:ascii="Arial" w:hAnsi="Arial" w:cs="Arial"/>
                <w:color w:val="000000" w:themeColor="text1"/>
                <w:sz w:val="22"/>
                <w:szCs w:val="22"/>
              </w:rPr>
            </w:pPr>
            <w:r w:rsidRPr="00837509">
              <w:rPr>
                <w:rFonts w:ascii="Arial" w:hAnsi="Arial" w:cs="Arial"/>
                <w:color w:val="000000" w:themeColor="text1"/>
                <w:sz w:val="22"/>
                <w:szCs w:val="22"/>
              </w:rPr>
              <w:t>The Monetary Principle</w:t>
            </w:r>
            <w:r w:rsidRPr="00837509">
              <w:rPr>
                <w:rFonts w:ascii="Arial" w:hAnsi="Arial" w:cs="Arial"/>
                <w:b/>
                <w:bCs/>
                <w:color w:val="000000" w:themeColor="text1"/>
                <w:sz w:val="22"/>
                <w:szCs w:val="22"/>
              </w:rPr>
              <w:t xml:space="preserve"> </w:t>
            </w:r>
            <w:r w:rsidRPr="00837509">
              <w:rPr>
                <w:rFonts w:ascii="Arial" w:hAnsi="Arial" w:cs="Arial"/>
                <w:color w:val="000000" w:themeColor="text1"/>
                <w:sz w:val="22"/>
                <w:szCs w:val="22"/>
              </w:rPr>
              <w:t xml:space="preserve">is being breached, this principle requires all business events to be measured in terms of money and furthermore, that </w:t>
            </w:r>
            <w:r w:rsidRPr="00837509">
              <w:rPr>
                <w:rFonts w:ascii="Arial" w:hAnsi="Arial" w:cs="Arial"/>
                <w:color w:val="000000" w:themeColor="text1"/>
                <w:sz w:val="22"/>
                <w:szCs w:val="22"/>
                <w:lang w:val="en-US"/>
              </w:rPr>
              <w:t>all transactions in accounting are recorded in the currency of the country in which the records and reports are kept.</w:t>
            </w:r>
          </w:p>
          <w:p w14:paraId="601F2139" w14:textId="77777777" w:rsidR="008D4E75" w:rsidRPr="00E7138D" w:rsidRDefault="008D4E75" w:rsidP="00AE63F7">
            <w:pPr>
              <w:pStyle w:val="Default"/>
              <w:rPr>
                <w:sz w:val="22"/>
              </w:rPr>
            </w:pPr>
          </w:p>
          <w:p w14:paraId="254A7CAC" w14:textId="77777777" w:rsidR="008D4E75" w:rsidRPr="00E7138D" w:rsidRDefault="008D4E75" w:rsidP="00AE63F7">
            <w:pPr>
              <w:pStyle w:val="Default"/>
              <w:rPr>
                <w:sz w:val="22"/>
                <w:u w:val="single"/>
              </w:rPr>
            </w:pPr>
            <w:r w:rsidRPr="00E7138D">
              <w:rPr>
                <w:sz w:val="22"/>
                <w:u w:val="single"/>
              </w:rPr>
              <w:t>Identifies</w:t>
            </w:r>
          </w:p>
          <w:p w14:paraId="359D9AB7" w14:textId="77777777" w:rsidR="008D4E75" w:rsidRPr="00E7138D" w:rsidRDefault="008D4E75" w:rsidP="00AE63F7">
            <w:pPr>
              <w:pStyle w:val="Default"/>
              <w:rPr>
                <w:sz w:val="22"/>
              </w:rPr>
            </w:pPr>
          </w:p>
          <w:p w14:paraId="4D23ECBC" w14:textId="15471103" w:rsidR="008D4E75" w:rsidRDefault="00837509" w:rsidP="00AE63F7">
            <w:pPr>
              <w:pStyle w:val="Default"/>
              <w:rPr>
                <w:b/>
                <w:bCs/>
                <w:color w:val="000000" w:themeColor="text1"/>
                <w:sz w:val="22"/>
                <w:szCs w:val="22"/>
              </w:rPr>
            </w:pPr>
            <w:r w:rsidRPr="00837509">
              <w:rPr>
                <w:color w:val="000000" w:themeColor="text1"/>
                <w:sz w:val="22"/>
                <w:szCs w:val="22"/>
              </w:rPr>
              <w:t>The Monetary Principle</w:t>
            </w:r>
            <w:r w:rsidRPr="00837509">
              <w:rPr>
                <w:b/>
                <w:bCs/>
                <w:color w:val="000000" w:themeColor="text1"/>
                <w:sz w:val="22"/>
                <w:szCs w:val="22"/>
              </w:rPr>
              <w:t xml:space="preserve"> </w:t>
            </w:r>
          </w:p>
          <w:p w14:paraId="626451FE" w14:textId="77777777" w:rsidR="00837509" w:rsidRPr="00837509" w:rsidRDefault="00837509" w:rsidP="00AE63F7">
            <w:pPr>
              <w:pStyle w:val="Default"/>
              <w:rPr>
                <w:color w:val="000000" w:themeColor="text1"/>
                <w:sz w:val="22"/>
                <w:szCs w:val="22"/>
              </w:rPr>
            </w:pPr>
          </w:p>
          <w:p w14:paraId="763DD1B8" w14:textId="77777777" w:rsidR="008D4E75" w:rsidRPr="00E7138D" w:rsidRDefault="008D4E75" w:rsidP="00AE63F7">
            <w:pPr>
              <w:pStyle w:val="Default"/>
              <w:rPr>
                <w:sz w:val="22"/>
                <w:szCs w:val="22"/>
              </w:rPr>
            </w:pPr>
            <w:r w:rsidRPr="00E7138D">
              <w:rPr>
                <w:sz w:val="22"/>
                <w:szCs w:val="22"/>
              </w:rPr>
              <w:t>Accept any other correct, relevant answer.</w:t>
            </w:r>
          </w:p>
          <w:p w14:paraId="3CA36F7D" w14:textId="77777777" w:rsidR="008D4E75" w:rsidRPr="004378CD" w:rsidRDefault="008D4E75" w:rsidP="00AE63F7">
            <w:pPr>
              <w:pStyle w:val="Default"/>
              <w:ind w:left="360"/>
              <w:rPr>
                <w:rFonts w:asciiTheme="minorHAnsi" w:hAnsiTheme="minorHAnsi" w:cstheme="minorHAnsi"/>
                <w:sz w:val="22"/>
                <w:szCs w:val="22"/>
              </w:rPr>
            </w:pPr>
          </w:p>
        </w:tc>
      </w:tr>
    </w:tbl>
    <w:p w14:paraId="5EF7B2CE" w14:textId="77777777" w:rsidR="008D4E75" w:rsidRDefault="008D4E75" w:rsidP="00675FA4">
      <w:pPr>
        <w:rPr>
          <w:rFonts w:ascii="Arial" w:hAnsi="Arial" w:cs="Arial"/>
          <w:b/>
        </w:rPr>
      </w:pPr>
    </w:p>
    <w:p w14:paraId="672709BE" w14:textId="39ED4834" w:rsidR="00675FA4" w:rsidRPr="001931E4" w:rsidRDefault="00675FA4" w:rsidP="00675FA4">
      <w:pPr>
        <w:rPr>
          <w:rFonts w:cstheme="minorHAnsi"/>
          <w:b/>
          <w:sz w:val="24"/>
          <w:szCs w:val="24"/>
        </w:rPr>
      </w:pP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p>
    <w:p w14:paraId="458D33C3" w14:textId="77777777" w:rsidR="00AD7F83" w:rsidRPr="00CE291F" w:rsidRDefault="00AD7F83" w:rsidP="00FE0702">
      <w:pPr>
        <w:tabs>
          <w:tab w:val="left" w:pos="3270"/>
        </w:tabs>
        <w:ind w:left="567"/>
        <w:rPr>
          <w:rFonts w:cstheme="minorHAnsi"/>
        </w:rPr>
      </w:pPr>
    </w:p>
    <w:p w14:paraId="032B2012" w14:textId="2879FBAD" w:rsidR="00AA2955" w:rsidRDefault="00AA2955" w:rsidP="00AA2955">
      <w:pPr>
        <w:spacing w:after="160" w:line="259" w:lineRule="auto"/>
        <w:rPr>
          <w:rFonts w:cstheme="minorHAnsi"/>
          <w:b/>
          <w:sz w:val="24"/>
          <w:szCs w:val="24"/>
        </w:rPr>
      </w:pPr>
      <w:r>
        <w:rPr>
          <w:rFonts w:cstheme="minorHAnsi"/>
          <w:b/>
          <w:sz w:val="24"/>
          <w:szCs w:val="24"/>
        </w:rPr>
        <w:br w:type="page"/>
      </w:r>
    </w:p>
    <w:p w14:paraId="21D57D88" w14:textId="5F93605A" w:rsidR="00632AFD" w:rsidRPr="008D4E75" w:rsidRDefault="00675FA4" w:rsidP="008D4E75">
      <w:pPr>
        <w:rPr>
          <w:rFonts w:cstheme="minorHAnsi"/>
          <w:b/>
          <w:sz w:val="24"/>
          <w:szCs w:val="24"/>
        </w:rPr>
      </w:pPr>
      <w:r>
        <w:rPr>
          <w:rFonts w:cstheme="minorHAnsi"/>
          <w:b/>
          <w:sz w:val="24"/>
          <w:szCs w:val="24"/>
        </w:rPr>
        <w:lastRenderedPageBreak/>
        <w:t>Section C: Practical Questions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FE0702">
        <w:rPr>
          <w:rFonts w:cstheme="minorHAnsi"/>
          <w:b/>
          <w:sz w:val="24"/>
          <w:szCs w:val="24"/>
        </w:rPr>
        <w:tab/>
      </w:r>
      <w:r w:rsidR="00FE0702">
        <w:rPr>
          <w:rFonts w:cstheme="minorHAnsi"/>
          <w:b/>
          <w:sz w:val="24"/>
          <w:szCs w:val="24"/>
        </w:rPr>
        <w:tab/>
      </w:r>
      <w:r w:rsidR="00FE0702">
        <w:rPr>
          <w:rFonts w:cstheme="minorHAnsi"/>
          <w:b/>
          <w:sz w:val="24"/>
          <w:szCs w:val="24"/>
        </w:rPr>
        <w:tab/>
      </w:r>
      <w:r w:rsidR="000462FD">
        <w:rPr>
          <w:rFonts w:cstheme="minorHAnsi"/>
          <w:b/>
          <w:sz w:val="24"/>
          <w:szCs w:val="24"/>
        </w:rPr>
        <w:tab/>
      </w:r>
      <w:r>
        <w:rPr>
          <w:rFonts w:cstheme="minorHAnsi"/>
          <w:b/>
          <w:sz w:val="24"/>
          <w:szCs w:val="24"/>
        </w:rPr>
        <w:t>(2</w:t>
      </w:r>
      <w:r w:rsidR="009833DE">
        <w:rPr>
          <w:rFonts w:cstheme="minorHAnsi"/>
          <w:b/>
          <w:sz w:val="24"/>
          <w:szCs w:val="24"/>
        </w:rPr>
        <w:t>1</w:t>
      </w:r>
      <w:r>
        <w:rPr>
          <w:rFonts w:cstheme="minorHAnsi"/>
          <w:b/>
          <w:sz w:val="24"/>
          <w:szCs w:val="24"/>
        </w:rPr>
        <w:t xml:space="preserve"> Marks)</w:t>
      </w:r>
    </w:p>
    <w:p w14:paraId="6D7B4B34" w14:textId="77777777" w:rsidR="00632AFD" w:rsidRPr="00072870" w:rsidRDefault="00632AFD" w:rsidP="00632AFD">
      <w:pPr>
        <w:rPr>
          <w:rFonts w:cstheme="minorHAnsi"/>
          <w:b/>
        </w:rPr>
      </w:pPr>
      <w:r w:rsidRPr="00072870">
        <w:rPr>
          <w:rFonts w:cstheme="minorHAnsi"/>
          <w:b/>
        </w:rPr>
        <w:t>Required:</w:t>
      </w:r>
    </w:p>
    <w:p w14:paraId="2E010047" w14:textId="5796217C" w:rsidR="00632AFD" w:rsidRPr="00072870" w:rsidRDefault="00632AFD" w:rsidP="00632AFD">
      <w:pPr>
        <w:spacing w:line="240" w:lineRule="auto"/>
        <w:rPr>
          <w:rFonts w:cstheme="minorHAnsi"/>
          <w:b/>
        </w:rPr>
      </w:pPr>
      <w:r w:rsidRPr="00072870">
        <w:rPr>
          <w:rFonts w:cstheme="minorHAnsi"/>
        </w:rPr>
        <w:t xml:space="preserve"> Do the </w:t>
      </w:r>
      <w:r w:rsidRPr="00072870">
        <w:rPr>
          <w:rFonts w:cstheme="minorHAnsi"/>
          <w:b/>
          <w:i/>
        </w:rPr>
        <w:t>closing entry</w:t>
      </w:r>
      <w:r w:rsidRPr="00072870">
        <w:rPr>
          <w:rFonts w:cstheme="minorHAnsi"/>
        </w:rPr>
        <w:t xml:space="preserve"> for the </w:t>
      </w:r>
      <w:r w:rsidRPr="00072870">
        <w:rPr>
          <w:rFonts w:cstheme="minorHAnsi"/>
          <w:b/>
          <w:i/>
        </w:rPr>
        <w:t>expense accounts only</w:t>
      </w:r>
      <w:r w:rsidRPr="00072870">
        <w:rPr>
          <w:rFonts w:cstheme="minorHAnsi"/>
        </w:rPr>
        <w:t xml:space="preserve"> in the General Journal for the year  ended </w:t>
      </w:r>
      <w:r w:rsidRPr="00072870">
        <w:rPr>
          <w:rFonts w:cstheme="minorHAnsi"/>
        </w:rPr>
        <w:br/>
        <w:t>30 June 202</w:t>
      </w:r>
      <w:r w:rsidR="000462FD">
        <w:rPr>
          <w:rFonts w:cstheme="minorHAnsi"/>
        </w:rPr>
        <w:t>3</w:t>
      </w:r>
      <w:r w:rsidRPr="00072870">
        <w:rPr>
          <w:rFonts w:cstheme="minorHAnsi"/>
        </w:rPr>
        <w:t>.</w:t>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001517B9">
        <w:rPr>
          <w:rFonts w:cstheme="minorHAnsi"/>
        </w:rPr>
        <w:tab/>
      </w:r>
      <w:r w:rsidRPr="00072870">
        <w:rPr>
          <w:rFonts w:cstheme="minorHAnsi"/>
        </w:rPr>
        <w:tab/>
        <w:t>(</w:t>
      </w:r>
      <w:r w:rsidR="00AC3DA8">
        <w:rPr>
          <w:rFonts w:cstheme="minorHAnsi"/>
        </w:rPr>
        <w:t>4</w:t>
      </w:r>
      <w:r w:rsidRPr="00072870">
        <w:rPr>
          <w:rFonts w:cstheme="minorHAnsi"/>
        </w:rPr>
        <w:t xml:space="preserve"> marks)</w:t>
      </w:r>
    </w:p>
    <w:p w14:paraId="77747D54" w14:textId="77777777" w:rsidR="00632AFD" w:rsidRPr="00072870" w:rsidRDefault="00632AFD" w:rsidP="00632AFD">
      <w:pPr>
        <w:pStyle w:val="NoSpacing1"/>
        <w:tabs>
          <w:tab w:val="right" w:pos="9639"/>
        </w:tabs>
        <w:jc w:val="center"/>
        <w:rPr>
          <w:rFonts w:asciiTheme="minorHAnsi" w:hAnsiTheme="minorHAnsi" w:cstheme="minorHAnsi"/>
          <w:b/>
          <w:sz w:val="22"/>
          <w:szCs w:val="22"/>
        </w:rPr>
      </w:pPr>
    </w:p>
    <w:p w14:paraId="4AF9020A" w14:textId="77777777" w:rsidR="00632AFD" w:rsidRPr="00072870" w:rsidRDefault="00632AFD" w:rsidP="00632AFD">
      <w:pPr>
        <w:pStyle w:val="NoSpacing1"/>
        <w:tabs>
          <w:tab w:val="right" w:pos="9639"/>
        </w:tabs>
        <w:jc w:val="center"/>
        <w:rPr>
          <w:rFonts w:asciiTheme="minorHAnsi" w:hAnsiTheme="minorHAnsi" w:cstheme="minorHAnsi"/>
          <w:b/>
          <w:sz w:val="22"/>
          <w:szCs w:val="22"/>
        </w:rPr>
      </w:pPr>
      <w:r w:rsidRPr="00072870">
        <w:rPr>
          <w:rFonts w:asciiTheme="minorHAnsi" w:hAnsiTheme="minorHAnsi" w:cstheme="minorHAnsi"/>
          <w:b/>
          <w:sz w:val="22"/>
          <w:szCs w:val="22"/>
        </w:rPr>
        <w:t>General Journal</w:t>
      </w:r>
    </w:p>
    <w:tbl>
      <w:tblPr>
        <w:tblStyle w:val="TableGrid"/>
        <w:tblW w:w="0" w:type="auto"/>
        <w:tblLook w:val="04A0" w:firstRow="1" w:lastRow="0" w:firstColumn="1" w:lastColumn="0" w:noHBand="0" w:noVBand="1"/>
      </w:tblPr>
      <w:tblGrid>
        <w:gridCol w:w="1413"/>
        <w:gridCol w:w="4961"/>
        <w:gridCol w:w="1843"/>
        <w:gridCol w:w="1825"/>
      </w:tblGrid>
      <w:tr w:rsidR="00632AFD" w:rsidRPr="00072870" w14:paraId="7A5F9B2F" w14:textId="77777777" w:rsidTr="00AE63F7">
        <w:tc>
          <w:tcPr>
            <w:tcW w:w="1413" w:type="dxa"/>
          </w:tcPr>
          <w:p w14:paraId="4DD023A8" w14:textId="77777777" w:rsidR="00632AFD" w:rsidRPr="00072870" w:rsidRDefault="00632AFD" w:rsidP="00AE63F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Date</w:t>
            </w:r>
          </w:p>
        </w:tc>
        <w:tc>
          <w:tcPr>
            <w:tcW w:w="4961" w:type="dxa"/>
          </w:tcPr>
          <w:p w14:paraId="44F4BEB2" w14:textId="77777777" w:rsidR="00632AFD" w:rsidRPr="00072870" w:rsidRDefault="00632AFD" w:rsidP="00AE63F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Particulars</w:t>
            </w:r>
          </w:p>
        </w:tc>
        <w:tc>
          <w:tcPr>
            <w:tcW w:w="1843" w:type="dxa"/>
          </w:tcPr>
          <w:p w14:paraId="7C448442" w14:textId="77777777" w:rsidR="00632AFD" w:rsidRPr="00072870" w:rsidRDefault="00632AFD" w:rsidP="00AE63F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Debit</w:t>
            </w:r>
          </w:p>
        </w:tc>
        <w:tc>
          <w:tcPr>
            <w:tcW w:w="1825" w:type="dxa"/>
          </w:tcPr>
          <w:p w14:paraId="6B92D0C2" w14:textId="77777777" w:rsidR="00632AFD" w:rsidRPr="00072870" w:rsidRDefault="00632AFD" w:rsidP="00AE63F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Credit</w:t>
            </w:r>
          </w:p>
        </w:tc>
      </w:tr>
      <w:tr w:rsidR="00632AFD" w:rsidRPr="00072870" w14:paraId="659C5D04" w14:textId="77777777" w:rsidTr="00AE63F7">
        <w:tc>
          <w:tcPr>
            <w:tcW w:w="1413" w:type="dxa"/>
          </w:tcPr>
          <w:p w14:paraId="40D14BE4" w14:textId="4E959DC9"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202</w:t>
            </w:r>
            <w:r w:rsidR="000462FD">
              <w:rPr>
                <w:rFonts w:asciiTheme="minorHAnsi" w:hAnsiTheme="minorHAnsi" w:cstheme="minorHAnsi"/>
                <w:sz w:val="22"/>
                <w:szCs w:val="22"/>
              </w:rPr>
              <w:t>3</w:t>
            </w:r>
            <w:r>
              <w:rPr>
                <w:rFonts w:asciiTheme="minorHAnsi" w:hAnsiTheme="minorHAnsi" w:cstheme="minorHAnsi"/>
                <w:sz w:val="22"/>
                <w:szCs w:val="22"/>
              </w:rPr>
              <w:t xml:space="preserve"> June 30</w:t>
            </w:r>
          </w:p>
        </w:tc>
        <w:tc>
          <w:tcPr>
            <w:tcW w:w="4961" w:type="dxa"/>
          </w:tcPr>
          <w:p w14:paraId="3859405F"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Profit &amp; Loss</w:t>
            </w:r>
          </w:p>
        </w:tc>
        <w:tc>
          <w:tcPr>
            <w:tcW w:w="1843" w:type="dxa"/>
          </w:tcPr>
          <w:p w14:paraId="53074E7C" w14:textId="54017EDA" w:rsidR="00632AFD" w:rsidRPr="00072870" w:rsidRDefault="000462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371,500</w:t>
            </w:r>
          </w:p>
        </w:tc>
        <w:tc>
          <w:tcPr>
            <w:tcW w:w="1825" w:type="dxa"/>
          </w:tcPr>
          <w:p w14:paraId="5A5AB9F2"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r>
      <w:tr w:rsidR="00632AFD" w:rsidRPr="00072870" w14:paraId="006110D8" w14:textId="77777777" w:rsidTr="00AE63F7">
        <w:tc>
          <w:tcPr>
            <w:tcW w:w="1413" w:type="dxa"/>
          </w:tcPr>
          <w:p w14:paraId="43B3C241"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4961" w:type="dxa"/>
          </w:tcPr>
          <w:p w14:paraId="623010B4"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Office Salaries</w:t>
            </w:r>
          </w:p>
        </w:tc>
        <w:tc>
          <w:tcPr>
            <w:tcW w:w="1843" w:type="dxa"/>
          </w:tcPr>
          <w:p w14:paraId="68FDA21B"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25" w:type="dxa"/>
          </w:tcPr>
          <w:p w14:paraId="6540C20B" w14:textId="06E13743" w:rsidR="00632AFD" w:rsidRPr="00072870" w:rsidRDefault="00F85BF3"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60,000</w:t>
            </w:r>
          </w:p>
        </w:tc>
      </w:tr>
      <w:tr w:rsidR="00632AFD" w:rsidRPr="00072870" w14:paraId="1B820F69" w14:textId="77777777" w:rsidTr="00AE63F7">
        <w:tc>
          <w:tcPr>
            <w:tcW w:w="1413" w:type="dxa"/>
          </w:tcPr>
          <w:p w14:paraId="26CFD0B6"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4961" w:type="dxa"/>
          </w:tcPr>
          <w:p w14:paraId="0D86B056"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Discount allowed</w:t>
            </w:r>
          </w:p>
        </w:tc>
        <w:tc>
          <w:tcPr>
            <w:tcW w:w="1843" w:type="dxa"/>
          </w:tcPr>
          <w:p w14:paraId="0327896B"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25" w:type="dxa"/>
          </w:tcPr>
          <w:p w14:paraId="1ECF8DDD" w14:textId="38D91199"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1,</w:t>
            </w:r>
            <w:r w:rsidR="00F85BF3">
              <w:rPr>
                <w:rFonts w:asciiTheme="minorHAnsi" w:hAnsiTheme="minorHAnsi" w:cstheme="minorHAnsi"/>
                <w:sz w:val="22"/>
                <w:szCs w:val="22"/>
              </w:rPr>
              <w:t>500</w:t>
            </w:r>
          </w:p>
        </w:tc>
      </w:tr>
      <w:tr w:rsidR="00632AFD" w:rsidRPr="00072870" w14:paraId="5813524D" w14:textId="77777777" w:rsidTr="00AE63F7">
        <w:tc>
          <w:tcPr>
            <w:tcW w:w="1413" w:type="dxa"/>
          </w:tcPr>
          <w:p w14:paraId="0F82B509"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4961" w:type="dxa"/>
          </w:tcPr>
          <w:p w14:paraId="2467DD42"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Cost of sales</w:t>
            </w:r>
          </w:p>
        </w:tc>
        <w:tc>
          <w:tcPr>
            <w:tcW w:w="1843" w:type="dxa"/>
          </w:tcPr>
          <w:p w14:paraId="3F9FEF4A"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25" w:type="dxa"/>
          </w:tcPr>
          <w:p w14:paraId="75ABBA34" w14:textId="52B7B586" w:rsidR="00632AFD" w:rsidRPr="00072870" w:rsidRDefault="00F85BF3" w:rsidP="00AE63F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31</w:t>
            </w:r>
            <w:r w:rsidR="00632AFD">
              <w:rPr>
                <w:rFonts w:asciiTheme="minorHAnsi" w:hAnsiTheme="minorHAnsi" w:cstheme="minorHAnsi"/>
                <w:sz w:val="22"/>
                <w:szCs w:val="22"/>
              </w:rPr>
              <w:t>0,000</w:t>
            </w:r>
          </w:p>
        </w:tc>
      </w:tr>
      <w:tr w:rsidR="00632AFD" w:rsidRPr="00072870" w14:paraId="794B571D" w14:textId="77777777" w:rsidTr="00AE63F7">
        <w:tc>
          <w:tcPr>
            <w:tcW w:w="1413" w:type="dxa"/>
          </w:tcPr>
          <w:p w14:paraId="12256CAA"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4961" w:type="dxa"/>
          </w:tcPr>
          <w:p w14:paraId="40C66257" w14:textId="77777777" w:rsidR="00632AFD" w:rsidRPr="00310341" w:rsidRDefault="00632AFD" w:rsidP="00AE63F7">
            <w:pPr>
              <w:pStyle w:val="NoSpacing1"/>
              <w:tabs>
                <w:tab w:val="right" w:pos="9639"/>
              </w:tabs>
              <w:spacing w:line="360" w:lineRule="auto"/>
              <w:rPr>
                <w:rFonts w:asciiTheme="minorHAnsi" w:hAnsiTheme="minorHAnsi" w:cstheme="minorHAnsi"/>
                <w:i/>
                <w:sz w:val="22"/>
                <w:szCs w:val="22"/>
              </w:rPr>
            </w:pPr>
            <w:r w:rsidRPr="00310341">
              <w:rPr>
                <w:rFonts w:asciiTheme="minorHAnsi" w:hAnsiTheme="minorHAnsi" w:cstheme="minorHAnsi"/>
                <w:i/>
                <w:sz w:val="22"/>
                <w:szCs w:val="22"/>
              </w:rPr>
              <w:t>Close expenses accounts</w:t>
            </w:r>
          </w:p>
        </w:tc>
        <w:tc>
          <w:tcPr>
            <w:tcW w:w="1843" w:type="dxa"/>
          </w:tcPr>
          <w:p w14:paraId="15B7805F"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25" w:type="dxa"/>
          </w:tcPr>
          <w:p w14:paraId="3BC46B0B"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r>
      <w:tr w:rsidR="00632AFD" w:rsidRPr="00072870" w14:paraId="2F634E0A" w14:textId="77777777" w:rsidTr="00AE63F7">
        <w:tc>
          <w:tcPr>
            <w:tcW w:w="1413" w:type="dxa"/>
          </w:tcPr>
          <w:p w14:paraId="5A59F6BC"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4961" w:type="dxa"/>
          </w:tcPr>
          <w:p w14:paraId="485B663C"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43" w:type="dxa"/>
          </w:tcPr>
          <w:p w14:paraId="756DE0C3"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c>
          <w:tcPr>
            <w:tcW w:w="1825" w:type="dxa"/>
          </w:tcPr>
          <w:p w14:paraId="1354984C" w14:textId="77777777" w:rsidR="00632AFD" w:rsidRPr="00072870" w:rsidRDefault="00632AFD" w:rsidP="00AE63F7">
            <w:pPr>
              <w:pStyle w:val="NoSpacing1"/>
              <w:tabs>
                <w:tab w:val="right" w:pos="9639"/>
              </w:tabs>
              <w:spacing w:line="360" w:lineRule="auto"/>
              <w:rPr>
                <w:rFonts w:asciiTheme="minorHAnsi" w:hAnsiTheme="minorHAnsi" w:cstheme="minorHAnsi"/>
                <w:sz w:val="22"/>
                <w:szCs w:val="22"/>
              </w:rPr>
            </w:pPr>
          </w:p>
        </w:tc>
      </w:tr>
    </w:tbl>
    <w:p w14:paraId="0FB5927A" w14:textId="633FCDC3" w:rsidR="00632AFD" w:rsidRDefault="00632AFD" w:rsidP="00632AFD">
      <w:pPr>
        <w:pStyle w:val="NoSpacing1"/>
        <w:tabs>
          <w:tab w:val="right" w:pos="9639"/>
        </w:tabs>
        <w:rPr>
          <w:rFonts w:asciiTheme="minorHAnsi" w:hAnsiTheme="minorHAnsi" w:cstheme="minorHAnsi"/>
          <w:sz w:val="22"/>
          <w:szCs w:val="22"/>
        </w:rPr>
      </w:pPr>
    </w:p>
    <w:p w14:paraId="21C59A84" w14:textId="6650FE30" w:rsidR="00AC3DA8" w:rsidRPr="00AC3DA8" w:rsidRDefault="00AC3DA8" w:rsidP="00632AFD">
      <w:pPr>
        <w:pStyle w:val="NoSpacing1"/>
        <w:tabs>
          <w:tab w:val="right" w:pos="9639"/>
        </w:tabs>
        <w:rPr>
          <w:rFonts w:asciiTheme="minorHAnsi" w:hAnsiTheme="minorHAnsi" w:cstheme="minorHAnsi"/>
          <w:b/>
          <w:bCs/>
          <w:sz w:val="22"/>
          <w:szCs w:val="22"/>
        </w:rPr>
      </w:pPr>
      <w:r w:rsidRPr="00AC3DA8">
        <w:rPr>
          <w:rFonts w:asciiTheme="minorHAnsi" w:hAnsiTheme="minorHAnsi" w:cstheme="minorHAnsi"/>
          <w:b/>
          <w:bCs/>
          <w:sz w:val="22"/>
          <w:szCs w:val="22"/>
        </w:rPr>
        <w:t>-1 for no narration</w:t>
      </w:r>
    </w:p>
    <w:p w14:paraId="4C3451E0" w14:textId="681EAF40" w:rsidR="00AC3DA8" w:rsidRPr="00AC3DA8" w:rsidRDefault="00AC3DA8" w:rsidP="00632AFD">
      <w:pPr>
        <w:pStyle w:val="NoSpacing1"/>
        <w:tabs>
          <w:tab w:val="right" w:pos="9639"/>
        </w:tabs>
        <w:rPr>
          <w:rFonts w:asciiTheme="minorHAnsi" w:hAnsiTheme="minorHAnsi" w:cstheme="minorHAnsi"/>
          <w:b/>
          <w:bCs/>
          <w:sz w:val="22"/>
          <w:szCs w:val="22"/>
        </w:rPr>
      </w:pPr>
      <w:r w:rsidRPr="00AC3DA8">
        <w:rPr>
          <w:rFonts w:asciiTheme="minorHAnsi" w:hAnsiTheme="minorHAnsi" w:cstheme="minorHAnsi"/>
          <w:b/>
          <w:bCs/>
          <w:sz w:val="22"/>
          <w:szCs w:val="22"/>
        </w:rPr>
        <w:t>-1 for assets, income, liabilities included in journal</w:t>
      </w:r>
    </w:p>
    <w:p w14:paraId="7C36153F" w14:textId="2E2842F1" w:rsidR="00AC3DA8" w:rsidRPr="00AC3DA8" w:rsidRDefault="00AC3DA8" w:rsidP="00632AFD">
      <w:pPr>
        <w:pStyle w:val="NoSpacing1"/>
        <w:tabs>
          <w:tab w:val="right" w:pos="9639"/>
        </w:tabs>
        <w:rPr>
          <w:rFonts w:asciiTheme="minorHAnsi" w:hAnsiTheme="minorHAnsi" w:cstheme="minorHAnsi"/>
          <w:b/>
          <w:bCs/>
          <w:sz w:val="22"/>
          <w:szCs w:val="22"/>
        </w:rPr>
      </w:pPr>
      <w:r w:rsidRPr="00AC3DA8">
        <w:rPr>
          <w:rFonts w:asciiTheme="minorHAnsi" w:hAnsiTheme="minorHAnsi" w:cstheme="minorHAnsi"/>
          <w:b/>
          <w:bCs/>
          <w:sz w:val="22"/>
          <w:szCs w:val="22"/>
        </w:rPr>
        <w:t>-3 MAX for poor setting out</w:t>
      </w:r>
    </w:p>
    <w:p w14:paraId="43C118AE" w14:textId="77777777" w:rsidR="00632AFD" w:rsidRPr="007D2DD7" w:rsidRDefault="00632AFD" w:rsidP="00632AFD">
      <w:pPr>
        <w:pStyle w:val="NoSpacing1"/>
        <w:tabs>
          <w:tab w:val="right" w:pos="9356"/>
        </w:tabs>
        <w:ind w:left="720"/>
        <w:rPr>
          <w:rFonts w:ascii="Arial" w:hAnsi="Arial" w:cs="Arial"/>
        </w:rPr>
      </w:pPr>
      <w:r w:rsidRPr="007D2DD7">
        <w:rPr>
          <w:rFonts w:ascii="Arial" w:hAnsi="Arial" w:cs="Arial"/>
        </w:rPr>
        <w:t xml:space="preserve"> </w:t>
      </w:r>
    </w:p>
    <w:p w14:paraId="61DC9430" w14:textId="3F803574" w:rsidR="00632AFD" w:rsidRPr="00EC18B6" w:rsidRDefault="00632AFD" w:rsidP="00632AFD">
      <w:pPr>
        <w:spacing w:after="0" w:line="240" w:lineRule="auto"/>
        <w:rPr>
          <w:b/>
        </w:rPr>
      </w:pPr>
      <w:r w:rsidRPr="00EC18B6">
        <w:rPr>
          <w:b/>
        </w:rPr>
        <w:t>Question 3</w:t>
      </w:r>
      <w:r>
        <w:rPr>
          <w:b/>
        </w:rPr>
        <w:tab/>
      </w:r>
      <w:r w:rsidR="001517B9">
        <w:rPr>
          <w:b/>
        </w:rPr>
        <w:tab/>
      </w:r>
      <w:r w:rsidR="001517B9">
        <w:rPr>
          <w:b/>
        </w:rPr>
        <w:tab/>
      </w:r>
      <w:r w:rsidR="001517B9">
        <w:rPr>
          <w:b/>
        </w:rPr>
        <w:tab/>
      </w:r>
      <w:r w:rsidR="001517B9">
        <w:rPr>
          <w:b/>
        </w:rPr>
        <w:tab/>
      </w:r>
      <w:r w:rsidR="001517B9">
        <w:rPr>
          <w:b/>
        </w:rPr>
        <w:tab/>
      </w:r>
      <w:r w:rsidR="001517B9">
        <w:rPr>
          <w:b/>
        </w:rPr>
        <w:tab/>
      </w:r>
      <w:r w:rsidR="001517B9">
        <w:rPr>
          <w:b/>
        </w:rPr>
        <w:tab/>
      </w:r>
      <w:r w:rsidR="001517B9">
        <w:rPr>
          <w:b/>
        </w:rPr>
        <w:tab/>
      </w:r>
      <w:r w:rsidR="001517B9">
        <w:rPr>
          <w:b/>
        </w:rPr>
        <w:tab/>
      </w:r>
      <w:r w:rsidR="001517B9">
        <w:rPr>
          <w:b/>
        </w:rPr>
        <w:tab/>
      </w:r>
      <w:r>
        <w:rPr>
          <w:b/>
        </w:rPr>
        <w:tab/>
        <w:t>(</w:t>
      </w:r>
      <w:r w:rsidR="001517B9">
        <w:rPr>
          <w:b/>
        </w:rPr>
        <w:t>1</w:t>
      </w:r>
      <w:r w:rsidR="000876F1">
        <w:rPr>
          <w:b/>
        </w:rPr>
        <w:t>7</w:t>
      </w:r>
      <w:r>
        <w:rPr>
          <w:b/>
        </w:rPr>
        <w:t xml:space="preserve"> marks)</w:t>
      </w:r>
    </w:p>
    <w:p w14:paraId="662DF27E" w14:textId="77777777" w:rsidR="00632AFD" w:rsidRDefault="00632AFD" w:rsidP="00632AFD">
      <w:pPr>
        <w:spacing w:after="0" w:line="240" w:lineRule="auto"/>
      </w:pPr>
    </w:p>
    <w:p w14:paraId="0B61E57E" w14:textId="0087CBE9" w:rsidR="000462FD" w:rsidRDefault="00632AFD" w:rsidP="000462FD">
      <w:pPr>
        <w:spacing w:after="0" w:line="240" w:lineRule="auto"/>
      </w:pPr>
      <w:r>
        <w:t>T</w:t>
      </w:r>
      <w:r w:rsidR="000462FD" w:rsidRPr="000462FD">
        <w:t xml:space="preserve"> </w:t>
      </w:r>
      <w:r w:rsidR="000462FD">
        <w:t>The following are balances of some accounts of Sam’s Mobile Beautician at 30 June 202</w:t>
      </w:r>
      <w:r w:rsidR="002E025E">
        <w:t>3</w:t>
      </w:r>
      <w:r w:rsidR="000462FD">
        <w:t>:</w:t>
      </w:r>
    </w:p>
    <w:p w14:paraId="45ADD7C8" w14:textId="77777777" w:rsidR="000462FD" w:rsidRDefault="000462FD" w:rsidP="000462FD">
      <w:pPr>
        <w:spacing w:after="0" w:line="240" w:lineRule="auto"/>
      </w:pPr>
    </w:p>
    <w:tbl>
      <w:tblPr>
        <w:tblStyle w:val="TableGrid"/>
        <w:tblW w:w="0" w:type="auto"/>
        <w:tblInd w:w="1129" w:type="dxa"/>
        <w:tblLook w:val="04A0" w:firstRow="1" w:lastRow="0" w:firstColumn="1" w:lastColumn="0" w:noHBand="0" w:noVBand="1"/>
      </w:tblPr>
      <w:tblGrid>
        <w:gridCol w:w="6096"/>
        <w:gridCol w:w="1559"/>
      </w:tblGrid>
      <w:tr w:rsidR="000462FD" w14:paraId="5FF56A4C" w14:textId="77777777" w:rsidTr="00AE63F7">
        <w:tc>
          <w:tcPr>
            <w:tcW w:w="6096" w:type="dxa"/>
          </w:tcPr>
          <w:p w14:paraId="393BF8A9" w14:textId="77777777" w:rsidR="000462FD" w:rsidRDefault="000462FD" w:rsidP="00AE63F7">
            <w:r>
              <w:t>Fuel</w:t>
            </w:r>
          </w:p>
        </w:tc>
        <w:tc>
          <w:tcPr>
            <w:tcW w:w="1559" w:type="dxa"/>
          </w:tcPr>
          <w:p w14:paraId="4CBF3F8A" w14:textId="77777777" w:rsidR="000462FD" w:rsidRDefault="000462FD" w:rsidP="00AE63F7">
            <w:pPr>
              <w:jc w:val="right"/>
            </w:pPr>
            <w:r>
              <w:t>12,500</w:t>
            </w:r>
          </w:p>
        </w:tc>
      </w:tr>
      <w:tr w:rsidR="000462FD" w14:paraId="2B1708A4" w14:textId="77777777" w:rsidTr="00AE63F7">
        <w:tc>
          <w:tcPr>
            <w:tcW w:w="6096" w:type="dxa"/>
          </w:tcPr>
          <w:p w14:paraId="64FBC54A" w14:textId="1CEE4EE0" w:rsidR="000462FD" w:rsidRDefault="0004656D" w:rsidP="00AE63F7">
            <w:r>
              <w:t>Fees</w:t>
            </w:r>
          </w:p>
        </w:tc>
        <w:tc>
          <w:tcPr>
            <w:tcW w:w="1559" w:type="dxa"/>
          </w:tcPr>
          <w:p w14:paraId="29CCA65D" w14:textId="77777777" w:rsidR="000462FD" w:rsidRDefault="000462FD" w:rsidP="00AE63F7">
            <w:pPr>
              <w:jc w:val="right"/>
            </w:pPr>
            <w:r>
              <w:t>75,000</w:t>
            </w:r>
          </w:p>
        </w:tc>
      </w:tr>
      <w:tr w:rsidR="000462FD" w14:paraId="1D57092D" w14:textId="77777777" w:rsidTr="00AE63F7">
        <w:tc>
          <w:tcPr>
            <w:tcW w:w="6096" w:type="dxa"/>
          </w:tcPr>
          <w:p w14:paraId="2DB340AA" w14:textId="625A9906" w:rsidR="000462FD" w:rsidRDefault="0004656D" w:rsidP="00AE63F7">
            <w:r>
              <w:t>Motor Vehicle expenses</w:t>
            </w:r>
          </w:p>
        </w:tc>
        <w:tc>
          <w:tcPr>
            <w:tcW w:w="1559" w:type="dxa"/>
          </w:tcPr>
          <w:p w14:paraId="50C47F5E" w14:textId="77777777" w:rsidR="000462FD" w:rsidRDefault="000462FD" w:rsidP="00AE63F7">
            <w:pPr>
              <w:jc w:val="right"/>
            </w:pPr>
            <w:r>
              <w:t>6,000</w:t>
            </w:r>
          </w:p>
        </w:tc>
      </w:tr>
      <w:tr w:rsidR="000462FD" w14:paraId="423037FB" w14:textId="77777777" w:rsidTr="00AE63F7">
        <w:tc>
          <w:tcPr>
            <w:tcW w:w="6096" w:type="dxa"/>
          </w:tcPr>
          <w:p w14:paraId="2F07B686" w14:textId="77777777" w:rsidR="000462FD" w:rsidRDefault="000462FD" w:rsidP="00AE63F7">
            <w:r>
              <w:t>Capital</w:t>
            </w:r>
          </w:p>
        </w:tc>
        <w:tc>
          <w:tcPr>
            <w:tcW w:w="1559" w:type="dxa"/>
          </w:tcPr>
          <w:p w14:paraId="55F20ED7" w14:textId="77777777" w:rsidR="000462FD" w:rsidRDefault="000462FD" w:rsidP="00AE63F7">
            <w:pPr>
              <w:jc w:val="right"/>
            </w:pPr>
            <w:r>
              <w:t>40,000</w:t>
            </w:r>
          </w:p>
        </w:tc>
      </w:tr>
      <w:tr w:rsidR="000462FD" w14:paraId="46941EB8" w14:textId="77777777" w:rsidTr="00AE63F7">
        <w:tc>
          <w:tcPr>
            <w:tcW w:w="6096" w:type="dxa"/>
          </w:tcPr>
          <w:p w14:paraId="4EE064E9" w14:textId="77777777" w:rsidR="000462FD" w:rsidRDefault="000462FD" w:rsidP="00AE63F7">
            <w:r>
              <w:t>Drawings</w:t>
            </w:r>
          </w:p>
        </w:tc>
        <w:tc>
          <w:tcPr>
            <w:tcW w:w="1559" w:type="dxa"/>
          </w:tcPr>
          <w:p w14:paraId="118C187D" w14:textId="77777777" w:rsidR="000462FD" w:rsidRDefault="000462FD" w:rsidP="00AE63F7">
            <w:pPr>
              <w:jc w:val="right"/>
            </w:pPr>
            <w:r>
              <w:t>7,000</w:t>
            </w:r>
          </w:p>
        </w:tc>
      </w:tr>
      <w:tr w:rsidR="000462FD" w14:paraId="3F0E2FEF" w14:textId="77777777" w:rsidTr="00AE63F7">
        <w:tc>
          <w:tcPr>
            <w:tcW w:w="6096" w:type="dxa"/>
          </w:tcPr>
          <w:p w14:paraId="3B6B523C" w14:textId="77777777" w:rsidR="000462FD" w:rsidRDefault="000462FD" w:rsidP="00AE63F7">
            <w:r>
              <w:t>Interest Received</w:t>
            </w:r>
          </w:p>
        </w:tc>
        <w:tc>
          <w:tcPr>
            <w:tcW w:w="1559" w:type="dxa"/>
          </w:tcPr>
          <w:p w14:paraId="1F3E9606" w14:textId="77777777" w:rsidR="000462FD" w:rsidRDefault="000462FD" w:rsidP="00AE63F7">
            <w:pPr>
              <w:jc w:val="right"/>
            </w:pPr>
            <w:r>
              <w:t>500</w:t>
            </w:r>
          </w:p>
        </w:tc>
      </w:tr>
    </w:tbl>
    <w:p w14:paraId="2DFFEB56" w14:textId="1E51AFCE" w:rsidR="00632AFD" w:rsidRDefault="00632AFD" w:rsidP="000462FD">
      <w:pPr>
        <w:spacing w:after="0" w:line="240" w:lineRule="auto"/>
      </w:pPr>
    </w:p>
    <w:p w14:paraId="4DF414E3" w14:textId="77777777" w:rsidR="00632AFD" w:rsidRPr="00C2671D" w:rsidRDefault="00632AFD" w:rsidP="00632AFD">
      <w:pPr>
        <w:spacing w:after="0" w:line="240" w:lineRule="auto"/>
        <w:rPr>
          <w:b/>
        </w:rPr>
      </w:pPr>
      <w:r w:rsidRPr="00C2671D">
        <w:rPr>
          <w:b/>
        </w:rPr>
        <w:t>Required:</w:t>
      </w:r>
    </w:p>
    <w:p w14:paraId="27D22FB8" w14:textId="77777777" w:rsidR="00632AFD" w:rsidRDefault="00632AFD" w:rsidP="00632AFD">
      <w:pPr>
        <w:spacing w:after="0" w:line="240" w:lineRule="auto"/>
      </w:pPr>
      <w:r>
        <w:t xml:space="preserve">a.  </w:t>
      </w:r>
      <w:r w:rsidRPr="00576224">
        <w:t>Enter the above</w:t>
      </w:r>
      <w:r w:rsidRPr="00576224">
        <w:rPr>
          <w:b/>
        </w:rPr>
        <w:t xml:space="preserve"> balances</w:t>
      </w:r>
      <w:r>
        <w:t xml:space="preserve"> into the </w:t>
      </w:r>
      <w:r w:rsidRPr="00576224">
        <w:rPr>
          <w:b/>
        </w:rPr>
        <w:t>ledger accounts</w:t>
      </w:r>
      <w:r>
        <w:t xml:space="preserve"> provided and show all relevant closing entries in the     </w:t>
      </w:r>
    </w:p>
    <w:p w14:paraId="457D64DC" w14:textId="64A09B08" w:rsidR="00632AFD" w:rsidRDefault="00632AFD" w:rsidP="00632AFD">
      <w:pPr>
        <w:spacing w:after="0" w:line="240" w:lineRule="auto"/>
      </w:pPr>
      <w:r>
        <w:rPr>
          <w:b/>
        </w:rPr>
        <w:t xml:space="preserve">     </w:t>
      </w:r>
      <w:r w:rsidRPr="00576224">
        <w:rPr>
          <w:b/>
        </w:rPr>
        <w:t>accounts</w:t>
      </w:r>
      <w:r>
        <w:t>.</w:t>
      </w:r>
      <w:r>
        <w:tab/>
      </w:r>
      <w:r>
        <w:tab/>
      </w:r>
      <w:r>
        <w:tab/>
      </w:r>
      <w:r>
        <w:tab/>
      </w:r>
      <w:r>
        <w:tab/>
      </w:r>
      <w:r>
        <w:tab/>
      </w:r>
      <w:r>
        <w:tab/>
      </w:r>
      <w:r>
        <w:tab/>
      </w:r>
      <w:r>
        <w:tab/>
      </w:r>
      <w:r>
        <w:tab/>
      </w:r>
      <w:r>
        <w:tab/>
        <w:t>(</w:t>
      </w:r>
      <w:r w:rsidR="000876F1">
        <w:t>8</w:t>
      </w:r>
      <w:r>
        <w:t xml:space="preserve"> marks)</w:t>
      </w:r>
      <w:r>
        <w:tab/>
      </w:r>
      <w:r>
        <w:tab/>
      </w:r>
      <w:r>
        <w:tab/>
      </w:r>
      <w:r>
        <w:tab/>
      </w:r>
      <w:r>
        <w:tab/>
      </w:r>
      <w:r>
        <w:tab/>
      </w:r>
      <w:r>
        <w:tab/>
      </w:r>
      <w:r>
        <w:tab/>
      </w:r>
      <w:r>
        <w:tab/>
      </w:r>
    </w:p>
    <w:p w14:paraId="76931C8B" w14:textId="2EDECDF6" w:rsidR="00632AFD" w:rsidRDefault="00632AFD" w:rsidP="00632AFD">
      <w:pPr>
        <w:spacing w:after="0" w:line="240" w:lineRule="auto"/>
      </w:pPr>
      <w:r>
        <w:t xml:space="preserve">b.  Prepare the </w:t>
      </w:r>
      <w:r w:rsidRPr="00576224">
        <w:rPr>
          <w:b/>
        </w:rPr>
        <w:t>Profit and Loss account</w:t>
      </w:r>
      <w:r>
        <w:t xml:space="preserve"> for the year ended 30 June 202</w:t>
      </w:r>
      <w:r w:rsidR="002E025E">
        <w:t>3</w:t>
      </w:r>
      <w:r>
        <w:t>.</w:t>
      </w:r>
      <w:r>
        <w:tab/>
      </w:r>
      <w:r>
        <w:tab/>
      </w:r>
      <w:r>
        <w:tab/>
        <w:t>(</w:t>
      </w:r>
      <w:r w:rsidR="001517B9">
        <w:t>5</w:t>
      </w:r>
      <w:r>
        <w:t xml:space="preserve"> marks)</w:t>
      </w:r>
    </w:p>
    <w:p w14:paraId="04BAEB6C" w14:textId="77777777" w:rsidR="00632AFD" w:rsidRDefault="00632AFD" w:rsidP="00632AFD">
      <w:pPr>
        <w:spacing w:after="0" w:line="240" w:lineRule="auto"/>
      </w:pPr>
    </w:p>
    <w:p w14:paraId="11E64981" w14:textId="77777777" w:rsidR="00632AFD" w:rsidRDefault="00632AFD" w:rsidP="00632AFD">
      <w:pPr>
        <w:spacing w:after="0" w:line="240" w:lineRule="auto"/>
      </w:pPr>
      <w:r>
        <w:t xml:space="preserve">c.  Show the </w:t>
      </w:r>
      <w:r w:rsidRPr="00576224">
        <w:rPr>
          <w:b/>
        </w:rPr>
        <w:t>Equity section</w:t>
      </w:r>
      <w:r>
        <w:t xml:space="preserve"> of the firm’s Balance Sheet at the above date.</w:t>
      </w:r>
      <w:r>
        <w:tab/>
      </w:r>
      <w:r>
        <w:tab/>
      </w:r>
      <w:r>
        <w:tab/>
        <w:t>(4 marks)</w:t>
      </w:r>
    </w:p>
    <w:p w14:paraId="4A9EA757" w14:textId="77777777" w:rsidR="00632AFD" w:rsidRDefault="00632AFD" w:rsidP="00632AFD">
      <w:pPr>
        <w:spacing w:after="0" w:line="240" w:lineRule="auto"/>
      </w:pPr>
    </w:p>
    <w:p w14:paraId="1B05493F" w14:textId="77777777" w:rsidR="00632AFD" w:rsidRDefault="00632AFD" w:rsidP="00632AFD">
      <w:pPr>
        <w:pStyle w:val="ListParagraph"/>
        <w:ind w:left="502" w:hanging="360"/>
      </w:pPr>
    </w:p>
    <w:p w14:paraId="34D7ACA9" w14:textId="77777777" w:rsidR="00632AFD" w:rsidRDefault="00632AFD" w:rsidP="00632AFD">
      <w:pPr>
        <w:pStyle w:val="ListParagraph"/>
        <w:ind w:left="502" w:hanging="360"/>
      </w:pPr>
    </w:p>
    <w:p w14:paraId="5107A0C4" w14:textId="77777777" w:rsidR="00632AFD" w:rsidRDefault="00632AFD" w:rsidP="00632AFD">
      <w:pPr>
        <w:pStyle w:val="ListParagraph"/>
        <w:ind w:left="502" w:hanging="360"/>
      </w:pPr>
    </w:p>
    <w:p w14:paraId="2CAF6316" w14:textId="77777777" w:rsidR="00632AFD" w:rsidRDefault="00632AFD" w:rsidP="00632AFD">
      <w:pPr>
        <w:pStyle w:val="ListParagraph"/>
        <w:ind w:left="502" w:hanging="360"/>
      </w:pPr>
    </w:p>
    <w:p w14:paraId="5F78FB56" w14:textId="77777777" w:rsidR="00632AFD" w:rsidRDefault="00632AFD" w:rsidP="00632AFD">
      <w:pPr>
        <w:pStyle w:val="ListParagraph"/>
        <w:ind w:left="502" w:hanging="360"/>
      </w:pPr>
    </w:p>
    <w:p w14:paraId="3F4F02DC" w14:textId="77777777" w:rsidR="00632AFD" w:rsidRDefault="00632AFD" w:rsidP="00632AFD">
      <w:pPr>
        <w:spacing w:after="0" w:line="240" w:lineRule="auto"/>
      </w:pPr>
    </w:p>
    <w:p w14:paraId="37167DA7" w14:textId="599CD956" w:rsidR="00632AFD" w:rsidRDefault="00632AFD" w:rsidP="00632AFD"/>
    <w:p w14:paraId="74DF3F04" w14:textId="77777777" w:rsidR="00632AFD" w:rsidRDefault="00632AFD" w:rsidP="00632AFD">
      <w:pPr>
        <w:spacing w:after="0" w:line="240" w:lineRule="auto"/>
      </w:pPr>
      <w:r>
        <w:lastRenderedPageBreak/>
        <w:t xml:space="preserve">a. </w:t>
      </w:r>
      <w:r>
        <w:tab/>
      </w:r>
      <w:r>
        <w:tab/>
      </w:r>
      <w:r>
        <w:tab/>
      </w:r>
      <w:r>
        <w:tab/>
      </w:r>
      <w:r>
        <w:tab/>
      </w:r>
      <w:r w:rsidRPr="00576224">
        <w:rPr>
          <w:b/>
        </w:rPr>
        <w:t>General Ledger</w:t>
      </w:r>
    </w:p>
    <w:p w14:paraId="00111E70" w14:textId="4979AC28" w:rsidR="00632AFD" w:rsidRDefault="00632AFD" w:rsidP="000462FD">
      <w:pPr>
        <w:spacing w:after="0" w:line="240" w:lineRule="auto"/>
      </w:pPr>
      <w:r>
        <w:tab/>
      </w:r>
    </w:p>
    <w:p w14:paraId="2BC94BE9" w14:textId="50B8D5A1" w:rsidR="00632AFD" w:rsidRDefault="00632AFD" w:rsidP="00632AFD">
      <w:pPr>
        <w:spacing w:after="0" w:line="240" w:lineRule="auto"/>
      </w:pPr>
      <w:r>
        <w:tab/>
      </w:r>
      <w:r>
        <w:tab/>
      </w:r>
      <w:r>
        <w:tab/>
      </w:r>
      <w:r>
        <w:tab/>
        <w:t>___________</w:t>
      </w:r>
      <w:r w:rsidR="000462FD">
        <w:t>Fuel</w:t>
      </w:r>
      <w:r>
        <w:t>_______________</w:t>
      </w:r>
      <w:r>
        <w:tab/>
        <w:t>Account</w:t>
      </w:r>
    </w:p>
    <w:p w14:paraId="6471FD57" w14:textId="77777777" w:rsidR="00632AFD" w:rsidRDefault="00632AFD" w:rsidP="00632AFD">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632AFD" w14:paraId="5618F311" w14:textId="77777777" w:rsidTr="00AE63F7">
        <w:tc>
          <w:tcPr>
            <w:tcW w:w="1413" w:type="dxa"/>
          </w:tcPr>
          <w:p w14:paraId="0410D5F7" w14:textId="38A7F8CC" w:rsidR="00632AFD" w:rsidRDefault="00632AFD" w:rsidP="00AE63F7">
            <w:pPr>
              <w:spacing w:line="360" w:lineRule="auto"/>
            </w:pPr>
            <w:r>
              <w:t>202</w:t>
            </w:r>
            <w:r w:rsidR="000462FD">
              <w:t>3</w:t>
            </w:r>
            <w:r>
              <w:t xml:space="preserve"> June 30</w:t>
            </w:r>
          </w:p>
        </w:tc>
        <w:tc>
          <w:tcPr>
            <w:tcW w:w="2126" w:type="dxa"/>
          </w:tcPr>
          <w:p w14:paraId="14ED12AA" w14:textId="77777777" w:rsidR="00632AFD" w:rsidRDefault="00632AFD" w:rsidP="00AE63F7">
            <w:pPr>
              <w:spacing w:line="360" w:lineRule="auto"/>
            </w:pPr>
            <w:r>
              <w:t>Balance</w:t>
            </w:r>
          </w:p>
        </w:tc>
        <w:tc>
          <w:tcPr>
            <w:tcW w:w="1481" w:type="dxa"/>
          </w:tcPr>
          <w:p w14:paraId="65F1C47E" w14:textId="4429F2BB" w:rsidR="00632AFD" w:rsidRDefault="000462FD" w:rsidP="00AE63F7">
            <w:pPr>
              <w:spacing w:line="360" w:lineRule="auto"/>
            </w:pPr>
            <w:r>
              <w:t>12,500</w:t>
            </w:r>
          </w:p>
        </w:tc>
        <w:tc>
          <w:tcPr>
            <w:tcW w:w="1496" w:type="dxa"/>
          </w:tcPr>
          <w:p w14:paraId="070C1395" w14:textId="570CCBDC" w:rsidR="00632AFD" w:rsidRDefault="00632AFD" w:rsidP="00AE63F7">
            <w:pPr>
              <w:spacing w:line="360" w:lineRule="auto"/>
            </w:pPr>
            <w:r>
              <w:t>202</w:t>
            </w:r>
            <w:r w:rsidR="000462FD">
              <w:t>3</w:t>
            </w:r>
            <w:r>
              <w:t xml:space="preserve"> June 30</w:t>
            </w:r>
          </w:p>
        </w:tc>
        <w:tc>
          <w:tcPr>
            <w:tcW w:w="2126" w:type="dxa"/>
          </w:tcPr>
          <w:p w14:paraId="7557EDA1" w14:textId="77777777" w:rsidR="00632AFD" w:rsidRDefault="00632AFD" w:rsidP="00AE63F7">
            <w:pPr>
              <w:spacing w:line="360" w:lineRule="auto"/>
            </w:pPr>
            <w:r>
              <w:t>Profit &amp; Loss Acc</w:t>
            </w:r>
          </w:p>
        </w:tc>
        <w:tc>
          <w:tcPr>
            <w:tcW w:w="1400" w:type="dxa"/>
          </w:tcPr>
          <w:p w14:paraId="494423A9" w14:textId="33F5EA91" w:rsidR="00632AFD" w:rsidRDefault="000462FD" w:rsidP="00AE63F7">
            <w:pPr>
              <w:spacing w:line="360" w:lineRule="auto"/>
            </w:pPr>
            <w:r>
              <w:t>12,500</w:t>
            </w:r>
            <w:r w:rsidR="00632AFD">
              <w:t xml:space="preserve"> (1)</w:t>
            </w:r>
          </w:p>
        </w:tc>
      </w:tr>
      <w:tr w:rsidR="00632AFD" w14:paraId="4ECF92FE" w14:textId="77777777" w:rsidTr="00AE63F7">
        <w:tc>
          <w:tcPr>
            <w:tcW w:w="1413" w:type="dxa"/>
          </w:tcPr>
          <w:p w14:paraId="1631C9DD" w14:textId="77777777" w:rsidR="00632AFD" w:rsidRDefault="00632AFD" w:rsidP="00AE63F7">
            <w:pPr>
              <w:spacing w:line="360" w:lineRule="auto"/>
            </w:pPr>
          </w:p>
        </w:tc>
        <w:tc>
          <w:tcPr>
            <w:tcW w:w="2126" w:type="dxa"/>
          </w:tcPr>
          <w:p w14:paraId="0F19F256" w14:textId="77777777" w:rsidR="00632AFD" w:rsidRDefault="00632AFD" w:rsidP="00AE63F7">
            <w:pPr>
              <w:spacing w:line="360" w:lineRule="auto"/>
            </w:pPr>
          </w:p>
        </w:tc>
        <w:tc>
          <w:tcPr>
            <w:tcW w:w="1481" w:type="dxa"/>
          </w:tcPr>
          <w:p w14:paraId="717298EB" w14:textId="77777777" w:rsidR="00632AFD" w:rsidRDefault="00632AFD" w:rsidP="00AE63F7">
            <w:pPr>
              <w:spacing w:line="360" w:lineRule="auto"/>
            </w:pPr>
          </w:p>
        </w:tc>
        <w:tc>
          <w:tcPr>
            <w:tcW w:w="1496" w:type="dxa"/>
          </w:tcPr>
          <w:p w14:paraId="54615ABE" w14:textId="77777777" w:rsidR="00632AFD" w:rsidRDefault="00632AFD" w:rsidP="00AE63F7">
            <w:pPr>
              <w:spacing w:line="360" w:lineRule="auto"/>
            </w:pPr>
          </w:p>
        </w:tc>
        <w:tc>
          <w:tcPr>
            <w:tcW w:w="2126" w:type="dxa"/>
          </w:tcPr>
          <w:p w14:paraId="35E3101A" w14:textId="77777777" w:rsidR="00632AFD" w:rsidRDefault="00632AFD" w:rsidP="00AE63F7">
            <w:pPr>
              <w:spacing w:line="360" w:lineRule="auto"/>
            </w:pPr>
          </w:p>
        </w:tc>
        <w:tc>
          <w:tcPr>
            <w:tcW w:w="1400" w:type="dxa"/>
          </w:tcPr>
          <w:p w14:paraId="62ED908E" w14:textId="77777777" w:rsidR="00632AFD" w:rsidRDefault="00632AFD" w:rsidP="00AE63F7">
            <w:pPr>
              <w:spacing w:line="360" w:lineRule="auto"/>
            </w:pPr>
          </w:p>
        </w:tc>
      </w:tr>
      <w:tr w:rsidR="00632AFD" w14:paraId="5BE3BBE5" w14:textId="77777777" w:rsidTr="00AE63F7">
        <w:tc>
          <w:tcPr>
            <w:tcW w:w="1413" w:type="dxa"/>
          </w:tcPr>
          <w:p w14:paraId="0C46FA56" w14:textId="77777777" w:rsidR="00632AFD" w:rsidRDefault="00632AFD" w:rsidP="00AE63F7">
            <w:pPr>
              <w:spacing w:line="360" w:lineRule="auto"/>
            </w:pPr>
          </w:p>
        </w:tc>
        <w:tc>
          <w:tcPr>
            <w:tcW w:w="2126" w:type="dxa"/>
          </w:tcPr>
          <w:p w14:paraId="19FE637A" w14:textId="77777777" w:rsidR="00632AFD" w:rsidRDefault="00632AFD" w:rsidP="00AE63F7">
            <w:pPr>
              <w:spacing w:line="360" w:lineRule="auto"/>
            </w:pPr>
          </w:p>
        </w:tc>
        <w:tc>
          <w:tcPr>
            <w:tcW w:w="1481" w:type="dxa"/>
          </w:tcPr>
          <w:p w14:paraId="4F3AF591" w14:textId="77777777" w:rsidR="00632AFD" w:rsidRDefault="00632AFD" w:rsidP="00AE63F7">
            <w:pPr>
              <w:spacing w:line="360" w:lineRule="auto"/>
            </w:pPr>
          </w:p>
        </w:tc>
        <w:tc>
          <w:tcPr>
            <w:tcW w:w="1496" w:type="dxa"/>
          </w:tcPr>
          <w:p w14:paraId="23EBA900" w14:textId="77777777" w:rsidR="00632AFD" w:rsidRDefault="00632AFD" w:rsidP="00AE63F7">
            <w:pPr>
              <w:spacing w:line="360" w:lineRule="auto"/>
            </w:pPr>
          </w:p>
        </w:tc>
        <w:tc>
          <w:tcPr>
            <w:tcW w:w="2126" w:type="dxa"/>
          </w:tcPr>
          <w:p w14:paraId="22BF1901" w14:textId="77777777" w:rsidR="00632AFD" w:rsidRDefault="00632AFD" w:rsidP="00AE63F7">
            <w:pPr>
              <w:spacing w:line="360" w:lineRule="auto"/>
            </w:pPr>
          </w:p>
        </w:tc>
        <w:tc>
          <w:tcPr>
            <w:tcW w:w="1400" w:type="dxa"/>
          </w:tcPr>
          <w:p w14:paraId="182EF117" w14:textId="77777777" w:rsidR="00632AFD" w:rsidRDefault="00632AFD" w:rsidP="00AE63F7">
            <w:pPr>
              <w:spacing w:line="360" w:lineRule="auto"/>
            </w:pPr>
          </w:p>
        </w:tc>
      </w:tr>
    </w:tbl>
    <w:p w14:paraId="677B3720" w14:textId="13150562" w:rsidR="00632AFD" w:rsidRDefault="00632AFD" w:rsidP="000462FD">
      <w:pPr>
        <w:spacing w:after="0" w:line="240" w:lineRule="auto"/>
      </w:pPr>
    </w:p>
    <w:p w14:paraId="7CFEBAC3" w14:textId="0295AAE8" w:rsidR="00632AFD" w:rsidRDefault="00632AFD" w:rsidP="00632AFD">
      <w:pPr>
        <w:spacing w:after="0" w:line="240" w:lineRule="auto"/>
      </w:pPr>
      <w:r>
        <w:tab/>
      </w:r>
      <w:r>
        <w:tab/>
      </w:r>
      <w:r>
        <w:tab/>
      </w:r>
      <w:r>
        <w:tab/>
        <w:t>_______________</w:t>
      </w:r>
      <w:r w:rsidR="000876F1">
        <w:t>Fee</w:t>
      </w:r>
      <w:r>
        <w:t>s___________</w:t>
      </w:r>
      <w:r>
        <w:tab/>
        <w:t>Account</w:t>
      </w:r>
    </w:p>
    <w:p w14:paraId="534FB982" w14:textId="77777777" w:rsidR="00632AFD" w:rsidRDefault="00632AFD" w:rsidP="00632AFD">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632AFD" w14:paraId="7664EA74" w14:textId="77777777" w:rsidTr="00AE63F7">
        <w:tc>
          <w:tcPr>
            <w:tcW w:w="1413" w:type="dxa"/>
          </w:tcPr>
          <w:p w14:paraId="348C9502" w14:textId="092F49F6" w:rsidR="00632AFD" w:rsidRDefault="00632AFD" w:rsidP="00AE63F7">
            <w:pPr>
              <w:spacing w:line="360" w:lineRule="auto"/>
            </w:pPr>
            <w:r>
              <w:t>202</w:t>
            </w:r>
            <w:r w:rsidR="000462FD">
              <w:t>3</w:t>
            </w:r>
            <w:r>
              <w:t xml:space="preserve"> June 30</w:t>
            </w:r>
          </w:p>
        </w:tc>
        <w:tc>
          <w:tcPr>
            <w:tcW w:w="2126" w:type="dxa"/>
          </w:tcPr>
          <w:p w14:paraId="103D2CF8" w14:textId="77777777" w:rsidR="00632AFD" w:rsidRDefault="00632AFD" w:rsidP="00AE63F7">
            <w:pPr>
              <w:spacing w:line="360" w:lineRule="auto"/>
            </w:pPr>
            <w:r>
              <w:t>Profit &amp; Loss Acc</w:t>
            </w:r>
          </w:p>
        </w:tc>
        <w:tc>
          <w:tcPr>
            <w:tcW w:w="1481" w:type="dxa"/>
          </w:tcPr>
          <w:p w14:paraId="15F2E543" w14:textId="08179C49" w:rsidR="00632AFD" w:rsidRDefault="000462FD" w:rsidP="00AE63F7">
            <w:pPr>
              <w:spacing w:line="360" w:lineRule="auto"/>
            </w:pPr>
            <w:r>
              <w:t>7</w:t>
            </w:r>
            <w:r w:rsidR="00632AFD">
              <w:t>5,000 (1)</w:t>
            </w:r>
          </w:p>
        </w:tc>
        <w:tc>
          <w:tcPr>
            <w:tcW w:w="1496" w:type="dxa"/>
          </w:tcPr>
          <w:p w14:paraId="2251F38A" w14:textId="6EF2815C" w:rsidR="00632AFD" w:rsidRDefault="00632AFD" w:rsidP="00AE63F7">
            <w:pPr>
              <w:spacing w:line="360" w:lineRule="auto"/>
            </w:pPr>
            <w:r>
              <w:t>202</w:t>
            </w:r>
            <w:r w:rsidR="000462FD">
              <w:t>3</w:t>
            </w:r>
            <w:r>
              <w:t xml:space="preserve"> June 30</w:t>
            </w:r>
          </w:p>
        </w:tc>
        <w:tc>
          <w:tcPr>
            <w:tcW w:w="2126" w:type="dxa"/>
          </w:tcPr>
          <w:p w14:paraId="3CF8B173" w14:textId="77777777" w:rsidR="00632AFD" w:rsidRDefault="00632AFD" w:rsidP="00AE63F7">
            <w:pPr>
              <w:spacing w:line="360" w:lineRule="auto"/>
            </w:pPr>
            <w:r>
              <w:t>Balance</w:t>
            </w:r>
          </w:p>
        </w:tc>
        <w:tc>
          <w:tcPr>
            <w:tcW w:w="1400" w:type="dxa"/>
          </w:tcPr>
          <w:p w14:paraId="2BBC6B16" w14:textId="20E1C49F" w:rsidR="00632AFD" w:rsidRDefault="000462FD" w:rsidP="00AE63F7">
            <w:pPr>
              <w:spacing w:line="360" w:lineRule="auto"/>
            </w:pPr>
            <w:r>
              <w:t>7</w:t>
            </w:r>
            <w:r w:rsidR="00632AFD">
              <w:t>5,000</w:t>
            </w:r>
          </w:p>
        </w:tc>
      </w:tr>
      <w:tr w:rsidR="00632AFD" w14:paraId="5548DE73" w14:textId="77777777" w:rsidTr="00AE63F7">
        <w:tc>
          <w:tcPr>
            <w:tcW w:w="1413" w:type="dxa"/>
          </w:tcPr>
          <w:p w14:paraId="18835E94" w14:textId="77777777" w:rsidR="00632AFD" w:rsidRDefault="00632AFD" w:rsidP="00AE63F7">
            <w:pPr>
              <w:spacing w:line="360" w:lineRule="auto"/>
            </w:pPr>
          </w:p>
        </w:tc>
        <w:tc>
          <w:tcPr>
            <w:tcW w:w="2126" w:type="dxa"/>
          </w:tcPr>
          <w:p w14:paraId="02CFFFC1" w14:textId="77777777" w:rsidR="00632AFD" w:rsidRDefault="00632AFD" w:rsidP="00AE63F7">
            <w:pPr>
              <w:spacing w:line="360" w:lineRule="auto"/>
            </w:pPr>
          </w:p>
        </w:tc>
        <w:tc>
          <w:tcPr>
            <w:tcW w:w="1481" w:type="dxa"/>
          </w:tcPr>
          <w:p w14:paraId="00933422" w14:textId="77777777" w:rsidR="00632AFD" w:rsidRDefault="00632AFD" w:rsidP="00AE63F7">
            <w:pPr>
              <w:spacing w:line="360" w:lineRule="auto"/>
            </w:pPr>
          </w:p>
        </w:tc>
        <w:tc>
          <w:tcPr>
            <w:tcW w:w="1496" w:type="dxa"/>
          </w:tcPr>
          <w:p w14:paraId="2A43A57E" w14:textId="77777777" w:rsidR="00632AFD" w:rsidRDefault="00632AFD" w:rsidP="00AE63F7">
            <w:pPr>
              <w:spacing w:line="360" w:lineRule="auto"/>
            </w:pPr>
          </w:p>
        </w:tc>
        <w:tc>
          <w:tcPr>
            <w:tcW w:w="2126" w:type="dxa"/>
          </w:tcPr>
          <w:p w14:paraId="00309289" w14:textId="77777777" w:rsidR="00632AFD" w:rsidRDefault="00632AFD" w:rsidP="00AE63F7">
            <w:pPr>
              <w:spacing w:line="360" w:lineRule="auto"/>
            </w:pPr>
          </w:p>
        </w:tc>
        <w:tc>
          <w:tcPr>
            <w:tcW w:w="1400" w:type="dxa"/>
          </w:tcPr>
          <w:p w14:paraId="62724834" w14:textId="77777777" w:rsidR="00632AFD" w:rsidRDefault="00632AFD" w:rsidP="00AE63F7">
            <w:pPr>
              <w:spacing w:line="360" w:lineRule="auto"/>
            </w:pPr>
          </w:p>
        </w:tc>
      </w:tr>
      <w:tr w:rsidR="00632AFD" w14:paraId="4A97ABA3" w14:textId="77777777" w:rsidTr="00AE63F7">
        <w:tc>
          <w:tcPr>
            <w:tcW w:w="1413" w:type="dxa"/>
          </w:tcPr>
          <w:p w14:paraId="678AD35E" w14:textId="77777777" w:rsidR="00632AFD" w:rsidRDefault="00632AFD" w:rsidP="00AE63F7">
            <w:pPr>
              <w:spacing w:line="360" w:lineRule="auto"/>
            </w:pPr>
          </w:p>
        </w:tc>
        <w:tc>
          <w:tcPr>
            <w:tcW w:w="2126" w:type="dxa"/>
          </w:tcPr>
          <w:p w14:paraId="53DBA513" w14:textId="77777777" w:rsidR="00632AFD" w:rsidRDefault="00632AFD" w:rsidP="00AE63F7">
            <w:pPr>
              <w:spacing w:line="360" w:lineRule="auto"/>
            </w:pPr>
          </w:p>
        </w:tc>
        <w:tc>
          <w:tcPr>
            <w:tcW w:w="1481" w:type="dxa"/>
          </w:tcPr>
          <w:p w14:paraId="2C58A145" w14:textId="77777777" w:rsidR="00632AFD" w:rsidRDefault="00632AFD" w:rsidP="00AE63F7">
            <w:pPr>
              <w:spacing w:line="360" w:lineRule="auto"/>
            </w:pPr>
          </w:p>
        </w:tc>
        <w:tc>
          <w:tcPr>
            <w:tcW w:w="1496" w:type="dxa"/>
          </w:tcPr>
          <w:p w14:paraId="5F2FA5F6" w14:textId="77777777" w:rsidR="00632AFD" w:rsidRDefault="00632AFD" w:rsidP="00AE63F7">
            <w:pPr>
              <w:spacing w:line="360" w:lineRule="auto"/>
            </w:pPr>
          </w:p>
        </w:tc>
        <w:tc>
          <w:tcPr>
            <w:tcW w:w="2126" w:type="dxa"/>
          </w:tcPr>
          <w:p w14:paraId="41FEBCA9" w14:textId="77777777" w:rsidR="00632AFD" w:rsidRDefault="00632AFD" w:rsidP="00AE63F7">
            <w:pPr>
              <w:spacing w:line="360" w:lineRule="auto"/>
            </w:pPr>
          </w:p>
        </w:tc>
        <w:tc>
          <w:tcPr>
            <w:tcW w:w="1400" w:type="dxa"/>
          </w:tcPr>
          <w:p w14:paraId="6498879E" w14:textId="77777777" w:rsidR="00632AFD" w:rsidRDefault="00632AFD" w:rsidP="00AE63F7">
            <w:pPr>
              <w:spacing w:line="360" w:lineRule="auto"/>
            </w:pPr>
          </w:p>
        </w:tc>
      </w:tr>
    </w:tbl>
    <w:p w14:paraId="37A073FE" w14:textId="77777777" w:rsidR="00632AFD" w:rsidRDefault="00632AFD" w:rsidP="00632AFD">
      <w:pPr>
        <w:spacing w:after="0" w:line="240" w:lineRule="auto"/>
      </w:pPr>
    </w:p>
    <w:p w14:paraId="218EA0B5" w14:textId="4FBF5477" w:rsidR="00632AFD" w:rsidRDefault="00632AFD" w:rsidP="00632AFD">
      <w:pPr>
        <w:spacing w:after="0" w:line="240" w:lineRule="auto"/>
      </w:pPr>
      <w:r>
        <w:tab/>
      </w:r>
      <w:r>
        <w:tab/>
      </w:r>
      <w:r>
        <w:tab/>
      </w:r>
      <w:r>
        <w:tab/>
        <w:t>_____________</w:t>
      </w:r>
      <w:r w:rsidR="000876F1" w:rsidRPr="000876F1">
        <w:t xml:space="preserve"> </w:t>
      </w:r>
      <w:r w:rsidR="000876F1">
        <w:t xml:space="preserve">Motor Vehicle expenses </w:t>
      </w:r>
      <w:r>
        <w:t>_____________</w:t>
      </w:r>
      <w:r>
        <w:tab/>
        <w:t>Account</w:t>
      </w:r>
    </w:p>
    <w:p w14:paraId="77B7F387" w14:textId="77777777" w:rsidR="00632AFD" w:rsidRDefault="00632AFD" w:rsidP="00632AFD">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632AFD" w14:paraId="443A3028" w14:textId="77777777" w:rsidTr="00AE63F7">
        <w:tc>
          <w:tcPr>
            <w:tcW w:w="1413" w:type="dxa"/>
          </w:tcPr>
          <w:p w14:paraId="67066F96" w14:textId="51D8FA47" w:rsidR="00632AFD" w:rsidRDefault="00632AFD" w:rsidP="00AE63F7">
            <w:pPr>
              <w:spacing w:line="360" w:lineRule="auto"/>
            </w:pPr>
            <w:r>
              <w:t>202</w:t>
            </w:r>
            <w:r w:rsidR="000462FD">
              <w:t>3</w:t>
            </w:r>
            <w:r>
              <w:t xml:space="preserve"> June 30</w:t>
            </w:r>
          </w:p>
        </w:tc>
        <w:tc>
          <w:tcPr>
            <w:tcW w:w="2126" w:type="dxa"/>
          </w:tcPr>
          <w:p w14:paraId="7CF3BCE8" w14:textId="77777777" w:rsidR="00632AFD" w:rsidRDefault="00632AFD" w:rsidP="00AE63F7">
            <w:pPr>
              <w:spacing w:line="360" w:lineRule="auto"/>
            </w:pPr>
            <w:r>
              <w:t>Balance</w:t>
            </w:r>
          </w:p>
        </w:tc>
        <w:tc>
          <w:tcPr>
            <w:tcW w:w="1481" w:type="dxa"/>
          </w:tcPr>
          <w:p w14:paraId="2DA3144E" w14:textId="0D1E8EEF" w:rsidR="00632AFD" w:rsidRDefault="000462FD" w:rsidP="00AE63F7">
            <w:pPr>
              <w:spacing w:line="360" w:lineRule="auto"/>
            </w:pPr>
            <w:r>
              <w:t>6</w:t>
            </w:r>
            <w:r w:rsidR="00632AFD">
              <w:t>,000</w:t>
            </w:r>
          </w:p>
        </w:tc>
        <w:tc>
          <w:tcPr>
            <w:tcW w:w="1496" w:type="dxa"/>
          </w:tcPr>
          <w:p w14:paraId="644ED045" w14:textId="6721512B" w:rsidR="00632AFD" w:rsidRDefault="00632AFD" w:rsidP="00AE63F7">
            <w:pPr>
              <w:spacing w:line="360" w:lineRule="auto"/>
            </w:pPr>
            <w:r>
              <w:t>202</w:t>
            </w:r>
            <w:r w:rsidR="000462FD">
              <w:t>3</w:t>
            </w:r>
            <w:r>
              <w:t xml:space="preserve"> June 30</w:t>
            </w:r>
          </w:p>
        </w:tc>
        <w:tc>
          <w:tcPr>
            <w:tcW w:w="2126" w:type="dxa"/>
          </w:tcPr>
          <w:p w14:paraId="3E98E266" w14:textId="77777777" w:rsidR="00632AFD" w:rsidRDefault="00632AFD" w:rsidP="00AE63F7">
            <w:pPr>
              <w:spacing w:line="360" w:lineRule="auto"/>
            </w:pPr>
            <w:r>
              <w:t>Profit &amp; Loss Acc</w:t>
            </w:r>
          </w:p>
        </w:tc>
        <w:tc>
          <w:tcPr>
            <w:tcW w:w="1400" w:type="dxa"/>
          </w:tcPr>
          <w:p w14:paraId="0A323C26" w14:textId="3E21E01D" w:rsidR="00632AFD" w:rsidRDefault="000462FD" w:rsidP="00AE63F7">
            <w:pPr>
              <w:spacing w:line="360" w:lineRule="auto"/>
            </w:pPr>
            <w:r>
              <w:t>6</w:t>
            </w:r>
            <w:r w:rsidR="00632AFD">
              <w:t>,000 (1)</w:t>
            </w:r>
          </w:p>
        </w:tc>
      </w:tr>
      <w:tr w:rsidR="00632AFD" w14:paraId="2E004E78" w14:textId="77777777" w:rsidTr="00AE63F7">
        <w:tc>
          <w:tcPr>
            <w:tcW w:w="1413" w:type="dxa"/>
          </w:tcPr>
          <w:p w14:paraId="07564AC6" w14:textId="77777777" w:rsidR="00632AFD" w:rsidRDefault="00632AFD" w:rsidP="00AE63F7">
            <w:pPr>
              <w:spacing w:line="360" w:lineRule="auto"/>
            </w:pPr>
          </w:p>
        </w:tc>
        <w:tc>
          <w:tcPr>
            <w:tcW w:w="2126" w:type="dxa"/>
          </w:tcPr>
          <w:p w14:paraId="147F320C" w14:textId="77777777" w:rsidR="00632AFD" w:rsidRDefault="00632AFD" w:rsidP="00AE63F7">
            <w:pPr>
              <w:spacing w:line="360" w:lineRule="auto"/>
            </w:pPr>
          </w:p>
        </w:tc>
        <w:tc>
          <w:tcPr>
            <w:tcW w:w="1481" w:type="dxa"/>
          </w:tcPr>
          <w:p w14:paraId="6EAFBEF6" w14:textId="77777777" w:rsidR="00632AFD" w:rsidRDefault="00632AFD" w:rsidP="00AE63F7">
            <w:pPr>
              <w:spacing w:line="360" w:lineRule="auto"/>
            </w:pPr>
          </w:p>
        </w:tc>
        <w:tc>
          <w:tcPr>
            <w:tcW w:w="1496" w:type="dxa"/>
          </w:tcPr>
          <w:p w14:paraId="673DE3F1" w14:textId="77777777" w:rsidR="00632AFD" w:rsidRDefault="00632AFD" w:rsidP="00AE63F7">
            <w:pPr>
              <w:spacing w:line="360" w:lineRule="auto"/>
            </w:pPr>
          </w:p>
        </w:tc>
        <w:tc>
          <w:tcPr>
            <w:tcW w:w="2126" w:type="dxa"/>
          </w:tcPr>
          <w:p w14:paraId="4C5E8910" w14:textId="77777777" w:rsidR="00632AFD" w:rsidRDefault="00632AFD" w:rsidP="00AE63F7">
            <w:pPr>
              <w:spacing w:line="360" w:lineRule="auto"/>
            </w:pPr>
          </w:p>
        </w:tc>
        <w:tc>
          <w:tcPr>
            <w:tcW w:w="1400" w:type="dxa"/>
          </w:tcPr>
          <w:p w14:paraId="61BD15F5" w14:textId="77777777" w:rsidR="00632AFD" w:rsidRDefault="00632AFD" w:rsidP="00AE63F7">
            <w:pPr>
              <w:spacing w:line="360" w:lineRule="auto"/>
            </w:pPr>
          </w:p>
        </w:tc>
      </w:tr>
      <w:tr w:rsidR="00632AFD" w14:paraId="34B9F4C0" w14:textId="77777777" w:rsidTr="00AE63F7">
        <w:tc>
          <w:tcPr>
            <w:tcW w:w="1413" w:type="dxa"/>
          </w:tcPr>
          <w:p w14:paraId="5CCF0BBD" w14:textId="77777777" w:rsidR="00632AFD" w:rsidRDefault="00632AFD" w:rsidP="00AE63F7">
            <w:pPr>
              <w:spacing w:line="360" w:lineRule="auto"/>
            </w:pPr>
          </w:p>
        </w:tc>
        <w:tc>
          <w:tcPr>
            <w:tcW w:w="2126" w:type="dxa"/>
          </w:tcPr>
          <w:p w14:paraId="0E0229B4" w14:textId="77777777" w:rsidR="00632AFD" w:rsidRDefault="00632AFD" w:rsidP="00AE63F7">
            <w:pPr>
              <w:spacing w:line="360" w:lineRule="auto"/>
            </w:pPr>
          </w:p>
        </w:tc>
        <w:tc>
          <w:tcPr>
            <w:tcW w:w="1481" w:type="dxa"/>
          </w:tcPr>
          <w:p w14:paraId="0406A248" w14:textId="77777777" w:rsidR="00632AFD" w:rsidRDefault="00632AFD" w:rsidP="00AE63F7">
            <w:pPr>
              <w:spacing w:line="360" w:lineRule="auto"/>
            </w:pPr>
          </w:p>
        </w:tc>
        <w:tc>
          <w:tcPr>
            <w:tcW w:w="1496" w:type="dxa"/>
          </w:tcPr>
          <w:p w14:paraId="0D8C4700" w14:textId="77777777" w:rsidR="00632AFD" w:rsidRDefault="00632AFD" w:rsidP="00AE63F7">
            <w:pPr>
              <w:spacing w:line="360" w:lineRule="auto"/>
            </w:pPr>
          </w:p>
        </w:tc>
        <w:tc>
          <w:tcPr>
            <w:tcW w:w="2126" w:type="dxa"/>
          </w:tcPr>
          <w:p w14:paraId="598C903C" w14:textId="77777777" w:rsidR="00632AFD" w:rsidRDefault="00632AFD" w:rsidP="00AE63F7">
            <w:pPr>
              <w:spacing w:line="360" w:lineRule="auto"/>
            </w:pPr>
          </w:p>
        </w:tc>
        <w:tc>
          <w:tcPr>
            <w:tcW w:w="1400" w:type="dxa"/>
          </w:tcPr>
          <w:p w14:paraId="00862159" w14:textId="77777777" w:rsidR="00632AFD" w:rsidRDefault="00632AFD" w:rsidP="00AE63F7">
            <w:pPr>
              <w:spacing w:line="360" w:lineRule="auto"/>
            </w:pPr>
          </w:p>
        </w:tc>
      </w:tr>
    </w:tbl>
    <w:p w14:paraId="5CEF440A" w14:textId="77777777" w:rsidR="00632AFD" w:rsidRDefault="00632AFD" w:rsidP="00632AFD">
      <w:pPr>
        <w:spacing w:after="0" w:line="240" w:lineRule="auto"/>
      </w:pPr>
    </w:p>
    <w:p w14:paraId="62121440" w14:textId="77777777" w:rsidR="00632AFD" w:rsidRDefault="00632AFD" w:rsidP="00632AFD">
      <w:pPr>
        <w:spacing w:after="0" w:line="240" w:lineRule="auto"/>
        <w:ind w:left="2160" w:firstLine="720"/>
      </w:pPr>
      <w:r>
        <w:t>_____________Capital _____________Account</w:t>
      </w:r>
    </w:p>
    <w:p w14:paraId="6A9FD0E3" w14:textId="77777777" w:rsidR="00632AFD" w:rsidRDefault="00632AFD" w:rsidP="00632AFD">
      <w:pPr>
        <w:spacing w:after="0" w:line="240" w:lineRule="auto"/>
        <w:ind w:left="2160" w:firstLine="720"/>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632AFD" w14:paraId="6423BBC3" w14:textId="77777777" w:rsidTr="0004656D">
        <w:tc>
          <w:tcPr>
            <w:tcW w:w="1413" w:type="dxa"/>
          </w:tcPr>
          <w:p w14:paraId="101D750D" w14:textId="1FC876F2" w:rsidR="00632AFD" w:rsidRDefault="00632AFD" w:rsidP="00AE63F7">
            <w:pPr>
              <w:spacing w:line="360" w:lineRule="auto"/>
            </w:pPr>
            <w:r>
              <w:t>202</w:t>
            </w:r>
            <w:r w:rsidR="0004656D">
              <w:t>3</w:t>
            </w:r>
            <w:r>
              <w:t xml:space="preserve"> June 30</w:t>
            </w:r>
          </w:p>
        </w:tc>
        <w:tc>
          <w:tcPr>
            <w:tcW w:w="2126" w:type="dxa"/>
          </w:tcPr>
          <w:p w14:paraId="55202C5E" w14:textId="77777777" w:rsidR="00632AFD" w:rsidRDefault="00632AFD" w:rsidP="00AE63F7">
            <w:pPr>
              <w:spacing w:line="360" w:lineRule="auto"/>
            </w:pPr>
            <w:r>
              <w:t>Drawings</w:t>
            </w:r>
          </w:p>
        </w:tc>
        <w:tc>
          <w:tcPr>
            <w:tcW w:w="1481" w:type="dxa"/>
          </w:tcPr>
          <w:p w14:paraId="4E52F846" w14:textId="4903FC8E" w:rsidR="00632AFD" w:rsidRDefault="0004656D" w:rsidP="00AE63F7">
            <w:pPr>
              <w:spacing w:line="360" w:lineRule="auto"/>
            </w:pPr>
            <w:r>
              <w:t>7</w:t>
            </w:r>
            <w:r w:rsidR="00632AFD">
              <w:t>,000 (1)</w:t>
            </w:r>
          </w:p>
        </w:tc>
        <w:tc>
          <w:tcPr>
            <w:tcW w:w="1496" w:type="dxa"/>
          </w:tcPr>
          <w:p w14:paraId="600B855F" w14:textId="3EBEA73E" w:rsidR="00632AFD" w:rsidRDefault="00632AFD" w:rsidP="00AE63F7">
            <w:pPr>
              <w:spacing w:line="360" w:lineRule="auto"/>
            </w:pPr>
            <w:r>
              <w:t>202</w:t>
            </w:r>
            <w:r w:rsidR="0004656D">
              <w:t>3</w:t>
            </w:r>
            <w:r>
              <w:t xml:space="preserve"> June 30</w:t>
            </w:r>
          </w:p>
        </w:tc>
        <w:tc>
          <w:tcPr>
            <w:tcW w:w="2126" w:type="dxa"/>
          </w:tcPr>
          <w:p w14:paraId="35087597" w14:textId="77777777" w:rsidR="00632AFD" w:rsidRDefault="00632AFD" w:rsidP="00AE63F7">
            <w:pPr>
              <w:spacing w:line="360" w:lineRule="auto"/>
            </w:pPr>
            <w:r>
              <w:t>Balance</w:t>
            </w:r>
          </w:p>
        </w:tc>
        <w:tc>
          <w:tcPr>
            <w:tcW w:w="1400" w:type="dxa"/>
          </w:tcPr>
          <w:p w14:paraId="2093E0CC" w14:textId="43661D48" w:rsidR="00632AFD" w:rsidRDefault="0004656D" w:rsidP="00AE63F7">
            <w:pPr>
              <w:spacing w:line="360" w:lineRule="auto"/>
            </w:pPr>
            <w:r>
              <w:t>4</w:t>
            </w:r>
            <w:r w:rsidR="00632AFD">
              <w:t>0,000</w:t>
            </w:r>
          </w:p>
        </w:tc>
      </w:tr>
      <w:tr w:rsidR="00632AFD" w14:paraId="1A5F47B7" w14:textId="77777777" w:rsidTr="0004656D">
        <w:tc>
          <w:tcPr>
            <w:tcW w:w="1413" w:type="dxa"/>
          </w:tcPr>
          <w:p w14:paraId="49E716E2" w14:textId="77777777" w:rsidR="00632AFD" w:rsidRDefault="00632AFD" w:rsidP="00AE63F7">
            <w:pPr>
              <w:spacing w:line="360" w:lineRule="auto"/>
            </w:pPr>
          </w:p>
        </w:tc>
        <w:tc>
          <w:tcPr>
            <w:tcW w:w="2126" w:type="dxa"/>
          </w:tcPr>
          <w:p w14:paraId="4165BD49" w14:textId="77777777" w:rsidR="00632AFD" w:rsidRDefault="00632AFD" w:rsidP="00AE63F7">
            <w:pPr>
              <w:spacing w:line="360" w:lineRule="auto"/>
            </w:pPr>
            <w:r>
              <w:t>Balance c/d</w:t>
            </w:r>
          </w:p>
        </w:tc>
        <w:tc>
          <w:tcPr>
            <w:tcW w:w="1481" w:type="dxa"/>
          </w:tcPr>
          <w:p w14:paraId="771B638C" w14:textId="3410EE2F" w:rsidR="00632AFD" w:rsidRDefault="000876F1" w:rsidP="00AE63F7">
            <w:pPr>
              <w:spacing w:line="360" w:lineRule="auto"/>
            </w:pPr>
            <w:r>
              <w:t>90,0</w:t>
            </w:r>
            <w:r w:rsidR="00632AFD">
              <w:t>00 (1)</w:t>
            </w:r>
          </w:p>
        </w:tc>
        <w:tc>
          <w:tcPr>
            <w:tcW w:w="1496" w:type="dxa"/>
          </w:tcPr>
          <w:p w14:paraId="70C6DD61" w14:textId="77777777" w:rsidR="00632AFD" w:rsidRDefault="00632AFD" w:rsidP="00AE63F7">
            <w:pPr>
              <w:spacing w:line="360" w:lineRule="auto"/>
            </w:pPr>
          </w:p>
        </w:tc>
        <w:tc>
          <w:tcPr>
            <w:tcW w:w="2126" w:type="dxa"/>
          </w:tcPr>
          <w:p w14:paraId="1827C542" w14:textId="77777777" w:rsidR="00632AFD" w:rsidRDefault="00632AFD" w:rsidP="00AE63F7">
            <w:pPr>
              <w:spacing w:line="360" w:lineRule="auto"/>
            </w:pPr>
            <w:r>
              <w:t>Profit &amp; Loss Acc</w:t>
            </w:r>
          </w:p>
        </w:tc>
        <w:tc>
          <w:tcPr>
            <w:tcW w:w="1400" w:type="dxa"/>
          </w:tcPr>
          <w:p w14:paraId="48C7218F" w14:textId="245FEBA5" w:rsidR="00632AFD" w:rsidRDefault="000876F1" w:rsidP="00AE63F7">
            <w:pPr>
              <w:spacing w:line="360" w:lineRule="auto"/>
            </w:pPr>
            <w:r>
              <w:t>57</w:t>
            </w:r>
            <w:r w:rsidR="00632AFD">
              <w:t>,</w:t>
            </w:r>
            <w:r>
              <w:t>0</w:t>
            </w:r>
            <w:r w:rsidR="00632AFD">
              <w:t>00 (1)</w:t>
            </w:r>
          </w:p>
        </w:tc>
      </w:tr>
      <w:tr w:rsidR="00632AFD" w14:paraId="09F419F2" w14:textId="77777777" w:rsidTr="0004656D">
        <w:tc>
          <w:tcPr>
            <w:tcW w:w="1413" w:type="dxa"/>
          </w:tcPr>
          <w:p w14:paraId="544EE603" w14:textId="77777777" w:rsidR="00632AFD" w:rsidRDefault="00632AFD" w:rsidP="00AE63F7">
            <w:pPr>
              <w:spacing w:line="360" w:lineRule="auto"/>
            </w:pPr>
          </w:p>
        </w:tc>
        <w:tc>
          <w:tcPr>
            <w:tcW w:w="2126" w:type="dxa"/>
          </w:tcPr>
          <w:p w14:paraId="71DAD335" w14:textId="77777777" w:rsidR="00632AFD" w:rsidRDefault="00632AFD" w:rsidP="00AE63F7">
            <w:pPr>
              <w:spacing w:line="360" w:lineRule="auto"/>
            </w:pPr>
          </w:p>
        </w:tc>
        <w:tc>
          <w:tcPr>
            <w:tcW w:w="1481" w:type="dxa"/>
          </w:tcPr>
          <w:p w14:paraId="72E59B73" w14:textId="77922D6C" w:rsidR="00632AFD" w:rsidRPr="00AC3DA8" w:rsidRDefault="000876F1" w:rsidP="00AE63F7">
            <w:pPr>
              <w:spacing w:line="360" w:lineRule="auto"/>
              <w:rPr>
                <w:b/>
                <w:bCs/>
              </w:rPr>
            </w:pPr>
            <w:r w:rsidRPr="00AC3DA8">
              <w:rPr>
                <w:b/>
                <w:bCs/>
              </w:rPr>
              <w:t>97,0</w:t>
            </w:r>
            <w:r w:rsidR="00632AFD" w:rsidRPr="00AC3DA8">
              <w:rPr>
                <w:b/>
                <w:bCs/>
              </w:rPr>
              <w:t>00</w:t>
            </w:r>
          </w:p>
        </w:tc>
        <w:tc>
          <w:tcPr>
            <w:tcW w:w="1496" w:type="dxa"/>
          </w:tcPr>
          <w:p w14:paraId="6D898D13" w14:textId="77777777" w:rsidR="00632AFD" w:rsidRPr="00AC3DA8" w:rsidRDefault="00632AFD" w:rsidP="00AE63F7">
            <w:pPr>
              <w:spacing w:line="360" w:lineRule="auto"/>
              <w:rPr>
                <w:b/>
                <w:bCs/>
              </w:rPr>
            </w:pPr>
          </w:p>
        </w:tc>
        <w:tc>
          <w:tcPr>
            <w:tcW w:w="2126" w:type="dxa"/>
          </w:tcPr>
          <w:p w14:paraId="50F60D4F" w14:textId="77777777" w:rsidR="00632AFD" w:rsidRPr="00AC3DA8" w:rsidRDefault="00632AFD" w:rsidP="00AE63F7">
            <w:pPr>
              <w:spacing w:line="360" w:lineRule="auto"/>
              <w:rPr>
                <w:b/>
                <w:bCs/>
              </w:rPr>
            </w:pPr>
          </w:p>
        </w:tc>
        <w:tc>
          <w:tcPr>
            <w:tcW w:w="1400" w:type="dxa"/>
          </w:tcPr>
          <w:p w14:paraId="0A696FD6" w14:textId="3E00ABD0" w:rsidR="00632AFD" w:rsidRPr="00AC3DA8" w:rsidRDefault="000876F1" w:rsidP="00AE63F7">
            <w:pPr>
              <w:spacing w:line="360" w:lineRule="auto"/>
              <w:rPr>
                <w:b/>
                <w:bCs/>
              </w:rPr>
            </w:pPr>
            <w:r w:rsidRPr="00AC3DA8">
              <w:rPr>
                <w:b/>
                <w:bCs/>
              </w:rPr>
              <w:t>97,0</w:t>
            </w:r>
            <w:r w:rsidR="00632AFD" w:rsidRPr="00AC3DA8">
              <w:rPr>
                <w:b/>
                <w:bCs/>
              </w:rPr>
              <w:t>00</w:t>
            </w:r>
          </w:p>
        </w:tc>
      </w:tr>
      <w:tr w:rsidR="00632AFD" w14:paraId="542A0B2D" w14:textId="77777777" w:rsidTr="0004656D">
        <w:tc>
          <w:tcPr>
            <w:tcW w:w="1413" w:type="dxa"/>
          </w:tcPr>
          <w:p w14:paraId="74940B0A" w14:textId="77777777" w:rsidR="00632AFD" w:rsidRDefault="00632AFD" w:rsidP="00AE63F7">
            <w:pPr>
              <w:spacing w:line="360" w:lineRule="auto"/>
            </w:pPr>
          </w:p>
        </w:tc>
        <w:tc>
          <w:tcPr>
            <w:tcW w:w="2126" w:type="dxa"/>
          </w:tcPr>
          <w:p w14:paraId="6E786C53" w14:textId="77777777" w:rsidR="00632AFD" w:rsidRDefault="00632AFD" w:rsidP="00AE63F7">
            <w:pPr>
              <w:spacing w:line="360" w:lineRule="auto"/>
            </w:pPr>
          </w:p>
        </w:tc>
        <w:tc>
          <w:tcPr>
            <w:tcW w:w="1481" w:type="dxa"/>
          </w:tcPr>
          <w:p w14:paraId="1CE0A95C" w14:textId="77777777" w:rsidR="00632AFD" w:rsidRDefault="00632AFD" w:rsidP="00AE63F7">
            <w:pPr>
              <w:spacing w:line="360" w:lineRule="auto"/>
            </w:pPr>
          </w:p>
        </w:tc>
        <w:tc>
          <w:tcPr>
            <w:tcW w:w="1496" w:type="dxa"/>
          </w:tcPr>
          <w:p w14:paraId="71CDF5FA" w14:textId="77777777" w:rsidR="00632AFD" w:rsidRDefault="00632AFD" w:rsidP="00AE63F7">
            <w:pPr>
              <w:spacing w:line="360" w:lineRule="auto"/>
            </w:pPr>
            <w:r>
              <w:t>Jul 1</w:t>
            </w:r>
          </w:p>
        </w:tc>
        <w:tc>
          <w:tcPr>
            <w:tcW w:w="2126" w:type="dxa"/>
          </w:tcPr>
          <w:p w14:paraId="05626392" w14:textId="77777777" w:rsidR="00632AFD" w:rsidRDefault="00632AFD" w:rsidP="00AE63F7">
            <w:pPr>
              <w:spacing w:line="360" w:lineRule="auto"/>
            </w:pPr>
            <w:r>
              <w:t>Balance b/d</w:t>
            </w:r>
          </w:p>
        </w:tc>
        <w:tc>
          <w:tcPr>
            <w:tcW w:w="1400" w:type="dxa"/>
          </w:tcPr>
          <w:p w14:paraId="2A92934F" w14:textId="3B69EE2E" w:rsidR="00632AFD" w:rsidRDefault="000876F1" w:rsidP="00AE63F7">
            <w:pPr>
              <w:spacing w:line="360" w:lineRule="auto"/>
            </w:pPr>
            <w:r>
              <w:t>90,000</w:t>
            </w:r>
          </w:p>
        </w:tc>
      </w:tr>
    </w:tbl>
    <w:p w14:paraId="6BFB9024" w14:textId="77777777" w:rsidR="00632AFD" w:rsidRDefault="00632AFD" w:rsidP="00632AFD">
      <w:pPr>
        <w:spacing w:after="0" w:line="240" w:lineRule="auto"/>
      </w:pPr>
    </w:p>
    <w:p w14:paraId="2CD5AA44" w14:textId="77777777" w:rsidR="00632AFD" w:rsidRDefault="00632AFD" w:rsidP="00632AFD">
      <w:pPr>
        <w:spacing w:after="0" w:line="240" w:lineRule="auto"/>
      </w:pPr>
      <w:r>
        <w:tab/>
      </w:r>
      <w:r>
        <w:tab/>
      </w:r>
      <w:r>
        <w:tab/>
      </w:r>
      <w:r>
        <w:tab/>
        <w:t>_____________Drawings_____________</w:t>
      </w:r>
      <w:r>
        <w:tab/>
        <w:t>Account</w:t>
      </w:r>
    </w:p>
    <w:p w14:paraId="1BF1CFD7" w14:textId="77777777" w:rsidR="00632AFD" w:rsidRDefault="00632AFD" w:rsidP="00632AFD">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632AFD" w14:paraId="205CFC51" w14:textId="77777777" w:rsidTr="0004656D">
        <w:tc>
          <w:tcPr>
            <w:tcW w:w="1413" w:type="dxa"/>
          </w:tcPr>
          <w:p w14:paraId="26BF3C7B" w14:textId="17A0016A" w:rsidR="00632AFD" w:rsidRDefault="00632AFD" w:rsidP="00AE63F7">
            <w:pPr>
              <w:spacing w:line="360" w:lineRule="auto"/>
            </w:pPr>
            <w:r>
              <w:t>202</w:t>
            </w:r>
            <w:r w:rsidR="0004656D">
              <w:t>3</w:t>
            </w:r>
            <w:r>
              <w:t xml:space="preserve"> June 30</w:t>
            </w:r>
          </w:p>
        </w:tc>
        <w:tc>
          <w:tcPr>
            <w:tcW w:w="2126" w:type="dxa"/>
          </w:tcPr>
          <w:p w14:paraId="117FF834" w14:textId="77777777" w:rsidR="00632AFD" w:rsidRDefault="00632AFD" w:rsidP="00AE63F7">
            <w:pPr>
              <w:spacing w:line="360" w:lineRule="auto"/>
            </w:pPr>
            <w:r>
              <w:t>Balance</w:t>
            </w:r>
          </w:p>
        </w:tc>
        <w:tc>
          <w:tcPr>
            <w:tcW w:w="1481" w:type="dxa"/>
          </w:tcPr>
          <w:p w14:paraId="75619B3C" w14:textId="64FF15BE" w:rsidR="00632AFD" w:rsidRDefault="0004656D" w:rsidP="00AE63F7">
            <w:pPr>
              <w:spacing w:line="360" w:lineRule="auto"/>
            </w:pPr>
            <w:r>
              <w:t>7</w:t>
            </w:r>
            <w:r w:rsidR="00632AFD">
              <w:t>,000</w:t>
            </w:r>
          </w:p>
        </w:tc>
        <w:tc>
          <w:tcPr>
            <w:tcW w:w="1496" w:type="dxa"/>
          </w:tcPr>
          <w:p w14:paraId="3C8D3D6A" w14:textId="7BF4F591" w:rsidR="00632AFD" w:rsidRDefault="00632AFD" w:rsidP="00AE63F7">
            <w:pPr>
              <w:spacing w:line="360" w:lineRule="auto"/>
            </w:pPr>
            <w:r>
              <w:t>202</w:t>
            </w:r>
            <w:r w:rsidR="0004656D">
              <w:t>3</w:t>
            </w:r>
            <w:r>
              <w:t xml:space="preserve"> June 30</w:t>
            </w:r>
          </w:p>
        </w:tc>
        <w:tc>
          <w:tcPr>
            <w:tcW w:w="2126" w:type="dxa"/>
          </w:tcPr>
          <w:p w14:paraId="1179E5A6" w14:textId="3F219DE2" w:rsidR="00632AFD" w:rsidRDefault="00AC3DA8" w:rsidP="00AE63F7">
            <w:pPr>
              <w:spacing w:line="360" w:lineRule="auto"/>
            </w:pPr>
            <w:r>
              <w:t>Capital</w:t>
            </w:r>
          </w:p>
        </w:tc>
        <w:tc>
          <w:tcPr>
            <w:tcW w:w="1400" w:type="dxa"/>
          </w:tcPr>
          <w:p w14:paraId="0C6BD87D" w14:textId="71784286" w:rsidR="00632AFD" w:rsidRDefault="0004656D" w:rsidP="00AE63F7">
            <w:pPr>
              <w:spacing w:line="360" w:lineRule="auto"/>
            </w:pPr>
            <w:r>
              <w:t>7</w:t>
            </w:r>
            <w:r w:rsidR="00632AFD">
              <w:t>,000 (1)</w:t>
            </w:r>
          </w:p>
        </w:tc>
      </w:tr>
      <w:tr w:rsidR="00632AFD" w14:paraId="54D25B09" w14:textId="77777777" w:rsidTr="0004656D">
        <w:tc>
          <w:tcPr>
            <w:tcW w:w="1413" w:type="dxa"/>
          </w:tcPr>
          <w:p w14:paraId="2A487F27" w14:textId="77777777" w:rsidR="00632AFD" w:rsidRDefault="00632AFD" w:rsidP="00AE63F7">
            <w:pPr>
              <w:spacing w:line="360" w:lineRule="auto"/>
            </w:pPr>
          </w:p>
        </w:tc>
        <w:tc>
          <w:tcPr>
            <w:tcW w:w="2126" w:type="dxa"/>
          </w:tcPr>
          <w:p w14:paraId="3A42B8D6" w14:textId="77777777" w:rsidR="00632AFD" w:rsidRDefault="00632AFD" w:rsidP="00AE63F7">
            <w:pPr>
              <w:spacing w:line="360" w:lineRule="auto"/>
            </w:pPr>
          </w:p>
        </w:tc>
        <w:tc>
          <w:tcPr>
            <w:tcW w:w="1481" w:type="dxa"/>
          </w:tcPr>
          <w:p w14:paraId="2CB9B007" w14:textId="6C7BD36E" w:rsidR="00632AFD" w:rsidRDefault="00632AFD" w:rsidP="00AE63F7">
            <w:pPr>
              <w:spacing w:line="360" w:lineRule="auto"/>
            </w:pPr>
          </w:p>
        </w:tc>
        <w:tc>
          <w:tcPr>
            <w:tcW w:w="1496" w:type="dxa"/>
          </w:tcPr>
          <w:p w14:paraId="6AA2BE8D" w14:textId="77777777" w:rsidR="00632AFD" w:rsidRDefault="00632AFD" w:rsidP="00AE63F7">
            <w:pPr>
              <w:spacing w:line="360" w:lineRule="auto"/>
            </w:pPr>
          </w:p>
        </w:tc>
        <w:tc>
          <w:tcPr>
            <w:tcW w:w="2126" w:type="dxa"/>
          </w:tcPr>
          <w:p w14:paraId="00752867" w14:textId="77777777" w:rsidR="00632AFD" w:rsidRDefault="00632AFD" w:rsidP="00AE63F7">
            <w:pPr>
              <w:spacing w:line="360" w:lineRule="auto"/>
            </w:pPr>
          </w:p>
        </w:tc>
        <w:tc>
          <w:tcPr>
            <w:tcW w:w="1400" w:type="dxa"/>
          </w:tcPr>
          <w:p w14:paraId="299BB097" w14:textId="07B2ABF7" w:rsidR="00632AFD" w:rsidRDefault="00632AFD" w:rsidP="00AE63F7">
            <w:pPr>
              <w:spacing w:line="360" w:lineRule="auto"/>
            </w:pPr>
          </w:p>
        </w:tc>
      </w:tr>
      <w:tr w:rsidR="00632AFD" w14:paraId="427AE81D" w14:textId="77777777" w:rsidTr="0004656D">
        <w:tc>
          <w:tcPr>
            <w:tcW w:w="1413" w:type="dxa"/>
          </w:tcPr>
          <w:p w14:paraId="24FB46DE" w14:textId="77777777" w:rsidR="00632AFD" w:rsidRDefault="00632AFD" w:rsidP="00AE63F7">
            <w:pPr>
              <w:spacing w:line="360" w:lineRule="auto"/>
            </w:pPr>
          </w:p>
        </w:tc>
        <w:tc>
          <w:tcPr>
            <w:tcW w:w="2126" w:type="dxa"/>
          </w:tcPr>
          <w:p w14:paraId="56DA85AB" w14:textId="77777777" w:rsidR="00632AFD" w:rsidRDefault="00632AFD" w:rsidP="00AE63F7">
            <w:pPr>
              <w:spacing w:line="360" w:lineRule="auto"/>
            </w:pPr>
          </w:p>
        </w:tc>
        <w:tc>
          <w:tcPr>
            <w:tcW w:w="1481" w:type="dxa"/>
          </w:tcPr>
          <w:p w14:paraId="1846D4DA" w14:textId="77777777" w:rsidR="00632AFD" w:rsidRDefault="00632AFD" w:rsidP="00AE63F7">
            <w:pPr>
              <w:spacing w:line="360" w:lineRule="auto"/>
            </w:pPr>
          </w:p>
        </w:tc>
        <w:tc>
          <w:tcPr>
            <w:tcW w:w="1496" w:type="dxa"/>
          </w:tcPr>
          <w:p w14:paraId="70607FF7" w14:textId="77777777" w:rsidR="00632AFD" w:rsidRDefault="00632AFD" w:rsidP="00AE63F7">
            <w:pPr>
              <w:spacing w:line="360" w:lineRule="auto"/>
            </w:pPr>
          </w:p>
        </w:tc>
        <w:tc>
          <w:tcPr>
            <w:tcW w:w="2126" w:type="dxa"/>
          </w:tcPr>
          <w:p w14:paraId="411A1F97" w14:textId="77777777" w:rsidR="00632AFD" w:rsidRDefault="00632AFD" w:rsidP="00AE63F7">
            <w:pPr>
              <w:spacing w:line="360" w:lineRule="auto"/>
            </w:pPr>
          </w:p>
        </w:tc>
        <w:tc>
          <w:tcPr>
            <w:tcW w:w="1400" w:type="dxa"/>
          </w:tcPr>
          <w:p w14:paraId="223ABD3F" w14:textId="77777777" w:rsidR="00632AFD" w:rsidRDefault="00632AFD" w:rsidP="00AE63F7">
            <w:pPr>
              <w:spacing w:line="360" w:lineRule="auto"/>
            </w:pPr>
          </w:p>
        </w:tc>
      </w:tr>
    </w:tbl>
    <w:p w14:paraId="00276C4B" w14:textId="77777777" w:rsidR="00632AFD" w:rsidRDefault="00632AFD" w:rsidP="00632AFD">
      <w:pPr>
        <w:spacing w:after="0" w:line="240" w:lineRule="auto"/>
      </w:pPr>
    </w:p>
    <w:p w14:paraId="4C16BECE" w14:textId="5CE5CAAC" w:rsidR="00632AFD" w:rsidRDefault="00632AFD" w:rsidP="000876F1">
      <w:pPr>
        <w:spacing w:after="0" w:line="240" w:lineRule="auto"/>
      </w:pPr>
      <w:r>
        <w:tab/>
      </w:r>
      <w:r>
        <w:tab/>
      </w:r>
      <w:r>
        <w:tab/>
      </w:r>
      <w:r>
        <w:tab/>
      </w:r>
    </w:p>
    <w:p w14:paraId="1FA2C7BB" w14:textId="77777777" w:rsidR="00632AFD" w:rsidRDefault="00632AFD" w:rsidP="00632AFD">
      <w:pPr>
        <w:spacing w:after="0" w:line="240" w:lineRule="auto"/>
        <w:jc w:val="center"/>
      </w:pPr>
      <w:r>
        <w:lastRenderedPageBreak/>
        <w:t>__________Interest received________________</w:t>
      </w:r>
      <w:r>
        <w:tab/>
        <w:t>Account</w:t>
      </w:r>
    </w:p>
    <w:p w14:paraId="42D50AEE" w14:textId="77777777" w:rsidR="00632AFD" w:rsidRDefault="00632AFD" w:rsidP="00632AFD">
      <w:pPr>
        <w:spacing w:after="0" w:line="240" w:lineRule="auto"/>
      </w:pPr>
    </w:p>
    <w:tbl>
      <w:tblPr>
        <w:tblStyle w:val="TableGrid"/>
        <w:tblW w:w="0" w:type="auto"/>
        <w:tblLook w:val="04A0" w:firstRow="1" w:lastRow="0" w:firstColumn="1" w:lastColumn="0" w:noHBand="0" w:noVBand="1"/>
      </w:tblPr>
      <w:tblGrid>
        <w:gridCol w:w="1413"/>
        <w:gridCol w:w="2126"/>
        <w:gridCol w:w="1481"/>
        <w:gridCol w:w="1638"/>
        <w:gridCol w:w="1984"/>
        <w:gridCol w:w="1400"/>
      </w:tblGrid>
      <w:tr w:rsidR="00632AFD" w14:paraId="0E1DE3A8" w14:textId="77777777" w:rsidTr="000876F1">
        <w:tc>
          <w:tcPr>
            <w:tcW w:w="1413" w:type="dxa"/>
          </w:tcPr>
          <w:p w14:paraId="02111692" w14:textId="3C490F38" w:rsidR="00632AFD" w:rsidRDefault="00632AFD" w:rsidP="00AE63F7">
            <w:pPr>
              <w:spacing w:line="360" w:lineRule="auto"/>
            </w:pPr>
            <w:r>
              <w:t>202</w:t>
            </w:r>
            <w:r w:rsidR="0004656D">
              <w:t>3</w:t>
            </w:r>
            <w:r>
              <w:t xml:space="preserve"> June 30</w:t>
            </w:r>
          </w:p>
        </w:tc>
        <w:tc>
          <w:tcPr>
            <w:tcW w:w="2126" w:type="dxa"/>
          </w:tcPr>
          <w:p w14:paraId="649B84CD" w14:textId="77777777" w:rsidR="00632AFD" w:rsidRDefault="00632AFD" w:rsidP="00AE63F7">
            <w:pPr>
              <w:spacing w:line="360" w:lineRule="auto"/>
            </w:pPr>
            <w:r>
              <w:t>Profit &amp; Loss Acc (1)</w:t>
            </w:r>
          </w:p>
        </w:tc>
        <w:tc>
          <w:tcPr>
            <w:tcW w:w="1481" w:type="dxa"/>
          </w:tcPr>
          <w:p w14:paraId="3D429B4B" w14:textId="28C23D01" w:rsidR="00632AFD" w:rsidRDefault="0004656D" w:rsidP="00AE63F7">
            <w:pPr>
              <w:spacing w:line="360" w:lineRule="auto"/>
            </w:pPr>
            <w:r>
              <w:t>500</w:t>
            </w:r>
          </w:p>
        </w:tc>
        <w:tc>
          <w:tcPr>
            <w:tcW w:w="1638" w:type="dxa"/>
          </w:tcPr>
          <w:p w14:paraId="3F4C6F87" w14:textId="77777777" w:rsidR="00632AFD" w:rsidRDefault="00632AFD" w:rsidP="00AE63F7">
            <w:pPr>
              <w:spacing w:line="360" w:lineRule="auto"/>
            </w:pPr>
            <w:r>
              <w:t>2021 June 30</w:t>
            </w:r>
          </w:p>
        </w:tc>
        <w:tc>
          <w:tcPr>
            <w:tcW w:w="1984" w:type="dxa"/>
          </w:tcPr>
          <w:p w14:paraId="725F5B5E" w14:textId="77777777" w:rsidR="00632AFD" w:rsidRDefault="00632AFD" w:rsidP="00AE63F7">
            <w:pPr>
              <w:spacing w:line="360" w:lineRule="auto"/>
            </w:pPr>
            <w:r>
              <w:t>Balance</w:t>
            </w:r>
          </w:p>
        </w:tc>
        <w:tc>
          <w:tcPr>
            <w:tcW w:w="1400" w:type="dxa"/>
          </w:tcPr>
          <w:p w14:paraId="4F41105F" w14:textId="54B06CCE" w:rsidR="00632AFD" w:rsidRDefault="0004656D" w:rsidP="00AE63F7">
            <w:pPr>
              <w:spacing w:line="360" w:lineRule="auto"/>
            </w:pPr>
            <w:r>
              <w:t>500</w:t>
            </w:r>
          </w:p>
        </w:tc>
      </w:tr>
      <w:tr w:rsidR="00632AFD" w14:paraId="4545878F" w14:textId="77777777" w:rsidTr="000876F1">
        <w:tc>
          <w:tcPr>
            <w:tcW w:w="1413" w:type="dxa"/>
          </w:tcPr>
          <w:p w14:paraId="2BB36106" w14:textId="77777777" w:rsidR="00632AFD" w:rsidRDefault="00632AFD" w:rsidP="00AE63F7">
            <w:pPr>
              <w:spacing w:line="360" w:lineRule="auto"/>
            </w:pPr>
          </w:p>
        </w:tc>
        <w:tc>
          <w:tcPr>
            <w:tcW w:w="2126" w:type="dxa"/>
          </w:tcPr>
          <w:p w14:paraId="1B9DF77A" w14:textId="77777777" w:rsidR="00632AFD" w:rsidRDefault="00632AFD" w:rsidP="00AE63F7">
            <w:pPr>
              <w:spacing w:line="360" w:lineRule="auto"/>
            </w:pPr>
          </w:p>
        </w:tc>
        <w:tc>
          <w:tcPr>
            <w:tcW w:w="1481" w:type="dxa"/>
          </w:tcPr>
          <w:p w14:paraId="162BC410" w14:textId="5A928F9B" w:rsidR="00632AFD" w:rsidRDefault="00632AFD" w:rsidP="00AE63F7">
            <w:pPr>
              <w:spacing w:line="360" w:lineRule="auto"/>
            </w:pPr>
          </w:p>
        </w:tc>
        <w:tc>
          <w:tcPr>
            <w:tcW w:w="1638" w:type="dxa"/>
          </w:tcPr>
          <w:p w14:paraId="280D4AE4" w14:textId="77777777" w:rsidR="00632AFD" w:rsidRDefault="00632AFD" w:rsidP="00AE63F7">
            <w:pPr>
              <w:spacing w:line="360" w:lineRule="auto"/>
            </w:pPr>
          </w:p>
        </w:tc>
        <w:tc>
          <w:tcPr>
            <w:tcW w:w="1984" w:type="dxa"/>
          </w:tcPr>
          <w:p w14:paraId="20FEE5B2" w14:textId="77777777" w:rsidR="00632AFD" w:rsidRDefault="00632AFD" w:rsidP="00AE63F7">
            <w:pPr>
              <w:spacing w:line="360" w:lineRule="auto"/>
            </w:pPr>
          </w:p>
        </w:tc>
        <w:tc>
          <w:tcPr>
            <w:tcW w:w="1400" w:type="dxa"/>
          </w:tcPr>
          <w:p w14:paraId="6DBEA179" w14:textId="656B25B5" w:rsidR="00632AFD" w:rsidRDefault="00632AFD" w:rsidP="00AE63F7">
            <w:pPr>
              <w:spacing w:line="360" w:lineRule="auto"/>
            </w:pPr>
          </w:p>
        </w:tc>
      </w:tr>
      <w:tr w:rsidR="00632AFD" w14:paraId="51466C32" w14:textId="77777777" w:rsidTr="000876F1">
        <w:tc>
          <w:tcPr>
            <w:tcW w:w="1413" w:type="dxa"/>
          </w:tcPr>
          <w:p w14:paraId="176E424F" w14:textId="77777777" w:rsidR="00632AFD" w:rsidRDefault="00632AFD" w:rsidP="00AE63F7">
            <w:pPr>
              <w:spacing w:line="360" w:lineRule="auto"/>
            </w:pPr>
          </w:p>
        </w:tc>
        <w:tc>
          <w:tcPr>
            <w:tcW w:w="2126" w:type="dxa"/>
          </w:tcPr>
          <w:p w14:paraId="7BF27D81" w14:textId="77777777" w:rsidR="00632AFD" w:rsidRDefault="00632AFD" w:rsidP="00AE63F7">
            <w:pPr>
              <w:spacing w:line="360" w:lineRule="auto"/>
            </w:pPr>
          </w:p>
        </w:tc>
        <w:tc>
          <w:tcPr>
            <w:tcW w:w="1481" w:type="dxa"/>
          </w:tcPr>
          <w:p w14:paraId="20C5AF88" w14:textId="77777777" w:rsidR="00632AFD" w:rsidRDefault="00632AFD" w:rsidP="00AE63F7">
            <w:pPr>
              <w:spacing w:line="360" w:lineRule="auto"/>
            </w:pPr>
          </w:p>
        </w:tc>
        <w:tc>
          <w:tcPr>
            <w:tcW w:w="1638" w:type="dxa"/>
          </w:tcPr>
          <w:p w14:paraId="5AEBBD03" w14:textId="77777777" w:rsidR="00632AFD" w:rsidRDefault="00632AFD" w:rsidP="00AE63F7">
            <w:pPr>
              <w:spacing w:line="360" w:lineRule="auto"/>
            </w:pPr>
          </w:p>
        </w:tc>
        <w:tc>
          <w:tcPr>
            <w:tcW w:w="1984" w:type="dxa"/>
          </w:tcPr>
          <w:p w14:paraId="20BEF64E" w14:textId="77777777" w:rsidR="00632AFD" w:rsidRDefault="00632AFD" w:rsidP="00AE63F7">
            <w:pPr>
              <w:spacing w:line="360" w:lineRule="auto"/>
            </w:pPr>
          </w:p>
        </w:tc>
        <w:tc>
          <w:tcPr>
            <w:tcW w:w="1400" w:type="dxa"/>
          </w:tcPr>
          <w:p w14:paraId="58FBDC7C" w14:textId="77777777" w:rsidR="00632AFD" w:rsidRDefault="00632AFD" w:rsidP="00AE63F7">
            <w:pPr>
              <w:spacing w:line="360" w:lineRule="auto"/>
            </w:pPr>
          </w:p>
        </w:tc>
      </w:tr>
    </w:tbl>
    <w:p w14:paraId="15B18A44" w14:textId="0C9DDAF1" w:rsidR="00632AFD" w:rsidRPr="00AC3DA8" w:rsidRDefault="00AC3DA8" w:rsidP="00632AFD">
      <w:pPr>
        <w:spacing w:after="0" w:line="240" w:lineRule="auto"/>
        <w:rPr>
          <w:b/>
          <w:bCs/>
        </w:rPr>
      </w:pPr>
      <w:r w:rsidRPr="00AC3DA8">
        <w:rPr>
          <w:b/>
          <w:bCs/>
        </w:rPr>
        <w:t>-3 MAX for poor setting out (no balance b/d, no totals)</w:t>
      </w:r>
    </w:p>
    <w:p w14:paraId="1EE51250" w14:textId="159AF509" w:rsidR="00AC3DA8" w:rsidRPr="00AC3DA8" w:rsidRDefault="00AC3DA8" w:rsidP="00632AFD">
      <w:pPr>
        <w:spacing w:after="0" w:line="240" w:lineRule="auto"/>
        <w:rPr>
          <w:b/>
          <w:bCs/>
        </w:rPr>
      </w:pPr>
      <w:r w:rsidRPr="00AC3DA8">
        <w:rPr>
          <w:b/>
          <w:bCs/>
        </w:rPr>
        <w:t>-2 MAX for missing dates</w:t>
      </w:r>
    </w:p>
    <w:p w14:paraId="57120CD9" w14:textId="77777777" w:rsidR="00632AFD" w:rsidRDefault="00632AFD" w:rsidP="00632AFD">
      <w:pPr>
        <w:spacing w:after="0" w:line="240" w:lineRule="auto"/>
      </w:pPr>
    </w:p>
    <w:p w14:paraId="6A83B8DF" w14:textId="77777777" w:rsidR="00632AFD" w:rsidRDefault="00632AFD" w:rsidP="00632AFD">
      <w:pPr>
        <w:spacing w:after="0" w:line="240" w:lineRule="auto"/>
      </w:pPr>
      <w:r>
        <w:t xml:space="preserve">b.                                                                        </w:t>
      </w:r>
      <w:r w:rsidRPr="00281E2B">
        <w:rPr>
          <w:b/>
        </w:rPr>
        <w:t>Profit and Loss Account</w:t>
      </w:r>
    </w:p>
    <w:tbl>
      <w:tblPr>
        <w:tblStyle w:val="TableGrid"/>
        <w:tblW w:w="0" w:type="auto"/>
        <w:tblLook w:val="04A0" w:firstRow="1" w:lastRow="0" w:firstColumn="1" w:lastColumn="0" w:noHBand="0" w:noVBand="1"/>
      </w:tblPr>
      <w:tblGrid>
        <w:gridCol w:w="1413"/>
        <w:gridCol w:w="2126"/>
        <w:gridCol w:w="1481"/>
        <w:gridCol w:w="1638"/>
        <w:gridCol w:w="1984"/>
        <w:gridCol w:w="1400"/>
      </w:tblGrid>
      <w:tr w:rsidR="00632AFD" w14:paraId="0427C568" w14:textId="77777777" w:rsidTr="000876F1">
        <w:tc>
          <w:tcPr>
            <w:tcW w:w="1413" w:type="dxa"/>
          </w:tcPr>
          <w:p w14:paraId="5A582D42" w14:textId="6A7F1601" w:rsidR="00632AFD" w:rsidRDefault="00632AFD" w:rsidP="00AE63F7">
            <w:pPr>
              <w:spacing w:line="360" w:lineRule="auto"/>
            </w:pPr>
            <w:r>
              <w:t>202</w:t>
            </w:r>
            <w:r w:rsidR="0004656D">
              <w:t>3</w:t>
            </w:r>
            <w:r>
              <w:t xml:space="preserve"> June 30</w:t>
            </w:r>
          </w:p>
        </w:tc>
        <w:tc>
          <w:tcPr>
            <w:tcW w:w="2126" w:type="dxa"/>
          </w:tcPr>
          <w:p w14:paraId="03CD2C8C" w14:textId="6958979A" w:rsidR="00632AFD" w:rsidRDefault="0004656D" w:rsidP="00AE63F7">
            <w:pPr>
              <w:spacing w:line="360" w:lineRule="auto"/>
            </w:pPr>
            <w:r>
              <w:t>Fuel</w:t>
            </w:r>
          </w:p>
        </w:tc>
        <w:tc>
          <w:tcPr>
            <w:tcW w:w="1481" w:type="dxa"/>
          </w:tcPr>
          <w:p w14:paraId="7132BC17" w14:textId="10EDA6C0" w:rsidR="00632AFD" w:rsidRDefault="0004656D" w:rsidP="00AE63F7">
            <w:pPr>
              <w:spacing w:line="360" w:lineRule="auto"/>
            </w:pPr>
            <w:r>
              <w:t>12,5</w:t>
            </w:r>
            <w:r w:rsidR="00632AFD">
              <w:t>00 (1)</w:t>
            </w:r>
          </w:p>
        </w:tc>
        <w:tc>
          <w:tcPr>
            <w:tcW w:w="1638" w:type="dxa"/>
          </w:tcPr>
          <w:p w14:paraId="4266B844" w14:textId="77777777" w:rsidR="00632AFD" w:rsidRDefault="00632AFD" w:rsidP="00AE63F7">
            <w:pPr>
              <w:spacing w:line="360" w:lineRule="auto"/>
            </w:pPr>
            <w:r>
              <w:t>2021 June 30</w:t>
            </w:r>
          </w:p>
        </w:tc>
        <w:tc>
          <w:tcPr>
            <w:tcW w:w="1984" w:type="dxa"/>
          </w:tcPr>
          <w:p w14:paraId="79B7D08E" w14:textId="6458C172" w:rsidR="00632AFD" w:rsidRDefault="0004656D" w:rsidP="00AE63F7">
            <w:pPr>
              <w:spacing w:line="360" w:lineRule="auto"/>
            </w:pPr>
            <w:r>
              <w:t>Fees</w:t>
            </w:r>
          </w:p>
        </w:tc>
        <w:tc>
          <w:tcPr>
            <w:tcW w:w="1400" w:type="dxa"/>
          </w:tcPr>
          <w:p w14:paraId="1BC8DF35" w14:textId="7C0B10FB" w:rsidR="00632AFD" w:rsidRDefault="0004656D" w:rsidP="00AE63F7">
            <w:pPr>
              <w:spacing w:line="360" w:lineRule="auto"/>
            </w:pPr>
            <w:r>
              <w:t>7</w:t>
            </w:r>
            <w:r w:rsidR="00632AFD">
              <w:t>5,000  (1)</w:t>
            </w:r>
          </w:p>
        </w:tc>
      </w:tr>
      <w:tr w:rsidR="00632AFD" w14:paraId="5E259A97" w14:textId="77777777" w:rsidTr="000876F1">
        <w:tc>
          <w:tcPr>
            <w:tcW w:w="1413" w:type="dxa"/>
          </w:tcPr>
          <w:p w14:paraId="04CCCF65" w14:textId="77777777" w:rsidR="00632AFD" w:rsidRDefault="00632AFD" w:rsidP="00AE63F7">
            <w:pPr>
              <w:spacing w:line="360" w:lineRule="auto"/>
            </w:pPr>
          </w:p>
        </w:tc>
        <w:tc>
          <w:tcPr>
            <w:tcW w:w="2126" w:type="dxa"/>
          </w:tcPr>
          <w:p w14:paraId="403D1A67" w14:textId="26883B10" w:rsidR="00632AFD" w:rsidRDefault="000876F1" w:rsidP="00AE63F7">
            <w:pPr>
              <w:spacing w:line="360" w:lineRule="auto"/>
            </w:pPr>
            <w:r>
              <w:t>Motor Vehicle expenses</w:t>
            </w:r>
          </w:p>
        </w:tc>
        <w:tc>
          <w:tcPr>
            <w:tcW w:w="1481" w:type="dxa"/>
          </w:tcPr>
          <w:p w14:paraId="032AAA8D" w14:textId="7A191512" w:rsidR="00632AFD" w:rsidRDefault="000876F1" w:rsidP="00AE63F7">
            <w:pPr>
              <w:spacing w:line="360" w:lineRule="auto"/>
            </w:pPr>
            <w:r>
              <w:t>6,0</w:t>
            </w:r>
            <w:r w:rsidR="00632AFD">
              <w:t>00   (1)</w:t>
            </w:r>
          </w:p>
        </w:tc>
        <w:tc>
          <w:tcPr>
            <w:tcW w:w="1638" w:type="dxa"/>
          </w:tcPr>
          <w:p w14:paraId="16DDA17E" w14:textId="77777777" w:rsidR="00632AFD" w:rsidRDefault="00632AFD" w:rsidP="00AE63F7">
            <w:pPr>
              <w:spacing w:line="360" w:lineRule="auto"/>
            </w:pPr>
          </w:p>
        </w:tc>
        <w:tc>
          <w:tcPr>
            <w:tcW w:w="1984" w:type="dxa"/>
          </w:tcPr>
          <w:p w14:paraId="4F891014" w14:textId="77777777" w:rsidR="00632AFD" w:rsidRDefault="00632AFD" w:rsidP="00AE63F7">
            <w:pPr>
              <w:spacing w:line="360" w:lineRule="auto"/>
            </w:pPr>
            <w:r>
              <w:t>Interest received</w:t>
            </w:r>
          </w:p>
        </w:tc>
        <w:tc>
          <w:tcPr>
            <w:tcW w:w="1400" w:type="dxa"/>
          </w:tcPr>
          <w:p w14:paraId="583AADAD" w14:textId="7475A2DE" w:rsidR="00632AFD" w:rsidRDefault="0004656D" w:rsidP="00AE63F7">
            <w:pPr>
              <w:spacing w:line="360" w:lineRule="auto"/>
            </w:pPr>
            <w:r>
              <w:t>500</w:t>
            </w:r>
            <w:r w:rsidR="00632AFD">
              <w:t xml:space="preserve">  (1)</w:t>
            </w:r>
          </w:p>
        </w:tc>
      </w:tr>
      <w:tr w:rsidR="00632AFD" w14:paraId="4723A812" w14:textId="77777777" w:rsidTr="000876F1">
        <w:tc>
          <w:tcPr>
            <w:tcW w:w="1413" w:type="dxa"/>
          </w:tcPr>
          <w:p w14:paraId="63A87D67" w14:textId="77777777" w:rsidR="00632AFD" w:rsidRDefault="00632AFD" w:rsidP="00AE63F7">
            <w:pPr>
              <w:spacing w:line="360" w:lineRule="auto"/>
            </w:pPr>
          </w:p>
        </w:tc>
        <w:tc>
          <w:tcPr>
            <w:tcW w:w="2126" w:type="dxa"/>
          </w:tcPr>
          <w:p w14:paraId="51DFBD7F" w14:textId="4BDBFE43" w:rsidR="00632AFD" w:rsidRDefault="000876F1" w:rsidP="00AE63F7">
            <w:pPr>
              <w:spacing w:line="360" w:lineRule="auto"/>
            </w:pPr>
            <w:r>
              <w:t>Capital (Profit)</w:t>
            </w:r>
          </w:p>
        </w:tc>
        <w:tc>
          <w:tcPr>
            <w:tcW w:w="1481" w:type="dxa"/>
          </w:tcPr>
          <w:p w14:paraId="0F758C41" w14:textId="381C5575" w:rsidR="00632AFD" w:rsidRDefault="000876F1" w:rsidP="00AE63F7">
            <w:pPr>
              <w:spacing w:line="360" w:lineRule="auto"/>
            </w:pPr>
            <w:r>
              <w:t>57,000</w:t>
            </w:r>
            <w:r w:rsidR="00632AFD">
              <w:t xml:space="preserve">   (1)</w:t>
            </w:r>
          </w:p>
        </w:tc>
        <w:tc>
          <w:tcPr>
            <w:tcW w:w="1638" w:type="dxa"/>
          </w:tcPr>
          <w:p w14:paraId="2B92484C" w14:textId="77777777" w:rsidR="00632AFD" w:rsidRDefault="00632AFD" w:rsidP="00AE63F7">
            <w:pPr>
              <w:spacing w:line="360" w:lineRule="auto"/>
            </w:pPr>
          </w:p>
        </w:tc>
        <w:tc>
          <w:tcPr>
            <w:tcW w:w="1984" w:type="dxa"/>
          </w:tcPr>
          <w:p w14:paraId="25EC454E" w14:textId="77777777" w:rsidR="00632AFD" w:rsidRDefault="00632AFD" w:rsidP="00AE63F7">
            <w:pPr>
              <w:spacing w:line="360" w:lineRule="auto"/>
            </w:pPr>
          </w:p>
        </w:tc>
        <w:tc>
          <w:tcPr>
            <w:tcW w:w="1400" w:type="dxa"/>
          </w:tcPr>
          <w:p w14:paraId="742B95ED" w14:textId="77777777" w:rsidR="00632AFD" w:rsidRDefault="00632AFD" w:rsidP="00AE63F7">
            <w:pPr>
              <w:spacing w:line="360" w:lineRule="auto"/>
            </w:pPr>
          </w:p>
        </w:tc>
      </w:tr>
      <w:tr w:rsidR="00632AFD" w14:paraId="04A37DE2" w14:textId="77777777" w:rsidTr="000876F1">
        <w:tc>
          <w:tcPr>
            <w:tcW w:w="1413" w:type="dxa"/>
          </w:tcPr>
          <w:p w14:paraId="3DF3A7DC" w14:textId="77777777" w:rsidR="00632AFD" w:rsidRDefault="00632AFD" w:rsidP="00AE63F7">
            <w:pPr>
              <w:spacing w:line="360" w:lineRule="auto"/>
            </w:pPr>
          </w:p>
        </w:tc>
        <w:tc>
          <w:tcPr>
            <w:tcW w:w="2126" w:type="dxa"/>
          </w:tcPr>
          <w:p w14:paraId="477B7D49" w14:textId="00184AC0" w:rsidR="00632AFD" w:rsidRDefault="00632AFD" w:rsidP="00AE63F7">
            <w:pPr>
              <w:spacing w:line="360" w:lineRule="auto"/>
            </w:pPr>
          </w:p>
        </w:tc>
        <w:tc>
          <w:tcPr>
            <w:tcW w:w="1481" w:type="dxa"/>
          </w:tcPr>
          <w:p w14:paraId="6782359B" w14:textId="5869A8C6" w:rsidR="00632AFD" w:rsidRPr="00F403BC" w:rsidRDefault="00F403BC" w:rsidP="00AE63F7">
            <w:pPr>
              <w:spacing w:line="360" w:lineRule="auto"/>
              <w:rPr>
                <w:b/>
                <w:bCs/>
              </w:rPr>
            </w:pPr>
            <w:r w:rsidRPr="00F403BC">
              <w:rPr>
                <w:b/>
                <w:bCs/>
              </w:rPr>
              <w:t>75</w:t>
            </w:r>
            <w:r w:rsidR="00AC3DA8">
              <w:rPr>
                <w:b/>
                <w:bCs/>
              </w:rPr>
              <w:t>,</w:t>
            </w:r>
            <w:r w:rsidRPr="00F403BC">
              <w:rPr>
                <w:b/>
                <w:bCs/>
              </w:rPr>
              <w:t>500</w:t>
            </w:r>
          </w:p>
        </w:tc>
        <w:tc>
          <w:tcPr>
            <w:tcW w:w="1638" w:type="dxa"/>
          </w:tcPr>
          <w:p w14:paraId="094F5E38" w14:textId="77777777" w:rsidR="00632AFD" w:rsidRPr="00F403BC" w:rsidRDefault="00632AFD" w:rsidP="00AE63F7">
            <w:pPr>
              <w:spacing w:line="360" w:lineRule="auto"/>
              <w:rPr>
                <w:b/>
                <w:bCs/>
              </w:rPr>
            </w:pPr>
          </w:p>
        </w:tc>
        <w:tc>
          <w:tcPr>
            <w:tcW w:w="1984" w:type="dxa"/>
          </w:tcPr>
          <w:p w14:paraId="44DE34D4" w14:textId="77777777" w:rsidR="00632AFD" w:rsidRPr="00F403BC" w:rsidRDefault="00632AFD" w:rsidP="00AE63F7">
            <w:pPr>
              <w:spacing w:line="360" w:lineRule="auto"/>
              <w:rPr>
                <w:b/>
                <w:bCs/>
              </w:rPr>
            </w:pPr>
          </w:p>
        </w:tc>
        <w:tc>
          <w:tcPr>
            <w:tcW w:w="1400" w:type="dxa"/>
          </w:tcPr>
          <w:p w14:paraId="1B9D827C" w14:textId="687CA239" w:rsidR="00632AFD" w:rsidRPr="00F403BC" w:rsidRDefault="00F403BC" w:rsidP="00AE63F7">
            <w:pPr>
              <w:spacing w:line="360" w:lineRule="auto"/>
              <w:rPr>
                <w:b/>
                <w:bCs/>
              </w:rPr>
            </w:pPr>
            <w:r w:rsidRPr="00F403BC">
              <w:rPr>
                <w:b/>
                <w:bCs/>
              </w:rPr>
              <w:t>75</w:t>
            </w:r>
            <w:r w:rsidR="00AC3DA8">
              <w:rPr>
                <w:b/>
                <w:bCs/>
              </w:rPr>
              <w:t>,</w:t>
            </w:r>
            <w:r w:rsidRPr="00F403BC">
              <w:rPr>
                <w:b/>
                <w:bCs/>
              </w:rPr>
              <w:t>500</w:t>
            </w:r>
          </w:p>
        </w:tc>
      </w:tr>
      <w:tr w:rsidR="00632AFD" w14:paraId="426DFBA5" w14:textId="77777777" w:rsidTr="000876F1">
        <w:tc>
          <w:tcPr>
            <w:tcW w:w="1413" w:type="dxa"/>
          </w:tcPr>
          <w:p w14:paraId="0F20E85F" w14:textId="77777777" w:rsidR="00632AFD" w:rsidRDefault="00632AFD" w:rsidP="00AE63F7">
            <w:pPr>
              <w:spacing w:line="360" w:lineRule="auto"/>
            </w:pPr>
          </w:p>
        </w:tc>
        <w:tc>
          <w:tcPr>
            <w:tcW w:w="2126" w:type="dxa"/>
          </w:tcPr>
          <w:p w14:paraId="7C7F50DC" w14:textId="517B88B3" w:rsidR="00632AFD" w:rsidRDefault="00632AFD" w:rsidP="00AE63F7">
            <w:pPr>
              <w:spacing w:line="360" w:lineRule="auto"/>
            </w:pPr>
          </w:p>
        </w:tc>
        <w:tc>
          <w:tcPr>
            <w:tcW w:w="1481" w:type="dxa"/>
          </w:tcPr>
          <w:p w14:paraId="3B4E0BA5" w14:textId="2F4A53BF" w:rsidR="00632AFD" w:rsidRDefault="00632AFD" w:rsidP="00AE63F7">
            <w:pPr>
              <w:spacing w:line="360" w:lineRule="auto"/>
            </w:pPr>
          </w:p>
        </w:tc>
        <w:tc>
          <w:tcPr>
            <w:tcW w:w="1638" w:type="dxa"/>
          </w:tcPr>
          <w:p w14:paraId="3C219F5E" w14:textId="77777777" w:rsidR="00632AFD" w:rsidRDefault="00632AFD" w:rsidP="00AE63F7">
            <w:pPr>
              <w:spacing w:line="360" w:lineRule="auto"/>
            </w:pPr>
          </w:p>
        </w:tc>
        <w:tc>
          <w:tcPr>
            <w:tcW w:w="1984" w:type="dxa"/>
          </w:tcPr>
          <w:p w14:paraId="70EBBE99" w14:textId="77777777" w:rsidR="00632AFD" w:rsidRDefault="00632AFD" w:rsidP="00AE63F7">
            <w:pPr>
              <w:spacing w:line="360" w:lineRule="auto"/>
            </w:pPr>
          </w:p>
        </w:tc>
        <w:tc>
          <w:tcPr>
            <w:tcW w:w="1400" w:type="dxa"/>
          </w:tcPr>
          <w:p w14:paraId="1EFBF18A" w14:textId="77777777" w:rsidR="00632AFD" w:rsidRDefault="00632AFD" w:rsidP="00AE63F7">
            <w:pPr>
              <w:spacing w:line="360" w:lineRule="auto"/>
            </w:pPr>
          </w:p>
        </w:tc>
      </w:tr>
    </w:tbl>
    <w:p w14:paraId="69CCB45B" w14:textId="682DCAE1" w:rsidR="00632AFD" w:rsidRPr="00AC3DA8" w:rsidRDefault="00AC3DA8" w:rsidP="00632AFD">
      <w:pPr>
        <w:spacing w:after="0" w:line="240" w:lineRule="auto"/>
        <w:rPr>
          <w:b/>
          <w:bCs/>
        </w:rPr>
      </w:pPr>
      <w:r w:rsidRPr="00AC3DA8">
        <w:rPr>
          <w:b/>
          <w:bCs/>
        </w:rPr>
        <w:t>-2 MAX for poor setting out</w:t>
      </w:r>
    </w:p>
    <w:p w14:paraId="63EEC6E6" w14:textId="66D84A31" w:rsidR="00AC3DA8" w:rsidRPr="00AC3DA8" w:rsidRDefault="00AC3DA8" w:rsidP="00632AFD">
      <w:pPr>
        <w:spacing w:after="0" w:line="240" w:lineRule="auto"/>
        <w:rPr>
          <w:b/>
          <w:bCs/>
        </w:rPr>
      </w:pPr>
      <w:r w:rsidRPr="00AC3DA8">
        <w:rPr>
          <w:b/>
          <w:bCs/>
        </w:rPr>
        <w:t>-1 for missing totals</w:t>
      </w:r>
    </w:p>
    <w:p w14:paraId="6D2FEF95" w14:textId="77777777" w:rsidR="00632AFD" w:rsidRPr="005D73E7" w:rsidRDefault="00632AFD" w:rsidP="00632AFD">
      <w:pPr>
        <w:spacing w:after="0" w:line="240" w:lineRule="auto"/>
        <w:rPr>
          <w:b/>
        </w:rPr>
      </w:pPr>
      <w:r>
        <w:t>c.</w:t>
      </w:r>
      <w:r>
        <w:tab/>
      </w:r>
      <w:r>
        <w:tab/>
      </w:r>
      <w:r>
        <w:tab/>
      </w:r>
      <w:r>
        <w:tab/>
      </w:r>
      <w:r>
        <w:tab/>
      </w:r>
      <w:r w:rsidRPr="005D73E7">
        <w:rPr>
          <w:b/>
        </w:rPr>
        <w:t>Balance Sheet (Extract)</w:t>
      </w:r>
    </w:p>
    <w:p w14:paraId="63070FE0" w14:textId="4797FF8E" w:rsidR="00632AFD" w:rsidRPr="005D73E7" w:rsidRDefault="00632AFD" w:rsidP="00632AFD">
      <w:pPr>
        <w:spacing w:after="0" w:line="240" w:lineRule="auto"/>
        <w:rPr>
          <w:b/>
        </w:rPr>
      </w:pPr>
      <w:r w:rsidRPr="005D73E7">
        <w:rPr>
          <w:b/>
        </w:rPr>
        <w:tab/>
      </w:r>
      <w:r w:rsidRPr="005D73E7">
        <w:rPr>
          <w:b/>
        </w:rPr>
        <w:tab/>
      </w:r>
      <w:r w:rsidRPr="005D73E7">
        <w:rPr>
          <w:b/>
        </w:rPr>
        <w:tab/>
      </w:r>
      <w:r w:rsidRPr="005D73E7">
        <w:rPr>
          <w:b/>
        </w:rPr>
        <w:tab/>
      </w:r>
      <w:r w:rsidRPr="005D73E7">
        <w:rPr>
          <w:b/>
        </w:rPr>
        <w:tab/>
        <w:t xml:space="preserve">of </w:t>
      </w:r>
      <w:r w:rsidR="002E025E" w:rsidRPr="002E025E">
        <w:rPr>
          <w:b/>
          <w:bCs/>
        </w:rPr>
        <w:t>Sam’s Mobile Beautician</w:t>
      </w:r>
    </w:p>
    <w:p w14:paraId="20F9022F" w14:textId="0DF8A092" w:rsidR="00632AFD" w:rsidRPr="005D73E7" w:rsidRDefault="00632AFD" w:rsidP="00632AFD">
      <w:pPr>
        <w:spacing w:after="0" w:line="240" w:lineRule="auto"/>
        <w:rPr>
          <w:b/>
        </w:rPr>
      </w:pPr>
      <w:r w:rsidRPr="005D73E7">
        <w:rPr>
          <w:b/>
        </w:rPr>
        <w:tab/>
      </w:r>
      <w:r w:rsidRPr="005D73E7">
        <w:rPr>
          <w:b/>
        </w:rPr>
        <w:tab/>
      </w:r>
      <w:r w:rsidRPr="005D73E7">
        <w:rPr>
          <w:b/>
        </w:rPr>
        <w:tab/>
      </w:r>
      <w:r w:rsidRPr="005D73E7">
        <w:rPr>
          <w:b/>
        </w:rPr>
        <w:tab/>
      </w:r>
      <w:r w:rsidRPr="005D73E7">
        <w:rPr>
          <w:b/>
        </w:rPr>
        <w:tab/>
        <w:t>As at 30 June 202</w:t>
      </w:r>
      <w:r w:rsidR="002E025E">
        <w:rPr>
          <w:b/>
        </w:rPr>
        <w:t>3</w:t>
      </w:r>
    </w:p>
    <w:tbl>
      <w:tblPr>
        <w:tblStyle w:val="TableGrid"/>
        <w:tblW w:w="0" w:type="auto"/>
        <w:tblLook w:val="04A0" w:firstRow="1" w:lastRow="0" w:firstColumn="1" w:lastColumn="0" w:noHBand="0" w:noVBand="1"/>
      </w:tblPr>
      <w:tblGrid>
        <w:gridCol w:w="10042"/>
      </w:tblGrid>
      <w:tr w:rsidR="00632AFD" w14:paraId="17592C94" w14:textId="77777777" w:rsidTr="00AE63F7">
        <w:tc>
          <w:tcPr>
            <w:tcW w:w="10042" w:type="dxa"/>
          </w:tcPr>
          <w:p w14:paraId="0BD57794" w14:textId="77777777" w:rsidR="00632AFD" w:rsidRPr="005D73E7" w:rsidRDefault="00632AFD" w:rsidP="00AE63F7">
            <w:pPr>
              <w:spacing w:line="360" w:lineRule="auto"/>
              <w:rPr>
                <w:b/>
              </w:rPr>
            </w:pPr>
            <w:r w:rsidRPr="005D73E7">
              <w:rPr>
                <w:b/>
              </w:rPr>
              <w:t>Equity</w:t>
            </w:r>
          </w:p>
        </w:tc>
      </w:tr>
      <w:tr w:rsidR="00632AFD" w14:paraId="24DDABB8" w14:textId="77777777" w:rsidTr="00AE63F7">
        <w:tc>
          <w:tcPr>
            <w:tcW w:w="10042" w:type="dxa"/>
          </w:tcPr>
          <w:p w14:paraId="530FEC00" w14:textId="40F4D307" w:rsidR="00632AFD" w:rsidRDefault="00632AFD" w:rsidP="00AE63F7">
            <w:pPr>
              <w:spacing w:line="360" w:lineRule="auto"/>
            </w:pPr>
            <w:r>
              <w:t xml:space="preserve">Capital                         </w:t>
            </w:r>
            <w:r w:rsidR="0004656D">
              <w:t>4</w:t>
            </w:r>
            <w:r>
              <w:t>0,000 (1)</w:t>
            </w:r>
          </w:p>
        </w:tc>
      </w:tr>
      <w:tr w:rsidR="00632AFD" w14:paraId="2628B5C2" w14:textId="77777777" w:rsidTr="00AE63F7">
        <w:tc>
          <w:tcPr>
            <w:tcW w:w="10042" w:type="dxa"/>
          </w:tcPr>
          <w:p w14:paraId="67118503" w14:textId="59A89AD6" w:rsidR="00632AFD" w:rsidRDefault="00632AFD" w:rsidP="00AE63F7">
            <w:pPr>
              <w:spacing w:line="360" w:lineRule="auto"/>
            </w:pPr>
            <w:r>
              <w:t xml:space="preserve">Add profit                    </w:t>
            </w:r>
            <w:r w:rsidR="000876F1">
              <w:t>57</w:t>
            </w:r>
            <w:r>
              <w:t>,</w:t>
            </w:r>
            <w:r w:rsidR="000876F1">
              <w:t>0</w:t>
            </w:r>
            <w:r>
              <w:t>00  (1)</w:t>
            </w:r>
          </w:p>
        </w:tc>
      </w:tr>
      <w:tr w:rsidR="00C44859" w14:paraId="59CB5517" w14:textId="77777777" w:rsidTr="00AE63F7">
        <w:tc>
          <w:tcPr>
            <w:tcW w:w="10042" w:type="dxa"/>
          </w:tcPr>
          <w:p w14:paraId="699D7CD8" w14:textId="17763B09" w:rsidR="00C44859" w:rsidRDefault="00C44859" w:rsidP="00AE63F7">
            <w:pPr>
              <w:spacing w:line="360" w:lineRule="auto"/>
            </w:pPr>
            <w:r>
              <w:t xml:space="preserve">                                       97,000 </w:t>
            </w:r>
          </w:p>
        </w:tc>
      </w:tr>
      <w:tr w:rsidR="00632AFD" w14:paraId="3E5ACBF9" w14:textId="77777777" w:rsidTr="00AE63F7">
        <w:tc>
          <w:tcPr>
            <w:tcW w:w="10042" w:type="dxa"/>
          </w:tcPr>
          <w:p w14:paraId="02D19C03" w14:textId="2608438C" w:rsidR="00632AFD" w:rsidRDefault="00632AFD" w:rsidP="00AE63F7">
            <w:pPr>
              <w:spacing w:line="360" w:lineRule="auto"/>
            </w:pPr>
            <w:r>
              <w:t xml:space="preserve">Less Drawings             </w:t>
            </w:r>
            <w:r w:rsidR="0004656D">
              <w:t>7</w:t>
            </w:r>
            <w:r>
              <w:t>,000  (1)</w:t>
            </w:r>
          </w:p>
        </w:tc>
      </w:tr>
      <w:tr w:rsidR="00632AFD" w14:paraId="5F939E58" w14:textId="77777777" w:rsidTr="00AE63F7">
        <w:tc>
          <w:tcPr>
            <w:tcW w:w="10042" w:type="dxa"/>
          </w:tcPr>
          <w:p w14:paraId="3C4FE1BB" w14:textId="296FC36A" w:rsidR="00632AFD" w:rsidRDefault="00632AFD" w:rsidP="00AE63F7">
            <w:pPr>
              <w:spacing w:line="360" w:lineRule="auto"/>
            </w:pPr>
            <w:r>
              <w:t xml:space="preserve">                                     </w:t>
            </w:r>
            <w:r w:rsidR="000876F1">
              <w:t>90,000</w:t>
            </w:r>
            <w:r>
              <w:t xml:space="preserve"> (1)</w:t>
            </w:r>
          </w:p>
        </w:tc>
      </w:tr>
      <w:tr w:rsidR="00632AFD" w14:paraId="3CF9820A" w14:textId="77777777" w:rsidTr="00AE63F7">
        <w:tc>
          <w:tcPr>
            <w:tcW w:w="10042" w:type="dxa"/>
          </w:tcPr>
          <w:p w14:paraId="3D2E86E3" w14:textId="77777777" w:rsidR="00632AFD" w:rsidRDefault="00632AFD" w:rsidP="00AE63F7">
            <w:pPr>
              <w:spacing w:line="360" w:lineRule="auto"/>
            </w:pPr>
          </w:p>
        </w:tc>
      </w:tr>
    </w:tbl>
    <w:p w14:paraId="4AFE8FBA" w14:textId="77777777" w:rsidR="00632AFD" w:rsidRDefault="00632AFD" w:rsidP="00632AFD">
      <w:pPr>
        <w:spacing w:after="0" w:line="240" w:lineRule="auto"/>
      </w:pPr>
    </w:p>
    <w:p w14:paraId="5393F06C" w14:textId="6FE0D605" w:rsidR="00632AFD" w:rsidRDefault="00C44859">
      <w:pPr>
        <w:spacing w:after="160" w:line="259" w:lineRule="auto"/>
        <w:rPr>
          <w:rFonts w:eastAsiaTheme="minorHAnsi"/>
          <w:b/>
          <w:lang w:eastAsia="en-US"/>
        </w:rPr>
      </w:pPr>
      <w:r>
        <w:rPr>
          <w:rFonts w:eastAsiaTheme="minorHAnsi"/>
          <w:b/>
          <w:lang w:eastAsia="en-US"/>
        </w:rPr>
        <w:t xml:space="preserve">-1 for no </w:t>
      </w:r>
      <w:r w:rsidR="00AC3DA8">
        <w:rPr>
          <w:rFonts w:eastAsiaTheme="minorHAnsi"/>
          <w:b/>
          <w:lang w:eastAsia="en-US"/>
        </w:rPr>
        <w:t>sub</w:t>
      </w:r>
      <w:r>
        <w:rPr>
          <w:rFonts w:eastAsiaTheme="minorHAnsi"/>
          <w:b/>
          <w:lang w:eastAsia="en-US"/>
        </w:rPr>
        <w:t xml:space="preserve">total </w:t>
      </w:r>
    </w:p>
    <w:p w14:paraId="3319A50C" w14:textId="2E1AE255" w:rsidR="00D84684" w:rsidRDefault="00D84684">
      <w:pPr>
        <w:spacing w:after="160" w:line="259" w:lineRule="auto"/>
        <w:rPr>
          <w:rFonts w:eastAsiaTheme="minorHAnsi"/>
          <w:b/>
          <w:lang w:eastAsia="en-US"/>
        </w:rPr>
      </w:pPr>
      <w:r>
        <w:rPr>
          <w:rFonts w:eastAsiaTheme="minorHAnsi"/>
          <w:b/>
          <w:lang w:eastAsia="en-US"/>
        </w:rPr>
        <w:t>Up to -</w:t>
      </w:r>
      <w:r w:rsidR="00AC3DA8">
        <w:rPr>
          <w:rFonts w:eastAsiaTheme="minorHAnsi"/>
          <w:b/>
          <w:lang w:eastAsia="en-US"/>
        </w:rPr>
        <w:t>2</w:t>
      </w:r>
      <w:r>
        <w:rPr>
          <w:rFonts w:eastAsiaTheme="minorHAnsi"/>
          <w:b/>
          <w:lang w:eastAsia="en-US"/>
        </w:rPr>
        <w:t xml:space="preserve"> for poor setting out</w:t>
      </w:r>
    </w:p>
    <w:p w14:paraId="362B4540" w14:textId="1F7F6C1D" w:rsidR="00D84684" w:rsidRDefault="00D84684">
      <w:pPr>
        <w:spacing w:after="160" w:line="259" w:lineRule="auto"/>
        <w:rPr>
          <w:rFonts w:eastAsiaTheme="minorHAnsi"/>
          <w:b/>
          <w:lang w:eastAsia="en-US"/>
        </w:rPr>
      </w:pPr>
    </w:p>
    <w:sectPr w:rsidR="00D84684" w:rsidSect="00675FA4">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0FAF" w14:textId="77777777" w:rsidR="00AC75BB" w:rsidRDefault="00AC75BB" w:rsidP="004C5825">
      <w:pPr>
        <w:spacing w:after="0" w:line="240" w:lineRule="auto"/>
      </w:pPr>
      <w:r>
        <w:separator/>
      </w:r>
    </w:p>
  </w:endnote>
  <w:endnote w:type="continuationSeparator" w:id="0">
    <w:p w14:paraId="29D93798" w14:textId="77777777" w:rsidR="00AC75BB" w:rsidRDefault="00AC75BB" w:rsidP="004C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93329"/>
      <w:docPartObj>
        <w:docPartGallery w:val="Page Numbers (Bottom of Page)"/>
        <w:docPartUnique/>
      </w:docPartObj>
    </w:sdtPr>
    <w:sdtEndPr/>
    <w:sdtContent>
      <w:p w14:paraId="7F5647ED" w14:textId="77777777" w:rsidR="00AE63F7" w:rsidRDefault="004C5825">
        <w:pPr>
          <w:pStyle w:val="Footer"/>
          <w:jc w:val="center"/>
        </w:pPr>
        <w:r>
          <w:fldChar w:fldCharType="begin"/>
        </w:r>
        <w:r>
          <w:instrText xml:space="preserve"> PAGE   \* MERGEFORMAT </w:instrText>
        </w:r>
        <w:r>
          <w:fldChar w:fldCharType="separate"/>
        </w:r>
        <w:r w:rsidR="00016F7C">
          <w:rPr>
            <w:noProof/>
          </w:rPr>
          <w:t>2</w:t>
        </w:r>
        <w:r>
          <w:rPr>
            <w:noProof/>
          </w:rPr>
          <w:fldChar w:fldCharType="end"/>
        </w:r>
      </w:p>
    </w:sdtContent>
  </w:sdt>
  <w:p w14:paraId="2C123DD8" w14:textId="77777777" w:rsidR="00AE63F7" w:rsidRPr="00EB3003" w:rsidRDefault="00AE63F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1131" w14:textId="77777777" w:rsidR="00AC75BB" w:rsidRDefault="00AC75BB" w:rsidP="004C5825">
      <w:pPr>
        <w:spacing w:after="0" w:line="240" w:lineRule="auto"/>
      </w:pPr>
      <w:r>
        <w:separator/>
      </w:r>
    </w:p>
  </w:footnote>
  <w:footnote w:type="continuationSeparator" w:id="0">
    <w:p w14:paraId="7B5C25BE" w14:textId="77777777" w:rsidR="00AC75BB" w:rsidRDefault="00AC75BB" w:rsidP="004C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1AA"/>
    <w:multiLevelType w:val="hybridMultilevel"/>
    <w:tmpl w:val="A878A04C"/>
    <w:lvl w:ilvl="0" w:tplc="AD5873B0">
      <w:start w:val="1"/>
      <w:numFmt w:val="lowerLetter"/>
      <w:lvlText w:val="(%1)"/>
      <w:lvlJc w:val="left"/>
      <w:pPr>
        <w:tabs>
          <w:tab w:val="num" w:pos="1200"/>
        </w:tabs>
        <w:ind w:left="1200" w:hanging="360"/>
      </w:pPr>
      <w:rPr>
        <w:rFonts w:hint="default"/>
      </w:rPr>
    </w:lvl>
    <w:lvl w:ilvl="1" w:tplc="0C090019" w:tentative="1">
      <w:start w:val="1"/>
      <w:numFmt w:val="lowerLetter"/>
      <w:lvlText w:val="%2."/>
      <w:lvlJc w:val="left"/>
      <w:pPr>
        <w:tabs>
          <w:tab w:val="num" w:pos="1920"/>
        </w:tabs>
        <w:ind w:left="1920" w:hanging="360"/>
      </w:pPr>
    </w:lvl>
    <w:lvl w:ilvl="2" w:tplc="0C09001B" w:tentative="1">
      <w:start w:val="1"/>
      <w:numFmt w:val="lowerRoman"/>
      <w:lvlText w:val="%3."/>
      <w:lvlJc w:val="right"/>
      <w:pPr>
        <w:tabs>
          <w:tab w:val="num" w:pos="2640"/>
        </w:tabs>
        <w:ind w:left="2640" w:hanging="180"/>
      </w:pPr>
    </w:lvl>
    <w:lvl w:ilvl="3" w:tplc="0C09000F" w:tentative="1">
      <w:start w:val="1"/>
      <w:numFmt w:val="decimal"/>
      <w:lvlText w:val="%4."/>
      <w:lvlJc w:val="left"/>
      <w:pPr>
        <w:tabs>
          <w:tab w:val="num" w:pos="3360"/>
        </w:tabs>
        <w:ind w:left="3360" w:hanging="360"/>
      </w:pPr>
    </w:lvl>
    <w:lvl w:ilvl="4" w:tplc="0C090019" w:tentative="1">
      <w:start w:val="1"/>
      <w:numFmt w:val="lowerLetter"/>
      <w:lvlText w:val="%5."/>
      <w:lvlJc w:val="left"/>
      <w:pPr>
        <w:tabs>
          <w:tab w:val="num" w:pos="4080"/>
        </w:tabs>
        <w:ind w:left="4080" w:hanging="360"/>
      </w:pPr>
    </w:lvl>
    <w:lvl w:ilvl="5" w:tplc="0C09001B" w:tentative="1">
      <w:start w:val="1"/>
      <w:numFmt w:val="lowerRoman"/>
      <w:lvlText w:val="%6."/>
      <w:lvlJc w:val="right"/>
      <w:pPr>
        <w:tabs>
          <w:tab w:val="num" w:pos="4800"/>
        </w:tabs>
        <w:ind w:left="4800" w:hanging="180"/>
      </w:pPr>
    </w:lvl>
    <w:lvl w:ilvl="6" w:tplc="0C09000F" w:tentative="1">
      <w:start w:val="1"/>
      <w:numFmt w:val="decimal"/>
      <w:lvlText w:val="%7."/>
      <w:lvlJc w:val="left"/>
      <w:pPr>
        <w:tabs>
          <w:tab w:val="num" w:pos="5520"/>
        </w:tabs>
        <w:ind w:left="5520" w:hanging="360"/>
      </w:pPr>
    </w:lvl>
    <w:lvl w:ilvl="7" w:tplc="0C090019" w:tentative="1">
      <w:start w:val="1"/>
      <w:numFmt w:val="lowerLetter"/>
      <w:lvlText w:val="%8."/>
      <w:lvlJc w:val="left"/>
      <w:pPr>
        <w:tabs>
          <w:tab w:val="num" w:pos="6240"/>
        </w:tabs>
        <w:ind w:left="6240" w:hanging="360"/>
      </w:pPr>
    </w:lvl>
    <w:lvl w:ilvl="8" w:tplc="0C09001B" w:tentative="1">
      <w:start w:val="1"/>
      <w:numFmt w:val="lowerRoman"/>
      <w:lvlText w:val="%9."/>
      <w:lvlJc w:val="right"/>
      <w:pPr>
        <w:tabs>
          <w:tab w:val="num" w:pos="6960"/>
        </w:tabs>
        <w:ind w:left="6960" w:hanging="180"/>
      </w:pPr>
    </w:lvl>
  </w:abstractNum>
  <w:abstractNum w:abstractNumId="1" w15:restartNumberingAfterBreak="0">
    <w:nsid w:val="01A42DEC"/>
    <w:multiLevelType w:val="hybridMultilevel"/>
    <w:tmpl w:val="F91A0786"/>
    <w:lvl w:ilvl="0" w:tplc="0C090019">
      <w:start w:val="1"/>
      <w:numFmt w:val="lowerLetter"/>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15:restartNumberingAfterBreak="0">
    <w:nsid w:val="020F2554"/>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10116"/>
    <w:multiLevelType w:val="multilevel"/>
    <w:tmpl w:val="0511011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787EB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457A69"/>
    <w:multiLevelType w:val="hybridMultilevel"/>
    <w:tmpl w:val="2C2E57BE"/>
    <w:lvl w:ilvl="0" w:tplc="C688EB96">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D6703A"/>
    <w:multiLevelType w:val="hybridMultilevel"/>
    <w:tmpl w:val="92C651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4744A"/>
    <w:multiLevelType w:val="hybridMultilevel"/>
    <w:tmpl w:val="C7A6A14E"/>
    <w:lvl w:ilvl="0" w:tplc="3F46CD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7D063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783FFF"/>
    <w:multiLevelType w:val="hybridMultilevel"/>
    <w:tmpl w:val="C19C2B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C10F5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0B419D"/>
    <w:multiLevelType w:val="hybridMultilevel"/>
    <w:tmpl w:val="920C8100"/>
    <w:lvl w:ilvl="0" w:tplc="573E3E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741338"/>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3335F0"/>
    <w:multiLevelType w:val="hybridMultilevel"/>
    <w:tmpl w:val="FB8823C8"/>
    <w:lvl w:ilvl="0" w:tplc="1DA6E81C">
      <w:start w:val="1"/>
      <w:numFmt w:val="bullet"/>
      <w:lvlText w:val="•"/>
      <w:lvlJc w:val="left"/>
      <w:pPr>
        <w:tabs>
          <w:tab w:val="num" w:pos="720"/>
        </w:tabs>
        <w:ind w:left="720" w:hanging="360"/>
      </w:pPr>
      <w:rPr>
        <w:rFonts w:ascii="Arial" w:hAnsi="Arial" w:hint="default"/>
      </w:rPr>
    </w:lvl>
    <w:lvl w:ilvl="1" w:tplc="F9ACCF80" w:tentative="1">
      <w:start w:val="1"/>
      <w:numFmt w:val="bullet"/>
      <w:lvlText w:val="•"/>
      <w:lvlJc w:val="left"/>
      <w:pPr>
        <w:tabs>
          <w:tab w:val="num" w:pos="1440"/>
        </w:tabs>
        <w:ind w:left="1440" w:hanging="360"/>
      </w:pPr>
      <w:rPr>
        <w:rFonts w:ascii="Arial" w:hAnsi="Arial" w:hint="default"/>
      </w:rPr>
    </w:lvl>
    <w:lvl w:ilvl="2" w:tplc="F95E1F28" w:tentative="1">
      <w:start w:val="1"/>
      <w:numFmt w:val="bullet"/>
      <w:lvlText w:val="•"/>
      <w:lvlJc w:val="left"/>
      <w:pPr>
        <w:tabs>
          <w:tab w:val="num" w:pos="2160"/>
        </w:tabs>
        <w:ind w:left="2160" w:hanging="360"/>
      </w:pPr>
      <w:rPr>
        <w:rFonts w:ascii="Arial" w:hAnsi="Arial" w:hint="default"/>
      </w:rPr>
    </w:lvl>
    <w:lvl w:ilvl="3" w:tplc="BC48D100" w:tentative="1">
      <w:start w:val="1"/>
      <w:numFmt w:val="bullet"/>
      <w:lvlText w:val="•"/>
      <w:lvlJc w:val="left"/>
      <w:pPr>
        <w:tabs>
          <w:tab w:val="num" w:pos="2880"/>
        </w:tabs>
        <w:ind w:left="2880" w:hanging="360"/>
      </w:pPr>
      <w:rPr>
        <w:rFonts w:ascii="Arial" w:hAnsi="Arial" w:hint="default"/>
      </w:rPr>
    </w:lvl>
    <w:lvl w:ilvl="4" w:tplc="8748391E" w:tentative="1">
      <w:start w:val="1"/>
      <w:numFmt w:val="bullet"/>
      <w:lvlText w:val="•"/>
      <w:lvlJc w:val="left"/>
      <w:pPr>
        <w:tabs>
          <w:tab w:val="num" w:pos="3600"/>
        </w:tabs>
        <w:ind w:left="3600" w:hanging="360"/>
      </w:pPr>
      <w:rPr>
        <w:rFonts w:ascii="Arial" w:hAnsi="Arial" w:hint="default"/>
      </w:rPr>
    </w:lvl>
    <w:lvl w:ilvl="5" w:tplc="AE86C248" w:tentative="1">
      <w:start w:val="1"/>
      <w:numFmt w:val="bullet"/>
      <w:lvlText w:val="•"/>
      <w:lvlJc w:val="left"/>
      <w:pPr>
        <w:tabs>
          <w:tab w:val="num" w:pos="4320"/>
        </w:tabs>
        <w:ind w:left="4320" w:hanging="360"/>
      </w:pPr>
      <w:rPr>
        <w:rFonts w:ascii="Arial" w:hAnsi="Arial" w:hint="default"/>
      </w:rPr>
    </w:lvl>
    <w:lvl w:ilvl="6" w:tplc="C1F0B432" w:tentative="1">
      <w:start w:val="1"/>
      <w:numFmt w:val="bullet"/>
      <w:lvlText w:val="•"/>
      <w:lvlJc w:val="left"/>
      <w:pPr>
        <w:tabs>
          <w:tab w:val="num" w:pos="5040"/>
        </w:tabs>
        <w:ind w:left="5040" w:hanging="360"/>
      </w:pPr>
      <w:rPr>
        <w:rFonts w:ascii="Arial" w:hAnsi="Arial" w:hint="default"/>
      </w:rPr>
    </w:lvl>
    <w:lvl w:ilvl="7" w:tplc="894A79C2" w:tentative="1">
      <w:start w:val="1"/>
      <w:numFmt w:val="bullet"/>
      <w:lvlText w:val="•"/>
      <w:lvlJc w:val="left"/>
      <w:pPr>
        <w:tabs>
          <w:tab w:val="num" w:pos="5760"/>
        </w:tabs>
        <w:ind w:left="5760" w:hanging="360"/>
      </w:pPr>
      <w:rPr>
        <w:rFonts w:ascii="Arial" w:hAnsi="Arial" w:hint="default"/>
      </w:rPr>
    </w:lvl>
    <w:lvl w:ilvl="8" w:tplc="A19EDA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56745A"/>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38257E"/>
    <w:multiLevelType w:val="hybridMultilevel"/>
    <w:tmpl w:val="EDB4D92C"/>
    <w:lvl w:ilvl="0" w:tplc="10D28A7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87835DE"/>
    <w:multiLevelType w:val="hybridMultilevel"/>
    <w:tmpl w:val="4BB611E4"/>
    <w:lvl w:ilvl="0" w:tplc="5B5E86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CA56790"/>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CD63E2D"/>
    <w:multiLevelType w:val="hybridMultilevel"/>
    <w:tmpl w:val="C02279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D085F"/>
    <w:multiLevelType w:val="hybridMultilevel"/>
    <w:tmpl w:val="7D882C82"/>
    <w:lvl w:ilvl="0" w:tplc="A63265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BA0224"/>
    <w:multiLevelType w:val="hybridMultilevel"/>
    <w:tmpl w:val="7D4438EA"/>
    <w:lvl w:ilvl="0" w:tplc="E46473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A050754"/>
    <w:multiLevelType w:val="hybridMultilevel"/>
    <w:tmpl w:val="195E7BD0"/>
    <w:lvl w:ilvl="0" w:tplc="E26E43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6B340E"/>
    <w:multiLevelType w:val="hybridMultilevel"/>
    <w:tmpl w:val="8168DD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DE07303"/>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F543DCA"/>
    <w:multiLevelType w:val="hybridMultilevel"/>
    <w:tmpl w:val="92C65186"/>
    <w:lvl w:ilvl="0" w:tplc="F16EB4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5923CF2"/>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C52925"/>
    <w:multiLevelType w:val="hybridMultilevel"/>
    <w:tmpl w:val="765624DE"/>
    <w:lvl w:ilvl="0" w:tplc="CD5601FA">
      <w:start w:val="1"/>
      <w:numFmt w:val="bullet"/>
      <w:lvlText w:val="•"/>
      <w:lvlJc w:val="left"/>
      <w:pPr>
        <w:tabs>
          <w:tab w:val="num" w:pos="720"/>
        </w:tabs>
        <w:ind w:left="720" w:hanging="360"/>
      </w:pPr>
      <w:rPr>
        <w:rFonts w:ascii="Arial" w:hAnsi="Arial" w:hint="default"/>
      </w:rPr>
    </w:lvl>
    <w:lvl w:ilvl="1" w:tplc="4F34E852" w:tentative="1">
      <w:start w:val="1"/>
      <w:numFmt w:val="bullet"/>
      <w:lvlText w:val="•"/>
      <w:lvlJc w:val="left"/>
      <w:pPr>
        <w:tabs>
          <w:tab w:val="num" w:pos="1440"/>
        </w:tabs>
        <w:ind w:left="1440" w:hanging="360"/>
      </w:pPr>
      <w:rPr>
        <w:rFonts w:ascii="Arial" w:hAnsi="Arial" w:hint="default"/>
      </w:rPr>
    </w:lvl>
    <w:lvl w:ilvl="2" w:tplc="52AE5BBA" w:tentative="1">
      <w:start w:val="1"/>
      <w:numFmt w:val="bullet"/>
      <w:lvlText w:val="•"/>
      <w:lvlJc w:val="left"/>
      <w:pPr>
        <w:tabs>
          <w:tab w:val="num" w:pos="2160"/>
        </w:tabs>
        <w:ind w:left="2160" w:hanging="360"/>
      </w:pPr>
      <w:rPr>
        <w:rFonts w:ascii="Arial" w:hAnsi="Arial" w:hint="default"/>
      </w:rPr>
    </w:lvl>
    <w:lvl w:ilvl="3" w:tplc="83CA8372" w:tentative="1">
      <w:start w:val="1"/>
      <w:numFmt w:val="bullet"/>
      <w:lvlText w:val="•"/>
      <w:lvlJc w:val="left"/>
      <w:pPr>
        <w:tabs>
          <w:tab w:val="num" w:pos="2880"/>
        </w:tabs>
        <w:ind w:left="2880" w:hanging="360"/>
      </w:pPr>
      <w:rPr>
        <w:rFonts w:ascii="Arial" w:hAnsi="Arial" w:hint="default"/>
      </w:rPr>
    </w:lvl>
    <w:lvl w:ilvl="4" w:tplc="2BAE25BC" w:tentative="1">
      <w:start w:val="1"/>
      <w:numFmt w:val="bullet"/>
      <w:lvlText w:val="•"/>
      <w:lvlJc w:val="left"/>
      <w:pPr>
        <w:tabs>
          <w:tab w:val="num" w:pos="3600"/>
        </w:tabs>
        <w:ind w:left="3600" w:hanging="360"/>
      </w:pPr>
      <w:rPr>
        <w:rFonts w:ascii="Arial" w:hAnsi="Arial" w:hint="default"/>
      </w:rPr>
    </w:lvl>
    <w:lvl w:ilvl="5" w:tplc="1934640A" w:tentative="1">
      <w:start w:val="1"/>
      <w:numFmt w:val="bullet"/>
      <w:lvlText w:val="•"/>
      <w:lvlJc w:val="left"/>
      <w:pPr>
        <w:tabs>
          <w:tab w:val="num" w:pos="4320"/>
        </w:tabs>
        <w:ind w:left="4320" w:hanging="360"/>
      </w:pPr>
      <w:rPr>
        <w:rFonts w:ascii="Arial" w:hAnsi="Arial" w:hint="default"/>
      </w:rPr>
    </w:lvl>
    <w:lvl w:ilvl="6" w:tplc="2D545518" w:tentative="1">
      <w:start w:val="1"/>
      <w:numFmt w:val="bullet"/>
      <w:lvlText w:val="•"/>
      <w:lvlJc w:val="left"/>
      <w:pPr>
        <w:tabs>
          <w:tab w:val="num" w:pos="5040"/>
        </w:tabs>
        <w:ind w:left="5040" w:hanging="360"/>
      </w:pPr>
      <w:rPr>
        <w:rFonts w:ascii="Arial" w:hAnsi="Arial" w:hint="default"/>
      </w:rPr>
    </w:lvl>
    <w:lvl w:ilvl="7" w:tplc="FF3AE674" w:tentative="1">
      <w:start w:val="1"/>
      <w:numFmt w:val="bullet"/>
      <w:lvlText w:val="•"/>
      <w:lvlJc w:val="left"/>
      <w:pPr>
        <w:tabs>
          <w:tab w:val="num" w:pos="5760"/>
        </w:tabs>
        <w:ind w:left="5760" w:hanging="360"/>
      </w:pPr>
      <w:rPr>
        <w:rFonts w:ascii="Arial" w:hAnsi="Arial" w:hint="default"/>
      </w:rPr>
    </w:lvl>
    <w:lvl w:ilvl="8" w:tplc="914C801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F454BBC"/>
    <w:multiLevelType w:val="multilevel"/>
    <w:tmpl w:val="4F454B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5BE1712"/>
    <w:multiLevelType w:val="hybridMultilevel"/>
    <w:tmpl w:val="36EA4136"/>
    <w:lvl w:ilvl="0" w:tplc="694CE2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63F0421"/>
    <w:multiLevelType w:val="hybridMultilevel"/>
    <w:tmpl w:val="57AA8E66"/>
    <w:lvl w:ilvl="0" w:tplc="B23051B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9210852"/>
    <w:multiLevelType w:val="multilevel"/>
    <w:tmpl w:val="59210852"/>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B631F27"/>
    <w:multiLevelType w:val="hybridMultilevel"/>
    <w:tmpl w:val="9AFC56CA"/>
    <w:lvl w:ilvl="0" w:tplc="0C090015">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9746E2"/>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184338"/>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4E519F"/>
    <w:multiLevelType w:val="hybridMultilevel"/>
    <w:tmpl w:val="F9B8906C"/>
    <w:lvl w:ilvl="0" w:tplc="C68693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5D86257"/>
    <w:multiLevelType w:val="hybridMultilevel"/>
    <w:tmpl w:val="57DE3CDA"/>
    <w:lvl w:ilvl="0" w:tplc="197888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2E46EE"/>
    <w:multiLevelType w:val="hybridMultilevel"/>
    <w:tmpl w:val="AE0EF61E"/>
    <w:lvl w:ilvl="0" w:tplc="DF16DF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68375E1"/>
    <w:multiLevelType w:val="hybridMultilevel"/>
    <w:tmpl w:val="E132CD16"/>
    <w:lvl w:ilvl="0" w:tplc="03CE56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24778A"/>
    <w:multiLevelType w:val="multilevel"/>
    <w:tmpl w:val="6F247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2962F5B"/>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7"/>
  </w:num>
  <w:num w:numId="3">
    <w:abstractNumId w:val="10"/>
  </w:num>
  <w:num w:numId="4">
    <w:abstractNumId w:val="19"/>
  </w:num>
  <w:num w:numId="5">
    <w:abstractNumId w:val="2"/>
  </w:num>
  <w:num w:numId="6">
    <w:abstractNumId w:val="45"/>
  </w:num>
  <w:num w:numId="7">
    <w:abstractNumId w:val="16"/>
  </w:num>
  <w:num w:numId="8">
    <w:abstractNumId w:val="38"/>
  </w:num>
  <w:num w:numId="9">
    <w:abstractNumId w:val="12"/>
  </w:num>
  <w:num w:numId="10">
    <w:abstractNumId w:val="20"/>
  </w:num>
  <w:num w:numId="11">
    <w:abstractNumId w:val="26"/>
  </w:num>
  <w:num w:numId="12">
    <w:abstractNumId w:val="24"/>
  </w:num>
  <w:num w:numId="13">
    <w:abstractNumId w:val="31"/>
  </w:num>
  <w:num w:numId="14">
    <w:abstractNumId w:val="14"/>
  </w:num>
  <w:num w:numId="15">
    <w:abstractNumId w:val="0"/>
  </w:num>
  <w:num w:numId="16">
    <w:abstractNumId w:val="3"/>
  </w:num>
  <w:num w:numId="17">
    <w:abstractNumId w:val="21"/>
  </w:num>
  <w:num w:numId="18">
    <w:abstractNumId w:val="40"/>
  </w:num>
  <w:num w:numId="19">
    <w:abstractNumId w:val="23"/>
  </w:num>
  <w:num w:numId="20">
    <w:abstractNumId w:val="18"/>
  </w:num>
  <w:num w:numId="21">
    <w:abstractNumId w:val="42"/>
  </w:num>
  <w:num w:numId="22">
    <w:abstractNumId w:val="22"/>
  </w:num>
  <w:num w:numId="23">
    <w:abstractNumId w:val="33"/>
  </w:num>
  <w:num w:numId="24">
    <w:abstractNumId w:val="25"/>
  </w:num>
  <w:num w:numId="25">
    <w:abstractNumId w:val="41"/>
  </w:num>
  <w:num w:numId="26">
    <w:abstractNumId w:val="43"/>
  </w:num>
  <w:num w:numId="27">
    <w:abstractNumId w:val="44"/>
  </w:num>
  <w:num w:numId="28">
    <w:abstractNumId w:val="17"/>
  </w:num>
  <w:num w:numId="29">
    <w:abstractNumId w:val="29"/>
  </w:num>
  <w:num w:numId="30">
    <w:abstractNumId w:val="6"/>
  </w:num>
  <w:num w:numId="31">
    <w:abstractNumId w:val="37"/>
  </w:num>
  <w:num w:numId="32">
    <w:abstractNumId w:val="39"/>
  </w:num>
  <w:num w:numId="33">
    <w:abstractNumId w:val="35"/>
  </w:num>
  <w:num w:numId="34">
    <w:abstractNumId w:val="4"/>
  </w:num>
  <w:num w:numId="35">
    <w:abstractNumId w:val="5"/>
  </w:num>
  <w:num w:numId="36">
    <w:abstractNumId w:val="32"/>
  </w:num>
  <w:num w:numId="37">
    <w:abstractNumId w:val="7"/>
  </w:num>
  <w:num w:numId="38">
    <w:abstractNumId w:val="11"/>
  </w:num>
  <w:num w:numId="39">
    <w:abstractNumId w:val="34"/>
  </w:num>
  <w:num w:numId="40">
    <w:abstractNumId w:val="28"/>
  </w:num>
  <w:num w:numId="41">
    <w:abstractNumId w:val="8"/>
  </w:num>
  <w:num w:numId="42">
    <w:abstractNumId w:val="9"/>
  </w:num>
  <w:num w:numId="43">
    <w:abstractNumId w:val="13"/>
  </w:num>
  <w:num w:numId="44">
    <w:abstractNumId w:val="36"/>
  </w:num>
  <w:num w:numId="45">
    <w:abstractNumId w:val="1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0741"/>
    <w:rsid w:val="000109A9"/>
    <w:rsid w:val="00016F7C"/>
    <w:rsid w:val="000462FD"/>
    <w:rsid w:val="0004656D"/>
    <w:rsid w:val="00063FB2"/>
    <w:rsid w:val="00065787"/>
    <w:rsid w:val="00081458"/>
    <w:rsid w:val="00086A16"/>
    <w:rsid w:val="000876F1"/>
    <w:rsid w:val="000A213A"/>
    <w:rsid w:val="000B2384"/>
    <w:rsid w:val="000D52B0"/>
    <w:rsid w:val="0010435C"/>
    <w:rsid w:val="00114BCA"/>
    <w:rsid w:val="001517B9"/>
    <w:rsid w:val="001A46B5"/>
    <w:rsid w:val="001B0741"/>
    <w:rsid w:val="001D2A01"/>
    <w:rsid w:val="001D2FB3"/>
    <w:rsid w:val="00207FB0"/>
    <w:rsid w:val="00226041"/>
    <w:rsid w:val="00252B2D"/>
    <w:rsid w:val="0026296D"/>
    <w:rsid w:val="002708BB"/>
    <w:rsid w:val="00287F9D"/>
    <w:rsid w:val="002B532C"/>
    <w:rsid w:val="002C5BCE"/>
    <w:rsid w:val="002E025E"/>
    <w:rsid w:val="002E02B6"/>
    <w:rsid w:val="002F7920"/>
    <w:rsid w:val="00312FDB"/>
    <w:rsid w:val="0034422A"/>
    <w:rsid w:val="00360F29"/>
    <w:rsid w:val="004125D0"/>
    <w:rsid w:val="0043519E"/>
    <w:rsid w:val="00447A7F"/>
    <w:rsid w:val="00481C77"/>
    <w:rsid w:val="00485E67"/>
    <w:rsid w:val="004965C2"/>
    <w:rsid w:val="004A3614"/>
    <w:rsid w:val="004C5825"/>
    <w:rsid w:val="004C73D0"/>
    <w:rsid w:val="004D0554"/>
    <w:rsid w:val="00505815"/>
    <w:rsid w:val="005403ED"/>
    <w:rsid w:val="005703D4"/>
    <w:rsid w:val="005A4800"/>
    <w:rsid w:val="005A4B8C"/>
    <w:rsid w:val="005C2D70"/>
    <w:rsid w:val="005D0183"/>
    <w:rsid w:val="005D1EA6"/>
    <w:rsid w:val="005E44A4"/>
    <w:rsid w:val="00600F63"/>
    <w:rsid w:val="00604E5F"/>
    <w:rsid w:val="00610FF9"/>
    <w:rsid w:val="00632AFD"/>
    <w:rsid w:val="00643549"/>
    <w:rsid w:val="00675FA4"/>
    <w:rsid w:val="006C4C4B"/>
    <w:rsid w:val="006E6257"/>
    <w:rsid w:val="006E6823"/>
    <w:rsid w:val="00706C84"/>
    <w:rsid w:val="00710244"/>
    <w:rsid w:val="00712B3A"/>
    <w:rsid w:val="00775043"/>
    <w:rsid w:val="00785C1C"/>
    <w:rsid w:val="007A4E69"/>
    <w:rsid w:val="008170A6"/>
    <w:rsid w:val="00837509"/>
    <w:rsid w:val="008B1967"/>
    <w:rsid w:val="008B2C47"/>
    <w:rsid w:val="008D4E75"/>
    <w:rsid w:val="008D6F11"/>
    <w:rsid w:val="008F1B42"/>
    <w:rsid w:val="00935503"/>
    <w:rsid w:val="0095100E"/>
    <w:rsid w:val="00980F16"/>
    <w:rsid w:val="009833DE"/>
    <w:rsid w:val="009927A8"/>
    <w:rsid w:val="0099374B"/>
    <w:rsid w:val="009C0D13"/>
    <w:rsid w:val="009C65CD"/>
    <w:rsid w:val="00A031B4"/>
    <w:rsid w:val="00A05B6B"/>
    <w:rsid w:val="00A305FA"/>
    <w:rsid w:val="00A63B23"/>
    <w:rsid w:val="00A72EEE"/>
    <w:rsid w:val="00A77F9D"/>
    <w:rsid w:val="00A8704E"/>
    <w:rsid w:val="00A961E1"/>
    <w:rsid w:val="00AA2955"/>
    <w:rsid w:val="00AC3DA8"/>
    <w:rsid w:val="00AC75BB"/>
    <w:rsid w:val="00AD7F83"/>
    <w:rsid w:val="00AE2C06"/>
    <w:rsid w:val="00AE63F7"/>
    <w:rsid w:val="00AF1A3C"/>
    <w:rsid w:val="00B115F1"/>
    <w:rsid w:val="00B35C5E"/>
    <w:rsid w:val="00B42DFD"/>
    <w:rsid w:val="00B75F53"/>
    <w:rsid w:val="00BC1532"/>
    <w:rsid w:val="00C21B19"/>
    <w:rsid w:val="00C3038F"/>
    <w:rsid w:val="00C44859"/>
    <w:rsid w:val="00C54CCB"/>
    <w:rsid w:val="00C67800"/>
    <w:rsid w:val="00C86E51"/>
    <w:rsid w:val="00CA4CD3"/>
    <w:rsid w:val="00CB0124"/>
    <w:rsid w:val="00CF5AAA"/>
    <w:rsid w:val="00D065F1"/>
    <w:rsid w:val="00D11E32"/>
    <w:rsid w:val="00D24DF9"/>
    <w:rsid w:val="00D65ADC"/>
    <w:rsid w:val="00D80DA2"/>
    <w:rsid w:val="00D84684"/>
    <w:rsid w:val="00DB0D58"/>
    <w:rsid w:val="00DD0DDC"/>
    <w:rsid w:val="00DD3342"/>
    <w:rsid w:val="00DD741B"/>
    <w:rsid w:val="00DD7543"/>
    <w:rsid w:val="00E14621"/>
    <w:rsid w:val="00E20130"/>
    <w:rsid w:val="00E7138D"/>
    <w:rsid w:val="00EB4D67"/>
    <w:rsid w:val="00ED626E"/>
    <w:rsid w:val="00EE11C6"/>
    <w:rsid w:val="00EF37F3"/>
    <w:rsid w:val="00F403BC"/>
    <w:rsid w:val="00F85BF3"/>
    <w:rsid w:val="00FB60DD"/>
    <w:rsid w:val="00FE0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2FE"/>
  <w15:docId w15:val="{7A69958F-98B2-4B7B-A2A0-4901D63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41"/>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B0741"/>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B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741"/>
    <w:rPr>
      <w:rFonts w:eastAsiaTheme="minorEastAsia"/>
      <w:lang w:eastAsia="en-AU"/>
    </w:rPr>
  </w:style>
  <w:style w:type="table" w:customStyle="1" w:styleId="TableGrid2">
    <w:name w:val="Table Grid2"/>
    <w:basedOn w:val="TableNormal"/>
    <w:next w:val="TableGrid"/>
    <w:uiPriority w:val="59"/>
    <w:rsid w:val="001B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25"/>
    <w:rPr>
      <w:rFonts w:eastAsiaTheme="minorEastAsia"/>
      <w:lang w:eastAsia="en-AU"/>
    </w:rPr>
  </w:style>
  <w:style w:type="table" w:customStyle="1" w:styleId="TableGrid1">
    <w:name w:val="Table Grid1"/>
    <w:basedOn w:val="TableNormal"/>
    <w:next w:val="TableGrid"/>
    <w:uiPriority w:val="39"/>
    <w:rsid w:val="00D80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80D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C4B"/>
    <w:pPr>
      <w:spacing w:after="0" w:line="240" w:lineRule="auto"/>
      <w:ind w:left="720"/>
      <w:contextualSpacing/>
    </w:pPr>
    <w:rPr>
      <w:rFonts w:ascii="Times New Roman" w:eastAsia="Times New Roman" w:hAnsi="Times New Roman" w:cs="Times New Roman"/>
      <w:szCs w:val="20"/>
      <w:lang w:eastAsia="en-US"/>
    </w:rPr>
  </w:style>
  <w:style w:type="paragraph" w:customStyle="1" w:styleId="NoSpacing1">
    <w:name w:val="No Spacing1"/>
    <w:uiPriority w:val="1"/>
    <w:qFormat/>
    <w:rsid w:val="00643549"/>
    <w:pPr>
      <w:tabs>
        <w:tab w:val="left" w:pos="720"/>
      </w:tabs>
      <w:spacing w:after="0" w:line="240" w:lineRule="auto"/>
    </w:pPr>
    <w:rPr>
      <w:rFonts w:ascii="Times New Roman" w:eastAsia="Times New Roman" w:hAnsi="Times New Roman" w:cs="Times New Roman"/>
      <w:sz w:val="24"/>
      <w:szCs w:val="24"/>
      <w:lang w:eastAsia="en-AU"/>
    </w:rPr>
  </w:style>
  <w:style w:type="paragraph" w:customStyle="1" w:styleId="question">
    <w:name w:val="question"/>
    <w:basedOn w:val="Normal"/>
    <w:uiPriority w:val="99"/>
    <w:rsid w:val="00ED626E"/>
    <w:pPr>
      <w:tabs>
        <w:tab w:val="left" w:pos="360"/>
        <w:tab w:val="left" w:pos="720"/>
        <w:tab w:val="right" w:pos="9360"/>
      </w:tabs>
      <w:spacing w:before="240" w:after="240" w:line="240" w:lineRule="auto"/>
    </w:pPr>
    <w:rPr>
      <w:rFonts w:ascii="Arial" w:eastAsia="Times New Roman" w:hAnsi="Arial" w:cs="Arial"/>
      <w:lang w:eastAsia="en-US"/>
    </w:rPr>
  </w:style>
  <w:style w:type="paragraph" w:customStyle="1" w:styleId="Default">
    <w:name w:val="Default"/>
    <w:rsid w:val="005D1EA6"/>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5D1EA6"/>
    <w:rPr>
      <w:sz w:val="16"/>
      <w:szCs w:val="16"/>
    </w:rPr>
  </w:style>
  <w:style w:type="paragraph" w:styleId="CommentText">
    <w:name w:val="annotation text"/>
    <w:basedOn w:val="Normal"/>
    <w:link w:val="CommentTextChar"/>
    <w:uiPriority w:val="99"/>
    <w:semiHidden/>
    <w:unhideWhenUsed/>
    <w:rsid w:val="005D1EA6"/>
    <w:pPr>
      <w:spacing w:line="240" w:lineRule="auto"/>
    </w:pPr>
    <w:rPr>
      <w:sz w:val="20"/>
      <w:szCs w:val="20"/>
    </w:rPr>
  </w:style>
  <w:style w:type="character" w:customStyle="1" w:styleId="CommentTextChar">
    <w:name w:val="Comment Text Char"/>
    <w:basedOn w:val="DefaultParagraphFont"/>
    <w:link w:val="CommentText"/>
    <w:uiPriority w:val="99"/>
    <w:semiHidden/>
    <w:rsid w:val="005D1EA6"/>
    <w:rPr>
      <w:rFonts w:eastAsiaTheme="minorEastAsia"/>
      <w:sz w:val="20"/>
      <w:szCs w:val="20"/>
      <w:lang w:eastAsia="en-AU"/>
    </w:rPr>
  </w:style>
  <w:style w:type="paragraph" w:styleId="CommentSubject">
    <w:name w:val="annotation subject"/>
    <w:basedOn w:val="CommentText"/>
    <w:next w:val="CommentText"/>
    <w:link w:val="CommentSubjectChar"/>
    <w:uiPriority w:val="99"/>
    <w:semiHidden/>
    <w:unhideWhenUsed/>
    <w:rsid w:val="005D1EA6"/>
    <w:rPr>
      <w:b/>
      <w:bCs/>
    </w:rPr>
  </w:style>
  <w:style w:type="character" w:customStyle="1" w:styleId="CommentSubjectChar">
    <w:name w:val="Comment Subject Char"/>
    <w:basedOn w:val="CommentTextChar"/>
    <w:link w:val="CommentSubject"/>
    <w:uiPriority w:val="99"/>
    <w:semiHidden/>
    <w:rsid w:val="005D1EA6"/>
    <w:rPr>
      <w:rFonts w:eastAsiaTheme="minorEastAsia"/>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1495">
      <w:bodyDiv w:val="1"/>
      <w:marLeft w:val="0"/>
      <w:marRight w:val="0"/>
      <w:marTop w:val="0"/>
      <w:marBottom w:val="0"/>
      <w:divBdr>
        <w:top w:val="none" w:sz="0" w:space="0" w:color="auto"/>
        <w:left w:val="none" w:sz="0" w:space="0" w:color="auto"/>
        <w:bottom w:val="none" w:sz="0" w:space="0" w:color="auto"/>
        <w:right w:val="none" w:sz="0" w:space="0" w:color="auto"/>
      </w:divBdr>
      <w:divsChild>
        <w:div w:id="1807160619">
          <w:marLeft w:val="360"/>
          <w:marRight w:val="0"/>
          <w:marTop w:val="200"/>
          <w:marBottom w:val="0"/>
          <w:divBdr>
            <w:top w:val="none" w:sz="0" w:space="0" w:color="auto"/>
            <w:left w:val="none" w:sz="0" w:space="0" w:color="auto"/>
            <w:bottom w:val="none" w:sz="0" w:space="0" w:color="auto"/>
            <w:right w:val="none" w:sz="0" w:space="0" w:color="auto"/>
          </w:divBdr>
        </w:div>
      </w:divsChild>
    </w:div>
    <w:div w:id="637881161">
      <w:bodyDiv w:val="1"/>
      <w:marLeft w:val="0"/>
      <w:marRight w:val="0"/>
      <w:marTop w:val="0"/>
      <w:marBottom w:val="0"/>
      <w:divBdr>
        <w:top w:val="none" w:sz="0" w:space="0" w:color="auto"/>
        <w:left w:val="none" w:sz="0" w:space="0" w:color="auto"/>
        <w:bottom w:val="none" w:sz="0" w:space="0" w:color="auto"/>
        <w:right w:val="none" w:sz="0" w:space="0" w:color="auto"/>
      </w:divBdr>
      <w:divsChild>
        <w:div w:id="1628511931">
          <w:marLeft w:val="360"/>
          <w:marRight w:val="0"/>
          <w:marTop w:val="200"/>
          <w:marBottom w:val="0"/>
          <w:divBdr>
            <w:top w:val="none" w:sz="0" w:space="0" w:color="auto"/>
            <w:left w:val="none" w:sz="0" w:space="0" w:color="auto"/>
            <w:bottom w:val="none" w:sz="0" w:space="0" w:color="auto"/>
            <w:right w:val="none" w:sz="0" w:space="0" w:color="auto"/>
          </w:divBdr>
        </w:div>
        <w:div w:id="2044936738">
          <w:marLeft w:val="360"/>
          <w:marRight w:val="0"/>
          <w:marTop w:val="200"/>
          <w:marBottom w:val="0"/>
          <w:divBdr>
            <w:top w:val="none" w:sz="0" w:space="0" w:color="auto"/>
            <w:left w:val="none" w:sz="0" w:space="0" w:color="auto"/>
            <w:bottom w:val="none" w:sz="0" w:space="0" w:color="auto"/>
            <w:right w:val="none" w:sz="0" w:space="0" w:color="auto"/>
          </w:divBdr>
        </w:div>
        <w:div w:id="2069261781">
          <w:marLeft w:val="360"/>
          <w:marRight w:val="0"/>
          <w:marTop w:val="200"/>
          <w:marBottom w:val="0"/>
          <w:divBdr>
            <w:top w:val="none" w:sz="0" w:space="0" w:color="auto"/>
            <w:left w:val="none" w:sz="0" w:space="0" w:color="auto"/>
            <w:bottom w:val="none" w:sz="0" w:space="0" w:color="auto"/>
            <w:right w:val="none" w:sz="0" w:space="0" w:color="auto"/>
          </w:divBdr>
        </w:div>
      </w:divsChild>
    </w:div>
    <w:div w:id="1888299060">
      <w:bodyDiv w:val="1"/>
      <w:marLeft w:val="0"/>
      <w:marRight w:val="0"/>
      <w:marTop w:val="0"/>
      <w:marBottom w:val="0"/>
      <w:divBdr>
        <w:top w:val="none" w:sz="0" w:space="0" w:color="auto"/>
        <w:left w:val="none" w:sz="0" w:space="0" w:color="auto"/>
        <w:bottom w:val="none" w:sz="0" w:space="0" w:color="auto"/>
        <w:right w:val="none" w:sz="0" w:space="0" w:color="auto"/>
      </w:divBdr>
      <w:divsChild>
        <w:div w:id="547423208">
          <w:marLeft w:val="360"/>
          <w:marRight w:val="0"/>
          <w:marTop w:val="200"/>
          <w:marBottom w:val="0"/>
          <w:divBdr>
            <w:top w:val="none" w:sz="0" w:space="0" w:color="auto"/>
            <w:left w:val="none" w:sz="0" w:space="0" w:color="auto"/>
            <w:bottom w:val="none" w:sz="0" w:space="0" w:color="auto"/>
            <w:right w:val="none" w:sz="0" w:space="0" w:color="auto"/>
          </w:divBdr>
        </w:div>
        <w:div w:id="839464192">
          <w:marLeft w:val="360"/>
          <w:marRight w:val="0"/>
          <w:marTop w:val="200"/>
          <w:marBottom w:val="0"/>
          <w:divBdr>
            <w:top w:val="none" w:sz="0" w:space="0" w:color="auto"/>
            <w:left w:val="none" w:sz="0" w:space="0" w:color="auto"/>
            <w:bottom w:val="none" w:sz="0" w:space="0" w:color="auto"/>
            <w:right w:val="none" w:sz="0" w:space="0" w:color="auto"/>
          </w:divBdr>
        </w:div>
        <w:div w:id="197343575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8</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3</cp:revision>
  <cp:lastPrinted>2023-05-08T01:17:00Z</cp:lastPrinted>
  <dcterms:created xsi:type="dcterms:W3CDTF">2022-12-09T04:13:00Z</dcterms:created>
  <dcterms:modified xsi:type="dcterms:W3CDTF">2023-05-09T12:22:00Z</dcterms:modified>
</cp:coreProperties>
</file>