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05701" w14:textId="413633BA" w:rsidR="00A82ACB" w:rsidRDefault="00A82ACB" w:rsidP="00A82ACB">
      <w:pPr>
        <w:rPr>
          <w:rFonts w:cstheme="minorHAnsi"/>
          <w:b/>
          <w:sz w:val="40"/>
          <w:szCs w:val="40"/>
          <w:lang w:val="en-GB"/>
        </w:rPr>
      </w:pPr>
      <w:bookmarkStart w:id="0" w:name="_GoBack"/>
      <w:bookmarkEnd w:id="0"/>
      <w:r>
        <w:rPr>
          <w:rFonts w:cstheme="minorHAnsi"/>
          <w:b/>
          <w:noProof/>
          <w:sz w:val="40"/>
          <w:szCs w:val="40"/>
          <w:lang w:eastAsia="en-AU"/>
        </w:rPr>
        <w:drawing>
          <wp:anchor distT="0" distB="0" distL="114300" distR="114300" simplePos="0" relativeHeight="251661312" behindDoc="0" locked="0" layoutInCell="1" allowOverlap="1" wp14:anchorId="76DE0AC7" wp14:editId="3F507386">
            <wp:simplePos x="0" y="0"/>
            <wp:positionH relativeFrom="column">
              <wp:posOffset>199390</wp:posOffset>
            </wp:positionH>
            <wp:positionV relativeFrom="paragraph">
              <wp:posOffset>216535</wp:posOffset>
            </wp:positionV>
            <wp:extent cx="2210435" cy="23996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2399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C0C">
        <w:rPr>
          <w:rFonts w:cstheme="minorHAnsi"/>
          <w:b/>
          <w:sz w:val="40"/>
          <w:szCs w:val="40"/>
          <w:lang w:val="en-GB"/>
        </w:rPr>
        <w:t xml:space="preserve"> </w:t>
      </w:r>
    </w:p>
    <w:p w14:paraId="02E6B788" w14:textId="77777777" w:rsidR="00A82ACB" w:rsidRDefault="00A82ACB" w:rsidP="00A82ACB">
      <w:pPr>
        <w:rPr>
          <w:rFonts w:cstheme="minorHAnsi"/>
          <w:b/>
          <w:sz w:val="40"/>
          <w:szCs w:val="40"/>
          <w:lang w:val="en-GB"/>
        </w:rPr>
      </w:pPr>
    </w:p>
    <w:p w14:paraId="681B864A" w14:textId="429C17A0" w:rsidR="00A82ACB" w:rsidRDefault="00A82ACB" w:rsidP="00A82ACB">
      <w:pPr>
        <w:rPr>
          <w:rFonts w:cstheme="minorHAnsi"/>
          <w:b/>
          <w:sz w:val="40"/>
          <w:szCs w:val="40"/>
          <w:lang w:val="en-GB"/>
        </w:rPr>
      </w:pPr>
      <w:r>
        <w:rPr>
          <w:rFonts w:cstheme="minorHAnsi"/>
          <w:b/>
          <w:sz w:val="40"/>
          <w:szCs w:val="40"/>
          <w:lang w:val="en-GB"/>
        </w:rPr>
        <w:t xml:space="preserve">   </w:t>
      </w:r>
      <w:r w:rsidR="00477396">
        <w:rPr>
          <w:rFonts w:cstheme="minorHAnsi"/>
          <w:b/>
          <w:sz w:val="40"/>
          <w:szCs w:val="40"/>
          <w:lang w:val="en-GB"/>
        </w:rPr>
        <w:t xml:space="preserve">           </w:t>
      </w:r>
      <w:r>
        <w:rPr>
          <w:rFonts w:cstheme="minorHAnsi"/>
          <w:b/>
          <w:sz w:val="40"/>
          <w:szCs w:val="40"/>
          <w:lang w:val="en-GB"/>
        </w:rPr>
        <w:t xml:space="preserve"> </w:t>
      </w:r>
      <w:r w:rsidRPr="000B6AC6">
        <w:rPr>
          <w:rFonts w:cstheme="minorHAnsi"/>
          <w:b/>
          <w:sz w:val="40"/>
          <w:szCs w:val="40"/>
          <w:lang w:val="en-GB"/>
        </w:rPr>
        <w:t>ACCOUNTING AND FINANCE</w:t>
      </w:r>
      <w:r>
        <w:rPr>
          <w:rFonts w:cstheme="minorHAnsi"/>
          <w:b/>
          <w:sz w:val="40"/>
          <w:szCs w:val="40"/>
          <w:lang w:val="en-GB"/>
        </w:rPr>
        <w:t xml:space="preserve">  </w:t>
      </w:r>
    </w:p>
    <w:p w14:paraId="02FBB355" w14:textId="77777777" w:rsidR="00A82ACB" w:rsidRPr="000B6AC6" w:rsidRDefault="00A82ACB" w:rsidP="00A82ACB">
      <w:pPr>
        <w:jc w:val="right"/>
        <w:rPr>
          <w:rFonts w:cstheme="minorHAnsi"/>
          <w:b/>
          <w:sz w:val="40"/>
          <w:szCs w:val="40"/>
          <w:lang w:val="en-GB"/>
        </w:rPr>
      </w:pPr>
      <w:r w:rsidRPr="000B6AC6">
        <w:rPr>
          <w:rFonts w:cstheme="minorHAnsi"/>
          <w:b/>
          <w:sz w:val="40"/>
          <w:szCs w:val="40"/>
          <w:lang w:val="en-GB"/>
        </w:rPr>
        <w:t>ATAR Year 11</w:t>
      </w:r>
    </w:p>
    <w:p w14:paraId="0D1B8452" w14:textId="37A15BB3" w:rsidR="00A82ACB" w:rsidRPr="000B6AC6" w:rsidRDefault="00A82ACB" w:rsidP="00A82ACB">
      <w:pPr>
        <w:jc w:val="right"/>
        <w:rPr>
          <w:rFonts w:cstheme="minorHAnsi"/>
          <w:b/>
          <w:sz w:val="40"/>
          <w:szCs w:val="40"/>
          <w:lang w:val="en-GB"/>
        </w:rPr>
      </w:pPr>
      <w:r>
        <w:rPr>
          <w:rFonts w:cstheme="minorHAnsi"/>
          <w:b/>
          <w:sz w:val="40"/>
          <w:szCs w:val="40"/>
          <w:lang w:val="en-GB"/>
        </w:rPr>
        <w:t xml:space="preserve">Unit </w:t>
      </w:r>
      <w:r w:rsidR="0086527C">
        <w:rPr>
          <w:rFonts w:cstheme="minorHAnsi"/>
          <w:b/>
          <w:sz w:val="40"/>
          <w:szCs w:val="40"/>
          <w:lang w:val="en-GB"/>
        </w:rPr>
        <w:t>2</w:t>
      </w:r>
    </w:p>
    <w:p w14:paraId="73AFF95B" w14:textId="33E61CAC" w:rsidR="00A82ACB" w:rsidRPr="000B6AC6" w:rsidRDefault="00A82ACB" w:rsidP="00A82ACB">
      <w:pPr>
        <w:jc w:val="right"/>
        <w:rPr>
          <w:rFonts w:cstheme="minorHAnsi"/>
          <w:b/>
          <w:sz w:val="36"/>
          <w:szCs w:val="36"/>
          <w:lang w:val="en-GB"/>
        </w:rPr>
      </w:pPr>
      <w:r w:rsidRPr="000B6AC6">
        <w:rPr>
          <w:rFonts w:cstheme="minorHAnsi"/>
          <w:b/>
          <w:sz w:val="36"/>
          <w:szCs w:val="36"/>
          <w:lang w:val="en-GB"/>
        </w:rPr>
        <w:t>T</w:t>
      </w:r>
      <w:r>
        <w:rPr>
          <w:rFonts w:cstheme="minorHAnsi"/>
          <w:b/>
          <w:sz w:val="36"/>
          <w:szCs w:val="36"/>
          <w:lang w:val="en-GB"/>
        </w:rPr>
        <w:t>ASK 7 - 202</w:t>
      </w:r>
      <w:r w:rsidR="0086527C">
        <w:rPr>
          <w:rFonts w:cstheme="minorHAnsi"/>
          <w:b/>
          <w:sz w:val="36"/>
          <w:szCs w:val="36"/>
          <w:lang w:val="en-GB"/>
        </w:rPr>
        <w:t>2</w:t>
      </w:r>
    </w:p>
    <w:p w14:paraId="40FE1867" w14:textId="77777777" w:rsidR="00A82ACB" w:rsidRDefault="00A82ACB" w:rsidP="00A82ACB">
      <w:pPr>
        <w:rPr>
          <w:rFonts w:cstheme="minorHAnsi"/>
          <w:b/>
          <w:sz w:val="40"/>
          <w:szCs w:val="40"/>
          <w:lang w:val="en-GB"/>
        </w:rPr>
      </w:pPr>
    </w:p>
    <w:p w14:paraId="6EFAF7D0" w14:textId="77777777" w:rsidR="00A82ACB" w:rsidRPr="00965C5B" w:rsidRDefault="00A82ACB" w:rsidP="00A82ACB">
      <w:pPr>
        <w:rPr>
          <w:rFonts w:cstheme="minorHAnsi"/>
          <w:sz w:val="28"/>
          <w:szCs w:val="28"/>
          <w:lang w:val="en-GB"/>
        </w:rPr>
      </w:pPr>
      <w:r w:rsidRPr="00965C5B">
        <w:rPr>
          <w:rFonts w:cstheme="minorHAnsi"/>
          <w:b/>
          <w:sz w:val="32"/>
          <w:szCs w:val="32"/>
          <w:lang w:val="en-GB"/>
        </w:rPr>
        <w:t xml:space="preserve">Assessment type: </w:t>
      </w:r>
      <w:r w:rsidRPr="00965C5B">
        <w:rPr>
          <w:rFonts w:cstheme="minorHAnsi"/>
          <w:sz w:val="28"/>
          <w:szCs w:val="28"/>
          <w:lang w:val="en-GB"/>
        </w:rPr>
        <w:t>Test</w:t>
      </w:r>
    </w:p>
    <w:p w14:paraId="2D01E2F2" w14:textId="77777777" w:rsidR="00A82ACB" w:rsidRPr="00965C5B" w:rsidRDefault="00A82ACB" w:rsidP="00A82ACB">
      <w:pPr>
        <w:rPr>
          <w:rFonts w:cstheme="minorHAnsi"/>
          <w:b/>
          <w:sz w:val="32"/>
          <w:szCs w:val="32"/>
          <w:lang w:val="en-GB"/>
        </w:rPr>
      </w:pPr>
      <w:r w:rsidRPr="00965C5B">
        <w:rPr>
          <w:rFonts w:cstheme="minorHAnsi"/>
          <w:b/>
          <w:sz w:val="32"/>
          <w:szCs w:val="32"/>
          <w:lang w:val="en-GB"/>
        </w:rPr>
        <w:t>Content:</w:t>
      </w:r>
    </w:p>
    <w:p w14:paraId="499644B2" w14:textId="77777777" w:rsidR="00A82ACB" w:rsidRPr="00965C5B" w:rsidRDefault="00A82ACB" w:rsidP="00A82ACB">
      <w:pPr>
        <w:spacing w:line="240" w:lineRule="auto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Accruals, Balance Day Adjustments, Definitions and Recognitions</w:t>
      </w:r>
    </w:p>
    <w:p w14:paraId="24D62BE5" w14:textId="77777777" w:rsidR="00A82ACB" w:rsidRPr="0098671D" w:rsidRDefault="00A82ACB" w:rsidP="00A82ACB">
      <w:pPr>
        <w:spacing w:line="240" w:lineRule="auto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Criteria of the Elements of the Financial Statements</w:t>
      </w:r>
    </w:p>
    <w:p w14:paraId="6ED7E316" w14:textId="77777777" w:rsidR="00A82ACB" w:rsidRPr="0098671D" w:rsidRDefault="00A82ACB" w:rsidP="00A82ACB">
      <w:pPr>
        <w:rPr>
          <w:rFonts w:cstheme="minorHAnsi"/>
          <w:b/>
          <w:sz w:val="20"/>
          <w:szCs w:val="20"/>
          <w:lang w:val="en-GB"/>
        </w:rPr>
      </w:pPr>
    </w:p>
    <w:p w14:paraId="6B2FA8E4" w14:textId="22618B3E" w:rsidR="00A82ACB" w:rsidRPr="009B51D7" w:rsidRDefault="00A82ACB" w:rsidP="00A82ACB">
      <w:pPr>
        <w:rPr>
          <w:rFonts w:cstheme="minorHAnsi"/>
          <w:b/>
          <w:sz w:val="32"/>
          <w:szCs w:val="32"/>
          <w:lang w:val="en-GB"/>
        </w:rPr>
      </w:pPr>
      <w:r w:rsidRPr="00965C5B">
        <w:rPr>
          <w:rFonts w:cstheme="minorHAnsi"/>
          <w:b/>
          <w:sz w:val="32"/>
          <w:szCs w:val="32"/>
          <w:lang w:val="en-GB"/>
        </w:rPr>
        <w:t xml:space="preserve">Conditions: </w:t>
      </w:r>
      <w:r w:rsidR="005831C4">
        <w:rPr>
          <w:rFonts w:cstheme="minorHAnsi"/>
          <w:sz w:val="28"/>
          <w:szCs w:val="28"/>
          <w:lang w:val="en-GB"/>
        </w:rPr>
        <w:t>55</w:t>
      </w:r>
      <w:r w:rsidRPr="00965C5B">
        <w:rPr>
          <w:rFonts w:cstheme="minorHAnsi"/>
          <w:sz w:val="28"/>
          <w:szCs w:val="28"/>
          <w:lang w:val="en-GB"/>
        </w:rPr>
        <w:t xml:space="preserve"> minutes, closed book test</w:t>
      </w:r>
    </w:p>
    <w:p w14:paraId="1E6F343B" w14:textId="6724655E" w:rsidR="00A82ACB" w:rsidRPr="00A82ACB" w:rsidRDefault="00A82ACB" w:rsidP="00A82ACB">
      <w:pPr>
        <w:rPr>
          <w:rFonts w:cstheme="minorHAnsi"/>
          <w:sz w:val="28"/>
          <w:szCs w:val="28"/>
          <w:lang w:val="en-GB"/>
        </w:rPr>
      </w:pPr>
      <w:r w:rsidRPr="00965C5B">
        <w:rPr>
          <w:rFonts w:cstheme="minorHAnsi"/>
          <w:b/>
          <w:sz w:val="32"/>
          <w:szCs w:val="32"/>
          <w:lang w:val="en-GB"/>
        </w:rPr>
        <w:t>Task weighting</w:t>
      </w:r>
      <w:r>
        <w:rPr>
          <w:rFonts w:cstheme="minorHAnsi"/>
          <w:b/>
          <w:sz w:val="36"/>
          <w:szCs w:val="36"/>
          <w:lang w:val="en-GB"/>
        </w:rPr>
        <w:t xml:space="preserve">: </w:t>
      </w:r>
      <w:r>
        <w:rPr>
          <w:rFonts w:cstheme="minorHAnsi"/>
          <w:sz w:val="28"/>
          <w:szCs w:val="28"/>
          <w:lang w:val="en-GB"/>
        </w:rPr>
        <w:t>6</w:t>
      </w:r>
      <w:r w:rsidRPr="00965C5B">
        <w:rPr>
          <w:rFonts w:cstheme="minorHAnsi"/>
          <w:sz w:val="28"/>
          <w:szCs w:val="28"/>
          <w:lang w:val="en-GB"/>
        </w:rPr>
        <w:t>%</w:t>
      </w:r>
    </w:p>
    <w:p w14:paraId="2B338996" w14:textId="77777777" w:rsidR="00A82ACB" w:rsidRDefault="00A82ACB" w:rsidP="00A82ACB">
      <w:pPr>
        <w:rPr>
          <w:rFonts w:cstheme="minorHAnsi"/>
          <w:b/>
          <w:sz w:val="32"/>
          <w:szCs w:val="32"/>
          <w:lang w:val="en-GB"/>
        </w:rPr>
      </w:pPr>
    </w:p>
    <w:p w14:paraId="73320446" w14:textId="77777777" w:rsidR="00A82ACB" w:rsidRDefault="00A82ACB" w:rsidP="00A82ACB">
      <w:pPr>
        <w:rPr>
          <w:rFonts w:cstheme="minorHAnsi"/>
          <w:b/>
          <w:sz w:val="32"/>
          <w:szCs w:val="32"/>
          <w:lang w:val="en-GB"/>
        </w:rPr>
      </w:pPr>
      <w:r>
        <w:rPr>
          <w:rFonts w:cstheme="minorHAnsi"/>
          <w:b/>
          <w:sz w:val="32"/>
          <w:szCs w:val="32"/>
          <w:lang w:val="en-GB"/>
        </w:rPr>
        <w:t>Student Name: ___________________________________________</w:t>
      </w:r>
    </w:p>
    <w:p w14:paraId="60DAE7E4" w14:textId="77777777" w:rsidR="00A82ACB" w:rsidRPr="0098671D" w:rsidRDefault="00A82ACB" w:rsidP="00A82ACB">
      <w:pPr>
        <w:rPr>
          <w:rFonts w:cstheme="minorHAnsi"/>
          <w:b/>
          <w:sz w:val="20"/>
          <w:szCs w:val="20"/>
          <w:lang w:val="en-GB"/>
        </w:rPr>
      </w:pPr>
    </w:p>
    <w:p w14:paraId="48FEF669" w14:textId="77777777" w:rsidR="00A82ACB" w:rsidRPr="000B6AC6" w:rsidRDefault="00A82ACB" w:rsidP="00A82ACB">
      <w:pPr>
        <w:rPr>
          <w:rFonts w:cstheme="minorHAnsi"/>
          <w:b/>
          <w:sz w:val="32"/>
          <w:szCs w:val="32"/>
          <w:lang w:val="en-GB"/>
        </w:rPr>
      </w:pPr>
      <w:r w:rsidRPr="00965C5B">
        <w:rPr>
          <w:rFonts w:cstheme="minorHAnsi"/>
          <w:b/>
          <w:sz w:val="32"/>
          <w:szCs w:val="32"/>
          <w:lang w:val="en-GB"/>
        </w:rPr>
        <w:t xml:space="preserve">Marks: </w:t>
      </w:r>
    </w:p>
    <w:tbl>
      <w:tblPr>
        <w:tblStyle w:val="TableGrid"/>
        <w:tblW w:w="0" w:type="auto"/>
        <w:tblInd w:w="2802" w:type="dxa"/>
        <w:tblLook w:val="04A0" w:firstRow="1" w:lastRow="0" w:firstColumn="1" w:lastColumn="0" w:noHBand="0" w:noVBand="1"/>
      </w:tblPr>
      <w:tblGrid>
        <w:gridCol w:w="2977"/>
        <w:gridCol w:w="1984"/>
      </w:tblGrid>
      <w:tr w:rsidR="00A82ACB" w:rsidRPr="000B6AC6" w14:paraId="252AB444" w14:textId="77777777" w:rsidTr="00EF5E09">
        <w:tc>
          <w:tcPr>
            <w:tcW w:w="2977" w:type="dxa"/>
          </w:tcPr>
          <w:p w14:paraId="783FF927" w14:textId="7A51BD88" w:rsidR="00A82ACB" w:rsidRPr="000B6AC6" w:rsidRDefault="00A82ACB" w:rsidP="00EF5E09">
            <w:pPr>
              <w:rPr>
                <w:rFonts w:cstheme="minorHAnsi"/>
                <w:bCs/>
                <w:sz w:val="32"/>
                <w:szCs w:val="32"/>
                <w:lang w:val="en-GB"/>
              </w:rPr>
            </w:pPr>
            <w:r w:rsidRPr="000B6AC6">
              <w:rPr>
                <w:rFonts w:cstheme="minorHAnsi"/>
                <w:bCs/>
                <w:sz w:val="32"/>
                <w:szCs w:val="32"/>
                <w:lang w:val="en-GB"/>
              </w:rPr>
              <w:t>Section A</w:t>
            </w:r>
            <w:r>
              <w:rPr>
                <w:rFonts w:cstheme="minorHAnsi"/>
                <w:bCs/>
                <w:sz w:val="32"/>
                <w:szCs w:val="32"/>
              </w:rPr>
              <w:t xml:space="preserve">: </w:t>
            </w:r>
          </w:p>
        </w:tc>
        <w:tc>
          <w:tcPr>
            <w:tcW w:w="1984" w:type="dxa"/>
          </w:tcPr>
          <w:p w14:paraId="4946334C" w14:textId="4297247B" w:rsidR="00A82ACB" w:rsidRPr="001B03F3" w:rsidRDefault="00A82ACB" w:rsidP="00EF5E09">
            <w:pPr>
              <w:jc w:val="center"/>
              <w:rPr>
                <w:rFonts w:cstheme="minorHAnsi"/>
                <w:bCs/>
                <w:color w:val="FF0000"/>
                <w:sz w:val="32"/>
                <w:szCs w:val="32"/>
                <w:lang w:val="en-GB"/>
              </w:rPr>
            </w:pPr>
            <w:r w:rsidRPr="001B03F3">
              <w:rPr>
                <w:rFonts w:cstheme="minorHAnsi"/>
                <w:bCs/>
                <w:color w:val="FF0000"/>
                <w:sz w:val="32"/>
                <w:szCs w:val="32"/>
              </w:rPr>
              <w:t xml:space="preserve">    / </w:t>
            </w:r>
            <w:r w:rsidR="005831C4" w:rsidRPr="001B03F3">
              <w:rPr>
                <w:rFonts w:cstheme="minorHAnsi"/>
                <w:bCs/>
                <w:color w:val="FF0000"/>
                <w:sz w:val="32"/>
                <w:szCs w:val="32"/>
              </w:rPr>
              <w:t>1</w:t>
            </w:r>
            <w:r w:rsidR="00477396" w:rsidRPr="001B03F3">
              <w:rPr>
                <w:rFonts w:cstheme="minorHAnsi"/>
                <w:bCs/>
                <w:color w:val="FF0000"/>
                <w:sz w:val="32"/>
                <w:szCs w:val="32"/>
              </w:rPr>
              <w:t>5</w:t>
            </w:r>
          </w:p>
        </w:tc>
      </w:tr>
      <w:tr w:rsidR="00A82ACB" w:rsidRPr="000B6AC6" w14:paraId="7FE23E1F" w14:textId="77777777" w:rsidTr="00EF5E09">
        <w:tc>
          <w:tcPr>
            <w:tcW w:w="2977" w:type="dxa"/>
          </w:tcPr>
          <w:p w14:paraId="72525D61" w14:textId="2CE10A4F" w:rsidR="00A82ACB" w:rsidRPr="000B6AC6" w:rsidRDefault="00A82ACB" w:rsidP="00EF5E09">
            <w:pPr>
              <w:rPr>
                <w:rFonts w:cstheme="minorHAnsi"/>
                <w:bCs/>
                <w:sz w:val="32"/>
                <w:szCs w:val="32"/>
                <w:lang w:val="en-GB"/>
              </w:rPr>
            </w:pPr>
            <w:r>
              <w:rPr>
                <w:rFonts w:cstheme="minorHAnsi"/>
                <w:bCs/>
                <w:sz w:val="32"/>
                <w:szCs w:val="32"/>
                <w:lang w:val="en-GB"/>
              </w:rPr>
              <w:t xml:space="preserve">Section B: </w:t>
            </w:r>
          </w:p>
        </w:tc>
        <w:tc>
          <w:tcPr>
            <w:tcW w:w="1984" w:type="dxa"/>
          </w:tcPr>
          <w:p w14:paraId="5CD559C8" w14:textId="08B2456D" w:rsidR="00A82ACB" w:rsidRPr="001B03F3" w:rsidRDefault="00A82ACB" w:rsidP="00EF5E09">
            <w:pPr>
              <w:jc w:val="center"/>
              <w:rPr>
                <w:rFonts w:cstheme="minorHAnsi"/>
                <w:bCs/>
                <w:color w:val="FF0000"/>
                <w:sz w:val="32"/>
                <w:szCs w:val="32"/>
                <w:lang w:val="en-GB"/>
              </w:rPr>
            </w:pPr>
            <w:r w:rsidRPr="001B03F3">
              <w:rPr>
                <w:rFonts w:cstheme="minorHAnsi"/>
                <w:bCs/>
                <w:color w:val="FF0000"/>
                <w:sz w:val="32"/>
                <w:szCs w:val="32"/>
                <w:lang w:val="en-GB"/>
              </w:rPr>
              <w:t xml:space="preserve">   /</w:t>
            </w:r>
            <w:r w:rsidR="005831C4" w:rsidRPr="001B03F3">
              <w:rPr>
                <w:rFonts w:cstheme="minorHAnsi"/>
                <w:bCs/>
                <w:color w:val="FF0000"/>
                <w:sz w:val="32"/>
                <w:szCs w:val="32"/>
                <w:lang w:val="en-GB"/>
              </w:rPr>
              <w:t xml:space="preserve"> 4</w:t>
            </w:r>
            <w:r w:rsidR="005D5186">
              <w:rPr>
                <w:rFonts w:cstheme="minorHAnsi"/>
                <w:bCs/>
                <w:color w:val="FF0000"/>
                <w:sz w:val="32"/>
                <w:szCs w:val="32"/>
                <w:lang w:val="en-GB"/>
              </w:rPr>
              <w:t>0</w:t>
            </w:r>
            <w:r w:rsidR="005831C4" w:rsidRPr="001B03F3">
              <w:rPr>
                <w:rFonts w:cstheme="minorHAnsi"/>
                <w:bCs/>
                <w:color w:val="FF0000"/>
                <w:sz w:val="32"/>
                <w:szCs w:val="32"/>
                <w:lang w:val="en-GB"/>
              </w:rPr>
              <w:t xml:space="preserve"> </w:t>
            </w:r>
          </w:p>
        </w:tc>
      </w:tr>
      <w:tr w:rsidR="00A82ACB" w:rsidRPr="000B6AC6" w14:paraId="6A26D650" w14:textId="77777777" w:rsidTr="00EF5E09">
        <w:tc>
          <w:tcPr>
            <w:tcW w:w="2977" w:type="dxa"/>
          </w:tcPr>
          <w:p w14:paraId="25761DC1" w14:textId="77777777" w:rsidR="00A82ACB" w:rsidRPr="000B6AC6" w:rsidRDefault="00A82ACB" w:rsidP="00EF5E09">
            <w:pPr>
              <w:rPr>
                <w:rFonts w:cstheme="minorHAnsi"/>
                <w:bCs/>
                <w:sz w:val="32"/>
                <w:szCs w:val="32"/>
                <w:lang w:val="en-GB"/>
              </w:rPr>
            </w:pPr>
          </w:p>
        </w:tc>
        <w:tc>
          <w:tcPr>
            <w:tcW w:w="1984" w:type="dxa"/>
          </w:tcPr>
          <w:p w14:paraId="3F603D92" w14:textId="77777777" w:rsidR="00A82ACB" w:rsidRPr="001B03F3" w:rsidRDefault="00A82ACB" w:rsidP="00EF5E09">
            <w:pPr>
              <w:jc w:val="center"/>
              <w:rPr>
                <w:rFonts w:cstheme="minorHAnsi"/>
                <w:bCs/>
                <w:color w:val="FF0000"/>
                <w:sz w:val="32"/>
                <w:szCs w:val="32"/>
                <w:lang w:val="en-GB"/>
              </w:rPr>
            </w:pPr>
          </w:p>
        </w:tc>
      </w:tr>
      <w:tr w:rsidR="00A82ACB" w:rsidRPr="000B6AC6" w14:paraId="5475C24B" w14:textId="77777777" w:rsidTr="00EF5E09">
        <w:tc>
          <w:tcPr>
            <w:tcW w:w="2977" w:type="dxa"/>
          </w:tcPr>
          <w:p w14:paraId="6EF8B7D1" w14:textId="77777777" w:rsidR="00A82ACB" w:rsidRPr="000B6AC6" w:rsidRDefault="00A82ACB" w:rsidP="00EF5E09">
            <w:pPr>
              <w:rPr>
                <w:rFonts w:cstheme="minorHAnsi"/>
                <w:b/>
                <w:sz w:val="32"/>
                <w:szCs w:val="32"/>
                <w:lang w:val="en-GB"/>
              </w:rPr>
            </w:pPr>
            <w:r w:rsidRPr="000B6AC6">
              <w:rPr>
                <w:rFonts w:cstheme="minorHAnsi"/>
                <w:b/>
                <w:sz w:val="32"/>
                <w:szCs w:val="32"/>
                <w:lang w:val="en-GB"/>
              </w:rPr>
              <w:t>TOTAL</w:t>
            </w:r>
          </w:p>
        </w:tc>
        <w:tc>
          <w:tcPr>
            <w:tcW w:w="1984" w:type="dxa"/>
          </w:tcPr>
          <w:p w14:paraId="56B0B753" w14:textId="0884A3EC" w:rsidR="00A82ACB" w:rsidRPr="001B03F3" w:rsidRDefault="005831C4" w:rsidP="005831C4">
            <w:pPr>
              <w:rPr>
                <w:rFonts w:cstheme="minorHAnsi"/>
                <w:b/>
                <w:color w:val="FF0000"/>
                <w:sz w:val="36"/>
                <w:szCs w:val="36"/>
                <w:lang w:val="en-GB"/>
              </w:rPr>
            </w:pPr>
            <w:r w:rsidRPr="001B03F3">
              <w:rPr>
                <w:rFonts w:cstheme="minorHAnsi"/>
                <w:b/>
                <w:color w:val="FF0000"/>
                <w:sz w:val="36"/>
                <w:szCs w:val="36"/>
              </w:rPr>
              <w:t xml:space="preserve">        </w:t>
            </w:r>
            <w:r w:rsidR="00A82ACB" w:rsidRPr="001B03F3">
              <w:rPr>
                <w:rFonts w:cstheme="minorHAnsi"/>
                <w:b/>
                <w:color w:val="FF0000"/>
                <w:sz w:val="36"/>
                <w:szCs w:val="36"/>
              </w:rPr>
              <w:t xml:space="preserve"> </w:t>
            </w:r>
            <w:r w:rsidR="005D5186">
              <w:rPr>
                <w:rFonts w:cstheme="minorHAnsi"/>
                <w:b/>
                <w:color w:val="FF0000"/>
                <w:sz w:val="36"/>
                <w:szCs w:val="36"/>
              </w:rPr>
              <w:t>/55</w:t>
            </w:r>
          </w:p>
        </w:tc>
      </w:tr>
    </w:tbl>
    <w:p w14:paraId="44AB9A9A" w14:textId="77777777" w:rsidR="00A82ACB" w:rsidRDefault="00A82ACB" w:rsidP="00A82ACB">
      <w:pPr>
        <w:contextualSpacing/>
        <w:rPr>
          <w:rFonts w:cstheme="minorHAnsi"/>
          <w:b/>
          <w:sz w:val="32"/>
          <w:szCs w:val="32"/>
          <w:lang w:val="en-GB"/>
        </w:rPr>
      </w:pPr>
    </w:p>
    <w:p w14:paraId="0656DA3E" w14:textId="77777777" w:rsidR="00A82ACB" w:rsidRDefault="00A82ACB" w:rsidP="00A82ACB">
      <w:pPr>
        <w:contextualSpacing/>
        <w:rPr>
          <w:rFonts w:cstheme="minorHAnsi"/>
          <w:sz w:val="32"/>
          <w:szCs w:val="32"/>
          <w:lang w:val="en-GB"/>
        </w:rPr>
      </w:pPr>
      <w:r w:rsidRPr="00965C5B">
        <w:rPr>
          <w:rFonts w:cstheme="minorHAnsi"/>
          <w:b/>
          <w:sz w:val="32"/>
          <w:szCs w:val="32"/>
          <w:lang w:val="en-GB"/>
        </w:rPr>
        <w:t>Teacher</w:t>
      </w:r>
      <w:r w:rsidRPr="008372EF">
        <w:rPr>
          <w:rFonts w:cstheme="minorHAnsi"/>
          <w:sz w:val="32"/>
          <w:szCs w:val="32"/>
          <w:lang w:val="en-GB"/>
        </w:rPr>
        <w:t xml:space="preserve">: </w:t>
      </w:r>
    </w:p>
    <w:p w14:paraId="60C18C9D" w14:textId="7B329175" w:rsidR="009F1934" w:rsidRPr="00A82ACB" w:rsidRDefault="0086527C" w:rsidP="00A82ACB">
      <w:pPr>
        <w:contextualSpacing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BURGOYNE</w:t>
      </w:r>
      <w:r w:rsidR="00A82ACB" w:rsidRPr="00965C5B">
        <w:rPr>
          <w:rFonts w:cstheme="minorHAnsi"/>
          <w:sz w:val="28"/>
          <w:szCs w:val="28"/>
          <w:lang w:val="en-GB"/>
        </w:rPr>
        <w:t>/ BRIDGER</w:t>
      </w:r>
      <w:r w:rsidR="00A82ACB">
        <w:rPr>
          <w:rFonts w:cstheme="minorHAnsi"/>
          <w:sz w:val="28"/>
          <w:szCs w:val="28"/>
          <w:lang w:val="en-GB"/>
        </w:rPr>
        <w:t xml:space="preserve"> (Please circle)</w:t>
      </w:r>
    </w:p>
    <w:p w14:paraId="5439E41B" w14:textId="77777777" w:rsidR="00B954AA" w:rsidRDefault="00B954A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p w14:paraId="42BBD675" w14:textId="45AAEE6B" w:rsidR="008E0A2E" w:rsidRDefault="00A82ACB" w:rsidP="00433D6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Section A</w:t>
      </w:r>
      <w:r w:rsidR="00B4461C">
        <w:rPr>
          <w:rFonts w:cstheme="minorHAnsi"/>
          <w:b/>
          <w:sz w:val="28"/>
          <w:szCs w:val="28"/>
        </w:rPr>
        <w:tab/>
      </w:r>
      <w:r w:rsidR="00B4461C">
        <w:rPr>
          <w:rFonts w:cstheme="minorHAnsi"/>
          <w:b/>
          <w:sz w:val="28"/>
          <w:szCs w:val="28"/>
        </w:rPr>
        <w:tab/>
      </w:r>
      <w:r w:rsidR="00B4461C">
        <w:rPr>
          <w:rFonts w:cstheme="minorHAnsi"/>
          <w:b/>
          <w:sz w:val="28"/>
          <w:szCs w:val="28"/>
        </w:rPr>
        <w:tab/>
      </w:r>
      <w:r w:rsidR="00B4461C">
        <w:rPr>
          <w:rFonts w:cstheme="minorHAnsi"/>
          <w:b/>
          <w:sz w:val="28"/>
          <w:szCs w:val="28"/>
        </w:rPr>
        <w:tab/>
      </w:r>
      <w:r w:rsidR="00B4461C">
        <w:rPr>
          <w:rFonts w:cstheme="minorHAnsi"/>
          <w:b/>
          <w:sz w:val="28"/>
          <w:szCs w:val="28"/>
        </w:rPr>
        <w:tab/>
      </w:r>
      <w:r w:rsidR="00433D60">
        <w:rPr>
          <w:rFonts w:cstheme="minorHAnsi"/>
          <w:b/>
          <w:sz w:val="28"/>
          <w:szCs w:val="28"/>
        </w:rPr>
        <w:tab/>
      </w:r>
      <w:r w:rsidR="00433D60">
        <w:rPr>
          <w:rFonts w:cstheme="minorHAnsi"/>
          <w:b/>
          <w:sz w:val="28"/>
          <w:szCs w:val="28"/>
        </w:rPr>
        <w:tab/>
      </w:r>
      <w:r w:rsidR="00433D60">
        <w:rPr>
          <w:rFonts w:cstheme="minorHAnsi"/>
          <w:b/>
          <w:sz w:val="28"/>
          <w:szCs w:val="28"/>
        </w:rPr>
        <w:tab/>
      </w:r>
      <w:r w:rsidR="00433D60">
        <w:rPr>
          <w:rFonts w:cstheme="minorHAnsi"/>
          <w:b/>
          <w:sz w:val="28"/>
          <w:szCs w:val="28"/>
        </w:rPr>
        <w:tab/>
        <w:t xml:space="preserve">           </w:t>
      </w:r>
      <w:r w:rsidR="00B4461C">
        <w:rPr>
          <w:rFonts w:cstheme="minorHAnsi"/>
          <w:b/>
          <w:sz w:val="28"/>
          <w:szCs w:val="28"/>
        </w:rPr>
        <w:tab/>
        <w:t xml:space="preserve">    (</w:t>
      </w:r>
      <w:r w:rsidR="001E6CBD">
        <w:rPr>
          <w:rFonts w:cstheme="minorHAnsi"/>
          <w:b/>
          <w:sz w:val="28"/>
          <w:szCs w:val="28"/>
        </w:rPr>
        <w:t>1</w:t>
      </w:r>
      <w:r w:rsidR="00433D60">
        <w:rPr>
          <w:rFonts w:cstheme="minorHAnsi"/>
          <w:b/>
          <w:sz w:val="28"/>
          <w:szCs w:val="28"/>
        </w:rPr>
        <w:t>5</w:t>
      </w:r>
      <w:r w:rsidR="00B4461C">
        <w:rPr>
          <w:rFonts w:cstheme="minorHAnsi"/>
          <w:b/>
          <w:sz w:val="28"/>
          <w:szCs w:val="28"/>
        </w:rPr>
        <w:t xml:space="preserve"> </w:t>
      </w:r>
      <w:r w:rsidR="001E6CBD">
        <w:rPr>
          <w:rFonts w:cstheme="minorHAnsi"/>
          <w:b/>
          <w:sz w:val="28"/>
          <w:szCs w:val="28"/>
        </w:rPr>
        <w:t>M</w:t>
      </w:r>
      <w:r w:rsidR="00B4461C">
        <w:rPr>
          <w:rFonts w:cstheme="minorHAnsi"/>
          <w:b/>
          <w:sz w:val="28"/>
          <w:szCs w:val="28"/>
        </w:rPr>
        <w:t>arks)</w:t>
      </w:r>
    </w:p>
    <w:p w14:paraId="49896227" w14:textId="42A4EEAC" w:rsidR="00433D60" w:rsidRPr="00433D60" w:rsidRDefault="00433D60" w:rsidP="00433D6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Multiple choice; please circle the correct answer, 1 mark each.</w:t>
      </w:r>
    </w:p>
    <w:p w14:paraId="26B936BE" w14:textId="4C652143" w:rsidR="00BB01AA" w:rsidRPr="00ED4592" w:rsidRDefault="00BB01AA" w:rsidP="00433D60">
      <w:pPr>
        <w:pStyle w:val="NoSpacing1"/>
        <w:numPr>
          <w:ilvl w:val="0"/>
          <w:numId w:val="25"/>
        </w:numPr>
        <w:tabs>
          <w:tab w:val="clear" w:pos="720"/>
        </w:tabs>
        <w:spacing w:line="276" w:lineRule="auto"/>
        <w:jc w:val="both"/>
        <w:rPr>
          <w:rFonts w:ascii="Arial" w:hAnsi="Arial" w:cs="Arial"/>
          <w:sz w:val="22"/>
        </w:rPr>
      </w:pPr>
      <w:r w:rsidRPr="00ED4592">
        <w:rPr>
          <w:rFonts w:ascii="Arial" w:hAnsi="Arial" w:cs="Arial"/>
          <w:sz w:val="22"/>
        </w:rPr>
        <w:t>A</w:t>
      </w:r>
      <w:r>
        <w:rPr>
          <w:rFonts w:ascii="Arial" w:hAnsi="Arial" w:cs="Arial"/>
          <w:sz w:val="22"/>
        </w:rPr>
        <w:t>n a</w:t>
      </w:r>
      <w:r w:rsidRPr="00ED4592">
        <w:rPr>
          <w:rFonts w:ascii="Arial" w:hAnsi="Arial" w:cs="Arial"/>
          <w:sz w:val="22"/>
        </w:rPr>
        <w:t>sset</w:t>
      </w:r>
      <w:r>
        <w:rPr>
          <w:rFonts w:ascii="Arial" w:hAnsi="Arial" w:cs="Arial"/>
          <w:sz w:val="22"/>
        </w:rPr>
        <w:t xml:space="preserve"> is</w:t>
      </w:r>
      <w:r w:rsidRPr="00ED4592">
        <w:rPr>
          <w:rFonts w:ascii="Arial" w:hAnsi="Arial" w:cs="Arial"/>
          <w:sz w:val="22"/>
        </w:rPr>
        <w:t xml:space="preserve"> defined in the </w:t>
      </w:r>
      <w:r w:rsidRPr="00ED4592">
        <w:rPr>
          <w:rFonts w:ascii="Arial" w:hAnsi="Arial" w:cs="Arial"/>
          <w:i/>
          <w:iCs/>
          <w:sz w:val="22"/>
        </w:rPr>
        <w:t>Conceptual Framework</w:t>
      </w:r>
      <w:r w:rsidRPr="00ED4592">
        <w:rPr>
          <w:rFonts w:ascii="Arial" w:hAnsi="Arial" w:cs="Arial"/>
          <w:sz w:val="22"/>
        </w:rPr>
        <w:t xml:space="preserve"> as a present economic resource controlled by an entity as a result of past events.  An economic resource in this context is defined as</w:t>
      </w:r>
      <w:r w:rsidR="00433D60">
        <w:rPr>
          <w:rFonts w:ascii="Arial" w:hAnsi="Arial" w:cs="Arial"/>
          <w:sz w:val="22"/>
        </w:rPr>
        <w:t>:</w:t>
      </w:r>
      <w:r w:rsidRPr="00ED4592">
        <w:rPr>
          <w:rFonts w:ascii="Arial" w:hAnsi="Arial" w:cs="Arial"/>
          <w:sz w:val="22"/>
        </w:rPr>
        <w:t xml:space="preserve"> </w:t>
      </w:r>
    </w:p>
    <w:p w14:paraId="2A75E83F" w14:textId="77777777" w:rsidR="00BB01AA" w:rsidRPr="00ED4592" w:rsidRDefault="00BB01AA" w:rsidP="00433D60">
      <w:pPr>
        <w:pStyle w:val="NoSpacing1"/>
        <w:spacing w:line="276" w:lineRule="auto"/>
        <w:jc w:val="both"/>
        <w:rPr>
          <w:rFonts w:ascii="Arial" w:hAnsi="Arial" w:cs="Arial"/>
          <w:sz w:val="22"/>
        </w:rPr>
      </w:pPr>
    </w:p>
    <w:p w14:paraId="085B8ED5" w14:textId="77777777" w:rsidR="00BB01AA" w:rsidRPr="00ED4592" w:rsidRDefault="00BB01AA" w:rsidP="00433D60">
      <w:pPr>
        <w:pStyle w:val="NoSpacing1"/>
        <w:numPr>
          <w:ilvl w:val="0"/>
          <w:numId w:val="26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sz w:val="22"/>
        </w:rPr>
      </w:pPr>
      <w:r w:rsidRPr="00ED4592">
        <w:rPr>
          <w:rFonts w:ascii="Arial" w:hAnsi="Arial" w:cs="Arial"/>
          <w:sz w:val="22"/>
        </w:rPr>
        <w:t>a resource that a business owns.</w:t>
      </w:r>
    </w:p>
    <w:p w14:paraId="3B8341F8" w14:textId="77777777" w:rsidR="00BB01AA" w:rsidRPr="00BB01AA" w:rsidRDefault="00BB01AA" w:rsidP="00433D60">
      <w:pPr>
        <w:pStyle w:val="NoSpacing1"/>
        <w:numPr>
          <w:ilvl w:val="0"/>
          <w:numId w:val="26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b/>
          <w:bCs/>
          <w:sz w:val="22"/>
        </w:rPr>
      </w:pPr>
      <w:r w:rsidRPr="00BB01AA">
        <w:rPr>
          <w:rFonts w:ascii="Arial" w:hAnsi="Arial" w:cs="Arial"/>
          <w:b/>
          <w:bCs/>
          <w:sz w:val="22"/>
        </w:rPr>
        <w:t>a right that has the potential to produce economic benefits.</w:t>
      </w:r>
    </w:p>
    <w:p w14:paraId="35869099" w14:textId="77777777" w:rsidR="00BB01AA" w:rsidRPr="00ED4592" w:rsidRDefault="00BB01AA" w:rsidP="00433D60">
      <w:pPr>
        <w:pStyle w:val="NoSpacing1"/>
        <w:numPr>
          <w:ilvl w:val="0"/>
          <w:numId w:val="26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sz w:val="22"/>
        </w:rPr>
      </w:pPr>
      <w:r w:rsidRPr="00ED4592">
        <w:rPr>
          <w:rFonts w:ascii="Arial" w:hAnsi="Arial" w:cs="Arial"/>
          <w:sz w:val="22"/>
        </w:rPr>
        <w:t>a right that will produce economic benefits.</w:t>
      </w:r>
    </w:p>
    <w:p w14:paraId="06661EB1" w14:textId="05E6BCE8" w:rsidR="00BB01AA" w:rsidRDefault="00BB01AA" w:rsidP="00433D60">
      <w:pPr>
        <w:pStyle w:val="NoSpacing1"/>
        <w:numPr>
          <w:ilvl w:val="0"/>
          <w:numId w:val="26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sz w:val="22"/>
          <w:szCs w:val="22"/>
        </w:rPr>
      </w:pPr>
      <w:r w:rsidRPr="00ED4592">
        <w:rPr>
          <w:rFonts w:ascii="Arial" w:hAnsi="Arial" w:cs="Arial"/>
          <w:sz w:val="22"/>
          <w:szCs w:val="22"/>
        </w:rPr>
        <w:t>an obligation to transfer a resource.</w:t>
      </w:r>
    </w:p>
    <w:p w14:paraId="7FE9C361" w14:textId="77777777" w:rsidR="007C7CAB" w:rsidRPr="00ED4592" w:rsidRDefault="007C7CAB" w:rsidP="00433D60">
      <w:pPr>
        <w:pStyle w:val="NoSpacing1"/>
        <w:tabs>
          <w:tab w:val="clear" w:pos="720"/>
          <w:tab w:val="left" w:pos="851"/>
        </w:tabs>
        <w:ind w:left="666"/>
        <w:jc w:val="both"/>
        <w:rPr>
          <w:rFonts w:ascii="Arial" w:hAnsi="Arial" w:cs="Arial"/>
          <w:sz w:val="22"/>
          <w:szCs w:val="22"/>
        </w:rPr>
      </w:pPr>
    </w:p>
    <w:p w14:paraId="0A4368D2" w14:textId="31B0CE16" w:rsidR="007C7CAB" w:rsidRPr="007C7CAB" w:rsidRDefault="007C7CAB" w:rsidP="00433D60">
      <w:pPr>
        <w:pStyle w:val="ListParagraph"/>
        <w:numPr>
          <w:ilvl w:val="0"/>
          <w:numId w:val="25"/>
        </w:numPr>
        <w:spacing w:before="120" w:after="0"/>
        <w:textAlignment w:val="center"/>
        <w:rPr>
          <w:rFonts w:ascii="Arial" w:eastAsia="Times New Roman" w:hAnsi="Arial" w:cs="Arial"/>
        </w:rPr>
      </w:pPr>
      <w:r w:rsidRPr="007C7CAB">
        <w:rPr>
          <w:rFonts w:ascii="Arial" w:eastAsia="Times New Roman" w:hAnsi="Arial" w:cs="Arial"/>
        </w:rPr>
        <w:t>As at 30 June 202</w:t>
      </w:r>
      <w:r w:rsidR="00433D60">
        <w:rPr>
          <w:rFonts w:ascii="Arial" w:eastAsia="Times New Roman" w:hAnsi="Arial" w:cs="Arial"/>
        </w:rPr>
        <w:t>2,</w:t>
      </w:r>
      <w:r w:rsidRPr="007C7CAB">
        <w:rPr>
          <w:rFonts w:ascii="Arial" w:eastAsia="Times New Roman" w:hAnsi="Arial" w:cs="Arial"/>
        </w:rPr>
        <w:t xml:space="preserve"> a business will have earned $1,</w:t>
      </w:r>
      <w:r w:rsidR="00433D60">
        <w:rPr>
          <w:rFonts w:ascii="Arial" w:eastAsia="Times New Roman" w:hAnsi="Arial" w:cs="Arial"/>
        </w:rPr>
        <w:t>720</w:t>
      </w:r>
      <w:r w:rsidRPr="007C7CAB">
        <w:rPr>
          <w:rFonts w:ascii="Arial" w:eastAsia="Times New Roman" w:hAnsi="Arial" w:cs="Arial"/>
        </w:rPr>
        <w:t xml:space="preserve"> interest that has not yet been received. When preparing financial statements this would need to be included as;</w:t>
      </w:r>
    </w:p>
    <w:p w14:paraId="1E146112" w14:textId="77777777" w:rsidR="007C7CAB" w:rsidRPr="00ED4592" w:rsidRDefault="007C7CAB" w:rsidP="00433D60">
      <w:pPr>
        <w:pStyle w:val="NoSpacing1"/>
        <w:spacing w:line="276" w:lineRule="auto"/>
        <w:jc w:val="both"/>
        <w:rPr>
          <w:rFonts w:ascii="Arial" w:hAnsi="Arial" w:cs="Arial"/>
          <w:sz w:val="22"/>
        </w:rPr>
      </w:pPr>
    </w:p>
    <w:p w14:paraId="18EA0A97" w14:textId="34F8B802" w:rsidR="007C7CAB" w:rsidRPr="00ED4592" w:rsidRDefault="007C7CAB" w:rsidP="00433D60">
      <w:pPr>
        <w:pStyle w:val="NoSpacing1"/>
        <w:numPr>
          <w:ilvl w:val="0"/>
          <w:numId w:val="27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accrued expense</w:t>
      </w:r>
    </w:p>
    <w:p w14:paraId="65A4FF65" w14:textId="627CC909" w:rsidR="007C7CAB" w:rsidRPr="00D86AAC" w:rsidRDefault="007C7CAB" w:rsidP="00433D60">
      <w:pPr>
        <w:pStyle w:val="NoSpacing1"/>
        <w:numPr>
          <w:ilvl w:val="0"/>
          <w:numId w:val="27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b/>
          <w:bCs/>
          <w:sz w:val="22"/>
          <w:szCs w:val="22"/>
        </w:rPr>
      </w:pPr>
      <w:r w:rsidRPr="00D86AAC">
        <w:rPr>
          <w:rFonts w:ascii="Arial" w:hAnsi="Arial" w:cs="Arial"/>
          <w:b/>
          <w:bCs/>
          <w:sz w:val="22"/>
          <w:szCs w:val="22"/>
        </w:rPr>
        <w:t>accrued income</w:t>
      </w:r>
    </w:p>
    <w:p w14:paraId="6B277A27" w14:textId="69F5BF99" w:rsidR="007C7CAB" w:rsidRDefault="007C7CAB" w:rsidP="00433D60">
      <w:pPr>
        <w:pStyle w:val="NoSpacing1"/>
        <w:numPr>
          <w:ilvl w:val="0"/>
          <w:numId w:val="27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unearned income</w:t>
      </w:r>
    </w:p>
    <w:p w14:paraId="652B1980" w14:textId="306E61CD" w:rsidR="007C7CAB" w:rsidRDefault="007C7CAB" w:rsidP="00433D60">
      <w:pPr>
        <w:pStyle w:val="NoSpacing1"/>
        <w:numPr>
          <w:ilvl w:val="0"/>
          <w:numId w:val="27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prepaid expense</w:t>
      </w:r>
    </w:p>
    <w:p w14:paraId="15AACBA5" w14:textId="77777777" w:rsidR="007C7CAB" w:rsidRPr="00ED4592" w:rsidRDefault="007C7CAB" w:rsidP="00433D60">
      <w:pPr>
        <w:pStyle w:val="NoSpacing1"/>
        <w:tabs>
          <w:tab w:val="clear" w:pos="720"/>
          <w:tab w:val="left" w:pos="851"/>
        </w:tabs>
        <w:ind w:left="666"/>
        <w:jc w:val="both"/>
        <w:rPr>
          <w:rFonts w:ascii="Arial" w:hAnsi="Arial" w:cs="Arial"/>
          <w:sz w:val="22"/>
          <w:szCs w:val="22"/>
        </w:rPr>
      </w:pPr>
    </w:p>
    <w:p w14:paraId="51622743" w14:textId="7A48C318" w:rsidR="007C7CAB" w:rsidRPr="00ED4592" w:rsidRDefault="007C7CAB" w:rsidP="00433D60">
      <w:pPr>
        <w:pStyle w:val="NoSpacing1"/>
        <w:numPr>
          <w:ilvl w:val="0"/>
          <w:numId w:val="25"/>
        </w:numPr>
        <w:tabs>
          <w:tab w:val="clear" w:pos="720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Under an accrual system of accounting:</w:t>
      </w:r>
    </w:p>
    <w:p w14:paraId="3D891313" w14:textId="77777777" w:rsidR="007C7CAB" w:rsidRPr="00ED4592" w:rsidRDefault="007C7CAB" w:rsidP="00433D60">
      <w:pPr>
        <w:pStyle w:val="NoSpacing1"/>
        <w:spacing w:line="276" w:lineRule="auto"/>
        <w:jc w:val="both"/>
        <w:rPr>
          <w:rFonts w:ascii="Arial" w:hAnsi="Arial" w:cs="Arial"/>
          <w:sz w:val="22"/>
        </w:rPr>
      </w:pPr>
    </w:p>
    <w:p w14:paraId="7420C20A" w14:textId="37357368" w:rsidR="007C7CAB" w:rsidRPr="00ED4592" w:rsidRDefault="00C82270" w:rsidP="00433D60">
      <w:pPr>
        <w:pStyle w:val="NoSpacing1"/>
        <w:numPr>
          <w:ilvl w:val="0"/>
          <w:numId w:val="28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income is recognised at the time when it is recorded in an accounting system.</w:t>
      </w:r>
    </w:p>
    <w:p w14:paraId="27C0F471" w14:textId="002C1E63" w:rsidR="007C7CAB" w:rsidRDefault="007C7CAB" w:rsidP="00433D60">
      <w:pPr>
        <w:pStyle w:val="NoSpacing1"/>
        <w:numPr>
          <w:ilvl w:val="0"/>
          <w:numId w:val="28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</w:rPr>
        <w:t>income is recognised at the time the sale is made or the service is provided</w:t>
      </w:r>
      <w:r w:rsidRPr="00ED4592">
        <w:rPr>
          <w:rFonts w:ascii="Arial" w:hAnsi="Arial" w:cs="Arial"/>
          <w:sz w:val="22"/>
          <w:szCs w:val="22"/>
        </w:rPr>
        <w:t>.</w:t>
      </w:r>
    </w:p>
    <w:p w14:paraId="3E997FFE" w14:textId="733F89F1" w:rsidR="007C7CAB" w:rsidRPr="00D86AAC" w:rsidRDefault="007C7CAB" w:rsidP="00433D60">
      <w:pPr>
        <w:pStyle w:val="NoSpacing1"/>
        <w:numPr>
          <w:ilvl w:val="0"/>
          <w:numId w:val="28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b/>
          <w:bCs/>
          <w:sz w:val="22"/>
          <w:szCs w:val="22"/>
        </w:rPr>
      </w:pPr>
      <w:r w:rsidRPr="00D86AAC">
        <w:rPr>
          <w:rFonts w:ascii="Arial" w:hAnsi="Arial" w:cs="Arial"/>
          <w:b/>
          <w:bCs/>
          <w:sz w:val="22"/>
        </w:rPr>
        <w:t>income is recognised at the time when it is incurred.</w:t>
      </w:r>
    </w:p>
    <w:p w14:paraId="0358578D" w14:textId="0C60C1D7" w:rsidR="007C7CAB" w:rsidRPr="00C82270" w:rsidRDefault="00C82270" w:rsidP="00433D60">
      <w:pPr>
        <w:pStyle w:val="NoSpacing1"/>
        <w:numPr>
          <w:ilvl w:val="0"/>
          <w:numId w:val="28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</w:rPr>
        <w:t>income is recognised when the cash is received</w:t>
      </w:r>
      <w:r w:rsidRPr="00ED4592">
        <w:rPr>
          <w:rFonts w:ascii="Arial" w:hAnsi="Arial" w:cs="Arial"/>
          <w:sz w:val="22"/>
        </w:rPr>
        <w:t>.</w:t>
      </w:r>
    </w:p>
    <w:p w14:paraId="76F9147E" w14:textId="77777777" w:rsidR="00C82270" w:rsidRDefault="00C82270" w:rsidP="00433D60">
      <w:pPr>
        <w:pStyle w:val="NoSpacing1"/>
        <w:tabs>
          <w:tab w:val="clear" w:pos="720"/>
          <w:tab w:val="left" w:pos="851"/>
        </w:tabs>
        <w:ind w:left="666"/>
        <w:jc w:val="both"/>
        <w:rPr>
          <w:rFonts w:ascii="Arial" w:hAnsi="Arial" w:cs="Arial"/>
          <w:sz w:val="22"/>
          <w:szCs w:val="22"/>
        </w:rPr>
      </w:pPr>
    </w:p>
    <w:p w14:paraId="04FD4DA6" w14:textId="70EAF311" w:rsidR="00C82270" w:rsidRPr="00ED4592" w:rsidRDefault="00C82270" w:rsidP="00433D60">
      <w:pPr>
        <w:pStyle w:val="NoSpacing1"/>
        <w:numPr>
          <w:ilvl w:val="0"/>
          <w:numId w:val="25"/>
        </w:numPr>
        <w:tabs>
          <w:tab w:val="clear" w:pos="720"/>
        </w:tabs>
        <w:spacing w:line="276" w:lineRule="auto"/>
        <w:jc w:val="both"/>
        <w:rPr>
          <w:rFonts w:ascii="Arial" w:hAnsi="Arial" w:cs="Arial"/>
          <w:sz w:val="22"/>
        </w:rPr>
      </w:pPr>
      <w:bookmarkStart w:id="1" w:name="_Hlk106190299"/>
      <w:r>
        <w:rPr>
          <w:rFonts w:ascii="Arial" w:hAnsi="Arial" w:cs="Arial"/>
          <w:sz w:val="22"/>
        </w:rPr>
        <w:t xml:space="preserve">If $400 of accrued telephone expenses was incorrectly </w:t>
      </w:r>
      <w:r w:rsidR="004108D7">
        <w:rPr>
          <w:rFonts w:ascii="Arial" w:hAnsi="Arial" w:cs="Arial"/>
          <w:sz w:val="22"/>
        </w:rPr>
        <w:t>debited</w:t>
      </w:r>
      <w:r>
        <w:rPr>
          <w:rFonts w:ascii="Arial" w:hAnsi="Arial" w:cs="Arial"/>
          <w:sz w:val="22"/>
        </w:rPr>
        <w:t xml:space="preserve"> as a prepayment, the </w:t>
      </w:r>
      <w:r w:rsidR="00D86AAC">
        <w:rPr>
          <w:rFonts w:ascii="Arial" w:hAnsi="Arial" w:cs="Arial"/>
          <w:sz w:val="22"/>
        </w:rPr>
        <w:t>balance sheet:</w:t>
      </w:r>
      <w:r>
        <w:rPr>
          <w:rFonts w:ascii="Arial" w:hAnsi="Arial" w:cs="Arial"/>
          <w:sz w:val="22"/>
        </w:rPr>
        <w:t xml:space="preserve"> </w:t>
      </w:r>
    </w:p>
    <w:p w14:paraId="0498837E" w14:textId="77777777" w:rsidR="00C82270" w:rsidRPr="00ED4592" w:rsidRDefault="00C82270" w:rsidP="00433D60">
      <w:pPr>
        <w:pStyle w:val="NoSpacing1"/>
        <w:spacing w:line="276" w:lineRule="auto"/>
        <w:jc w:val="both"/>
        <w:rPr>
          <w:rFonts w:ascii="Arial" w:hAnsi="Arial" w:cs="Arial"/>
          <w:sz w:val="22"/>
        </w:rPr>
      </w:pPr>
    </w:p>
    <w:p w14:paraId="6B05625C" w14:textId="09A9B705" w:rsidR="00C82270" w:rsidRPr="004108D7" w:rsidRDefault="00D86AAC" w:rsidP="00433D60">
      <w:pPr>
        <w:pStyle w:val="NoSpacing1"/>
        <w:numPr>
          <w:ilvl w:val="0"/>
          <w:numId w:val="29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b/>
          <w:bCs/>
          <w:sz w:val="22"/>
        </w:rPr>
      </w:pPr>
      <w:r w:rsidRPr="004108D7">
        <w:rPr>
          <w:rFonts w:ascii="Arial" w:hAnsi="Arial" w:cs="Arial"/>
          <w:b/>
          <w:bCs/>
          <w:sz w:val="22"/>
        </w:rPr>
        <w:t xml:space="preserve">would have </w:t>
      </w:r>
      <w:r w:rsidR="004108D7" w:rsidRPr="004108D7">
        <w:rPr>
          <w:rFonts w:ascii="Arial" w:hAnsi="Arial" w:cs="Arial"/>
          <w:b/>
          <w:bCs/>
          <w:sz w:val="22"/>
        </w:rPr>
        <w:t>current assets</w:t>
      </w:r>
      <w:r w:rsidRPr="004108D7">
        <w:rPr>
          <w:rFonts w:ascii="Arial" w:hAnsi="Arial" w:cs="Arial"/>
          <w:b/>
          <w:bCs/>
          <w:sz w:val="22"/>
        </w:rPr>
        <w:t xml:space="preserve"> overstated </w:t>
      </w:r>
      <w:r w:rsidR="004108D7" w:rsidRPr="004108D7">
        <w:rPr>
          <w:rFonts w:ascii="Arial" w:hAnsi="Arial" w:cs="Arial"/>
          <w:b/>
          <w:bCs/>
          <w:sz w:val="22"/>
        </w:rPr>
        <w:t>by $400</w:t>
      </w:r>
    </w:p>
    <w:p w14:paraId="4857183A" w14:textId="3755BD74" w:rsidR="004108D7" w:rsidRPr="00ED4592" w:rsidRDefault="004108D7" w:rsidP="004108D7">
      <w:pPr>
        <w:pStyle w:val="NoSpacing1"/>
        <w:numPr>
          <w:ilvl w:val="0"/>
          <w:numId w:val="29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would have current assets understated by $400</w:t>
      </w:r>
    </w:p>
    <w:p w14:paraId="6F51CC7A" w14:textId="29FD4E76" w:rsidR="004108D7" w:rsidRPr="00ED4592" w:rsidRDefault="004108D7" w:rsidP="004108D7">
      <w:pPr>
        <w:pStyle w:val="NoSpacing1"/>
        <w:numPr>
          <w:ilvl w:val="0"/>
          <w:numId w:val="29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would have current liabilities overstated by $400</w:t>
      </w:r>
    </w:p>
    <w:p w14:paraId="253BCD3A" w14:textId="7299E78B" w:rsidR="004108D7" w:rsidRPr="00ED4592" w:rsidRDefault="004108D7" w:rsidP="004108D7">
      <w:pPr>
        <w:pStyle w:val="NoSpacing1"/>
        <w:numPr>
          <w:ilvl w:val="0"/>
          <w:numId w:val="29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would have non-current liabilities understated by $400</w:t>
      </w:r>
    </w:p>
    <w:bookmarkEnd w:id="1"/>
    <w:p w14:paraId="25EC880A" w14:textId="77777777" w:rsidR="00C82270" w:rsidRDefault="00C82270" w:rsidP="00433D60">
      <w:pPr>
        <w:pStyle w:val="NoSpacing1"/>
        <w:tabs>
          <w:tab w:val="clear" w:pos="720"/>
          <w:tab w:val="left" w:pos="851"/>
        </w:tabs>
        <w:ind w:left="666"/>
        <w:jc w:val="both"/>
        <w:rPr>
          <w:rFonts w:ascii="Arial" w:hAnsi="Arial" w:cs="Arial"/>
          <w:sz w:val="22"/>
          <w:szCs w:val="22"/>
        </w:rPr>
      </w:pPr>
    </w:p>
    <w:p w14:paraId="79668A9D" w14:textId="7A1E855E" w:rsidR="00C82270" w:rsidRPr="00ED4592" w:rsidRDefault="00C82270" w:rsidP="00433D60">
      <w:pPr>
        <w:pStyle w:val="NoSpacing1"/>
        <w:numPr>
          <w:ilvl w:val="0"/>
          <w:numId w:val="25"/>
        </w:numPr>
        <w:tabs>
          <w:tab w:val="clear" w:pos="720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business “Gym Fit”, receives $1</w:t>
      </w:r>
      <w:r w:rsidR="00BC518F">
        <w:rPr>
          <w:rFonts w:ascii="Arial" w:hAnsi="Arial" w:cs="Arial"/>
          <w:sz w:val="22"/>
        </w:rPr>
        <w:t>1</w:t>
      </w:r>
      <w:r>
        <w:rPr>
          <w:rFonts w:ascii="Arial" w:hAnsi="Arial" w:cs="Arial"/>
          <w:sz w:val="22"/>
        </w:rPr>
        <w:t xml:space="preserve">,000 </w:t>
      </w:r>
      <w:r w:rsidR="00BC518F">
        <w:rPr>
          <w:rFonts w:ascii="Arial" w:hAnsi="Arial" w:cs="Arial"/>
          <w:sz w:val="22"/>
        </w:rPr>
        <w:t xml:space="preserve">(GST inclusive) </w:t>
      </w:r>
      <w:r>
        <w:rPr>
          <w:rFonts w:ascii="Arial" w:hAnsi="Arial" w:cs="Arial"/>
          <w:sz w:val="22"/>
        </w:rPr>
        <w:t xml:space="preserve">of </w:t>
      </w:r>
      <w:r w:rsidR="00BC518F">
        <w:rPr>
          <w:rFonts w:ascii="Arial" w:hAnsi="Arial" w:cs="Arial"/>
          <w:sz w:val="22"/>
        </w:rPr>
        <w:t>unearned income on the 1 June 2022 and makes the following journal entry: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892"/>
        <w:gridCol w:w="2511"/>
        <w:gridCol w:w="2511"/>
      </w:tblGrid>
      <w:tr w:rsidR="00C82270" w:rsidRPr="00BC518F" w14:paraId="6C26E79C" w14:textId="77777777" w:rsidTr="00D86AAC">
        <w:tc>
          <w:tcPr>
            <w:tcW w:w="1129" w:type="dxa"/>
          </w:tcPr>
          <w:p w14:paraId="31D27040" w14:textId="77777777" w:rsidR="00C82270" w:rsidRPr="00BC518F" w:rsidRDefault="00C82270" w:rsidP="00433D60">
            <w:pPr>
              <w:spacing w:line="216" w:lineRule="auto"/>
              <w:rPr>
                <w:rFonts w:ascii="Arial" w:eastAsia="Calibri" w:hAnsi="Arial" w:cs="Arial"/>
              </w:rPr>
            </w:pPr>
            <w:r w:rsidRPr="00BC518F">
              <w:rPr>
                <w:rFonts w:ascii="Arial" w:eastAsia="Calibri" w:hAnsi="Arial" w:cs="Arial"/>
              </w:rPr>
              <w:t>Date</w:t>
            </w:r>
          </w:p>
        </w:tc>
        <w:tc>
          <w:tcPr>
            <w:tcW w:w="3892" w:type="dxa"/>
          </w:tcPr>
          <w:p w14:paraId="71291AA4" w14:textId="77777777" w:rsidR="00C82270" w:rsidRPr="00BC518F" w:rsidRDefault="00C82270" w:rsidP="00433D60">
            <w:pPr>
              <w:spacing w:line="216" w:lineRule="auto"/>
              <w:rPr>
                <w:rFonts w:ascii="Arial" w:eastAsia="Calibri" w:hAnsi="Arial" w:cs="Arial"/>
              </w:rPr>
            </w:pPr>
          </w:p>
        </w:tc>
        <w:tc>
          <w:tcPr>
            <w:tcW w:w="2511" w:type="dxa"/>
          </w:tcPr>
          <w:p w14:paraId="50F00C26" w14:textId="77777777" w:rsidR="00C82270" w:rsidRPr="00BC518F" w:rsidRDefault="00C82270" w:rsidP="00433D60">
            <w:pPr>
              <w:spacing w:line="216" w:lineRule="auto"/>
              <w:rPr>
                <w:rFonts w:ascii="Arial" w:eastAsia="Calibri" w:hAnsi="Arial" w:cs="Arial"/>
              </w:rPr>
            </w:pPr>
            <w:r w:rsidRPr="00BC518F">
              <w:rPr>
                <w:rFonts w:ascii="Arial" w:eastAsia="Calibri" w:hAnsi="Arial" w:cs="Arial"/>
              </w:rPr>
              <w:t>DR</w:t>
            </w:r>
          </w:p>
        </w:tc>
        <w:tc>
          <w:tcPr>
            <w:tcW w:w="2511" w:type="dxa"/>
          </w:tcPr>
          <w:p w14:paraId="240EF056" w14:textId="77777777" w:rsidR="00C82270" w:rsidRPr="00BC518F" w:rsidRDefault="00C82270" w:rsidP="00433D60">
            <w:pPr>
              <w:spacing w:line="216" w:lineRule="auto"/>
              <w:rPr>
                <w:rFonts w:ascii="Arial" w:eastAsia="Calibri" w:hAnsi="Arial" w:cs="Arial"/>
              </w:rPr>
            </w:pPr>
            <w:r w:rsidRPr="00BC518F">
              <w:rPr>
                <w:rFonts w:ascii="Arial" w:eastAsia="Calibri" w:hAnsi="Arial" w:cs="Arial"/>
              </w:rPr>
              <w:t>CR</w:t>
            </w:r>
          </w:p>
        </w:tc>
      </w:tr>
      <w:tr w:rsidR="00C82270" w:rsidRPr="00BC518F" w14:paraId="6AEA197A" w14:textId="77777777" w:rsidTr="00D86AAC">
        <w:tc>
          <w:tcPr>
            <w:tcW w:w="1129" w:type="dxa"/>
          </w:tcPr>
          <w:p w14:paraId="2B9039BE" w14:textId="77777777" w:rsidR="00C82270" w:rsidRPr="00BC518F" w:rsidRDefault="00C82270" w:rsidP="00433D60">
            <w:pPr>
              <w:spacing w:line="216" w:lineRule="auto"/>
              <w:rPr>
                <w:rFonts w:ascii="Arial" w:eastAsia="Calibri" w:hAnsi="Arial" w:cs="Arial"/>
              </w:rPr>
            </w:pPr>
            <w:r w:rsidRPr="00BC518F">
              <w:rPr>
                <w:rFonts w:ascii="Arial" w:eastAsia="Calibri" w:hAnsi="Arial" w:cs="Arial"/>
              </w:rPr>
              <w:t>1/6/22</w:t>
            </w:r>
          </w:p>
        </w:tc>
        <w:tc>
          <w:tcPr>
            <w:tcW w:w="3892" w:type="dxa"/>
          </w:tcPr>
          <w:p w14:paraId="5704016B" w14:textId="77777777" w:rsidR="00C82270" w:rsidRPr="00BC518F" w:rsidRDefault="00C82270" w:rsidP="00433D60">
            <w:pPr>
              <w:spacing w:line="216" w:lineRule="auto"/>
              <w:rPr>
                <w:rFonts w:ascii="Arial" w:eastAsia="Calibri" w:hAnsi="Arial" w:cs="Arial"/>
              </w:rPr>
            </w:pPr>
            <w:r w:rsidRPr="00BC518F">
              <w:rPr>
                <w:rFonts w:ascii="Arial" w:eastAsia="Calibri" w:hAnsi="Arial" w:cs="Arial"/>
              </w:rPr>
              <w:t>Cash at bank</w:t>
            </w:r>
          </w:p>
        </w:tc>
        <w:tc>
          <w:tcPr>
            <w:tcW w:w="2511" w:type="dxa"/>
          </w:tcPr>
          <w:p w14:paraId="4FB74614" w14:textId="2011A5C9" w:rsidR="00C82270" w:rsidRPr="00BC518F" w:rsidRDefault="00C82270" w:rsidP="00433D60">
            <w:pPr>
              <w:spacing w:line="216" w:lineRule="auto"/>
              <w:rPr>
                <w:rFonts w:ascii="Arial" w:eastAsia="Calibri" w:hAnsi="Arial" w:cs="Arial"/>
              </w:rPr>
            </w:pPr>
            <w:r w:rsidRPr="00BC518F">
              <w:rPr>
                <w:rFonts w:ascii="Arial" w:eastAsia="Calibri" w:hAnsi="Arial" w:cs="Arial"/>
              </w:rPr>
              <w:t>1</w:t>
            </w:r>
            <w:r w:rsidR="00BC518F" w:rsidRPr="00BC518F">
              <w:rPr>
                <w:rFonts w:ascii="Arial" w:eastAsia="Calibri" w:hAnsi="Arial" w:cs="Arial"/>
              </w:rPr>
              <w:t>1</w:t>
            </w:r>
            <w:r w:rsidRPr="00BC518F">
              <w:rPr>
                <w:rFonts w:ascii="Arial" w:eastAsia="Calibri" w:hAnsi="Arial" w:cs="Arial"/>
              </w:rPr>
              <w:t>,000</w:t>
            </w:r>
          </w:p>
        </w:tc>
        <w:tc>
          <w:tcPr>
            <w:tcW w:w="2511" w:type="dxa"/>
          </w:tcPr>
          <w:p w14:paraId="45084FCC" w14:textId="77777777" w:rsidR="00C82270" w:rsidRPr="00BC518F" w:rsidRDefault="00C82270" w:rsidP="00433D60">
            <w:pPr>
              <w:spacing w:line="216" w:lineRule="auto"/>
              <w:rPr>
                <w:rFonts w:ascii="Arial" w:eastAsia="Calibri" w:hAnsi="Arial" w:cs="Arial"/>
              </w:rPr>
            </w:pPr>
          </w:p>
        </w:tc>
      </w:tr>
      <w:tr w:rsidR="00BC518F" w:rsidRPr="00BC518F" w14:paraId="61224C00" w14:textId="77777777" w:rsidTr="00D86AAC">
        <w:tc>
          <w:tcPr>
            <w:tcW w:w="1129" w:type="dxa"/>
          </w:tcPr>
          <w:p w14:paraId="31E04B64" w14:textId="77777777" w:rsidR="00C82270" w:rsidRPr="00BC518F" w:rsidRDefault="00C82270" w:rsidP="00433D60">
            <w:pPr>
              <w:spacing w:line="216" w:lineRule="auto"/>
              <w:rPr>
                <w:rFonts w:ascii="Arial" w:eastAsia="Calibri" w:hAnsi="Arial" w:cs="Arial"/>
              </w:rPr>
            </w:pPr>
          </w:p>
        </w:tc>
        <w:tc>
          <w:tcPr>
            <w:tcW w:w="3892" w:type="dxa"/>
          </w:tcPr>
          <w:p w14:paraId="04B90EBA" w14:textId="77777777" w:rsidR="00C82270" w:rsidRPr="00BC518F" w:rsidRDefault="00C82270" w:rsidP="00433D60">
            <w:pPr>
              <w:spacing w:line="216" w:lineRule="auto"/>
              <w:rPr>
                <w:rFonts w:ascii="Arial" w:eastAsia="Calibri" w:hAnsi="Arial" w:cs="Arial"/>
              </w:rPr>
            </w:pPr>
            <w:r w:rsidRPr="00BC518F">
              <w:rPr>
                <w:rFonts w:ascii="Arial" w:eastAsia="Calibri" w:hAnsi="Arial" w:cs="Arial"/>
              </w:rPr>
              <w:t xml:space="preserve">   Fees</w:t>
            </w:r>
          </w:p>
        </w:tc>
        <w:tc>
          <w:tcPr>
            <w:tcW w:w="2511" w:type="dxa"/>
          </w:tcPr>
          <w:p w14:paraId="4A76AF6A" w14:textId="77777777" w:rsidR="00C82270" w:rsidRPr="00BC518F" w:rsidRDefault="00C82270" w:rsidP="00433D60">
            <w:pPr>
              <w:spacing w:line="216" w:lineRule="auto"/>
              <w:rPr>
                <w:rFonts w:ascii="Arial" w:eastAsia="Calibri" w:hAnsi="Arial" w:cs="Arial"/>
              </w:rPr>
            </w:pPr>
          </w:p>
        </w:tc>
        <w:tc>
          <w:tcPr>
            <w:tcW w:w="2511" w:type="dxa"/>
          </w:tcPr>
          <w:p w14:paraId="4634580A" w14:textId="3A31682B" w:rsidR="00BC518F" w:rsidRPr="00BC518F" w:rsidRDefault="00C82270" w:rsidP="00433D60">
            <w:pPr>
              <w:spacing w:line="216" w:lineRule="auto"/>
              <w:rPr>
                <w:rFonts w:ascii="Arial" w:eastAsia="Calibri" w:hAnsi="Arial" w:cs="Arial"/>
              </w:rPr>
            </w:pPr>
            <w:r w:rsidRPr="00BC518F">
              <w:rPr>
                <w:rFonts w:ascii="Arial" w:eastAsia="Calibri" w:hAnsi="Arial" w:cs="Arial"/>
              </w:rPr>
              <w:t>10,000</w:t>
            </w:r>
          </w:p>
        </w:tc>
      </w:tr>
      <w:tr w:rsidR="00BC518F" w:rsidRPr="00BC518F" w14:paraId="46802E9E" w14:textId="77777777" w:rsidTr="00D86AAC">
        <w:tc>
          <w:tcPr>
            <w:tcW w:w="1129" w:type="dxa"/>
          </w:tcPr>
          <w:p w14:paraId="55D586E6" w14:textId="77777777" w:rsidR="00BC518F" w:rsidRPr="00BC518F" w:rsidRDefault="00BC518F" w:rsidP="00433D60">
            <w:pPr>
              <w:spacing w:line="216" w:lineRule="auto"/>
              <w:rPr>
                <w:rFonts w:ascii="Arial" w:eastAsia="Calibri" w:hAnsi="Arial" w:cs="Arial"/>
              </w:rPr>
            </w:pPr>
          </w:p>
        </w:tc>
        <w:tc>
          <w:tcPr>
            <w:tcW w:w="3892" w:type="dxa"/>
          </w:tcPr>
          <w:p w14:paraId="7BA4FEB7" w14:textId="59034CFC" w:rsidR="00BC518F" w:rsidRPr="00BC518F" w:rsidRDefault="00BC518F" w:rsidP="00433D60">
            <w:pPr>
              <w:spacing w:line="216" w:lineRule="auto"/>
              <w:rPr>
                <w:rFonts w:ascii="Arial" w:eastAsia="Calibri" w:hAnsi="Arial" w:cs="Arial"/>
              </w:rPr>
            </w:pPr>
            <w:r w:rsidRPr="00BC518F">
              <w:rPr>
                <w:rFonts w:ascii="Arial" w:eastAsia="Calibri" w:hAnsi="Arial" w:cs="Arial"/>
              </w:rPr>
              <w:t xml:space="preserve">   GST Payable</w:t>
            </w:r>
          </w:p>
        </w:tc>
        <w:tc>
          <w:tcPr>
            <w:tcW w:w="2511" w:type="dxa"/>
          </w:tcPr>
          <w:p w14:paraId="03CCB888" w14:textId="77777777" w:rsidR="00BC518F" w:rsidRPr="00BC518F" w:rsidRDefault="00BC518F" w:rsidP="00433D60">
            <w:pPr>
              <w:spacing w:line="216" w:lineRule="auto"/>
              <w:rPr>
                <w:rFonts w:ascii="Arial" w:eastAsia="Calibri" w:hAnsi="Arial" w:cs="Arial"/>
              </w:rPr>
            </w:pPr>
          </w:p>
        </w:tc>
        <w:tc>
          <w:tcPr>
            <w:tcW w:w="2511" w:type="dxa"/>
          </w:tcPr>
          <w:p w14:paraId="5FCFEB3B" w14:textId="7D1B1A47" w:rsidR="00BC518F" w:rsidRPr="00BC518F" w:rsidRDefault="00BC518F" w:rsidP="00433D60">
            <w:pPr>
              <w:spacing w:line="216" w:lineRule="auto"/>
              <w:rPr>
                <w:rFonts w:ascii="Arial" w:eastAsia="Calibri" w:hAnsi="Arial" w:cs="Arial"/>
              </w:rPr>
            </w:pPr>
            <w:r w:rsidRPr="00BC518F">
              <w:rPr>
                <w:rFonts w:ascii="Arial" w:eastAsia="Calibri" w:hAnsi="Arial" w:cs="Arial"/>
              </w:rPr>
              <w:t>1,000</w:t>
            </w:r>
          </w:p>
        </w:tc>
      </w:tr>
    </w:tbl>
    <w:p w14:paraId="6DE0A81C" w14:textId="6EAD48D2" w:rsidR="00C82270" w:rsidRDefault="00C82270" w:rsidP="00433D60">
      <w:pPr>
        <w:pStyle w:val="NoSpacing1"/>
        <w:spacing w:line="276" w:lineRule="auto"/>
        <w:jc w:val="both"/>
        <w:rPr>
          <w:rFonts w:ascii="Arial" w:hAnsi="Arial" w:cs="Arial"/>
          <w:sz w:val="22"/>
        </w:rPr>
      </w:pPr>
    </w:p>
    <w:p w14:paraId="08CF8200" w14:textId="22DA3951" w:rsidR="00BC518F" w:rsidRPr="00ED4592" w:rsidRDefault="00BC518F" w:rsidP="00433D60">
      <w:pPr>
        <w:pStyle w:val="NoSpacing1"/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Does “Gym Fit” use:</w:t>
      </w:r>
    </w:p>
    <w:p w14:paraId="778E427B" w14:textId="082F59A0" w:rsidR="00C82270" w:rsidRDefault="00BC518F" w:rsidP="00433D60">
      <w:pPr>
        <w:pStyle w:val="NoSpacing1"/>
        <w:numPr>
          <w:ilvl w:val="0"/>
          <w:numId w:val="30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accrual accounting method.</w:t>
      </w:r>
    </w:p>
    <w:p w14:paraId="3193A4CB" w14:textId="0159AB1E" w:rsidR="00BC518F" w:rsidRPr="004108D7" w:rsidRDefault="00BC518F" w:rsidP="00433D60">
      <w:pPr>
        <w:pStyle w:val="NoSpacing1"/>
        <w:numPr>
          <w:ilvl w:val="0"/>
          <w:numId w:val="30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b/>
          <w:bCs/>
          <w:sz w:val="22"/>
          <w:szCs w:val="22"/>
        </w:rPr>
      </w:pPr>
      <w:r w:rsidRPr="004108D7">
        <w:rPr>
          <w:rFonts w:ascii="Arial" w:hAnsi="Arial" w:cs="Arial"/>
          <w:b/>
          <w:bCs/>
          <w:sz w:val="22"/>
          <w:szCs w:val="22"/>
        </w:rPr>
        <w:t>the cash accounting method.</w:t>
      </w:r>
    </w:p>
    <w:p w14:paraId="18EE725E" w14:textId="19CCFDF8" w:rsidR="00BC518F" w:rsidRDefault="00BC518F" w:rsidP="00433D60">
      <w:pPr>
        <w:pStyle w:val="NoSpacing1"/>
        <w:numPr>
          <w:ilvl w:val="0"/>
          <w:numId w:val="30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both the accrual and cash accounting method.</w:t>
      </w:r>
    </w:p>
    <w:p w14:paraId="41CFD001" w14:textId="017FD376" w:rsidR="00C82270" w:rsidRDefault="00BC518F" w:rsidP="00433D60">
      <w:pPr>
        <w:pStyle w:val="NoSpacing1"/>
        <w:numPr>
          <w:ilvl w:val="0"/>
          <w:numId w:val="30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 enough information to tell what accounting method is used.</w:t>
      </w:r>
    </w:p>
    <w:p w14:paraId="1FE019E8" w14:textId="77777777" w:rsidR="00BC518F" w:rsidRDefault="00BC518F" w:rsidP="00433D60">
      <w:pPr>
        <w:pStyle w:val="NoSpacing1"/>
        <w:tabs>
          <w:tab w:val="clear" w:pos="720"/>
          <w:tab w:val="left" w:pos="851"/>
        </w:tabs>
        <w:ind w:left="666"/>
        <w:jc w:val="both"/>
        <w:rPr>
          <w:rFonts w:ascii="Arial" w:hAnsi="Arial" w:cs="Arial"/>
          <w:sz w:val="22"/>
          <w:szCs w:val="22"/>
        </w:rPr>
      </w:pPr>
    </w:p>
    <w:p w14:paraId="3C5DF890" w14:textId="0A9877A3" w:rsidR="00BC518F" w:rsidRPr="00BC518F" w:rsidRDefault="004108D7" w:rsidP="00433D60">
      <w:pPr>
        <w:pStyle w:val="NoSpacing1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bookmarkStart w:id="2" w:name="_Hlk106190555"/>
      <w:r>
        <w:rPr>
          <w:rFonts w:ascii="Arial" w:hAnsi="Arial" w:cs="Arial"/>
          <w:sz w:val="22"/>
          <w:szCs w:val="22"/>
        </w:rPr>
        <w:t>Using an accrual accounting method, e</w:t>
      </w:r>
      <w:r w:rsidR="00BC518F" w:rsidRPr="00BC518F">
        <w:rPr>
          <w:rFonts w:ascii="Arial" w:hAnsi="Arial" w:cs="Arial"/>
          <w:sz w:val="22"/>
          <w:szCs w:val="22"/>
        </w:rPr>
        <w:t xml:space="preserve">xpenses </w:t>
      </w:r>
      <w:bookmarkEnd w:id="2"/>
      <w:r w:rsidR="00BC518F" w:rsidRPr="00BC518F">
        <w:rPr>
          <w:rFonts w:ascii="Arial" w:hAnsi="Arial" w:cs="Arial"/>
          <w:sz w:val="22"/>
          <w:szCs w:val="22"/>
        </w:rPr>
        <w:t>relevant to an accounting period which remain unpaid at the end of the period should</w:t>
      </w:r>
      <w:r w:rsidR="00BC518F">
        <w:rPr>
          <w:rFonts w:ascii="Arial" w:hAnsi="Arial" w:cs="Arial"/>
          <w:sz w:val="22"/>
          <w:szCs w:val="22"/>
        </w:rPr>
        <w:t>:</w:t>
      </w:r>
    </w:p>
    <w:p w14:paraId="595F7E15" w14:textId="4960860B" w:rsidR="00BC518F" w:rsidRPr="00BC518F" w:rsidRDefault="00BC518F" w:rsidP="00433D60">
      <w:pPr>
        <w:pStyle w:val="NoSpacing1"/>
        <w:numPr>
          <w:ilvl w:val="0"/>
          <w:numId w:val="31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sz w:val="22"/>
          <w:szCs w:val="22"/>
        </w:rPr>
      </w:pPr>
      <w:r w:rsidRPr="00BC518F">
        <w:rPr>
          <w:rFonts w:ascii="Arial" w:hAnsi="Arial" w:cs="Arial"/>
          <w:sz w:val="22"/>
          <w:szCs w:val="22"/>
        </w:rPr>
        <w:t>be shown as part of the non-current liabilities in the Balance Sheet at the end of the accounting period.</w:t>
      </w:r>
    </w:p>
    <w:p w14:paraId="3F74DE45" w14:textId="24ABCAAA" w:rsidR="00BC518F" w:rsidRPr="004108D7" w:rsidRDefault="00BC518F" w:rsidP="00433D60">
      <w:pPr>
        <w:pStyle w:val="NoSpacing1"/>
        <w:numPr>
          <w:ilvl w:val="0"/>
          <w:numId w:val="31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b/>
          <w:bCs/>
          <w:sz w:val="22"/>
          <w:szCs w:val="22"/>
        </w:rPr>
      </w:pPr>
      <w:r w:rsidRPr="004108D7">
        <w:rPr>
          <w:rFonts w:ascii="Arial" w:hAnsi="Arial" w:cs="Arial"/>
          <w:b/>
          <w:bCs/>
          <w:sz w:val="22"/>
          <w:szCs w:val="22"/>
        </w:rPr>
        <w:t xml:space="preserve">be shown as an expense in the Income Statement </w:t>
      </w:r>
      <w:r w:rsidR="009C32C8" w:rsidRPr="004108D7">
        <w:rPr>
          <w:rFonts w:ascii="Arial" w:hAnsi="Arial" w:cs="Arial"/>
          <w:b/>
          <w:bCs/>
          <w:sz w:val="22"/>
          <w:szCs w:val="22"/>
        </w:rPr>
        <w:t xml:space="preserve">for the period and shown as a </w:t>
      </w:r>
      <w:r w:rsidRPr="004108D7">
        <w:rPr>
          <w:rFonts w:ascii="Arial" w:hAnsi="Arial" w:cs="Arial"/>
          <w:b/>
          <w:bCs/>
          <w:sz w:val="22"/>
          <w:szCs w:val="22"/>
        </w:rPr>
        <w:t>current liabilit</w:t>
      </w:r>
      <w:r w:rsidR="004108D7" w:rsidRPr="004108D7">
        <w:rPr>
          <w:rFonts w:ascii="Arial" w:hAnsi="Arial" w:cs="Arial"/>
          <w:b/>
          <w:bCs/>
          <w:sz w:val="22"/>
          <w:szCs w:val="22"/>
        </w:rPr>
        <w:t>y</w:t>
      </w:r>
      <w:r w:rsidRPr="004108D7">
        <w:rPr>
          <w:rFonts w:ascii="Arial" w:hAnsi="Arial" w:cs="Arial"/>
          <w:b/>
          <w:bCs/>
          <w:sz w:val="22"/>
          <w:szCs w:val="22"/>
        </w:rPr>
        <w:t xml:space="preserve"> in the Balance Sheet at the end of the period</w:t>
      </w:r>
      <w:r w:rsidR="009C32C8" w:rsidRPr="004108D7">
        <w:rPr>
          <w:rFonts w:ascii="Arial" w:hAnsi="Arial" w:cs="Arial"/>
          <w:b/>
          <w:bCs/>
          <w:sz w:val="22"/>
          <w:szCs w:val="22"/>
        </w:rPr>
        <w:t>.</w:t>
      </w:r>
    </w:p>
    <w:p w14:paraId="68C50C95" w14:textId="39010499" w:rsidR="009C32C8" w:rsidRDefault="009C32C8" w:rsidP="00433D60">
      <w:pPr>
        <w:pStyle w:val="NoSpacing1"/>
        <w:numPr>
          <w:ilvl w:val="0"/>
          <w:numId w:val="31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Pr="00BC518F">
        <w:rPr>
          <w:rFonts w:ascii="Arial" w:hAnsi="Arial" w:cs="Arial"/>
          <w:sz w:val="22"/>
          <w:szCs w:val="22"/>
        </w:rPr>
        <w:t xml:space="preserve">be shown as </w:t>
      </w:r>
      <w:r>
        <w:rPr>
          <w:rFonts w:ascii="Arial" w:hAnsi="Arial" w:cs="Arial"/>
          <w:sz w:val="22"/>
          <w:szCs w:val="22"/>
        </w:rPr>
        <w:t>an expense in the Income Statement for the period and shown as non-</w:t>
      </w:r>
      <w:r w:rsidRPr="00BC518F">
        <w:rPr>
          <w:rFonts w:ascii="Arial" w:hAnsi="Arial" w:cs="Arial"/>
          <w:sz w:val="22"/>
          <w:szCs w:val="22"/>
        </w:rPr>
        <w:t xml:space="preserve">current </w:t>
      </w:r>
      <w:r>
        <w:rPr>
          <w:rFonts w:ascii="Arial" w:hAnsi="Arial" w:cs="Arial"/>
          <w:sz w:val="22"/>
          <w:szCs w:val="22"/>
        </w:rPr>
        <w:t>asset</w:t>
      </w:r>
      <w:r w:rsidRPr="00BC518F">
        <w:rPr>
          <w:rFonts w:ascii="Arial" w:hAnsi="Arial" w:cs="Arial"/>
          <w:sz w:val="22"/>
          <w:szCs w:val="22"/>
        </w:rPr>
        <w:t xml:space="preserve"> in the Balance Sheet at the end of the period</w:t>
      </w:r>
      <w:r>
        <w:rPr>
          <w:rFonts w:ascii="Arial" w:hAnsi="Arial" w:cs="Arial"/>
          <w:sz w:val="22"/>
          <w:szCs w:val="22"/>
        </w:rPr>
        <w:t>.</w:t>
      </w:r>
    </w:p>
    <w:p w14:paraId="771A3187" w14:textId="42F4A1B1" w:rsidR="009C32C8" w:rsidRDefault="009C32C8" w:rsidP="00433D60">
      <w:pPr>
        <w:pStyle w:val="NoSpacing1"/>
        <w:numPr>
          <w:ilvl w:val="0"/>
          <w:numId w:val="31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sz w:val="22"/>
          <w:szCs w:val="22"/>
        </w:rPr>
      </w:pPr>
      <w:r w:rsidRPr="00BC518F">
        <w:rPr>
          <w:rFonts w:ascii="Arial" w:hAnsi="Arial" w:cs="Arial"/>
          <w:sz w:val="22"/>
          <w:szCs w:val="22"/>
        </w:rPr>
        <w:lastRenderedPageBreak/>
        <w:t xml:space="preserve">be shown as </w:t>
      </w:r>
      <w:r>
        <w:rPr>
          <w:rFonts w:ascii="Arial" w:hAnsi="Arial" w:cs="Arial"/>
          <w:sz w:val="22"/>
          <w:szCs w:val="22"/>
        </w:rPr>
        <w:t>an expense in the Income Statement for the period and shown as a non-</w:t>
      </w:r>
      <w:r w:rsidRPr="00BC518F">
        <w:rPr>
          <w:rFonts w:ascii="Arial" w:hAnsi="Arial" w:cs="Arial"/>
          <w:sz w:val="22"/>
          <w:szCs w:val="22"/>
        </w:rPr>
        <w:t>current liabilit</w:t>
      </w:r>
      <w:r w:rsidR="004108D7">
        <w:rPr>
          <w:rFonts w:ascii="Arial" w:hAnsi="Arial" w:cs="Arial"/>
          <w:sz w:val="22"/>
          <w:szCs w:val="22"/>
        </w:rPr>
        <w:t>y</w:t>
      </w:r>
      <w:r w:rsidRPr="00BC518F">
        <w:rPr>
          <w:rFonts w:ascii="Arial" w:hAnsi="Arial" w:cs="Arial"/>
          <w:sz w:val="22"/>
          <w:szCs w:val="22"/>
        </w:rPr>
        <w:t xml:space="preserve"> in the Balance Sheet at the end of the period</w:t>
      </w:r>
      <w:r>
        <w:rPr>
          <w:rFonts w:ascii="Arial" w:hAnsi="Arial" w:cs="Arial"/>
          <w:sz w:val="22"/>
          <w:szCs w:val="22"/>
        </w:rPr>
        <w:t>.</w:t>
      </w:r>
    </w:p>
    <w:p w14:paraId="4CEA284E" w14:textId="77777777" w:rsidR="009C32C8" w:rsidRDefault="009C32C8" w:rsidP="004108D7">
      <w:pPr>
        <w:pStyle w:val="NoSpacing1"/>
        <w:tabs>
          <w:tab w:val="clear" w:pos="720"/>
          <w:tab w:val="left" w:pos="851"/>
        </w:tabs>
        <w:ind w:left="666"/>
        <w:jc w:val="both"/>
        <w:rPr>
          <w:rFonts w:ascii="Arial" w:hAnsi="Arial" w:cs="Arial"/>
          <w:sz w:val="22"/>
          <w:szCs w:val="22"/>
        </w:rPr>
      </w:pPr>
    </w:p>
    <w:p w14:paraId="3476507F" w14:textId="14900AFD" w:rsidR="009C32C8" w:rsidRPr="00ED4592" w:rsidRDefault="009C32C8" w:rsidP="00433D60">
      <w:pPr>
        <w:pStyle w:val="NoSpacing1"/>
        <w:numPr>
          <w:ilvl w:val="0"/>
          <w:numId w:val="25"/>
        </w:numPr>
        <w:tabs>
          <w:tab w:val="clear" w:pos="720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Which of the following is recorded in the accounting system as a current asset?</w:t>
      </w:r>
    </w:p>
    <w:p w14:paraId="39FADC79" w14:textId="77777777" w:rsidR="009C32C8" w:rsidRPr="00ED4592" w:rsidRDefault="009C32C8" w:rsidP="00433D60">
      <w:pPr>
        <w:pStyle w:val="NoSpacing1"/>
        <w:spacing w:line="276" w:lineRule="auto"/>
        <w:jc w:val="both"/>
        <w:rPr>
          <w:rFonts w:ascii="Arial" w:hAnsi="Arial" w:cs="Arial"/>
          <w:sz w:val="22"/>
        </w:rPr>
      </w:pPr>
    </w:p>
    <w:p w14:paraId="11848ABA" w14:textId="567CC76B" w:rsidR="009C32C8" w:rsidRDefault="009C32C8" w:rsidP="00433D60">
      <w:pPr>
        <w:pStyle w:val="NoSpacing1"/>
        <w:numPr>
          <w:ilvl w:val="0"/>
          <w:numId w:val="32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unearned income</w:t>
      </w:r>
    </w:p>
    <w:p w14:paraId="0BFB4684" w14:textId="18D46DD0" w:rsidR="00433D60" w:rsidRDefault="00433D60" w:rsidP="00433D60">
      <w:pPr>
        <w:pStyle w:val="NoSpacing1"/>
        <w:numPr>
          <w:ilvl w:val="0"/>
          <w:numId w:val="32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accrued wages</w:t>
      </w:r>
    </w:p>
    <w:p w14:paraId="24CAC622" w14:textId="73545FBF" w:rsidR="009C32C8" w:rsidRPr="004108D7" w:rsidRDefault="004108D7" w:rsidP="00433D60">
      <w:pPr>
        <w:pStyle w:val="NoSpacing1"/>
        <w:numPr>
          <w:ilvl w:val="0"/>
          <w:numId w:val="32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b/>
          <w:bCs/>
          <w:sz w:val="22"/>
          <w:szCs w:val="22"/>
        </w:rPr>
      </w:pPr>
      <w:r w:rsidRPr="004108D7">
        <w:rPr>
          <w:rFonts w:ascii="Arial" w:hAnsi="Arial" w:cs="Arial"/>
          <w:b/>
          <w:bCs/>
          <w:sz w:val="22"/>
          <w:szCs w:val="22"/>
        </w:rPr>
        <w:t>accrued income</w:t>
      </w:r>
    </w:p>
    <w:p w14:paraId="508CEBD8" w14:textId="26EBF1C5" w:rsidR="009C32C8" w:rsidRPr="004108D7" w:rsidRDefault="009C32C8" w:rsidP="004108D7">
      <w:pPr>
        <w:pStyle w:val="NoSpacing1"/>
        <w:numPr>
          <w:ilvl w:val="0"/>
          <w:numId w:val="32"/>
        </w:numPr>
        <w:tabs>
          <w:tab w:val="clear" w:pos="720"/>
          <w:tab w:val="left" w:pos="851"/>
        </w:tabs>
        <w:ind w:hanging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accrued expense</w:t>
      </w:r>
    </w:p>
    <w:p w14:paraId="08718129" w14:textId="5E7EC7D2" w:rsidR="00E75FEE" w:rsidRDefault="00E75FEE" w:rsidP="006B3012">
      <w:pPr>
        <w:spacing w:line="216" w:lineRule="auto"/>
        <w:rPr>
          <w:rFonts w:ascii="Arial" w:eastAsia="Calibri" w:hAnsi="Arial" w:cs="Arial"/>
          <w:color w:val="FF0000"/>
        </w:rPr>
      </w:pPr>
    </w:p>
    <w:p w14:paraId="40C4BE8C" w14:textId="77777777" w:rsidR="00433D60" w:rsidRDefault="00433D60" w:rsidP="006B3012">
      <w:pPr>
        <w:spacing w:line="216" w:lineRule="auto"/>
        <w:rPr>
          <w:rFonts w:ascii="Arial" w:eastAsia="Calibri" w:hAnsi="Arial" w:cs="Arial"/>
          <w:color w:val="FF0000"/>
        </w:rPr>
      </w:pPr>
    </w:p>
    <w:p w14:paraId="4C4E2E55" w14:textId="77777777" w:rsidR="00433D60" w:rsidRPr="006B3012" w:rsidRDefault="00433D60" w:rsidP="00433D6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</w:t>
      </w:r>
      <w:r w:rsidRPr="001268F0">
        <w:rPr>
          <w:rFonts w:cstheme="minorHAnsi"/>
          <w:sz w:val="28"/>
          <w:szCs w:val="28"/>
        </w:rPr>
        <w:t xml:space="preserve">.  </w:t>
      </w:r>
      <w:r w:rsidRPr="001268F0">
        <w:rPr>
          <w:rFonts w:cstheme="minorHAnsi"/>
          <w:bCs/>
          <w:sz w:val="28"/>
          <w:szCs w:val="28"/>
        </w:rPr>
        <w:t xml:space="preserve">Using the </w:t>
      </w:r>
      <w:r w:rsidRPr="001268F0">
        <w:rPr>
          <w:rFonts w:cstheme="minorHAnsi"/>
          <w:bCs/>
          <w:i/>
          <w:iCs/>
          <w:sz w:val="28"/>
          <w:szCs w:val="28"/>
        </w:rPr>
        <w:t xml:space="preserve">Conceptual Framework </w:t>
      </w:r>
      <w:r w:rsidRPr="001268F0">
        <w:rPr>
          <w:rFonts w:cstheme="minorHAnsi"/>
          <w:bCs/>
          <w:sz w:val="28"/>
          <w:szCs w:val="28"/>
        </w:rPr>
        <w:t xml:space="preserve">definition, explain why a loan from a financial </w:t>
      </w:r>
    </w:p>
    <w:p w14:paraId="6E546059" w14:textId="77777777" w:rsidR="00433D60" w:rsidRPr="00944502" w:rsidRDefault="00433D60" w:rsidP="00433D60">
      <w:pPr>
        <w:rPr>
          <w:rFonts w:cstheme="minorHAnsi"/>
          <w:sz w:val="28"/>
          <w:szCs w:val="28"/>
        </w:rPr>
      </w:pPr>
      <w:r w:rsidRPr="001268F0">
        <w:rPr>
          <w:rFonts w:cstheme="minorHAnsi"/>
          <w:bCs/>
          <w:sz w:val="28"/>
          <w:szCs w:val="28"/>
        </w:rPr>
        <w:t xml:space="preserve"> institution would be considered a liability for accounting purposes</w:t>
      </w:r>
      <w:r w:rsidRPr="001268F0">
        <w:rPr>
          <w:rFonts w:cstheme="minorHAnsi"/>
          <w:sz w:val="28"/>
          <w:szCs w:val="28"/>
        </w:rPr>
        <w:t>.</w:t>
      </w:r>
      <w:r w:rsidRPr="001268F0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(4 marks)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760"/>
        <w:gridCol w:w="1283"/>
      </w:tblGrid>
      <w:tr w:rsidR="0019426B" w:rsidRPr="00497F0C" w14:paraId="0868DA42" w14:textId="77777777" w:rsidTr="00B64A81">
        <w:trPr>
          <w:trHeight w:val="340"/>
        </w:trPr>
        <w:tc>
          <w:tcPr>
            <w:tcW w:w="4361" w:type="pct"/>
            <w:tcBorders>
              <w:bottom w:val="single" w:sz="4" w:space="0" w:color="auto"/>
            </w:tcBorders>
            <w:shd w:val="clear" w:color="auto" w:fill="BD9FCF"/>
            <w:vAlign w:val="center"/>
          </w:tcPr>
          <w:p w14:paraId="099C4B94" w14:textId="77777777" w:rsidR="0019426B" w:rsidRPr="00497F0C" w:rsidRDefault="0019426B" w:rsidP="00B64A81">
            <w:pPr>
              <w:pStyle w:val="NoSpacing"/>
              <w:jc w:val="center"/>
              <w:rPr>
                <w:b/>
                <w:sz w:val="20"/>
              </w:rPr>
            </w:pPr>
            <w:r w:rsidRPr="00497F0C">
              <w:rPr>
                <w:b/>
                <w:sz w:val="20"/>
              </w:rPr>
              <w:t>Description</w:t>
            </w:r>
          </w:p>
        </w:tc>
        <w:tc>
          <w:tcPr>
            <w:tcW w:w="639" w:type="pct"/>
            <w:tcBorders>
              <w:bottom w:val="single" w:sz="4" w:space="0" w:color="auto"/>
            </w:tcBorders>
            <w:shd w:val="clear" w:color="auto" w:fill="BD9FCF"/>
            <w:vAlign w:val="center"/>
          </w:tcPr>
          <w:p w14:paraId="4C0C215D" w14:textId="77777777" w:rsidR="0019426B" w:rsidRPr="00497F0C" w:rsidRDefault="0019426B" w:rsidP="00B64A81">
            <w:pPr>
              <w:pStyle w:val="NoSpacing"/>
              <w:jc w:val="center"/>
              <w:rPr>
                <w:b/>
                <w:sz w:val="20"/>
              </w:rPr>
            </w:pPr>
            <w:r w:rsidRPr="00497F0C">
              <w:rPr>
                <w:b/>
                <w:sz w:val="20"/>
              </w:rPr>
              <w:t>Marks</w:t>
            </w:r>
          </w:p>
        </w:tc>
      </w:tr>
      <w:tr w:rsidR="0019426B" w:rsidRPr="00497F0C" w14:paraId="716031D9" w14:textId="77777777" w:rsidTr="00B64A81">
        <w:tc>
          <w:tcPr>
            <w:tcW w:w="4361" w:type="pct"/>
            <w:vAlign w:val="center"/>
          </w:tcPr>
          <w:p w14:paraId="3989D7EA" w14:textId="77777777" w:rsidR="0019426B" w:rsidRPr="00497F0C" w:rsidRDefault="0019426B" w:rsidP="00B64A81">
            <w:pPr>
              <w:pStyle w:val="NoSpacing"/>
              <w:rPr>
                <w:rFonts w:eastAsia="Times New Roman"/>
                <w:sz w:val="20"/>
                <w:lang w:eastAsia="en-AU"/>
              </w:rPr>
            </w:pPr>
            <w:r>
              <w:rPr>
                <w:rFonts w:eastAsia="Times New Roman"/>
                <w:sz w:val="20"/>
                <w:lang w:eastAsia="en-AU"/>
              </w:rPr>
              <w:t>Accurately defines a liability as per the Framework, and clearly explains how each of the three elements of the definition applies to a loan.</w:t>
            </w:r>
          </w:p>
        </w:tc>
        <w:tc>
          <w:tcPr>
            <w:tcW w:w="639" w:type="pct"/>
          </w:tcPr>
          <w:p w14:paraId="782CFFD9" w14:textId="77777777" w:rsidR="0019426B" w:rsidRPr="00497F0C" w:rsidRDefault="0019426B" w:rsidP="00B64A81">
            <w:pPr>
              <w:pStyle w:val="NoSpacing"/>
              <w:jc w:val="center"/>
              <w:rPr>
                <w:rFonts w:eastAsia="Times New Roman"/>
                <w:sz w:val="20"/>
                <w:lang w:eastAsia="en-AU"/>
              </w:rPr>
            </w:pPr>
            <w:r>
              <w:rPr>
                <w:rFonts w:eastAsia="Times New Roman"/>
                <w:sz w:val="20"/>
                <w:lang w:eastAsia="en-AU"/>
              </w:rPr>
              <w:t>4</w:t>
            </w:r>
          </w:p>
        </w:tc>
      </w:tr>
      <w:tr w:rsidR="0019426B" w:rsidRPr="00497F0C" w14:paraId="245CC9FE" w14:textId="77777777" w:rsidTr="00B64A81">
        <w:tc>
          <w:tcPr>
            <w:tcW w:w="4361" w:type="pct"/>
            <w:vAlign w:val="center"/>
          </w:tcPr>
          <w:p w14:paraId="12654227" w14:textId="77777777" w:rsidR="0019426B" w:rsidRPr="00497F0C" w:rsidRDefault="0019426B" w:rsidP="00B64A81">
            <w:pPr>
              <w:pStyle w:val="NoSpacing"/>
              <w:rPr>
                <w:rFonts w:eastAsia="Times New Roman"/>
                <w:sz w:val="20"/>
                <w:lang w:eastAsia="en-AU"/>
              </w:rPr>
            </w:pPr>
            <w:r>
              <w:rPr>
                <w:rFonts w:eastAsia="Times New Roman"/>
                <w:sz w:val="20"/>
                <w:lang w:eastAsia="en-AU"/>
              </w:rPr>
              <w:t>Accurately defines a liability as per the Framework, and clearly explains how two of the three elements of the definition applies to a loan.</w:t>
            </w:r>
          </w:p>
        </w:tc>
        <w:tc>
          <w:tcPr>
            <w:tcW w:w="639" w:type="pct"/>
          </w:tcPr>
          <w:p w14:paraId="51A7906F" w14:textId="77777777" w:rsidR="0019426B" w:rsidRPr="00497F0C" w:rsidRDefault="0019426B" w:rsidP="00B64A81">
            <w:pPr>
              <w:pStyle w:val="NoSpacing"/>
              <w:jc w:val="center"/>
              <w:rPr>
                <w:rFonts w:eastAsia="Times New Roman"/>
                <w:sz w:val="20"/>
                <w:lang w:eastAsia="en-AU"/>
              </w:rPr>
            </w:pPr>
            <w:r>
              <w:rPr>
                <w:rFonts w:eastAsia="Times New Roman"/>
                <w:sz w:val="20"/>
                <w:lang w:eastAsia="en-AU"/>
              </w:rPr>
              <w:t>3</w:t>
            </w:r>
          </w:p>
        </w:tc>
      </w:tr>
      <w:tr w:rsidR="0019426B" w:rsidRPr="00497F0C" w14:paraId="6A76F28A" w14:textId="77777777" w:rsidTr="00B64A81">
        <w:tc>
          <w:tcPr>
            <w:tcW w:w="4361" w:type="pct"/>
            <w:vAlign w:val="center"/>
          </w:tcPr>
          <w:p w14:paraId="16BDDCAF" w14:textId="77777777" w:rsidR="0019426B" w:rsidRPr="00497F0C" w:rsidRDefault="0019426B" w:rsidP="00B64A81">
            <w:pPr>
              <w:pStyle w:val="NoSpacing"/>
              <w:rPr>
                <w:rFonts w:eastAsia="Times New Roman"/>
                <w:sz w:val="20"/>
                <w:lang w:eastAsia="en-AU"/>
              </w:rPr>
            </w:pPr>
            <w:r>
              <w:rPr>
                <w:rFonts w:eastAsia="Times New Roman"/>
                <w:sz w:val="20"/>
                <w:lang w:eastAsia="en-AU"/>
              </w:rPr>
              <w:t>Accurately defines a liability as per the Framework, and clearly explains how one of the three elements of the definition applies to a loan.</w:t>
            </w:r>
          </w:p>
        </w:tc>
        <w:tc>
          <w:tcPr>
            <w:tcW w:w="639" w:type="pct"/>
          </w:tcPr>
          <w:p w14:paraId="0CC7DD06" w14:textId="77777777" w:rsidR="0019426B" w:rsidRPr="00497F0C" w:rsidRDefault="0019426B" w:rsidP="00B64A81">
            <w:pPr>
              <w:pStyle w:val="NoSpacing"/>
              <w:jc w:val="center"/>
              <w:rPr>
                <w:rFonts w:eastAsia="Times New Roman"/>
                <w:sz w:val="20"/>
                <w:lang w:eastAsia="en-AU"/>
              </w:rPr>
            </w:pPr>
            <w:r>
              <w:rPr>
                <w:rFonts w:eastAsia="Times New Roman"/>
                <w:sz w:val="20"/>
                <w:lang w:eastAsia="en-AU"/>
              </w:rPr>
              <w:t>2</w:t>
            </w:r>
          </w:p>
        </w:tc>
      </w:tr>
      <w:tr w:rsidR="0019426B" w:rsidRPr="00497F0C" w14:paraId="373D53F2" w14:textId="77777777" w:rsidTr="00B64A81">
        <w:tc>
          <w:tcPr>
            <w:tcW w:w="4361" w:type="pct"/>
            <w:vAlign w:val="center"/>
          </w:tcPr>
          <w:p w14:paraId="70437D49" w14:textId="77777777" w:rsidR="0019426B" w:rsidRPr="00497F0C" w:rsidRDefault="0019426B" w:rsidP="00B64A81">
            <w:pPr>
              <w:pStyle w:val="NoSpacing"/>
              <w:rPr>
                <w:rFonts w:eastAsia="Times New Roman"/>
                <w:sz w:val="20"/>
                <w:lang w:eastAsia="en-AU"/>
              </w:rPr>
            </w:pPr>
            <w:r>
              <w:rPr>
                <w:rFonts w:eastAsia="Times New Roman"/>
                <w:sz w:val="20"/>
                <w:lang w:eastAsia="en-AU"/>
              </w:rPr>
              <w:t>Only defines a liability as per the Framework</w:t>
            </w:r>
          </w:p>
        </w:tc>
        <w:tc>
          <w:tcPr>
            <w:tcW w:w="639" w:type="pct"/>
          </w:tcPr>
          <w:p w14:paraId="682A3B99" w14:textId="77777777" w:rsidR="0019426B" w:rsidRPr="00497F0C" w:rsidRDefault="0019426B" w:rsidP="00B64A81">
            <w:pPr>
              <w:pStyle w:val="NoSpacing"/>
              <w:jc w:val="center"/>
              <w:rPr>
                <w:rFonts w:eastAsia="Times New Roman"/>
                <w:sz w:val="20"/>
                <w:lang w:eastAsia="en-AU"/>
              </w:rPr>
            </w:pPr>
            <w:r>
              <w:rPr>
                <w:rFonts w:eastAsia="Times New Roman"/>
                <w:sz w:val="20"/>
                <w:lang w:eastAsia="en-AU"/>
              </w:rPr>
              <w:t>1</w:t>
            </w:r>
          </w:p>
        </w:tc>
      </w:tr>
      <w:tr w:rsidR="0019426B" w:rsidRPr="00497F0C" w14:paraId="3B5B1B9A" w14:textId="77777777" w:rsidTr="00B64A81">
        <w:tc>
          <w:tcPr>
            <w:tcW w:w="4361" w:type="pct"/>
          </w:tcPr>
          <w:p w14:paraId="46CA2BF4" w14:textId="77777777" w:rsidR="0019426B" w:rsidRPr="00497F0C" w:rsidRDefault="0019426B" w:rsidP="00B64A81">
            <w:pPr>
              <w:pStyle w:val="NoSpacing"/>
              <w:rPr>
                <w:rFonts w:eastAsia="Times New Roman"/>
                <w:sz w:val="20"/>
                <w:lang w:eastAsia="en-AU"/>
              </w:rPr>
            </w:pPr>
            <w:r w:rsidRPr="00497F0C">
              <w:rPr>
                <w:rFonts w:eastAsia="Times New Roman"/>
                <w:b/>
                <w:sz w:val="20"/>
                <w:lang w:eastAsia="en-AU"/>
              </w:rPr>
              <w:t>Total</w:t>
            </w:r>
          </w:p>
        </w:tc>
        <w:tc>
          <w:tcPr>
            <w:tcW w:w="639" w:type="pct"/>
          </w:tcPr>
          <w:p w14:paraId="5504FC97" w14:textId="77777777" w:rsidR="0019426B" w:rsidRPr="00497F0C" w:rsidRDefault="0019426B" w:rsidP="00B64A81">
            <w:pPr>
              <w:pStyle w:val="NoSpacing"/>
              <w:jc w:val="center"/>
              <w:rPr>
                <w:rFonts w:eastAsia="Times New Roman"/>
                <w:sz w:val="20"/>
                <w:lang w:eastAsia="en-AU"/>
              </w:rPr>
            </w:pPr>
            <w:r w:rsidRPr="00497F0C">
              <w:rPr>
                <w:rFonts w:eastAsia="Times New Roman"/>
                <w:b/>
                <w:sz w:val="20"/>
                <w:lang w:eastAsia="en-AU"/>
              </w:rPr>
              <w:t>/</w:t>
            </w:r>
            <w:r>
              <w:rPr>
                <w:rFonts w:eastAsia="Times New Roman"/>
                <w:b/>
                <w:sz w:val="20"/>
                <w:lang w:eastAsia="en-AU"/>
              </w:rPr>
              <w:t>4</w:t>
            </w:r>
          </w:p>
        </w:tc>
      </w:tr>
      <w:tr w:rsidR="0019426B" w:rsidRPr="00497F0C" w14:paraId="1110D5A7" w14:textId="77777777" w:rsidTr="00B64A81">
        <w:tc>
          <w:tcPr>
            <w:tcW w:w="4361" w:type="pct"/>
          </w:tcPr>
          <w:p w14:paraId="313EA841" w14:textId="77777777" w:rsidR="0019426B" w:rsidRPr="00497F0C" w:rsidRDefault="0019426B" w:rsidP="00B64A81">
            <w:pPr>
              <w:pStyle w:val="NoSpacing"/>
              <w:rPr>
                <w:rFonts w:eastAsia="Times New Roman"/>
                <w:sz w:val="20"/>
                <w:lang w:eastAsia="en-AU"/>
              </w:rPr>
            </w:pPr>
            <w:r w:rsidRPr="00477DBA">
              <w:rPr>
                <w:rFonts w:eastAsia="Times New Roman"/>
                <w:b/>
                <w:sz w:val="20"/>
                <w:lang w:eastAsia="en-AU"/>
              </w:rPr>
              <w:t>Answer could include, but is not limited to</w:t>
            </w:r>
          </w:p>
        </w:tc>
        <w:tc>
          <w:tcPr>
            <w:tcW w:w="639" w:type="pct"/>
          </w:tcPr>
          <w:p w14:paraId="4BC9A020" w14:textId="77777777" w:rsidR="0019426B" w:rsidRPr="00497F0C" w:rsidRDefault="0019426B" w:rsidP="00B64A81">
            <w:pPr>
              <w:pStyle w:val="NoSpacing"/>
              <w:jc w:val="center"/>
              <w:rPr>
                <w:rFonts w:eastAsia="Times New Roman"/>
                <w:sz w:val="20"/>
                <w:lang w:eastAsia="en-AU"/>
              </w:rPr>
            </w:pPr>
          </w:p>
        </w:tc>
      </w:tr>
      <w:tr w:rsidR="0019426B" w:rsidRPr="00497F0C" w14:paraId="4A83F43F" w14:textId="77777777" w:rsidTr="00B64A81">
        <w:tc>
          <w:tcPr>
            <w:tcW w:w="4361" w:type="pct"/>
          </w:tcPr>
          <w:p w14:paraId="4DE11BF8" w14:textId="77777777" w:rsidR="0019426B" w:rsidRDefault="0019426B" w:rsidP="00B64A81">
            <w:pPr>
              <w:pStyle w:val="NoSpacing"/>
              <w:rPr>
                <w:rFonts w:eastAsia="Times New Roman"/>
                <w:bCs/>
                <w:sz w:val="20"/>
                <w:lang w:eastAsia="en-AU"/>
              </w:rPr>
            </w:pPr>
          </w:p>
          <w:p w14:paraId="4FFACAB1" w14:textId="77777777" w:rsidR="0019426B" w:rsidRPr="00B6751A" w:rsidRDefault="0019426B" w:rsidP="00B64A81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lang w:eastAsia="en-AU"/>
              </w:rPr>
              <w:t xml:space="preserve">The Conceptual Framework defines a liability as </w:t>
            </w:r>
            <w:r w:rsidRPr="0073003E">
              <w:rPr>
                <w:rFonts w:cstheme="minorHAnsi"/>
                <w:bCs/>
                <w:sz w:val="20"/>
                <w:szCs w:val="20"/>
                <w:lang w:val="en-US"/>
              </w:rPr>
              <w:t>a</w:t>
            </w:r>
            <w:r w:rsidRPr="0073003E">
              <w:rPr>
                <w:rFonts w:cstheme="minorHAnsi"/>
                <w:b/>
                <w:sz w:val="20"/>
                <w:szCs w:val="20"/>
                <w:lang w:val="en-US"/>
              </w:rPr>
              <w:t xml:space="preserve"> </w:t>
            </w:r>
            <w:r w:rsidRPr="0073003E">
              <w:rPr>
                <w:rFonts w:cstheme="minorHAnsi"/>
                <w:sz w:val="20"/>
                <w:szCs w:val="20"/>
              </w:rPr>
              <w:t>present obligation of the entity to transfer an economic resource as a result of past events</w:t>
            </w:r>
            <w:r w:rsidRPr="0073003E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6751A">
              <w:rPr>
                <w:rFonts w:cstheme="minorHAnsi"/>
                <w:b/>
                <w:bCs/>
                <w:sz w:val="20"/>
                <w:szCs w:val="20"/>
              </w:rPr>
              <w:t>(1)</w:t>
            </w:r>
          </w:p>
          <w:p w14:paraId="633EBAB8" w14:textId="77777777" w:rsidR="0019426B" w:rsidRPr="0073003E" w:rsidRDefault="0019426B" w:rsidP="00B64A81">
            <w:pPr>
              <w:pStyle w:val="ListBullet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In the case of a loan, a 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US"/>
              </w:rPr>
              <w:t>present obligation</w:t>
            </w: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 exists as a loan contract is signed and a legal obligation exists to meet the repayments and interest. </w:t>
            </w:r>
            <w:r w:rsidRPr="00B6751A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US"/>
              </w:rPr>
              <w:t>(1)</w:t>
            </w: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 </w:t>
            </w:r>
          </w:p>
          <w:p w14:paraId="788E1D8D" w14:textId="77777777" w:rsidR="0019426B" w:rsidRPr="00B6751A" w:rsidRDefault="0019426B" w:rsidP="00B64A81">
            <w:pPr>
              <w:pStyle w:val="ListBullet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US"/>
              </w:rPr>
              <w:t>As a result of past events</w:t>
            </w: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 - this means the contract has been signed on a previous date and the borrowed funds have already been received. 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US"/>
              </w:rPr>
              <w:t>(1)</w:t>
            </w:r>
          </w:p>
          <w:p w14:paraId="7F109BF6" w14:textId="77777777" w:rsidR="0019426B" w:rsidRPr="00B6751A" w:rsidRDefault="0019426B" w:rsidP="00B64A81">
            <w:pPr>
              <w:pStyle w:val="ListBullet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US"/>
              </w:rPr>
              <w:t>T</w:t>
            </w:r>
            <w:r w:rsidRPr="00B6751A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US"/>
              </w:rPr>
              <w:t>o transfer an economic resource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US"/>
              </w:rPr>
              <w:t xml:space="preserve"> is met as </w:t>
            </w: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in order to satisfy the obligation, the business will need to pay back cash to repay the principal and interest at a future date or dates agreed on in the loan contract.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US"/>
              </w:rPr>
              <w:t>(1)</w:t>
            </w:r>
          </w:p>
          <w:p w14:paraId="3B3C2261" w14:textId="77777777" w:rsidR="0019426B" w:rsidRPr="003C25BF" w:rsidRDefault="0019426B" w:rsidP="00B64A81">
            <w:pPr>
              <w:pStyle w:val="NoSpacing"/>
              <w:rPr>
                <w:rFonts w:eastAsia="Times New Roman"/>
                <w:bCs/>
                <w:sz w:val="20"/>
                <w:lang w:eastAsia="en-AU"/>
              </w:rPr>
            </w:pPr>
          </w:p>
        </w:tc>
        <w:tc>
          <w:tcPr>
            <w:tcW w:w="639" w:type="pct"/>
          </w:tcPr>
          <w:p w14:paraId="0CFFC061" w14:textId="77777777" w:rsidR="0019426B" w:rsidRPr="00497F0C" w:rsidRDefault="0019426B" w:rsidP="00B64A81">
            <w:pPr>
              <w:pStyle w:val="NoSpacing"/>
              <w:jc w:val="right"/>
              <w:rPr>
                <w:rFonts w:eastAsia="Times New Roman"/>
                <w:b/>
                <w:sz w:val="20"/>
                <w:lang w:eastAsia="en-AU"/>
              </w:rPr>
            </w:pPr>
          </w:p>
        </w:tc>
      </w:tr>
    </w:tbl>
    <w:p w14:paraId="15849052" w14:textId="7938ABE6" w:rsidR="00433D60" w:rsidRDefault="00433D60" w:rsidP="00433D60">
      <w:pPr>
        <w:spacing w:line="240" w:lineRule="auto"/>
        <w:rPr>
          <w:rFonts w:cstheme="minorHAnsi"/>
          <w:sz w:val="28"/>
          <w:szCs w:val="28"/>
        </w:rPr>
      </w:pPr>
    </w:p>
    <w:p w14:paraId="19A16399" w14:textId="77777777" w:rsidR="00433D60" w:rsidRPr="006B3012" w:rsidRDefault="00433D60" w:rsidP="00433D60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9</w:t>
      </w:r>
      <w:r w:rsidRPr="006B3012">
        <w:rPr>
          <w:rFonts w:cstheme="minorHAnsi"/>
          <w:sz w:val="28"/>
          <w:szCs w:val="28"/>
        </w:rPr>
        <w:t xml:space="preserve">.   </w:t>
      </w:r>
      <w:r w:rsidRPr="006B3012">
        <w:rPr>
          <w:rFonts w:cstheme="minorHAnsi"/>
          <w:bCs/>
          <w:sz w:val="28"/>
          <w:szCs w:val="28"/>
        </w:rPr>
        <w:t xml:space="preserve">Discuss two (2) recognition criteria that also have to be met before the loan can be  </w:t>
      </w:r>
    </w:p>
    <w:p w14:paraId="5F7694D6" w14:textId="77777777" w:rsidR="00433D60" w:rsidRPr="006B3012" w:rsidRDefault="00433D60" w:rsidP="00433D60">
      <w:pPr>
        <w:spacing w:line="240" w:lineRule="auto"/>
        <w:rPr>
          <w:rFonts w:cstheme="minorHAnsi"/>
          <w:sz w:val="28"/>
          <w:szCs w:val="28"/>
        </w:rPr>
      </w:pPr>
      <w:r w:rsidRPr="006B3012">
        <w:rPr>
          <w:rFonts w:cstheme="minorHAnsi"/>
          <w:bCs/>
          <w:sz w:val="28"/>
          <w:szCs w:val="28"/>
        </w:rPr>
        <w:t xml:space="preserve"> included in the business balance sheet.                                            </w:t>
      </w:r>
      <w:r w:rsidRPr="006B3012">
        <w:rPr>
          <w:rFonts w:cstheme="minorHAnsi"/>
          <w:sz w:val="28"/>
          <w:szCs w:val="28"/>
        </w:rPr>
        <w:tab/>
      </w:r>
      <w:r w:rsidRPr="006B3012">
        <w:rPr>
          <w:rFonts w:cstheme="minorHAnsi"/>
          <w:sz w:val="28"/>
          <w:szCs w:val="28"/>
        </w:rPr>
        <w:tab/>
        <w:t>(4 marks)</w:t>
      </w:r>
    </w:p>
    <w:p w14:paraId="289DFFF2" w14:textId="77777777" w:rsidR="0019426B" w:rsidRPr="00EE00AF" w:rsidRDefault="0019426B" w:rsidP="0019426B">
      <w:pPr>
        <w:tabs>
          <w:tab w:val="right" w:pos="9072"/>
        </w:tabs>
        <w:ind w:left="567"/>
        <w:rPr>
          <w:b/>
          <w:bCs/>
        </w:rPr>
      </w:pPr>
      <w:r w:rsidRPr="00EE00AF">
        <w:rPr>
          <w:b/>
          <w:bCs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760"/>
        <w:gridCol w:w="1283"/>
      </w:tblGrid>
      <w:tr w:rsidR="0019426B" w:rsidRPr="00497F0C" w14:paraId="24F1FB16" w14:textId="77777777" w:rsidTr="00B64A81">
        <w:trPr>
          <w:trHeight w:val="340"/>
        </w:trPr>
        <w:tc>
          <w:tcPr>
            <w:tcW w:w="4361" w:type="pct"/>
            <w:tcBorders>
              <w:bottom w:val="single" w:sz="4" w:space="0" w:color="auto"/>
            </w:tcBorders>
            <w:shd w:val="clear" w:color="auto" w:fill="BD9FCF"/>
            <w:vAlign w:val="center"/>
          </w:tcPr>
          <w:p w14:paraId="5070A9AD" w14:textId="77777777" w:rsidR="0019426B" w:rsidRPr="00497F0C" w:rsidRDefault="0019426B" w:rsidP="00B64A81">
            <w:pPr>
              <w:pStyle w:val="NoSpacing"/>
              <w:jc w:val="center"/>
              <w:rPr>
                <w:b/>
                <w:sz w:val="20"/>
              </w:rPr>
            </w:pPr>
            <w:r w:rsidRPr="00497F0C">
              <w:rPr>
                <w:b/>
                <w:sz w:val="20"/>
              </w:rPr>
              <w:t>Description</w:t>
            </w:r>
          </w:p>
        </w:tc>
        <w:tc>
          <w:tcPr>
            <w:tcW w:w="639" w:type="pct"/>
            <w:tcBorders>
              <w:bottom w:val="single" w:sz="4" w:space="0" w:color="auto"/>
            </w:tcBorders>
            <w:shd w:val="clear" w:color="auto" w:fill="BD9FCF"/>
            <w:vAlign w:val="center"/>
          </w:tcPr>
          <w:p w14:paraId="0D2A259F" w14:textId="77777777" w:rsidR="0019426B" w:rsidRPr="00497F0C" w:rsidRDefault="0019426B" w:rsidP="00B64A81">
            <w:pPr>
              <w:pStyle w:val="NoSpacing"/>
              <w:jc w:val="center"/>
              <w:rPr>
                <w:b/>
                <w:sz w:val="20"/>
              </w:rPr>
            </w:pPr>
            <w:r w:rsidRPr="00497F0C">
              <w:rPr>
                <w:b/>
                <w:sz w:val="20"/>
              </w:rPr>
              <w:t>Marks</w:t>
            </w:r>
          </w:p>
        </w:tc>
      </w:tr>
      <w:tr w:rsidR="0019426B" w:rsidRPr="00497F0C" w14:paraId="0C71A493" w14:textId="77777777" w:rsidTr="00B64A81">
        <w:tc>
          <w:tcPr>
            <w:tcW w:w="4361" w:type="pct"/>
            <w:vAlign w:val="center"/>
          </w:tcPr>
          <w:p w14:paraId="723A48EA" w14:textId="77777777" w:rsidR="0019426B" w:rsidRPr="00497F0C" w:rsidRDefault="0019426B" w:rsidP="00B64A81">
            <w:pPr>
              <w:pStyle w:val="NoSpacing"/>
              <w:rPr>
                <w:rFonts w:eastAsia="Times New Roman"/>
                <w:sz w:val="20"/>
                <w:lang w:eastAsia="en-AU"/>
              </w:rPr>
            </w:pPr>
            <w:r>
              <w:rPr>
                <w:rFonts w:eastAsia="Times New Roman"/>
                <w:sz w:val="20"/>
                <w:lang w:eastAsia="en-AU"/>
              </w:rPr>
              <w:t>Explains that to be included, the two criteria of relevance and faithful representation are required and comprehensively describes both criteria</w:t>
            </w:r>
          </w:p>
        </w:tc>
        <w:tc>
          <w:tcPr>
            <w:tcW w:w="639" w:type="pct"/>
          </w:tcPr>
          <w:p w14:paraId="410C359D" w14:textId="77777777" w:rsidR="0019426B" w:rsidRPr="00497F0C" w:rsidRDefault="0019426B" w:rsidP="00B64A81">
            <w:pPr>
              <w:pStyle w:val="NoSpacing"/>
              <w:jc w:val="center"/>
              <w:rPr>
                <w:rFonts w:eastAsia="Times New Roman"/>
                <w:sz w:val="20"/>
                <w:lang w:eastAsia="en-AU"/>
              </w:rPr>
            </w:pPr>
            <w:r>
              <w:rPr>
                <w:rFonts w:eastAsia="Times New Roman"/>
                <w:sz w:val="20"/>
                <w:lang w:eastAsia="en-AU"/>
              </w:rPr>
              <w:t>4</w:t>
            </w:r>
          </w:p>
        </w:tc>
      </w:tr>
      <w:tr w:rsidR="0019426B" w:rsidRPr="00497F0C" w14:paraId="3D37AC5A" w14:textId="77777777" w:rsidTr="00B64A81">
        <w:tc>
          <w:tcPr>
            <w:tcW w:w="4361" w:type="pct"/>
            <w:vAlign w:val="center"/>
          </w:tcPr>
          <w:p w14:paraId="7EC35B63" w14:textId="77777777" w:rsidR="0019426B" w:rsidRPr="00497F0C" w:rsidRDefault="0019426B" w:rsidP="00B64A81">
            <w:pPr>
              <w:pStyle w:val="NoSpacing"/>
              <w:rPr>
                <w:rFonts w:eastAsia="Times New Roman"/>
                <w:sz w:val="20"/>
                <w:lang w:eastAsia="en-AU"/>
              </w:rPr>
            </w:pPr>
            <w:r>
              <w:rPr>
                <w:rFonts w:eastAsia="Times New Roman"/>
                <w:sz w:val="20"/>
                <w:lang w:eastAsia="en-AU"/>
              </w:rPr>
              <w:t>Explains that to be included, the two criteria of relevance and faithful representation are required and only briefly describes both criteria</w:t>
            </w:r>
          </w:p>
        </w:tc>
        <w:tc>
          <w:tcPr>
            <w:tcW w:w="639" w:type="pct"/>
          </w:tcPr>
          <w:p w14:paraId="2795E9D1" w14:textId="77777777" w:rsidR="0019426B" w:rsidRPr="00497F0C" w:rsidRDefault="0019426B" w:rsidP="00B64A81">
            <w:pPr>
              <w:pStyle w:val="NoSpacing"/>
              <w:jc w:val="center"/>
              <w:rPr>
                <w:rFonts w:eastAsia="Times New Roman"/>
                <w:sz w:val="20"/>
                <w:lang w:eastAsia="en-AU"/>
              </w:rPr>
            </w:pPr>
            <w:r>
              <w:rPr>
                <w:rFonts w:eastAsia="Times New Roman"/>
                <w:sz w:val="20"/>
                <w:lang w:eastAsia="en-AU"/>
              </w:rPr>
              <w:t>3</w:t>
            </w:r>
          </w:p>
        </w:tc>
      </w:tr>
      <w:tr w:rsidR="0019426B" w:rsidRPr="00497F0C" w14:paraId="22092CE3" w14:textId="77777777" w:rsidTr="00B64A81">
        <w:tc>
          <w:tcPr>
            <w:tcW w:w="4361" w:type="pct"/>
            <w:vAlign w:val="center"/>
          </w:tcPr>
          <w:p w14:paraId="1BDBBFBB" w14:textId="77777777" w:rsidR="0019426B" w:rsidRPr="00497F0C" w:rsidRDefault="0019426B" w:rsidP="00B64A81">
            <w:pPr>
              <w:pStyle w:val="NoSpacing"/>
              <w:rPr>
                <w:rFonts w:eastAsia="Times New Roman"/>
                <w:sz w:val="20"/>
                <w:lang w:eastAsia="en-AU"/>
              </w:rPr>
            </w:pPr>
            <w:r>
              <w:rPr>
                <w:rFonts w:eastAsia="Times New Roman"/>
                <w:sz w:val="20"/>
                <w:lang w:eastAsia="en-AU"/>
              </w:rPr>
              <w:t xml:space="preserve">States that to be included, two criteria of relevance and faithful representation are required </w:t>
            </w:r>
          </w:p>
        </w:tc>
        <w:tc>
          <w:tcPr>
            <w:tcW w:w="639" w:type="pct"/>
          </w:tcPr>
          <w:p w14:paraId="585723E7" w14:textId="77777777" w:rsidR="0019426B" w:rsidRPr="00497F0C" w:rsidRDefault="0019426B" w:rsidP="00B64A81">
            <w:pPr>
              <w:pStyle w:val="NoSpacing"/>
              <w:jc w:val="center"/>
              <w:rPr>
                <w:rFonts w:eastAsia="Times New Roman"/>
                <w:sz w:val="20"/>
                <w:lang w:eastAsia="en-AU"/>
              </w:rPr>
            </w:pPr>
            <w:r>
              <w:rPr>
                <w:rFonts w:eastAsia="Times New Roman"/>
                <w:sz w:val="20"/>
                <w:lang w:eastAsia="en-AU"/>
              </w:rPr>
              <w:t>2</w:t>
            </w:r>
          </w:p>
        </w:tc>
      </w:tr>
      <w:tr w:rsidR="0019426B" w:rsidRPr="00497F0C" w14:paraId="7C54E051" w14:textId="77777777" w:rsidTr="00B64A81">
        <w:tc>
          <w:tcPr>
            <w:tcW w:w="4361" w:type="pct"/>
            <w:vAlign w:val="center"/>
          </w:tcPr>
          <w:p w14:paraId="550BBD61" w14:textId="77777777" w:rsidR="0019426B" w:rsidRPr="00497F0C" w:rsidRDefault="0019426B" w:rsidP="00B64A81">
            <w:pPr>
              <w:pStyle w:val="NoSpacing"/>
              <w:rPr>
                <w:rFonts w:eastAsia="Times New Roman"/>
                <w:sz w:val="20"/>
                <w:lang w:eastAsia="en-AU"/>
              </w:rPr>
            </w:pPr>
            <w:r>
              <w:rPr>
                <w:rFonts w:eastAsia="Times New Roman"/>
                <w:sz w:val="20"/>
                <w:lang w:eastAsia="en-AU"/>
              </w:rPr>
              <w:t>Only states one of the criteria required</w:t>
            </w:r>
          </w:p>
        </w:tc>
        <w:tc>
          <w:tcPr>
            <w:tcW w:w="639" w:type="pct"/>
          </w:tcPr>
          <w:p w14:paraId="3E6D25EE" w14:textId="77777777" w:rsidR="0019426B" w:rsidRPr="00497F0C" w:rsidRDefault="0019426B" w:rsidP="00B64A81">
            <w:pPr>
              <w:pStyle w:val="NoSpacing"/>
              <w:jc w:val="center"/>
              <w:rPr>
                <w:rFonts w:eastAsia="Times New Roman"/>
                <w:sz w:val="20"/>
                <w:lang w:eastAsia="en-AU"/>
              </w:rPr>
            </w:pPr>
            <w:r>
              <w:rPr>
                <w:rFonts w:eastAsia="Times New Roman"/>
                <w:sz w:val="20"/>
                <w:lang w:eastAsia="en-AU"/>
              </w:rPr>
              <w:t>1</w:t>
            </w:r>
          </w:p>
        </w:tc>
      </w:tr>
      <w:tr w:rsidR="0019426B" w:rsidRPr="00497F0C" w14:paraId="527F3512" w14:textId="77777777" w:rsidTr="00B64A81">
        <w:tc>
          <w:tcPr>
            <w:tcW w:w="4361" w:type="pct"/>
          </w:tcPr>
          <w:p w14:paraId="5F2E80DB" w14:textId="77777777" w:rsidR="0019426B" w:rsidRPr="00497F0C" w:rsidRDefault="0019426B" w:rsidP="00B64A81">
            <w:pPr>
              <w:pStyle w:val="NoSpacing"/>
              <w:rPr>
                <w:rFonts w:eastAsia="Times New Roman"/>
                <w:sz w:val="20"/>
                <w:lang w:eastAsia="en-AU"/>
              </w:rPr>
            </w:pPr>
            <w:r w:rsidRPr="00497F0C">
              <w:rPr>
                <w:rFonts w:eastAsia="Times New Roman"/>
                <w:b/>
                <w:sz w:val="20"/>
                <w:lang w:eastAsia="en-AU"/>
              </w:rPr>
              <w:t>Total</w:t>
            </w:r>
          </w:p>
        </w:tc>
        <w:tc>
          <w:tcPr>
            <w:tcW w:w="639" w:type="pct"/>
          </w:tcPr>
          <w:p w14:paraId="16122E19" w14:textId="77777777" w:rsidR="0019426B" w:rsidRPr="00497F0C" w:rsidRDefault="0019426B" w:rsidP="00B64A81">
            <w:pPr>
              <w:pStyle w:val="NoSpacing"/>
              <w:jc w:val="center"/>
              <w:rPr>
                <w:rFonts w:eastAsia="Times New Roman"/>
                <w:sz w:val="20"/>
                <w:lang w:eastAsia="en-AU"/>
              </w:rPr>
            </w:pPr>
            <w:r w:rsidRPr="00497F0C">
              <w:rPr>
                <w:rFonts w:eastAsia="Times New Roman"/>
                <w:b/>
                <w:sz w:val="20"/>
                <w:lang w:eastAsia="en-AU"/>
              </w:rPr>
              <w:t>/</w:t>
            </w:r>
            <w:r>
              <w:rPr>
                <w:rFonts w:eastAsia="Times New Roman"/>
                <w:b/>
                <w:sz w:val="20"/>
                <w:lang w:eastAsia="en-AU"/>
              </w:rPr>
              <w:t>4</w:t>
            </w:r>
          </w:p>
        </w:tc>
      </w:tr>
      <w:tr w:rsidR="0019426B" w:rsidRPr="00497F0C" w14:paraId="12FE1042" w14:textId="77777777" w:rsidTr="00B64A81">
        <w:tc>
          <w:tcPr>
            <w:tcW w:w="4361" w:type="pct"/>
          </w:tcPr>
          <w:p w14:paraId="7523D205" w14:textId="77777777" w:rsidR="0019426B" w:rsidRPr="00497F0C" w:rsidRDefault="0019426B" w:rsidP="00B64A81">
            <w:pPr>
              <w:pStyle w:val="NoSpacing"/>
              <w:rPr>
                <w:rFonts w:eastAsia="Times New Roman"/>
                <w:sz w:val="20"/>
                <w:lang w:eastAsia="en-AU"/>
              </w:rPr>
            </w:pPr>
            <w:r w:rsidRPr="00477DBA">
              <w:rPr>
                <w:rFonts w:eastAsia="Times New Roman"/>
                <w:b/>
                <w:sz w:val="20"/>
                <w:lang w:eastAsia="en-AU"/>
              </w:rPr>
              <w:t>Answer could include, but is not limited to</w:t>
            </w:r>
          </w:p>
        </w:tc>
        <w:tc>
          <w:tcPr>
            <w:tcW w:w="639" w:type="pct"/>
          </w:tcPr>
          <w:p w14:paraId="7A3D0BE4" w14:textId="77777777" w:rsidR="0019426B" w:rsidRPr="00497F0C" w:rsidRDefault="0019426B" w:rsidP="00B64A81">
            <w:pPr>
              <w:pStyle w:val="NoSpacing"/>
              <w:jc w:val="center"/>
              <w:rPr>
                <w:rFonts w:eastAsia="Times New Roman"/>
                <w:sz w:val="20"/>
                <w:lang w:eastAsia="en-AU"/>
              </w:rPr>
            </w:pPr>
          </w:p>
        </w:tc>
      </w:tr>
      <w:tr w:rsidR="0019426B" w:rsidRPr="00497F0C" w14:paraId="2DF0D907" w14:textId="77777777" w:rsidTr="00B64A81">
        <w:tc>
          <w:tcPr>
            <w:tcW w:w="4361" w:type="pct"/>
          </w:tcPr>
          <w:p w14:paraId="37C27324" w14:textId="77777777" w:rsidR="0019426B" w:rsidRPr="004A467B" w:rsidRDefault="0019426B" w:rsidP="00B64A81">
            <w:pPr>
              <w:rPr>
                <w:rFonts w:cstheme="minorHAnsi"/>
                <w:color w:val="FF0000"/>
                <w:sz w:val="20"/>
                <w:szCs w:val="20"/>
              </w:rPr>
            </w:pPr>
          </w:p>
          <w:p w14:paraId="39C80AA3" w14:textId="77777777" w:rsidR="0019426B" w:rsidRPr="00935456" w:rsidRDefault="0019426B" w:rsidP="00B64A81">
            <w:pPr>
              <w:rPr>
                <w:rFonts w:cstheme="minorHAnsi"/>
                <w:sz w:val="20"/>
                <w:szCs w:val="20"/>
              </w:rPr>
            </w:pPr>
            <w:r w:rsidRPr="00935456">
              <w:rPr>
                <w:rFonts w:cstheme="minorHAnsi"/>
                <w:sz w:val="20"/>
                <w:szCs w:val="20"/>
              </w:rPr>
              <w:lastRenderedPageBreak/>
              <w:t>A liability, to be included in a balance sheet, must satisfy or pass the two liability recognition criteria that are set out in the Framework.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35456">
              <w:rPr>
                <w:rFonts w:cstheme="minorHAnsi"/>
                <w:sz w:val="20"/>
                <w:szCs w:val="20"/>
              </w:rPr>
              <w:t xml:space="preserve">For a liability to be recognised, the Framework requires the information about the liability needs to be </w:t>
            </w:r>
            <w:r w:rsidRPr="00935456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Relevant </w:t>
            </w:r>
            <w:r w:rsidRPr="00935456">
              <w:rPr>
                <w:rFonts w:cstheme="minorHAnsi"/>
                <w:sz w:val="20"/>
                <w:szCs w:val="20"/>
              </w:rPr>
              <w:t xml:space="preserve">and is a </w:t>
            </w:r>
            <w:r w:rsidRPr="00935456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Faithful Representation </w:t>
            </w:r>
            <w:r w:rsidRPr="00935456">
              <w:rPr>
                <w:rFonts w:cstheme="minorHAnsi"/>
                <w:sz w:val="20"/>
                <w:szCs w:val="20"/>
              </w:rPr>
              <w:t>of the liability.</w:t>
            </w:r>
            <w:r>
              <w:rPr>
                <w:rFonts w:cstheme="minorHAnsi"/>
                <w:sz w:val="20"/>
                <w:szCs w:val="20"/>
              </w:rPr>
              <w:t xml:space="preserve"> (2)</w:t>
            </w:r>
          </w:p>
          <w:p w14:paraId="4A4CF1E5" w14:textId="77777777" w:rsidR="0019426B" w:rsidRPr="00935456" w:rsidRDefault="0019426B" w:rsidP="00B64A81">
            <w:pPr>
              <w:pStyle w:val="Heading2"/>
              <w:outlineLvl w:val="1"/>
              <w:rPr>
                <w:rFonts w:asciiTheme="minorHAnsi" w:hAnsiTheme="minorHAnsi" w:cstheme="minorHAnsi"/>
                <w:sz w:val="20"/>
                <w:szCs w:val="20"/>
              </w:rPr>
            </w:pPr>
            <w:r w:rsidRPr="00935456">
              <w:rPr>
                <w:rFonts w:asciiTheme="minorHAnsi" w:hAnsiTheme="minorHAnsi" w:cstheme="minorHAnsi"/>
                <w:sz w:val="20"/>
                <w:szCs w:val="20"/>
              </w:rPr>
              <w:t>Relevance</w:t>
            </w:r>
          </w:p>
          <w:p w14:paraId="04E8C080" w14:textId="77777777" w:rsidR="0019426B" w:rsidRPr="00935456" w:rsidRDefault="0019426B" w:rsidP="00B64A81">
            <w:pPr>
              <w:rPr>
                <w:rFonts w:cstheme="minorHAnsi"/>
                <w:sz w:val="20"/>
                <w:szCs w:val="20"/>
              </w:rPr>
            </w:pPr>
            <w:r w:rsidRPr="00935456">
              <w:rPr>
                <w:rFonts w:cstheme="minorHAnsi"/>
                <w:sz w:val="20"/>
                <w:szCs w:val="20"/>
              </w:rPr>
              <w:t xml:space="preserve">As </w:t>
            </w:r>
            <w:r>
              <w:rPr>
                <w:rFonts w:cstheme="minorHAnsi"/>
                <w:sz w:val="20"/>
                <w:szCs w:val="20"/>
              </w:rPr>
              <w:t>outlined</w:t>
            </w:r>
            <w:r w:rsidRPr="00935456">
              <w:rPr>
                <w:rFonts w:cstheme="minorHAnsi"/>
                <w:sz w:val="20"/>
                <w:szCs w:val="20"/>
              </w:rPr>
              <w:t xml:space="preserve"> in the qualitative characteristics of the </w:t>
            </w:r>
            <w:r w:rsidRPr="00935456">
              <w:rPr>
                <w:rFonts w:cstheme="minorHAnsi"/>
                <w:i/>
                <w:sz w:val="20"/>
                <w:szCs w:val="20"/>
              </w:rPr>
              <w:t>Conceptual Framework</w:t>
            </w:r>
            <w:r w:rsidRPr="00935456">
              <w:rPr>
                <w:rFonts w:cstheme="minorHAnsi"/>
                <w:sz w:val="20"/>
                <w:szCs w:val="20"/>
              </w:rPr>
              <w:t xml:space="preserve">, ‘Relevant financial information is capable of making a difference in the decisions made by users. </w:t>
            </w:r>
          </w:p>
          <w:p w14:paraId="702DADF6" w14:textId="77777777" w:rsidR="0019426B" w:rsidRPr="00935456" w:rsidRDefault="0019426B" w:rsidP="00B64A81">
            <w:pPr>
              <w:rPr>
                <w:rFonts w:cstheme="minorHAnsi"/>
                <w:sz w:val="20"/>
                <w:szCs w:val="20"/>
              </w:rPr>
            </w:pPr>
            <w:r w:rsidRPr="00935456">
              <w:rPr>
                <w:rFonts w:cstheme="minorHAnsi"/>
                <w:sz w:val="20"/>
                <w:szCs w:val="20"/>
              </w:rPr>
              <w:t xml:space="preserve">According to the </w:t>
            </w:r>
            <w:r w:rsidRPr="00935456">
              <w:rPr>
                <w:rFonts w:cstheme="minorHAnsi"/>
                <w:i/>
                <w:sz w:val="20"/>
                <w:szCs w:val="20"/>
              </w:rPr>
              <w:t>Conceptual Framework</w:t>
            </w:r>
            <w:r w:rsidRPr="00935456">
              <w:rPr>
                <w:rFonts w:cstheme="minorHAnsi"/>
                <w:sz w:val="20"/>
                <w:szCs w:val="20"/>
              </w:rPr>
              <w:t>,</w:t>
            </w:r>
            <w:r w:rsidRPr="00935456">
              <w:rPr>
                <w:rFonts w:cstheme="minorHAnsi"/>
                <w:i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a </w:t>
            </w:r>
            <w:r w:rsidRPr="00935456">
              <w:rPr>
                <w:rFonts w:cstheme="minorHAnsi"/>
                <w:sz w:val="20"/>
                <w:szCs w:val="20"/>
              </w:rPr>
              <w:t>liability may not be recognised if:</w:t>
            </w:r>
          </w:p>
          <w:p w14:paraId="2377B0CD" w14:textId="77777777" w:rsidR="0019426B" w:rsidRPr="00935456" w:rsidRDefault="0019426B" w:rsidP="00B64A81">
            <w:pPr>
              <w:pStyle w:val="ListBullet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‘</w:t>
            </w:r>
            <w:r w:rsidRPr="00935456">
              <w:rPr>
                <w:rFonts w:asciiTheme="minorHAnsi" w:hAnsiTheme="minorHAnsi" w:cstheme="minorHAnsi"/>
                <w:sz w:val="20"/>
                <w:szCs w:val="20"/>
              </w:rPr>
              <w:t>it is uncertain whether or not the liability exists,’ or</w:t>
            </w:r>
          </w:p>
          <w:p w14:paraId="41C67AD2" w14:textId="77777777" w:rsidR="0019426B" w:rsidRPr="00935456" w:rsidRDefault="0019426B" w:rsidP="00B64A81">
            <w:pPr>
              <w:pStyle w:val="ListBullet"/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‘</w:t>
            </w:r>
            <w:r w:rsidRPr="00935456">
              <w:rPr>
                <w:rFonts w:asciiTheme="minorHAnsi" w:hAnsiTheme="minorHAnsi" w:cstheme="minorHAnsi"/>
                <w:sz w:val="20"/>
                <w:szCs w:val="20"/>
              </w:rPr>
              <w:t xml:space="preserve">it may exist, but the probability of an outflow of economic benefits is low.’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(1)</w:t>
            </w:r>
          </w:p>
          <w:p w14:paraId="766295AA" w14:textId="77777777" w:rsidR="0019426B" w:rsidRPr="00935456" w:rsidRDefault="0019426B" w:rsidP="00B64A81">
            <w:pPr>
              <w:pStyle w:val="ListBullet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  <w:r w:rsidRPr="00A0733E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students only need to provide one (1) aspect of what relevance mean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s</w:t>
            </w:r>
          </w:p>
          <w:p w14:paraId="3F14909F" w14:textId="77777777" w:rsidR="0019426B" w:rsidRDefault="0019426B" w:rsidP="00B64A81">
            <w:pPr>
              <w:pStyle w:val="ListBullet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  <w:r w:rsidRPr="00935456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  <w:t>Faithful representation</w:t>
            </w:r>
          </w:p>
          <w:p w14:paraId="12FCF2F7" w14:textId="77777777" w:rsidR="0019426B" w:rsidRDefault="0019426B" w:rsidP="00B64A81">
            <w:pPr>
              <w:pStyle w:val="ListBullet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935456">
              <w:rPr>
                <w:rFonts w:asciiTheme="minorHAnsi" w:hAnsiTheme="minorHAnsi" w:cstheme="minorHAnsi"/>
                <w:sz w:val="20"/>
                <w:szCs w:val="20"/>
              </w:rPr>
              <w:t xml:space="preserve">As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outlined</w:t>
            </w:r>
            <w:r w:rsidRPr="00935456">
              <w:rPr>
                <w:rFonts w:asciiTheme="minorHAnsi" w:hAnsiTheme="minorHAnsi" w:cstheme="minorHAnsi"/>
                <w:sz w:val="20"/>
                <w:szCs w:val="20"/>
              </w:rPr>
              <w:t xml:space="preserve"> in the qualitative characteristics of the </w:t>
            </w:r>
            <w:r w:rsidRPr="00935456">
              <w:rPr>
                <w:rFonts w:asciiTheme="minorHAnsi" w:hAnsiTheme="minorHAnsi" w:cstheme="minorHAnsi"/>
                <w:i/>
                <w:sz w:val="20"/>
                <w:szCs w:val="20"/>
              </w:rPr>
              <w:t>Conceptual Framework</w:t>
            </w:r>
            <w:r w:rsidRPr="00935456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information must faithfully represent the substance of what it purports to represent.</w:t>
            </w:r>
          </w:p>
          <w:p w14:paraId="0D01A0FC" w14:textId="77777777" w:rsidR="0019426B" w:rsidRPr="00935456" w:rsidRDefault="0019426B" w:rsidP="00B64A81">
            <w:pPr>
              <w:pStyle w:val="ListBullet"/>
              <w:numPr>
                <w:ilvl w:val="0"/>
                <w:numId w:val="0"/>
              </w:numPr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Accordingly, a liability, if it is to meet this requirement it must</w:t>
            </w:r>
            <w:r w:rsidRPr="00935456">
              <w:rPr>
                <w:rFonts w:asciiTheme="minorHAnsi" w:hAnsiTheme="minorHAnsi" w:cstheme="minorHAnsi"/>
                <w:sz w:val="20"/>
                <w:szCs w:val="20"/>
              </w:rPr>
              <w:t xml:space="preserve"> have three characteristics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r w:rsidRPr="0093545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Pr="00935456">
              <w:rPr>
                <w:rFonts w:asciiTheme="minorHAnsi" w:hAnsiTheme="minorHAnsi" w:cstheme="minorHAnsi"/>
                <w:sz w:val="20"/>
                <w:szCs w:val="20"/>
              </w:rPr>
              <w:t xml:space="preserve">t would be complete, neutral (free from bias) and free from error.’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This may be affected by the level of measurement uncertainty (1)</w:t>
            </w:r>
          </w:p>
          <w:p w14:paraId="1289A051" w14:textId="77777777" w:rsidR="0019426B" w:rsidRPr="00A0733E" w:rsidRDefault="0019426B" w:rsidP="00B64A81">
            <w:pPr>
              <w:pStyle w:val="ListBullet"/>
              <w:numPr>
                <w:ilvl w:val="0"/>
                <w:numId w:val="0"/>
              </w:numPr>
              <w:spacing w:after="0"/>
              <w:rPr>
                <w:rFonts w:eastAsia="Times New Roman"/>
                <w:b/>
                <w:sz w:val="20"/>
                <w:lang w:eastAsia="en-AU"/>
              </w:rPr>
            </w:pPr>
            <w:r w:rsidRPr="00A0733E">
              <w:rPr>
                <w:rFonts w:eastAsia="Times New Roman"/>
                <w:b/>
                <w:sz w:val="20"/>
                <w:lang w:eastAsia="en-AU"/>
              </w:rPr>
              <w:t>students only need to provide one (1) aspect of what faithful representation means</w:t>
            </w:r>
          </w:p>
        </w:tc>
        <w:tc>
          <w:tcPr>
            <w:tcW w:w="639" w:type="pct"/>
          </w:tcPr>
          <w:p w14:paraId="44D802D1" w14:textId="77777777" w:rsidR="0019426B" w:rsidRPr="00497F0C" w:rsidRDefault="0019426B" w:rsidP="00B64A81">
            <w:pPr>
              <w:pStyle w:val="NoSpacing"/>
              <w:jc w:val="right"/>
              <w:rPr>
                <w:rFonts w:eastAsia="Times New Roman"/>
                <w:b/>
                <w:sz w:val="20"/>
                <w:lang w:eastAsia="en-AU"/>
              </w:rPr>
            </w:pPr>
          </w:p>
        </w:tc>
      </w:tr>
    </w:tbl>
    <w:p w14:paraId="5780C405" w14:textId="77777777" w:rsidR="00433D60" w:rsidRPr="00433D60" w:rsidRDefault="00433D60" w:rsidP="00433D60">
      <w:pPr>
        <w:rPr>
          <w:rFonts w:ascii="Arial" w:hAnsi="Arial" w:cs="Arial"/>
          <w:bCs/>
        </w:rPr>
      </w:pPr>
    </w:p>
    <w:p w14:paraId="5796D9D5" w14:textId="56CED2FB" w:rsidR="00CB2940" w:rsidRPr="008726AC" w:rsidRDefault="00CB2940" w:rsidP="00CB2940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(</w:t>
      </w:r>
      <w:r w:rsidR="006B3012">
        <w:rPr>
          <w:rFonts w:ascii="Arial" w:hAnsi="Arial" w:cs="Arial"/>
          <w:bCs/>
        </w:rPr>
        <w:t>2</w:t>
      </w:r>
      <w:r>
        <w:rPr>
          <w:rFonts w:ascii="Arial" w:hAnsi="Arial" w:cs="Arial"/>
          <w:bCs/>
        </w:rPr>
        <w:t>)</w:t>
      </w:r>
    </w:p>
    <w:p w14:paraId="79A188C1" w14:textId="43275EE6" w:rsidR="00CB2940" w:rsidRPr="00EE00AF" w:rsidRDefault="00CB2940" w:rsidP="00CB2940">
      <w:pPr>
        <w:tabs>
          <w:tab w:val="right" w:pos="9072"/>
        </w:tabs>
        <w:rPr>
          <w:b/>
          <w:bCs/>
        </w:rPr>
      </w:pPr>
      <w:r w:rsidRPr="00EE00AF">
        <w:rPr>
          <w:b/>
          <w:bCs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760"/>
        <w:gridCol w:w="1283"/>
      </w:tblGrid>
      <w:tr w:rsidR="00CB2940" w:rsidRPr="00497F0C" w14:paraId="3B3795AB" w14:textId="77777777" w:rsidTr="00E75FEE">
        <w:trPr>
          <w:trHeight w:val="340"/>
        </w:trPr>
        <w:tc>
          <w:tcPr>
            <w:tcW w:w="4361" w:type="pct"/>
            <w:tcBorders>
              <w:bottom w:val="single" w:sz="4" w:space="0" w:color="auto"/>
            </w:tcBorders>
            <w:shd w:val="clear" w:color="auto" w:fill="BD9FCF"/>
            <w:vAlign w:val="center"/>
          </w:tcPr>
          <w:p w14:paraId="4508451B" w14:textId="77777777" w:rsidR="00CB2940" w:rsidRPr="00497F0C" w:rsidRDefault="00CB2940" w:rsidP="00E75FEE">
            <w:pPr>
              <w:pStyle w:val="NoSpacing"/>
              <w:jc w:val="center"/>
              <w:rPr>
                <w:b/>
                <w:sz w:val="20"/>
              </w:rPr>
            </w:pPr>
            <w:r w:rsidRPr="00497F0C">
              <w:rPr>
                <w:b/>
                <w:sz w:val="20"/>
              </w:rPr>
              <w:t>Description</w:t>
            </w:r>
          </w:p>
        </w:tc>
        <w:tc>
          <w:tcPr>
            <w:tcW w:w="639" w:type="pct"/>
            <w:tcBorders>
              <w:bottom w:val="single" w:sz="4" w:space="0" w:color="auto"/>
            </w:tcBorders>
            <w:shd w:val="clear" w:color="auto" w:fill="BD9FCF"/>
            <w:vAlign w:val="center"/>
          </w:tcPr>
          <w:p w14:paraId="694FF359" w14:textId="77777777" w:rsidR="00CB2940" w:rsidRPr="00497F0C" w:rsidRDefault="00CB2940" w:rsidP="00E75FEE">
            <w:pPr>
              <w:pStyle w:val="NoSpacing"/>
              <w:jc w:val="center"/>
              <w:rPr>
                <w:b/>
                <w:sz w:val="20"/>
              </w:rPr>
            </w:pPr>
            <w:r w:rsidRPr="00497F0C">
              <w:rPr>
                <w:b/>
                <w:sz w:val="20"/>
              </w:rPr>
              <w:t>Marks</w:t>
            </w:r>
          </w:p>
        </w:tc>
      </w:tr>
      <w:tr w:rsidR="00CB2940" w:rsidRPr="00497F0C" w14:paraId="5AF471FC" w14:textId="77777777" w:rsidTr="00E75FEE">
        <w:tc>
          <w:tcPr>
            <w:tcW w:w="4361" w:type="pct"/>
            <w:vAlign w:val="center"/>
          </w:tcPr>
          <w:p w14:paraId="5E759005" w14:textId="77777777" w:rsidR="00CB2940" w:rsidRPr="00497F0C" w:rsidRDefault="00CB2940" w:rsidP="00E75FEE">
            <w:pPr>
              <w:pStyle w:val="NoSpacing"/>
              <w:rPr>
                <w:rFonts w:eastAsia="Times New Roman"/>
                <w:sz w:val="20"/>
                <w:lang w:eastAsia="en-AU"/>
              </w:rPr>
            </w:pPr>
            <w:r>
              <w:rPr>
                <w:rFonts w:eastAsia="Times New Roman"/>
                <w:sz w:val="20"/>
                <w:lang w:eastAsia="en-AU"/>
              </w:rPr>
              <w:t>Accurately defines a liability as per the Framework, and clearly explains how each of the three elements of the definition applies to a loan.</w:t>
            </w:r>
          </w:p>
        </w:tc>
        <w:tc>
          <w:tcPr>
            <w:tcW w:w="639" w:type="pct"/>
          </w:tcPr>
          <w:p w14:paraId="5F22F3EB" w14:textId="77777777" w:rsidR="00CB2940" w:rsidRPr="00497F0C" w:rsidRDefault="00CB2940" w:rsidP="00E75FEE">
            <w:pPr>
              <w:pStyle w:val="NoSpacing"/>
              <w:jc w:val="center"/>
              <w:rPr>
                <w:rFonts w:eastAsia="Times New Roman"/>
                <w:sz w:val="20"/>
                <w:lang w:eastAsia="en-AU"/>
              </w:rPr>
            </w:pPr>
            <w:r>
              <w:rPr>
                <w:rFonts w:eastAsia="Times New Roman"/>
                <w:sz w:val="20"/>
                <w:lang w:eastAsia="en-AU"/>
              </w:rPr>
              <w:t>4</w:t>
            </w:r>
          </w:p>
        </w:tc>
      </w:tr>
      <w:tr w:rsidR="00CB2940" w:rsidRPr="00497F0C" w14:paraId="2CEAEA7C" w14:textId="77777777" w:rsidTr="00E75FEE">
        <w:tc>
          <w:tcPr>
            <w:tcW w:w="4361" w:type="pct"/>
            <w:vAlign w:val="center"/>
          </w:tcPr>
          <w:p w14:paraId="6EC5B4CC" w14:textId="77777777" w:rsidR="00CB2940" w:rsidRPr="00497F0C" w:rsidRDefault="00CB2940" w:rsidP="00E75FEE">
            <w:pPr>
              <w:pStyle w:val="NoSpacing"/>
              <w:rPr>
                <w:rFonts w:eastAsia="Times New Roman"/>
                <w:sz w:val="20"/>
                <w:lang w:eastAsia="en-AU"/>
              </w:rPr>
            </w:pPr>
            <w:r>
              <w:rPr>
                <w:rFonts w:eastAsia="Times New Roman"/>
                <w:sz w:val="20"/>
                <w:lang w:eastAsia="en-AU"/>
              </w:rPr>
              <w:t>Accurately defines a liability as per the Framework, and clearly explains how two of the three elements of the definition applies to a loan.</w:t>
            </w:r>
          </w:p>
        </w:tc>
        <w:tc>
          <w:tcPr>
            <w:tcW w:w="639" w:type="pct"/>
          </w:tcPr>
          <w:p w14:paraId="31B5F7A9" w14:textId="77777777" w:rsidR="00CB2940" w:rsidRPr="00497F0C" w:rsidRDefault="00CB2940" w:rsidP="00E75FEE">
            <w:pPr>
              <w:pStyle w:val="NoSpacing"/>
              <w:jc w:val="center"/>
              <w:rPr>
                <w:rFonts w:eastAsia="Times New Roman"/>
                <w:sz w:val="20"/>
                <w:lang w:eastAsia="en-AU"/>
              </w:rPr>
            </w:pPr>
            <w:r>
              <w:rPr>
                <w:rFonts w:eastAsia="Times New Roman"/>
                <w:sz w:val="20"/>
                <w:lang w:eastAsia="en-AU"/>
              </w:rPr>
              <w:t>3</w:t>
            </w:r>
          </w:p>
        </w:tc>
      </w:tr>
      <w:tr w:rsidR="00CB2940" w:rsidRPr="00497F0C" w14:paraId="58980ADB" w14:textId="77777777" w:rsidTr="00E75FEE">
        <w:tc>
          <w:tcPr>
            <w:tcW w:w="4361" w:type="pct"/>
            <w:vAlign w:val="center"/>
          </w:tcPr>
          <w:p w14:paraId="4B325397" w14:textId="77777777" w:rsidR="00CB2940" w:rsidRPr="00497F0C" w:rsidRDefault="00CB2940" w:rsidP="00E75FEE">
            <w:pPr>
              <w:pStyle w:val="NoSpacing"/>
              <w:rPr>
                <w:rFonts w:eastAsia="Times New Roman"/>
                <w:sz w:val="20"/>
                <w:lang w:eastAsia="en-AU"/>
              </w:rPr>
            </w:pPr>
            <w:r>
              <w:rPr>
                <w:rFonts w:eastAsia="Times New Roman"/>
                <w:sz w:val="20"/>
                <w:lang w:eastAsia="en-AU"/>
              </w:rPr>
              <w:t>Accurately defines a liability as per the Framework, and clearly explains how one of the three elements of the definition applies to a loan.</w:t>
            </w:r>
          </w:p>
        </w:tc>
        <w:tc>
          <w:tcPr>
            <w:tcW w:w="639" w:type="pct"/>
          </w:tcPr>
          <w:p w14:paraId="64BD98B4" w14:textId="77777777" w:rsidR="00CB2940" w:rsidRPr="00497F0C" w:rsidRDefault="00CB2940" w:rsidP="00E75FEE">
            <w:pPr>
              <w:pStyle w:val="NoSpacing"/>
              <w:jc w:val="center"/>
              <w:rPr>
                <w:rFonts w:eastAsia="Times New Roman"/>
                <w:sz w:val="20"/>
                <w:lang w:eastAsia="en-AU"/>
              </w:rPr>
            </w:pPr>
            <w:r>
              <w:rPr>
                <w:rFonts w:eastAsia="Times New Roman"/>
                <w:sz w:val="20"/>
                <w:lang w:eastAsia="en-AU"/>
              </w:rPr>
              <w:t>2</w:t>
            </w:r>
          </w:p>
        </w:tc>
      </w:tr>
      <w:tr w:rsidR="00CB2940" w:rsidRPr="00497F0C" w14:paraId="4F0EFABD" w14:textId="77777777" w:rsidTr="00E75FEE">
        <w:tc>
          <w:tcPr>
            <w:tcW w:w="4361" w:type="pct"/>
            <w:vAlign w:val="center"/>
          </w:tcPr>
          <w:p w14:paraId="5BE548C0" w14:textId="77777777" w:rsidR="00CB2940" w:rsidRPr="00497F0C" w:rsidRDefault="00CB2940" w:rsidP="00E75FEE">
            <w:pPr>
              <w:pStyle w:val="NoSpacing"/>
              <w:rPr>
                <w:rFonts w:eastAsia="Times New Roman"/>
                <w:sz w:val="20"/>
                <w:lang w:eastAsia="en-AU"/>
              </w:rPr>
            </w:pPr>
            <w:r>
              <w:rPr>
                <w:rFonts w:eastAsia="Times New Roman"/>
                <w:sz w:val="20"/>
                <w:lang w:eastAsia="en-AU"/>
              </w:rPr>
              <w:t>Only defines a liability as per the Framework</w:t>
            </w:r>
          </w:p>
        </w:tc>
        <w:tc>
          <w:tcPr>
            <w:tcW w:w="639" w:type="pct"/>
          </w:tcPr>
          <w:p w14:paraId="0624DBC0" w14:textId="77777777" w:rsidR="00CB2940" w:rsidRPr="00497F0C" w:rsidRDefault="00CB2940" w:rsidP="00E75FEE">
            <w:pPr>
              <w:pStyle w:val="NoSpacing"/>
              <w:jc w:val="center"/>
              <w:rPr>
                <w:rFonts w:eastAsia="Times New Roman"/>
                <w:sz w:val="20"/>
                <w:lang w:eastAsia="en-AU"/>
              </w:rPr>
            </w:pPr>
            <w:r>
              <w:rPr>
                <w:rFonts w:eastAsia="Times New Roman"/>
                <w:sz w:val="20"/>
                <w:lang w:eastAsia="en-AU"/>
              </w:rPr>
              <w:t>1</w:t>
            </w:r>
          </w:p>
        </w:tc>
      </w:tr>
      <w:tr w:rsidR="00CB2940" w:rsidRPr="00497F0C" w14:paraId="4E0B503C" w14:textId="77777777" w:rsidTr="00E75FEE">
        <w:tc>
          <w:tcPr>
            <w:tcW w:w="4361" w:type="pct"/>
          </w:tcPr>
          <w:p w14:paraId="0CB60206" w14:textId="77777777" w:rsidR="00CB2940" w:rsidRPr="00497F0C" w:rsidRDefault="00CB2940" w:rsidP="00E75FEE">
            <w:pPr>
              <w:pStyle w:val="NoSpacing"/>
              <w:rPr>
                <w:rFonts w:eastAsia="Times New Roman"/>
                <w:sz w:val="20"/>
                <w:lang w:eastAsia="en-AU"/>
              </w:rPr>
            </w:pPr>
            <w:r w:rsidRPr="00497F0C">
              <w:rPr>
                <w:rFonts w:eastAsia="Times New Roman"/>
                <w:b/>
                <w:sz w:val="20"/>
                <w:lang w:eastAsia="en-AU"/>
              </w:rPr>
              <w:t>Total</w:t>
            </w:r>
          </w:p>
        </w:tc>
        <w:tc>
          <w:tcPr>
            <w:tcW w:w="639" w:type="pct"/>
          </w:tcPr>
          <w:p w14:paraId="3D786018" w14:textId="77777777" w:rsidR="00CB2940" w:rsidRPr="00497F0C" w:rsidRDefault="00CB2940" w:rsidP="00E75FEE">
            <w:pPr>
              <w:pStyle w:val="NoSpacing"/>
              <w:jc w:val="center"/>
              <w:rPr>
                <w:rFonts w:eastAsia="Times New Roman"/>
                <w:sz w:val="20"/>
                <w:lang w:eastAsia="en-AU"/>
              </w:rPr>
            </w:pPr>
            <w:r w:rsidRPr="00497F0C">
              <w:rPr>
                <w:rFonts w:eastAsia="Times New Roman"/>
                <w:b/>
                <w:sz w:val="20"/>
                <w:lang w:eastAsia="en-AU"/>
              </w:rPr>
              <w:t>/</w:t>
            </w:r>
            <w:r>
              <w:rPr>
                <w:rFonts w:eastAsia="Times New Roman"/>
                <w:b/>
                <w:sz w:val="20"/>
                <w:lang w:eastAsia="en-AU"/>
              </w:rPr>
              <w:t>4</w:t>
            </w:r>
          </w:p>
        </w:tc>
      </w:tr>
      <w:tr w:rsidR="00CB2940" w:rsidRPr="00497F0C" w14:paraId="0E84DA1C" w14:textId="77777777" w:rsidTr="00E75FEE">
        <w:tc>
          <w:tcPr>
            <w:tcW w:w="4361" w:type="pct"/>
          </w:tcPr>
          <w:p w14:paraId="2311EDA2" w14:textId="77777777" w:rsidR="00CB2940" w:rsidRPr="00497F0C" w:rsidRDefault="00CB2940" w:rsidP="00E75FEE">
            <w:pPr>
              <w:pStyle w:val="NoSpacing"/>
              <w:rPr>
                <w:rFonts w:eastAsia="Times New Roman"/>
                <w:sz w:val="20"/>
                <w:lang w:eastAsia="en-AU"/>
              </w:rPr>
            </w:pPr>
            <w:r w:rsidRPr="00477DBA">
              <w:rPr>
                <w:rFonts w:eastAsia="Times New Roman"/>
                <w:b/>
                <w:sz w:val="20"/>
                <w:lang w:eastAsia="en-AU"/>
              </w:rPr>
              <w:t>Answer could include, but is not limited to</w:t>
            </w:r>
          </w:p>
        </w:tc>
        <w:tc>
          <w:tcPr>
            <w:tcW w:w="639" w:type="pct"/>
          </w:tcPr>
          <w:p w14:paraId="01D61F8B" w14:textId="77777777" w:rsidR="00CB2940" w:rsidRPr="00497F0C" w:rsidRDefault="00CB2940" w:rsidP="00E75FEE">
            <w:pPr>
              <w:pStyle w:val="NoSpacing"/>
              <w:jc w:val="center"/>
              <w:rPr>
                <w:rFonts w:eastAsia="Times New Roman"/>
                <w:sz w:val="20"/>
                <w:lang w:eastAsia="en-AU"/>
              </w:rPr>
            </w:pPr>
          </w:p>
        </w:tc>
      </w:tr>
      <w:tr w:rsidR="00CB2940" w:rsidRPr="00497F0C" w14:paraId="259145AE" w14:textId="77777777" w:rsidTr="00E75FEE">
        <w:tc>
          <w:tcPr>
            <w:tcW w:w="4361" w:type="pct"/>
          </w:tcPr>
          <w:p w14:paraId="19B02A03" w14:textId="77777777" w:rsidR="00CB2940" w:rsidRDefault="00CB2940" w:rsidP="00E75FEE">
            <w:pPr>
              <w:pStyle w:val="NoSpacing"/>
              <w:rPr>
                <w:rFonts w:eastAsia="Times New Roman"/>
                <w:bCs/>
                <w:sz w:val="20"/>
                <w:lang w:eastAsia="en-AU"/>
              </w:rPr>
            </w:pPr>
          </w:p>
          <w:p w14:paraId="1648644C" w14:textId="77777777" w:rsidR="00CB2940" w:rsidRPr="00B6751A" w:rsidRDefault="00CB2940" w:rsidP="00E75FEE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Cs/>
                <w:sz w:val="20"/>
                <w:lang w:eastAsia="en-AU"/>
              </w:rPr>
              <w:t xml:space="preserve">The Conceptual Framework defines a liability as </w:t>
            </w:r>
            <w:r w:rsidRPr="0073003E">
              <w:rPr>
                <w:rFonts w:cstheme="minorHAnsi"/>
                <w:bCs/>
                <w:sz w:val="20"/>
                <w:szCs w:val="20"/>
                <w:lang w:val="en-US"/>
              </w:rPr>
              <w:t>a</w:t>
            </w:r>
            <w:r w:rsidRPr="0073003E">
              <w:rPr>
                <w:rFonts w:cstheme="minorHAnsi"/>
                <w:b/>
                <w:sz w:val="20"/>
                <w:szCs w:val="20"/>
                <w:lang w:val="en-US"/>
              </w:rPr>
              <w:t xml:space="preserve"> </w:t>
            </w:r>
            <w:r w:rsidRPr="0073003E">
              <w:rPr>
                <w:rFonts w:cstheme="minorHAnsi"/>
                <w:sz w:val="20"/>
                <w:szCs w:val="20"/>
              </w:rPr>
              <w:t>present obligation of the entity to transfer an economic resource as a result of past events</w:t>
            </w:r>
            <w:r w:rsidRPr="0073003E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6751A">
              <w:rPr>
                <w:rFonts w:cstheme="minorHAnsi"/>
                <w:b/>
                <w:bCs/>
                <w:sz w:val="20"/>
                <w:szCs w:val="20"/>
              </w:rPr>
              <w:t>(1)</w:t>
            </w:r>
          </w:p>
          <w:p w14:paraId="723C7BB7" w14:textId="77777777" w:rsidR="00CB2940" w:rsidRPr="0073003E" w:rsidRDefault="00CB2940" w:rsidP="00CB2940">
            <w:pPr>
              <w:pStyle w:val="ListBullet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In the case of a loan, a 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US"/>
              </w:rPr>
              <w:t>present obligation</w:t>
            </w: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 exists as a loan contract is signed and a legal obligation exists to meet the repayments and interest. </w:t>
            </w:r>
            <w:r w:rsidRPr="00B6751A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US"/>
              </w:rPr>
              <w:t>(1)</w:t>
            </w: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 </w:t>
            </w:r>
          </w:p>
          <w:p w14:paraId="15631FF5" w14:textId="77777777" w:rsidR="00CB2940" w:rsidRPr="00B6751A" w:rsidRDefault="00CB2940" w:rsidP="00CB2940">
            <w:pPr>
              <w:pStyle w:val="ListBullet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US"/>
              </w:rPr>
              <w:t>As a result of past events</w:t>
            </w: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 xml:space="preserve"> - this means the contract has been signed on a previous date and the borrowed funds have already been received. 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US"/>
              </w:rPr>
              <w:t>(1)</w:t>
            </w:r>
          </w:p>
          <w:p w14:paraId="16CDB2E1" w14:textId="77777777" w:rsidR="00CB2940" w:rsidRPr="00B6751A" w:rsidRDefault="00CB2940" w:rsidP="00CB2940">
            <w:pPr>
              <w:pStyle w:val="ListBullet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US"/>
              </w:rPr>
              <w:t>T</w:t>
            </w:r>
            <w:r w:rsidRPr="00B6751A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US"/>
              </w:rPr>
              <w:t>o transfer an economic resource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US"/>
              </w:rPr>
              <w:t xml:space="preserve"> is met as </w:t>
            </w:r>
            <w:r>
              <w:rPr>
                <w:rFonts w:asciiTheme="minorHAnsi" w:hAnsiTheme="minorHAnsi" w:cstheme="minorHAnsi"/>
                <w:sz w:val="20"/>
                <w:szCs w:val="20"/>
                <w:lang w:eastAsia="en-US"/>
              </w:rPr>
              <w:t>in order to satisfy the obligation, the business will need to pay back cash to repay the principal and interest at a future date or dates agreed on in the loan contract.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n-US"/>
              </w:rPr>
              <w:t>(1)</w:t>
            </w:r>
          </w:p>
          <w:p w14:paraId="6C54100B" w14:textId="77777777" w:rsidR="00CB2940" w:rsidRPr="003C25BF" w:rsidRDefault="00CB2940" w:rsidP="00E75FEE">
            <w:pPr>
              <w:pStyle w:val="NoSpacing"/>
              <w:rPr>
                <w:rFonts w:eastAsia="Times New Roman"/>
                <w:bCs/>
                <w:sz w:val="20"/>
                <w:lang w:eastAsia="en-AU"/>
              </w:rPr>
            </w:pPr>
          </w:p>
        </w:tc>
        <w:tc>
          <w:tcPr>
            <w:tcW w:w="639" w:type="pct"/>
          </w:tcPr>
          <w:p w14:paraId="6FF85993" w14:textId="77777777" w:rsidR="00CB2940" w:rsidRPr="00497F0C" w:rsidRDefault="00CB2940" w:rsidP="00E75FEE">
            <w:pPr>
              <w:pStyle w:val="NoSpacing"/>
              <w:jc w:val="right"/>
              <w:rPr>
                <w:rFonts w:eastAsia="Times New Roman"/>
                <w:b/>
                <w:sz w:val="20"/>
                <w:lang w:eastAsia="en-AU"/>
              </w:rPr>
            </w:pPr>
          </w:p>
        </w:tc>
      </w:tr>
    </w:tbl>
    <w:p w14:paraId="2C063E10" w14:textId="77777777" w:rsidR="00CB2940" w:rsidRDefault="00CB2940" w:rsidP="00CB2940"/>
    <w:p w14:paraId="0687C415" w14:textId="77777777" w:rsidR="00CB2940" w:rsidRDefault="00CB2940" w:rsidP="00CB2940">
      <w:pPr>
        <w:rPr>
          <w:rFonts w:ascii="Arial" w:hAnsi="Arial" w:cs="Arial"/>
          <w:b/>
          <w:sz w:val="28"/>
          <w:szCs w:val="28"/>
        </w:rPr>
      </w:pPr>
    </w:p>
    <w:p w14:paraId="19706001" w14:textId="77777777" w:rsidR="00325621" w:rsidRPr="00A91BBC" w:rsidRDefault="00325621" w:rsidP="0032562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SECTION B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  <w:t xml:space="preserve">             (45 Marks)</w:t>
      </w:r>
    </w:p>
    <w:p w14:paraId="071FD604" w14:textId="77777777" w:rsidR="00325621" w:rsidRPr="003546BC" w:rsidRDefault="00325621" w:rsidP="00325621">
      <w:pPr>
        <w:pStyle w:val="NoSpacing1"/>
        <w:rPr>
          <w:rFonts w:ascii="Arial" w:hAnsi="Arial" w:cs="Arial"/>
          <w:sz w:val="22"/>
          <w:szCs w:val="22"/>
        </w:rPr>
      </w:pPr>
      <w:r w:rsidRPr="003546BC">
        <w:rPr>
          <w:rFonts w:ascii="Arial" w:hAnsi="Arial" w:cs="Arial"/>
          <w:sz w:val="22"/>
          <w:szCs w:val="22"/>
        </w:rPr>
        <w:t xml:space="preserve">“Hot Air Ballooning” commenced business on 1 January 2022, and has supplied the financial information for the six months ended 30 June 2022. The business is not registered for GST. </w:t>
      </w:r>
    </w:p>
    <w:p w14:paraId="6B620E26" w14:textId="77777777" w:rsidR="00325621" w:rsidRPr="003546BC" w:rsidRDefault="00325621" w:rsidP="00325621">
      <w:pPr>
        <w:pStyle w:val="NoSpacing1"/>
        <w:rPr>
          <w:rFonts w:ascii="Arial" w:hAnsi="Arial" w:cs="Arial"/>
          <w:sz w:val="22"/>
          <w:szCs w:val="22"/>
        </w:rPr>
      </w:pPr>
    </w:p>
    <w:p w14:paraId="2BC5B893" w14:textId="77777777" w:rsidR="00325621" w:rsidRPr="003546BC" w:rsidRDefault="00325621" w:rsidP="00325621">
      <w:pPr>
        <w:spacing w:after="0" w:line="240" w:lineRule="auto"/>
        <w:jc w:val="center"/>
        <w:rPr>
          <w:rFonts w:ascii="Arial" w:hAnsi="Arial" w:cs="Arial"/>
          <w:b/>
        </w:rPr>
      </w:pPr>
      <w:r w:rsidRPr="003546BC">
        <w:rPr>
          <w:rFonts w:ascii="Arial" w:hAnsi="Arial" w:cs="Arial"/>
          <w:b/>
        </w:rPr>
        <w:t>Hot Air Ballooning</w:t>
      </w:r>
    </w:p>
    <w:p w14:paraId="5B46A11D" w14:textId="77777777" w:rsidR="00325621" w:rsidRPr="003546BC" w:rsidRDefault="00325621" w:rsidP="00325621">
      <w:pPr>
        <w:spacing w:after="0" w:line="240" w:lineRule="auto"/>
        <w:jc w:val="center"/>
        <w:rPr>
          <w:rFonts w:ascii="Arial" w:hAnsi="Arial" w:cs="Arial"/>
          <w:b/>
        </w:rPr>
      </w:pPr>
      <w:r w:rsidRPr="003546BC">
        <w:rPr>
          <w:rFonts w:ascii="Arial" w:hAnsi="Arial" w:cs="Arial"/>
          <w:b/>
        </w:rPr>
        <w:t>Trial Balance</w:t>
      </w:r>
    </w:p>
    <w:p w14:paraId="3F9FBAD7" w14:textId="77777777" w:rsidR="00325621" w:rsidRPr="003546BC" w:rsidRDefault="00325621" w:rsidP="00325621">
      <w:pPr>
        <w:spacing w:after="0" w:line="240" w:lineRule="auto"/>
        <w:jc w:val="center"/>
        <w:rPr>
          <w:rFonts w:ascii="Arial" w:hAnsi="Arial" w:cs="Arial"/>
          <w:b/>
        </w:rPr>
      </w:pPr>
      <w:r w:rsidRPr="003546BC">
        <w:rPr>
          <w:rFonts w:ascii="Arial" w:hAnsi="Arial" w:cs="Arial"/>
          <w:b/>
        </w:rPr>
        <w:t>as at 30 June 2022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62"/>
        <w:gridCol w:w="1134"/>
        <w:gridCol w:w="1134"/>
      </w:tblGrid>
      <w:tr w:rsidR="00325621" w:rsidRPr="003546BC" w14:paraId="53C8A0A8" w14:textId="77777777" w:rsidTr="00B64A81">
        <w:trPr>
          <w:trHeight w:val="340"/>
          <w:jc w:val="center"/>
        </w:trPr>
        <w:tc>
          <w:tcPr>
            <w:tcW w:w="32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CF93C2" w14:textId="77777777" w:rsidR="00325621" w:rsidRPr="003546BC" w:rsidRDefault="00325621" w:rsidP="00B64A81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lastRenderedPageBreak/>
              <w:t>Account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46885" w14:textId="77777777" w:rsidR="00325621" w:rsidRPr="003546BC" w:rsidRDefault="00325621" w:rsidP="00B64A81">
            <w:pPr>
              <w:pStyle w:val="NoSpacing1"/>
              <w:tabs>
                <w:tab w:val="clear" w:pos="7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Dr</w:t>
            </w:r>
          </w:p>
          <w:p w14:paraId="5A0A97A6" w14:textId="77777777" w:rsidR="00325621" w:rsidRPr="003546BC" w:rsidRDefault="00325621" w:rsidP="00B64A81">
            <w:pPr>
              <w:pStyle w:val="NoSpacing1"/>
              <w:tabs>
                <w:tab w:val="clear" w:pos="7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$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689345" w14:textId="77777777" w:rsidR="00325621" w:rsidRPr="003546BC" w:rsidRDefault="00325621" w:rsidP="00B64A81">
            <w:pPr>
              <w:pStyle w:val="NoSpacing1"/>
              <w:tabs>
                <w:tab w:val="clear" w:pos="7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Cr</w:t>
            </w:r>
          </w:p>
          <w:p w14:paraId="3DE6A159" w14:textId="77777777" w:rsidR="00325621" w:rsidRPr="003546BC" w:rsidRDefault="00325621" w:rsidP="00B64A81">
            <w:pPr>
              <w:pStyle w:val="NoSpacing1"/>
              <w:tabs>
                <w:tab w:val="clear" w:pos="7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$</w:t>
            </w:r>
          </w:p>
        </w:tc>
      </w:tr>
      <w:tr w:rsidR="00325621" w:rsidRPr="003546BC" w14:paraId="4D69E4FF" w14:textId="77777777" w:rsidTr="00B64A81">
        <w:trPr>
          <w:trHeight w:val="340"/>
          <w:jc w:val="center"/>
        </w:trPr>
        <w:tc>
          <w:tcPr>
            <w:tcW w:w="3262" w:type="dxa"/>
            <w:tcBorders>
              <w:top w:val="single" w:sz="4" w:space="0" w:color="auto"/>
            </w:tcBorders>
            <w:vAlign w:val="center"/>
          </w:tcPr>
          <w:p w14:paraId="52C83841" w14:textId="77777777" w:rsidR="00325621" w:rsidRPr="003546BC" w:rsidRDefault="00325621" w:rsidP="00B64A81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Cash at bank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6622ECAE" w14:textId="77777777" w:rsidR="00325621" w:rsidRPr="003546BC" w:rsidRDefault="00325621" w:rsidP="00B64A81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15,600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64DEAB98" w14:textId="77777777" w:rsidR="00325621" w:rsidRPr="003546BC" w:rsidRDefault="00325621" w:rsidP="00B64A81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5621" w:rsidRPr="003546BC" w14:paraId="1514A49A" w14:textId="77777777" w:rsidTr="00B64A81">
        <w:trPr>
          <w:trHeight w:val="340"/>
          <w:jc w:val="center"/>
        </w:trPr>
        <w:tc>
          <w:tcPr>
            <w:tcW w:w="3262" w:type="dxa"/>
            <w:vAlign w:val="center"/>
          </w:tcPr>
          <w:p w14:paraId="7282F15C" w14:textId="77777777" w:rsidR="00325621" w:rsidRPr="003546BC" w:rsidRDefault="00325621" w:rsidP="00B64A81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Accounts receivable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247257C0" w14:textId="77777777" w:rsidR="00325621" w:rsidRPr="003546BC" w:rsidRDefault="00325621" w:rsidP="00B64A81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15,200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19D2802" w14:textId="77777777" w:rsidR="00325621" w:rsidRPr="003546BC" w:rsidRDefault="00325621" w:rsidP="00B64A81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5621" w:rsidRPr="003546BC" w14:paraId="69834613" w14:textId="77777777" w:rsidTr="00B64A81">
        <w:trPr>
          <w:trHeight w:val="340"/>
          <w:jc w:val="center"/>
        </w:trPr>
        <w:tc>
          <w:tcPr>
            <w:tcW w:w="3262" w:type="dxa"/>
            <w:vAlign w:val="center"/>
          </w:tcPr>
          <w:p w14:paraId="53FB738C" w14:textId="77777777" w:rsidR="00325621" w:rsidRPr="003546BC" w:rsidRDefault="00325621" w:rsidP="00B64A81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Wages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708CA643" w14:textId="77777777" w:rsidR="00325621" w:rsidRPr="003546BC" w:rsidRDefault="00325621" w:rsidP="00B64A81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60,100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ED34176" w14:textId="77777777" w:rsidR="00325621" w:rsidRPr="003546BC" w:rsidRDefault="00325621" w:rsidP="00B64A81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5621" w:rsidRPr="003546BC" w14:paraId="412039BF" w14:textId="77777777" w:rsidTr="00B64A81">
        <w:trPr>
          <w:trHeight w:val="340"/>
          <w:jc w:val="center"/>
        </w:trPr>
        <w:tc>
          <w:tcPr>
            <w:tcW w:w="3262" w:type="dxa"/>
            <w:vAlign w:val="center"/>
          </w:tcPr>
          <w:p w14:paraId="6C242A8E" w14:textId="77777777" w:rsidR="00325621" w:rsidRPr="003546BC" w:rsidRDefault="00325621" w:rsidP="00B64A81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Hot Air Ballons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428179C1" w14:textId="77777777" w:rsidR="00325621" w:rsidRPr="003546BC" w:rsidRDefault="00325621" w:rsidP="00B64A81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520,700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C28B7CD" w14:textId="77777777" w:rsidR="00325621" w:rsidRPr="003546BC" w:rsidRDefault="00325621" w:rsidP="00B64A81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5621" w:rsidRPr="003546BC" w14:paraId="5D6D3ED3" w14:textId="77777777" w:rsidTr="00B64A81">
        <w:trPr>
          <w:trHeight w:val="340"/>
          <w:jc w:val="center"/>
        </w:trPr>
        <w:tc>
          <w:tcPr>
            <w:tcW w:w="3262" w:type="dxa"/>
            <w:vAlign w:val="center"/>
          </w:tcPr>
          <w:p w14:paraId="0C541B0C" w14:textId="77777777" w:rsidR="00325621" w:rsidRPr="003546BC" w:rsidRDefault="00325621" w:rsidP="00B64A81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Advertising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119E59DA" w14:textId="77777777" w:rsidR="00325621" w:rsidRPr="003546BC" w:rsidRDefault="00325621" w:rsidP="00B64A81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5,430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2E9C668" w14:textId="77777777" w:rsidR="00325621" w:rsidRPr="003546BC" w:rsidRDefault="00325621" w:rsidP="00B64A81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5621" w:rsidRPr="003546BC" w14:paraId="6CDFEE48" w14:textId="77777777" w:rsidTr="00B64A81">
        <w:trPr>
          <w:trHeight w:val="340"/>
          <w:jc w:val="center"/>
        </w:trPr>
        <w:tc>
          <w:tcPr>
            <w:tcW w:w="3262" w:type="dxa"/>
            <w:vAlign w:val="center"/>
          </w:tcPr>
          <w:p w14:paraId="43100397" w14:textId="77777777" w:rsidR="00325621" w:rsidRPr="003546BC" w:rsidRDefault="00325621" w:rsidP="00B64A81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Repairs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586687A7" w14:textId="77777777" w:rsidR="00325621" w:rsidRPr="003546BC" w:rsidRDefault="00325621" w:rsidP="00B64A81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12,764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06EFCAA" w14:textId="77777777" w:rsidR="00325621" w:rsidRPr="003546BC" w:rsidRDefault="00325621" w:rsidP="00B64A81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5621" w:rsidRPr="003546BC" w14:paraId="32680807" w14:textId="77777777" w:rsidTr="00B64A81">
        <w:trPr>
          <w:trHeight w:val="340"/>
          <w:jc w:val="center"/>
        </w:trPr>
        <w:tc>
          <w:tcPr>
            <w:tcW w:w="3262" w:type="dxa"/>
            <w:vAlign w:val="center"/>
          </w:tcPr>
          <w:p w14:paraId="65C528FB" w14:textId="77777777" w:rsidR="00325621" w:rsidRPr="003546BC" w:rsidRDefault="00325621" w:rsidP="00B64A81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Oil and fuel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57C20384" w14:textId="77777777" w:rsidR="00325621" w:rsidRPr="003546BC" w:rsidRDefault="00325621" w:rsidP="00B64A81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4,320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90DD317" w14:textId="77777777" w:rsidR="00325621" w:rsidRPr="003546BC" w:rsidRDefault="00325621" w:rsidP="00B64A81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5621" w:rsidRPr="003546BC" w14:paraId="7BF4D918" w14:textId="77777777" w:rsidTr="00B64A81">
        <w:trPr>
          <w:trHeight w:val="340"/>
          <w:jc w:val="center"/>
        </w:trPr>
        <w:tc>
          <w:tcPr>
            <w:tcW w:w="3262" w:type="dxa"/>
            <w:vAlign w:val="center"/>
          </w:tcPr>
          <w:p w14:paraId="5C08B2E2" w14:textId="77777777" w:rsidR="00325621" w:rsidRPr="003546BC" w:rsidRDefault="00325621" w:rsidP="00B64A81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Interest on loan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54C366BC" w14:textId="77777777" w:rsidR="00325621" w:rsidRPr="003546BC" w:rsidRDefault="00325621" w:rsidP="00B64A81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673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74923F2" w14:textId="77777777" w:rsidR="00325621" w:rsidRPr="003546BC" w:rsidRDefault="00325621" w:rsidP="00B64A81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5621" w:rsidRPr="003546BC" w14:paraId="65E35289" w14:textId="77777777" w:rsidTr="00B64A81">
        <w:trPr>
          <w:trHeight w:val="340"/>
          <w:jc w:val="center"/>
        </w:trPr>
        <w:tc>
          <w:tcPr>
            <w:tcW w:w="3262" w:type="dxa"/>
            <w:vAlign w:val="center"/>
          </w:tcPr>
          <w:p w14:paraId="7B397A48" w14:textId="77777777" w:rsidR="00325621" w:rsidRPr="003546BC" w:rsidRDefault="00325621" w:rsidP="00B64A81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Loan (due 2023)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7151311" w14:textId="77777777" w:rsidR="00325621" w:rsidRPr="003546BC" w:rsidRDefault="00325621" w:rsidP="00B64A81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E895735" w14:textId="77777777" w:rsidR="00325621" w:rsidRPr="003546BC" w:rsidRDefault="00325621" w:rsidP="00B64A81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20,000</w:t>
            </w:r>
          </w:p>
        </w:tc>
      </w:tr>
      <w:tr w:rsidR="00325621" w:rsidRPr="003546BC" w14:paraId="1A12BD10" w14:textId="77777777" w:rsidTr="00B64A81">
        <w:trPr>
          <w:trHeight w:val="340"/>
          <w:jc w:val="center"/>
        </w:trPr>
        <w:tc>
          <w:tcPr>
            <w:tcW w:w="3262" w:type="dxa"/>
            <w:vAlign w:val="center"/>
          </w:tcPr>
          <w:p w14:paraId="5CE23A25" w14:textId="77777777" w:rsidR="00325621" w:rsidRPr="003546BC" w:rsidRDefault="00325621" w:rsidP="00B64A81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Telephone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DDD7841" w14:textId="77777777" w:rsidR="00325621" w:rsidRPr="003546BC" w:rsidRDefault="00325621" w:rsidP="00B64A81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2,470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45B3525" w14:textId="77777777" w:rsidR="00325621" w:rsidRPr="003546BC" w:rsidRDefault="00325621" w:rsidP="00B64A81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5621" w:rsidRPr="003546BC" w14:paraId="7674C7A7" w14:textId="77777777" w:rsidTr="00B64A81">
        <w:trPr>
          <w:trHeight w:val="340"/>
          <w:jc w:val="center"/>
        </w:trPr>
        <w:tc>
          <w:tcPr>
            <w:tcW w:w="3262" w:type="dxa"/>
            <w:vAlign w:val="center"/>
          </w:tcPr>
          <w:p w14:paraId="5BEBC283" w14:textId="77777777" w:rsidR="00325621" w:rsidRPr="003546BC" w:rsidRDefault="00325621" w:rsidP="00B64A81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Unearned income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7E92022A" w14:textId="77777777" w:rsidR="00325621" w:rsidRPr="003546BC" w:rsidRDefault="00325621" w:rsidP="00B64A81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269F8A6" w14:textId="77777777" w:rsidR="00325621" w:rsidRPr="003546BC" w:rsidRDefault="00325621" w:rsidP="00B64A81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2,000</w:t>
            </w:r>
          </w:p>
        </w:tc>
      </w:tr>
      <w:tr w:rsidR="00325621" w:rsidRPr="003546BC" w14:paraId="61FAADE5" w14:textId="77777777" w:rsidTr="00B64A81">
        <w:trPr>
          <w:trHeight w:val="340"/>
          <w:jc w:val="center"/>
        </w:trPr>
        <w:tc>
          <w:tcPr>
            <w:tcW w:w="3262" w:type="dxa"/>
            <w:vAlign w:val="center"/>
          </w:tcPr>
          <w:p w14:paraId="791C3937" w14:textId="77777777" w:rsidR="00325621" w:rsidRPr="003546BC" w:rsidRDefault="00325621" w:rsidP="00B64A81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Prepaid utilities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4ACBF462" w14:textId="77777777" w:rsidR="00325621" w:rsidRPr="003546BC" w:rsidRDefault="00325621" w:rsidP="00B64A81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663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D6B21C1" w14:textId="77777777" w:rsidR="00325621" w:rsidRPr="003546BC" w:rsidRDefault="00325621" w:rsidP="00B64A81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25621" w:rsidRPr="003546BC" w14:paraId="74713D36" w14:textId="77777777" w:rsidTr="00B64A81">
        <w:trPr>
          <w:trHeight w:val="340"/>
          <w:jc w:val="center"/>
        </w:trPr>
        <w:tc>
          <w:tcPr>
            <w:tcW w:w="3262" w:type="dxa"/>
            <w:vAlign w:val="center"/>
          </w:tcPr>
          <w:p w14:paraId="68EE20A7" w14:textId="77777777" w:rsidR="00325621" w:rsidRPr="003546BC" w:rsidRDefault="00325621" w:rsidP="00B64A81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Allowance for doubtful debts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1267872E" w14:textId="77777777" w:rsidR="00325621" w:rsidRPr="003546BC" w:rsidRDefault="00325621" w:rsidP="00B64A81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8B9A164" w14:textId="77777777" w:rsidR="00325621" w:rsidRPr="003546BC" w:rsidRDefault="00325621" w:rsidP="00B64A81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900</w:t>
            </w:r>
          </w:p>
        </w:tc>
      </w:tr>
      <w:tr w:rsidR="00325621" w:rsidRPr="003546BC" w14:paraId="245F6C95" w14:textId="77777777" w:rsidTr="00B64A81">
        <w:trPr>
          <w:trHeight w:val="340"/>
          <w:jc w:val="center"/>
        </w:trPr>
        <w:tc>
          <w:tcPr>
            <w:tcW w:w="3262" w:type="dxa"/>
            <w:vAlign w:val="center"/>
          </w:tcPr>
          <w:p w14:paraId="37463030" w14:textId="77777777" w:rsidR="00325621" w:rsidRPr="003546BC" w:rsidRDefault="00325621" w:rsidP="00B64A81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Fees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1AB366C0" w14:textId="77777777" w:rsidR="00325621" w:rsidRPr="003546BC" w:rsidRDefault="00325621" w:rsidP="00B64A81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F7987E6" w14:textId="77777777" w:rsidR="00325621" w:rsidRPr="003546BC" w:rsidRDefault="00325621" w:rsidP="00B64A81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585,020</w:t>
            </w:r>
          </w:p>
        </w:tc>
      </w:tr>
      <w:tr w:rsidR="00325621" w:rsidRPr="003546BC" w14:paraId="028327CE" w14:textId="77777777" w:rsidTr="00B64A81">
        <w:trPr>
          <w:trHeight w:val="340"/>
          <w:jc w:val="center"/>
        </w:trPr>
        <w:tc>
          <w:tcPr>
            <w:tcW w:w="3262" w:type="dxa"/>
            <w:vAlign w:val="center"/>
          </w:tcPr>
          <w:p w14:paraId="7BD54480" w14:textId="77777777" w:rsidR="00325621" w:rsidRPr="003546BC" w:rsidRDefault="00325621" w:rsidP="00B64A81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3546BC">
              <w:rPr>
                <w:rFonts w:ascii="Arial" w:hAnsi="Arial" w:cs="Arial"/>
                <w:sz w:val="22"/>
                <w:szCs w:val="22"/>
              </w:rPr>
              <w:t>Capital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3FB1E16E" w14:textId="77777777" w:rsidR="00325621" w:rsidRPr="003546BC" w:rsidRDefault="00325621" w:rsidP="00B64A81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2622076A" w14:textId="77777777" w:rsidR="00325621" w:rsidRPr="003546BC" w:rsidRDefault="00325621" w:rsidP="00B64A81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546BC">
              <w:rPr>
                <w:rFonts w:ascii="Arial" w:hAnsi="Arial" w:cs="Arial"/>
                <w:color w:val="000000"/>
                <w:sz w:val="22"/>
                <w:szCs w:val="22"/>
              </w:rPr>
              <w:t>30,000</w:t>
            </w:r>
          </w:p>
        </w:tc>
      </w:tr>
      <w:tr w:rsidR="00325621" w:rsidRPr="003546BC" w14:paraId="0BC9872F" w14:textId="77777777" w:rsidTr="00B64A81">
        <w:trPr>
          <w:trHeight w:val="340"/>
          <w:jc w:val="center"/>
        </w:trPr>
        <w:tc>
          <w:tcPr>
            <w:tcW w:w="3262" w:type="dxa"/>
            <w:vAlign w:val="center"/>
          </w:tcPr>
          <w:p w14:paraId="7C9AC972" w14:textId="77777777" w:rsidR="00325621" w:rsidRPr="003546BC" w:rsidRDefault="00325621" w:rsidP="00B64A81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2F22C9" w14:textId="77777777" w:rsidR="00325621" w:rsidRPr="003546BC" w:rsidRDefault="00325621" w:rsidP="00B64A81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546BC">
              <w:rPr>
                <w:rFonts w:ascii="Arial" w:hAnsi="Arial" w:cs="Arial"/>
                <w:b/>
                <w:bCs/>
                <w:sz w:val="22"/>
                <w:szCs w:val="22"/>
              </w:rPr>
              <w:t>637,920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565A0E" w14:textId="77777777" w:rsidR="00325621" w:rsidRPr="003546BC" w:rsidRDefault="00325621" w:rsidP="00B64A81">
            <w:pPr>
              <w:pStyle w:val="NoSpacing1"/>
              <w:tabs>
                <w:tab w:val="clear" w:pos="720"/>
              </w:tabs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3546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637,920</w:t>
            </w:r>
          </w:p>
        </w:tc>
      </w:tr>
    </w:tbl>
    <w:p w14:paraId="4D53BD1D" w14:textId="77777777" w:rsidR="00325621" w:rsidRPr="003546BC" w:rsidRDefault="00325621" w:rsidP="00325621">
      <w:pPr>
        <w:pStyle w:val="NoSpacing1"/>
        <w:rPr>
          <w:rFonts w:ascii="Arial" w:hAnsi="Arial" w:cs="Arial"/>
          <w:b/>
          <w:bCs/>
          <w:sz w:val="22"/>
          <w:szCs w:val="22"/>
        </w:rPr>
      </w:pPr>
    </w:p>
    <w:p w14:paraId="208ADBBE" w14:textId="77777777" w:rsidR="00325621" w:rsidRPr="003546BC" w:rsidRDefault="00325621" w:rsidP="00325621">
      <w:pPr>
        <w:pStyle w:val="NoSpacing1"/>
        <w:rPr>
          <w:rFonts w:ascii="Arial" w:hAnsi="Arial" w:cs="Arial"/>
          <w:b/>
          <w:bCs/>
          <w:sz w:val="22"/>
          <w:szCs w:val="22"/>
        </w:rPr>
      </w:pPr>
      <w:r w:rsidRPr="003546BC">
        <w:rPr>
          <w:rFonts w:ascii="Arial" w:hAnsi="Arial" w:cs="Arial"/>
          <w:b/>
          <w:sz w:val="22"/>
          <w:szCs w:val="22"/>
        </w:rPr>
        <w:t>Additional Information</w:t>
      </w:r>
    </w:p>
    <w:p w14:paraId="0A1CC6E4" w14:textId="77777777" w:rsidR="00325621" w:rsidRPr="003546BC" w:rsidRDefault="00325621" w:rsidP="00325621">
      <w:pPr>
        <w:pStyle w:val="NoSpacing1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546BC">
        <w:rPr>
          <w:rFonts w:ascii="Arial" w:hAnsi="Arial" w:cs="Arial"/>
          <w:sz w:val="22"/>
          <w:szCs w:val="22"/>
        </w:rPr>
        <w:t>Wages due but not yet paid amounted to $300.</w:t>
      </w:r>
    </w:p>
    <w:p w14:paraId="0D06DB85" w14:textId="77777777" w:rsidR="00325621" w:rsidRPr="003546BC" w:rsidRDefault="00325621" w:rsidP="00325621">
      <w:pPr>
        <w:pStyle w:val="NoSpacing1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546BC">
        <w:rPr>
          <w:rFonts w:ascii="Arial" w:hAnsi="Arial" w:cs="Arial"/>
          <w:sz w:val="22"/>
          <w:szCs w:val="22"/>
        </w:rPr>
        <w:t xml:space="preserve">Fees of $2,000 were received on 1 June 2022 for two months in advance. </w:t>
      </w:r>
    </w:p>
    <w:p w14:paraId="5B2023C1" w14:textId="77777777" w:rsidR="00325621" w:rsidRPr="003546BC" w:rsidRDefault="00325621" w:rsidP="00325621">
      <w:pPr>
        <w:pStyle w:val="NoSpacing1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546BC">
        <w:rPr>
          <w:rFonts w:ascii="Arial" w:hAnsi="Arial" w:cs="Arial"/>
          <w:sz w:val="22"/>
          <w:szCs w:val="22"/>
        </w:rPr>
        <w:t>Prepaid utilities on balance day amounted to $221.</w:t>
      </w:r>
    </w:p>
    <w:p w14:paraId="7B0883EB" w14:textId="77777777" w:rsidR="00325621" w:rsidRPr="003546BC" w:rsidRDefault="00325621" w:rsidP="00325621">
      <w:pPr>
        <w:pStyle w:val="NoSpacing1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546BC">
        <w:rPr>
          <w:rFonts w:ascii="Arial" w:hAnsi="Arial" w:cs="Arial"/>
          <w:sz w:val="22"/>
          <w:szCs w:val="22"/>
        </w:rPr>
        <w:t>Interest earned but not received was $500.</w:t>
      </w:r>
    </w:p>
    <w:p w14:paraId="10B9C24A" w14:textId="77777777" w:rsidR="00325621" w:rsidRPr="003546BC" w:rsidRDefault="00325621" w:rsidP="00325621">
      <w:pPr>
        <w:pStyle w:val="NoSpacing1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546BC">
        <w:rPr>
          <w:rFonts w:ascii="Arial" w:hAnsi="Arial" w:cs="Arial"/>
          <w:sz w:val="22"/>
          <w:szCs w:val="22"/>
        </w:rPr>
        <w:t>Bad debts of $3,200 are to be written off.</w:t>
      </w:r>
    </w:p>
    <w:p w14:paraId="415F445C" w14:textId="77777777" w:rsidR="00325621" w:rsidRPr="003546BC" w:rsidRDefault="00325621" w:rsidP="00325621">
      <w:pPr>
        <w:pStyle w:val="NoSpacing1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3546BC">
        <w:rPr>
          <w:rFonts w:ascii="Arial" w:hAnsi="Arial" w:cs="Arial"/>
          <w:sz w:val="22"/>
          <w:szCs w:val="22"/>
        </w:rPr>
        <w:t xml:space="preserve">Allowance for doubtful debts is to be raised at 3.5% of </w:t>
      </w:r>
      <w:r w:rsidRPr="003546BC">
        <w:rPr>
          <w:rFonts w:ascii="Arial" w:hAnsi="Arial" w:cs="Arial"/>
          <w:b/>
          <w:bCs/>
          <w:sz w:val="22"/>
          <w:szCs w:val="22"/>
        </w:rPr>
        <w:t>net</w:t>
      </w:r>
      <w:r w:rsidRPr="003546BC">
        <w:rPr>
          <w:rFonts w:ascii="Arial" w:hAnsi="Arial" w:cs="Arial"/>
          <w:sz w:val="22"/>
          <w:szCs w:val="22"/>
        </w:rPr>
        <w:t xml:space="preserve"> accounts receivable.      </w:t>
      </w:r>
    </w:p>
    <w:p w14:paraId="7ECE4F17" w14:textId="77777777" w:rsidR="00325621" w:rsidRPr="003546BC" w:rsidRDefault="00325621" w:rsidP="00325621">
      <w:pPr>
        <w:spacing w:line="240" w:lineRule="auto"/>
        <w:rPr>
          <w:rFonts w:ascii="Arial" w:hAnsi="Arial" w:cs="Arial"/>
          <w:b/>
        </w:rPr>
      </w:pPr>
    </w:p>
    <w:p w14:paraId="4BBD251C" w14:textId="77777777" w:rsidR="00325621" w:rsidRPr="003546BC" w:rsidRDefault="00325621" w:rsidP="00325621">
      <w:pPr>
        <w:spacing w:line="240" w:lineRule="auto"/>
        <w:rPr>
          <w:rFonts w:ascii="Arial" w:hAnsi="Arial" w:cs="Arial"/>
          <w:b/>
        </w:rPr>
      </w:pPr>
      <w:r w:rsidRPr="003546BC">
        <w:rPr>
          <w:rFonts w:ascii="Arial" w:hAnsi="Arial" w:cs="Arial"/>
          <w:b/>
        </w:rPr>
        <w:t>Required:</w:t>
      </w:r>
    </w:p>
    <w:p w14:paraId="32457179" w14:textId="77777777" w:rsidR="00325621" w:rsidRDefault="00325621" w:rsidP="00325621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3546BC">
        <w:rPr>
          <w:rFonts w:ascii="Arial" w:hAnsi="Arial" w:cs="Arial"/>
        </w:rPr>
        <w:t xml:space="preserve">Prepare the general journal entries to account for the above balance day adjustments. </w:t>
      </w:r>
      <w:r w:rsidRPr="00343109">
        <w:rPr>
          <w:rFonts w:ascii="Arial" w:hAnsi="Arial" w:cs="Arial"/>
        </w:rPr>
        <w:t xml:space="preserve">Show </w:t>
      </w:r>
    </w:p>
    <w:p w14:paraId="2D1F01AE" w14:textId="77777777" w:rsidR="00325621" w:rsidRPr="003546BC" w:rsidRDefault="00325621" w:rsidP="00325621">
      <w:pPr>
        <w:pStyle w:val="ListParagraph"/>
        <w:spacing w:line="240" w:lineRule="auto"/>
        <w:rPr>
          <w:rFonts w:ascii="Arial" w:hAnsi="Arial" w:cs="Arial"/>
        </w:rPr>
      </w:pPr>
      <w:r w:rsidRPr="00343109">
        <w:rPr>
          <w:rFonts w:ascii="Arial" w:hAnsi="Arial" w:cs="Arial"/>
        </w:rPr>
        <w:t>all workings.</w:t>
      </w:r>
      <w:r w:rsidRPr="00343109">
        <w:rPr>
          <w:rFonts w:ascii="Arial" w:hAnsi="Arial" w:cs="Arial"/>
        </w:rPr>
        <w:tab/>
      </w:r>
      <w:r w:rsidRPr="003546BC">
        <w:rPr>
          <w:rFonts w:ascii="Arial" w:hAnsi="Arial" w:cs="Arial"/>
          <w:b/>
          <w:bCs/>
        </w:rPr>
        <w:tab/>
      </w:r>
      <w:r w:rsidRPr="003546BC">
        <w:rPr>
          <w:rFonts w:ascii="Arial" w:hAnsi="Arial" w:cs="Arial"/>
          <w:b/>
          <w:bCs/>
        </w:rPr>
        <w:tab/>
      </w:r>
      <w:r w:rsidRPr="003546BC">
        <w:rPr>
          <w:rFonts w:ascii="Arial" w:hAnsi="Arial" w:cs="Arial"/>
          <w:b/>
          <w:bCs/>
        </w:rPr>
        <w:tab/>
      </w:r>
      <w:r w:rsidRPr="003546BC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Pr="003546BC">
        <w:rPr>
          <w:rFonts w:ascii="Arial" w:hAnsi="Arial" w:cs="Arial"/>
          <w:b/>
          <w:bCs/>
        </w:rPr>
        <w:tab/>
      </w:r>
      <w:r w:rsidRPr="003546BC">
        <w:rPr>
          <w:rFonts w:ascii="Arial" w:hAnsi="Arial" w:cs="Arial"/>
        </w:rPr>
        <w:t>(14 marks)</w:t>
      </w:r>
    </w:p>
    <w:p w14:paraId="19903812" w14:textId="77777777" w:rsidR="00325621" w:rsidRPr="003546BC" w:rsidRDefault="00325621" w:rsidP="00325621">
      <w:pPr>
        <w:pStyle w:val="ListParagraph"/>
        <w:spacing w:line="240" w:lineRule="auto"/>
        <w:rPr>
          <w:rFonts w:ascii="Arial" w:hAnsi="Arial" w:cs="Arial"/>
        </w:rPr>
      </w:pPr>
    </w:p>
    <w:p w14:paraId="4CC3C56F" w14:textId="77777777" w:rsidR="00325621" w:rsidRDefault="00325621" w:rsidP="00325621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  <w:color w:val="0D0D0D" w:themeColor="text1" w:themeTint="F2"/>
        </w:rPr>
      </w:pPr>
      <w:r w:rsidRPr="003546BC">
        <w:rPr>
          <w:rFonts w:ascii="Arial" w:hAnsi="Arial" w:cs="Arial"/>
          <w:color w:val="0D0D0D" w:themeColor="text1" w:themeTint="F2"/>
        </w:rPr>
        <w:t xml:space="preserve">Post transactions from the General Journal to the General Ledger accounts provided at </w:t>
      </w:r>
    </w:p>
    <w:p w14:paraId="0D7A0453" w14:textId="59551CBA" w:rsidR="00325621" w:rsidRPr="00343109" w:rsidRDefault="00325621" w:rsidP="00325621">
      <w:pPr>
        <w:pStyle w:val="ListParagraph"/>
        <w:spacing w:line="240" w:lineRule="auto"/>
        <w:rPr>
          <w:rFonts w:ascii="Arial" w:hAnsi="Arial" w:cs="Arial"/>
          <w:color w:val="0D0D0D" w:themeColor="text1" w:themeTint="F2"/>
        </w:rPr>
      </w:pPr>
      <w:r w:rsidRPr="003546BC">
        <w:rPr>
          <w:rFonts w:ascii="Arial" w:hAnsi="Arial" w:cs="Arial"/>
          <w:color w:val="0D0D0D" w:themeColor="text1" w:themeTint="F2"/>
        </w:rPr>
        <w:t xml:space="preserve">30 June 2022. Balance the ledger accounts where required. Closing entries are not required.       </w:t>
      </w:r>
      <w:r w:rsidRPr="003546BC">
        <w:rPr>
          <w:rFonts w:ascii="Arial" w:hAnsi="Arial" w:cs="Arial"/>
          <w:color w:val="0D0D0D" w:themeColor="text1" w:themeTint="F2"/>
        </w:rPr>
        <w:tab/>
      </w:r>
      <w:r w:rsidRPr="003546BC">
        <w:rPr>
          <w:rFonts w:ascii="Arial" w:hAnsi="Arial" w:cs="Arial"/>
          <w:color w:val="0D0D0D" w:themeColor="text1" w:themeTint="F2"/>
        </w:rPr>
        <w:tab/>
        <w:t xml:space="preserve">    </w:t>
      </w:r>
      <w:r w:rsidRPr="003546BC">
        <w:rPr>
          <w:rFonts w:ascii="Arial" w:hAnsi="Arial" w:cs="Arial"/>
          <w:color w:val="0D0D0D" w:themeColor="text1" w:themeTint="F2"/>
        </w:rPr>
        <w:tab/>
      </w:r>
      <w:r w:rsidRPr="003546BC">
        <w:rPr>
          <w:rFonts w:ascii="Arial" w:hAnsi="Arial" w:cs="Arial"/>
          <w:color w:val="0D0D0D" w:themeColor="text1" w:themeTint="F2"/>
        </w:rPr>
        <w:tab/>
      </w:r>
      <w:r w:rsidRPr="003546BC">
        <w:rPr>
          <w:rFonts w:ascii="Arial" w:hAnsi="Arial" w:cs="Arial"/>
          <w:color w:val="0D0D0D" w:themeColor="text1" w:themeTint="F2"/>
        </w:rPr>
        <w:tab/>
      </w:r>
      <w:r w:rsidRPr="003546BC">
        <w:rPr>
          <w:rFonts w:ascii="Arial" w:hAnsi="Arial" w:cs="Arial"/>
          <w:color w:val="0D0D0D" w:themeColor="text1" w:themeTint="F2"/>
        </w:rPr>
        <w:tab/>
      </w:r>
      <w:r w:rsidRPr="003546BC">
        <w:rPr>
          <w:rFonts w:ascii="Arial" w:hAnsi="Arial" w:cs="Arial"/>
          <w:color w:val="0D0D0D" w:themeColor="text1" w:themeTint="F2"/>
        </w:rPr>
        <w:tab/>
      </w:r>
      <w:r w:rsidRPr="003546BC">
        <w:rPr>
          <w:rFonts w:ascii="Arial" w:hAnsi="Arial" w:cs="Arial"/>
          <w:color w:val="0D0D0D" w:themeColor="text1" w:themeTint="F2"/>
        </w:rPr>
        <w:tab/>
        <w:t xml:space="preserve">  </w:t>
      </w:r>
      <w:r>
        <w:rPr>
          <w:rFonts w:ascii="Arial" w:hAnsi="Arial" w:cs="Arial"/>
          <w:color w:val="0D0D0D" w:themeColor="text1" w:themeTint="F2"/>
        </w:rPr>
        <w:tab/>
      </w:r>
      <w:r>
        <w:rPr>
          <w:rFonts w:ascii="Arial" w:hAnsi="Arial" w:cs="Arial"/>
          <w:color w:val="0D0D0D" w:themeColor="text1" w:themeTint="F2"/>
        </w:rPr>
        <w:tab/>
      </w:r>
      <w:r>
        <w:rPr>
          <w:rFonts w:ascii="Arial" w:hAnsi="Arial" w:cs="Arial"/>
          <w:color w:val="0D0D0D" w:themeColor="text1" w:themeTint="F2"/>
        </w:rPr>
        <w:tab/>
      </w:r>
      <w:r w:rsidRPr="003546BC">
        <w:rPr>
          <w:rFonts w:ascii="Arial" w:hAnsi="Arial" w:cs="Arial"/>
          <w:color w:val="0D0D0D" w:themeColor="text1" w:themeTint="F2"/>
        </w:rPr>
        <w:t>(2</w:t>
      </w:r>
      <w:r w:rsidR="005D5186">
        <w:rPr>
          <w:rFonts w:ascii="Arial" w:hAnsi="Arial" w:cs="Arial"/>
          <w:color w:val="0D0D0D" w:themeColor="text1" w:themeTint="F2"/>
        </w:rPr>
        <w:t>1</w:t>
      </w:r>
      <w:r w:rsidRPr="003546BC">
        <w:rPr>
          <w:rFonts w:ascii="Arial" w:hAnsi="Arial" w:cs="Arial"/>
          <w:color w:val="0D0D0D" w:themeColor="text1" w:themeTint="F2"/>
        </w:rPr>
        <w:t xml:space="preserve"> marks)       </w:t>
      </w:r>
      <w:r w:rsidRPr="003546BC">
        <w:rPr>
          <w:rFonts w:ascii="Arial" w:hAnsi="Arial" w:cs="Arial"/>
          <w:color w:val="0D0D0D" w:themeColor="text1" w:themeTint="F2"/>
        </w:rPr>
        <w:tab/>
        <w:t xml:space="preserve">                                                                                                          </w:t>
      </w:r>
    </w:p>
    <w:p w14:paraId="0D5B36ED" w14:textId="7FEF00DA" w:rsidR="00325621" w:rsidRPr="00B64A81" w:rsidRDefault="00325621" w:rsidP="00B64A8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46BC">
        <w:rPr>
          <w:rFonts w:ascii="Arial" w:hAnsi="Arial" w:cs="Arial"/>
        </w:rPr>
        <w:t>Prepare an extract of the Balance Sheet at 30 June 2022.</w:t>
      </w:r>
      <w:r w:rsidRPr="003546BC">
        <w:rPr>
          <w:rFonts w:ascii="Arial" w:hAnsi="Arial" w:cs="Arial"/>
        </w:rPr>
        <w:tab/>
      </w:r>
      <w:r w:rsidRPr="003546BC"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</w:t>
      </w:r>
      <w:r w:rsidRPr="003546BC">
        <w:rPr>
          <w:rFonts w:ascii="Arial" w:hAnsi="Arial" w:cs="Arial"/>
        </w:rPr>
        <w:tab/>
        <w:t>(5 marks)</w:t>
      </w:r>
    </w:p>
    <w:p w14:paraId="366E25EE" w14:textId="2CB3EB6B" w:rsidR="00325621" w:rsidRPr="00B64A81" w:rsidRDefault="00325621" w:rsidP="00325621">
      <w:pPr>
        <w:tabs>
          <w:tab w:val="right" w:pos="8789"/>
        </w:tabs>
        <w:spacing w:after="0" w:line="240" w:lineRule="auto"/>
        <w:rPr>
          <w:rFonts w:ascii="Arial" w:hAnsi="Arial" w:cs="Arial"/>
          <w:b/>
          <w:szCs w:val="16"/>
        </w:rPr>
      </w:pPr>
      <w:r w:rsidRPr="00B64A81">
        <w:rPr>
          <w:rFonts w:ascii="Arial" w:hAnsi="Arial" w:cs="Arial"/>
          <w:b/>
          <w:szCs w:val="16"/>
        </w:rPr>
        <w:t xml:space="preserve">Workings:  </w:t>
      </w:r>
    </w:p>
    <w:p w14:paraId="3AB1DF1F" w14:textId="77777777" w:rsidR="00325621" w:rsidRPr="000B72F5" w:rsidRDefault="00325621" w:rsidP="00325621">
      <w:pPr>
        <w:spacing w:after="0" w:line="240" w:lineRule="auto"/>
        <w:rPr>
          <w:rFonts w:ascii="Arial" w:hAnsi="Arial" w:cs="Arial"/>
          <w:b/>
          <w:szCs w:val="16"/>
        </w:rPr>
      </w:pPr>
      <w:r w:rsidRPr="000B72F5">
        <w:rPr>
          <w:rFonts w:ascii="Arial" w:hAnsi="Arial" w:cs="Arial"/>
          <w:b/>
          <w:szCs w:val="16"/>
        </w:rPr>
        <w:t>Allowance for doubtful debts</w:t>
      </w:r>
    </w:p>
    <w:p w14:paraId="54C982ED" w14:textId="77777777" w:rsidR="00325621" w:rsidRPr="000B72F5" w:rsidRDefault="00325621" w:rsidP="00325621">
      <w:pPr>
        <w:spacing w:after="0" w:line="240" w:lineRule="auto"/>
        <w:rPr>
          <w:rFonts w:ascii="Arial" w:hAnsi="Arial" w:cs="Arial"/>
          <w:b/>
          <w:szCs w:val="16"/>
        </w:rPr>
      </w:pPr>
      <w:r w:rsidRPr="000B72F5">
        <w:rPr>
          <w:rFonts w:ascii="Arial" w:hAnsi="Arial" w:cs="Arial"/>
          <w:szCs w:val="16"/>
        </w:rPr>
        <w:t>Accounts receivable $15 20</w:t>
      </w:r>
      <w:r>
        <w:rPr>
          <w:rFonts w:ascii="Arial" w:hAnsi="Arial" w:cs="Arial"/>
          <w:szCs w:val="16"/>
        </w:rPr>
        <w:t>0</w:t>
      </w:r>
      <w:r w:rsidRPr="000B72F5">
        <w:rPr>
          <w:rFonts w:ascii="Arial" w:hAnsi="Arial" w:cs="Arial"/>
          <w:szCs w:val="16"/>
        </w:rPr>
        <w:t xml:space="preserve"> </w:t>
      </w:r>
      <w:r>
        <w:rPr>
          <w:rFonts w:ascii="Arial" w:hAnsi="Arial" w:cs="Arial"/>
          <w:szCs w:val="16"/>
        </w:rPr>
        <w:t>- bad debt $3 200</w:t>
      </w:r>
      <w:r w:rsidRPr="000B72F5">
        <w:rPr>
          <w:rFonts w:ascii="Arial" w:hAnsi="Arial" w:cs="Arial"/>
          <w:szCs w:val="16"/>
        </w:rPr>
        <w:t xml:space="preserve"> = $12 000</w:t>
      </w:r>
      <w:r w:rsidRPr="000B72F5">
        <w:rPr>
          <w:rFonts w:ascii="Arial" w:hAnsi="Arial" w:cs="Arial"/>
          <w:b/>
          <w:szCs w:val="16"/>
        </w:rPr>
        <w:t xml:space="preserve"> </w:t>
      </w:r>
      <w:r w:rsidRPr="000B72F5">
        <w:rPr>
          <w:rFonts w:ascii="Arial" w:hAnsi="Arial" w:cs="Arial"/>
          <w:szCs w:val="16"/>
        </w:rPr>
        <w:t xml:space="preserve">x </w:t>
      </w:r>
      <w:r w:rsidRPr="000B72F5">
        <w:rPr>
          <w:rFonts w:ascii="Arial" w:hAnsi="Arial" w:cs="Arial"/>
          <w:bCs/>
          <w:szCs w:val="16"/>
        </w:rPr>
        <w:t xml:space="preserve">0.035 = $420 </w:t>
      </w:r>
    </w:p>
    <w:p w14:paraId="51B08FB2" w14:textId="77777777" w:rsidR="00325621" w:rsidRDefault="00325621" w:rsidP="00325621">
      <w:pPr>
        <w:spacing w:after="0" w:line="240" w:lineRule="auto"/>
        <w:rPr>
          <w:rFonts w:ascii="Arial" w:hAnsi="Arial" w:cs="Arial"/>
          <w:bCs/>
          <w:szCs w:val="16"/>
        </w:rPr>
      </w:pPr>
    </w:p>
    <w:p w14:paraId="7D857215" w14:textId="77777777" w:rsidR="00325621" w:rsidRPr="002B7D27" w:rsidRDefault="00325621" w:rsidP="00325621">
      <w:pPr>
        <w:tabs>
          <w:tab w:val="right" w:pos="9072"/>
        </w:tabs>
        <w:spacing w:after="0" w:line="240" w:lineRule="auto"/>
        <w:jc w:val="center"/>
        <w:rPr>
          <w:rFonts w:ascii="Arial" w:hAnsi="Arial" w:cs="Arial"/>
          <w:bCs/>
          <w:szCs w:val="16"/>
        </w:rPr>
      </w:pPr>
      <w:r>
        <w:rPr>
          <w:rFonts w:ascii="Arial" w:hAnsi="Arial" w:cs="Arial"/>
          <w:bCs/>
          <w:szCs w:val="16"/>
        </w:rPr>
        <w:t>Allowance for doubtful debts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1290"/>
        <w:gridCol w:w="2254"/>
        <w:gridCol w:w="1148"/>
      </w:tblGrid>
      <w:tr w:rsidR="00325621" w14:paraId="719C5DB6" w14:textId="77777777" w:rsidTr="00B64A81">
        <w:trPr>
          <w:jc w:val="center"/>
        </w:trPr>
        <w:tc>
          <w:tcPr>
            <w:tcW w:w="2254" w:type="dxa"/>
            <w:tcBorders>
              <w:top w:val="single" w:sz="4" w:space="0" w:color="auto"/>
            </w:tcBorders>
          </w:tcPr>
          <w:p w14:paraId="03768858" w14:textId="77777777" w:rsidR="00325621" w:rsidRPr="00771943" w:rsidRDefault="00325621" w:rsidP="00B64A81">
            <w:pPr>
              <w:tabs>
                <w:tab w:val="right" w:pos="9072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 xml:space="preserve">Bad debts </w:t>
            </w:r>
          </w:p>
        </w:tc>
        <w:tc>
          <w:tcPr>
            <w:tcW w:w="1290" w:type="dxa"/>
            <w:tcBorders>
              <w:top w:val="single" w:sz="4" w:space="0" w:color="auto"/>
              <w:right w:val="single" w:sz="4" w:space="0" w:color="auto"/>
            </w:tcBorders>
          </w:tcPr>
          <w:p w14:paraId="75593D0E" w14:textId="77777777" w:rsidR="00325621" w:rsidRDefault="00325621" w:rsidP="00B64A81">
            <w:pPr>
              <w:tabs>
                <w:tab w:val="right" w:pos="9072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3 200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</w:tcBorders>
          </w:tcPr>
          <w:p w14:paraId="7B883EEA" w14:textId="77777777" w:rsidR="00325621" w:rsidRDefault="00325621" w:rsidP="00B64A81">
            <w:pPr>
              <w:tabs>
                <w:tab w:val="right" w:pos="907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Bal </w:t>
            </w:r>
          </w:p>
        </w:tc>
        <w:tc>
          <w:tcPr>
            <w:tcW w:w="1148" w:type="dxa"/>
            <w:tcBorders>
              <w:top w:val="single" w:sz="4" w:space="0" w:color="auto"/>
            </w:tcBorders>
          </w:tcPr>
          <w:p w14:paraId="34E28886" w14:textId="77777777" w:rsidR="00325621" w:rsidRDefault="00325621" w:rsidP="00B64A81">
            <w:pPr>
              <w:tabs>
                <w:tab w:val="right" w:pos="9072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900</w:t>
            </w:r>
          </w:p>
        </w:tc>
      </w:tr>
      <w:tr w:rsidR="00325621" w14:paraId="1AFF3160" w14:textId="77777777" w:rsidTr="00B64A81">
        <w:trPr>
          <w:jc w:val="center"/>
        </w:trPr>
        <w:tc>
          <w:tcPr>
            <w:tcW w:w="2254" w:type="dxa"/>
          </w:tcPr>
          <w:p w14:paraId="16C3F193" w14:textId="77777777" w:rsidR="00325621" w:rsidRDefault="00325621" w:rsidP="00B64A81">
            <w:pPr>
              <w:tabs>
                <w:tab w:val="right" w:pos="907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Bal c/d </w:t>
            </w:r>
          </w:p>
        </w:tc>
        <w:tc>
          <w:tcPr>
            <w:tcW w:w="1290" w:type="dxa"/>
            <w:tcBorders>
              <w:bottom w:val="single" w:sz="4" w:space="0" w:color="auto"/>
              <w:right w:val="single" w:sz="4" w:space="0" w:color="auto"/>
            </w:tcBorders>
          </w:tcPr>
          <w:p w14:paraId="761761F3" w14:textId="77777777" w:rsidR="00325621" w:rsidRDefault="00325621" w:rsidP="00B64A81">
            <w:pPr>
              <w:tabs>
                <w:tab w:val="right" w:pos="9072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420</w:t>
            </w:r>
          </w:p>
        </w:tc>
        <w:tc>
          <w:tcPr>
            <w:tcW w:w="2254" w:type="dxa"/>
            <w:tcBorders>
              <w:left w:val="single" w:sz="4" w:space="0" w:color="auto"/>
            </w:tcBorders>
          </w:tcPr>
          <w:p w14:paraId="7A15A767" w14:textId="77777777" w:rsidR="00325621" w:rsidRPr="00D27949" w:rsidRDefault="00325621" w:rsidP="00B64A81">
            <w:pPr>
              <w:tabs>
                <w:tab w:val="right" w:pos="9072"/>
              </w:tabs>
              <w:rPr>
                <w:rFonts w:ascii="Arial" w:hAnsi="Arial" w:cs="Arial"/>
                <w:i/>
                <w:iCs/>
              </w:rPr>
            </w:pPr>
            <w:r w:rsidRPr="00D27949">
              <w:rPr>
                <w:rFonts w:ascii="Arial" w:hAnsi="Arial" w:cs="Arial"/>
                <w:i/>
                <w:iCs/>
              </w:rPr>
              <w:t>Doubtful debts</w:t>
            </w:r>
          </w:p>
        </w:tc>
        <w:tc>
          <w:tcPr>
            <w:tcW w:w="1148" w:type="dxa"/>
            <w:tcBorders>
              <w:bottom w:val="single" w:sz="4" w:space="0" w:color="auto"/>
            </w:tcBorders>
          </w:tcPr>
          <w:p w14:paraId="2BC40BA3" w14:textId="77777777" w:rsidR="00325621" w:rsidRPr="00D27949" w:rsidRDefault="00325621" w:rsidP="00B64A81">
            <w:pPr>
              <w:tabs>
                <w:tab w:val="right" w:pos="9072"/>
              </w:tabs>
              <w:jc w:val="right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2 720</w:t>
            </w:r>
          </w:p>
        </w:tc>
      </w:tr>
      <w:tr w:rsidR="00325621" w14:paraId="7065F5C9" w14:textId="77777777" w:rsidTr="00B64A81">
        <w:trPr>
          <w:jc w:val="center"/>
        </w:trPr>
        <w:tc>
          <w:tcPr>
            <w:tcW w:w="2254" w:type="dxa"/>
          </w:tcPr>
          <w:p w14:paraId="4B15FC74" w14:textId="77777777" w:rsidR="00325621" w:rsidRDefault="00325621" w:rsidP="00B64A81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290" w:type="dxa"/>
            <w:tcBorders>
              <w:top w:val="single" w:sz="4" w:space="0" w:color="auto"/>
              <w:bottom w:val="single" w:sz="4" w:space="0" w:color="auto"/>
            </w:tcBorders>
          </w:tcPr>
          <w:p w14:paraId="2582BA0C" w14:textId="77777777" w:rsidR="00325621" w:rsidRDefault="00325621" w:rsidP="00B64A81">
            <w:pPr>
              <w:tabs>
                <w:tab w:val="right" w:pos="9072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3 620</w:t>
            </w:r>
          </w:p>
        </w:tc>
        <w:tc>
          <w:tcPr>
            <w:tcW w:w="2254" w:type="dxa"/>
            <w:tcBorders>
              <w:left w:val="nil"/>
            </w:tcBorders>
          </w:tcPr>
          <w:p w14:paraId="232811EA" w14:textId="77777777" w:rsidR="00325621" w:rsidRDefault="00325621" w:rsidP="00B64A81">
            <w:pPr>
              <w:tabs>
                <w:tab w:val="right" w:pos="9072"/>
              </w:tabs>
              <w:rPr>
                <w:rFonts w:ascii="Arial" w:hAnsi="Arial" w:cs="Arial"/>
              </w:rPr>
            </w:pPr>
          </w:p>
        </w:tc>
        <w:tc>
          <w:tcPr>
            <w:tcW w:w="1148" w:type="dxa"/>
            <w:tcBorders>
              <w:top w:val="single" w:sz="4" w:space="0" w:color="auto"/>
              <w:bottom w:val="single" w:sz="4" w:space="0" w:color="auto"/>
            </w:tcBorders>
          </w:tcPr>
          <w:p w14:paraId="5343F049" w14:textId="77777777" w:rsidR="00325621" w:rsidRDefault="00325621" w:rsidP="00B64A81">
            <w:pPr>
              <w:tabs>
                <w:tab w:val="right" w:pos="9072"/>
              </w:tabs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3 620</w:t>
            </w:r>
          </w:p>
        </w:tc>
      </w:tr>
    </w:tbl>
    <w:p w14:paraId="129314FC" w14:textId="77777777" w:rsidR="00325621" w:rsidRDefault="00325621" w:rsidP="00325621">
      <w:pPr>
        <w:tabs>
          <w:tab w:val="right" w:pos="8789"/>
        </w:tabs>
        <w:spacing w:after="0" w:line="240" w:lineRule="auto"/>
        <w:rPr>
          <w:rFonts w:ascii="Arial" w:hAnsi="Arial" w:cs="Arial"/>
          <w:b/>
        </w:rPr>
      </w:pPr>
    </w:p>
    <w:p w14:paraId="2F98CFDB" w14:textId="77777777" w:rsidR="00325621" w:rsidRPr="000B72F5" w:rsidRDefault="00325621" w:rsidP="00325621">
      <w:pPr>
        <w:spacing w:after="0" w:line="240" w:lineRule="auto"/>
        <w:rPr>
          <w:rFonts w:ascii="Arial" w:hAnsi="Arial" w:cs="Arial"/>
          <w:b/>
          <w:szCs w:val="16"/>
        </w:rPr>
      </w:pPr>
      <w:r w:rsidRPr="000B72F5">
        <w:rPr>
          <w:rFonts w:ascii="Arial" w:hAnsi="Arial" w:cs="Arial"/>
          <w:b/>
          <w:szCs w:val="16"/>
        </w:rPr>
        <w:t>Utilities Expense</w:t>
      </w:r>
    </w:p>
    <w:p w14:paraId="146AC2E7" w14:textId="77777777" w:rsidR="00325621" w:rsidRPr="000B72F5" w:rsidRDefault="00325621" w:rsidP="00325621">
      <w:pPr>
        <w:spacing w:after="0" w:line="240" w:lineRule="auto"/>
        <w:rPr>
          <w:rFonts w:ascii="Arial" w:hAnsi="Arial" w:cs="Arial"/>
          <w:szCs w:val="16"/>
        </w:rPr>
      </w:pPr>
      <w:r w:rsidRPr="000B72F5">
        <w:rPr>
          <w:rFonts w:ascii="Arial" w:hAnsi="Arial" w:cs="Arial"/>
          <w:szCs w:val="16"/>
        </w:rPr>
        <w:t xml:space="preserve">$663 - $221  = $442 </w:t>
      </w:r>
    </w:p>
    <w:p w14:paraId="5EC3D030" w14:textId="77777777" w:rsidR="00325621" w:rsidRPr="000B72F5" w:rsidRDefault="00325621" w:rsidP="00325621">
      <w:pPr>
        <w:tabs>
          <w:tab w:val="right" w:pos="8789"/>
        </w:tabs>
        <w:spacing w:after="0" w:line="240" w:lineRule="auto"/>
        <w:rPr>
          <w:rFonts w:ascii="Arial" w:hAnsi="Arial" w:cs="Arial"/>
          <w:szCs w:val="16"/>
        </w:rPr>
      </w:pPr>
      <w:r w:rsidRPr="000B72F5">
        <w:rPr>
          <w:rFonts w:ascii="Arial" w:hAnsi="Arial" w:cs="Arial"/>
          <w:b/>
          <w:szCs w:val="16"/>
        </w:rPr>
        <w:t>Unearned Fees</w:t>
      </w:r>
    </w:p>
    <w:p w14:paraId="1916AB17" w14:textId="77777777" w:rsidR="00325621" w:rsidRDefault="00325621" w:rsidP="00325621">
      <w:pPr>
        <w:tabs>
          <w:tab w:val="right" w:pos="8789"/>
        </w:tabs>
        <w:spacing w:after="0" w:line="240" w:lineRule="auto"/>
        <w:rPr>
          <w:rFonts w:ascii="Arial" w:hAnsi="Arial" w:cs="Arial"/>
          <w:b/>
          <w:szCs w:val="16"/>
        </w:rPr>
      </w:pPr>
      <w:r w:rsidRPr="000B72F5">
        <w:rPr>
          <w:rFonts w:ascii="Arial" w:hAnsi="Arial" w:cs="Arial"/>
          <w:szCs w:val="16"/>
        </w:rPr>
        <w:t>$</w:t>
      </w:r>
      <w:r>
        <w:rPr>
          <w:rFonts w:ascii="Arial" w:hAnsi="Arial" w:cs="Arial"/>
          <w:szCs w:val="16"/>
        </w:rPr>
        <w:t>2</w:t>
      </w:r>
      <w:r w:rsidRPr="000B72F5">
        <w:rPr>
          <w:rFonts w:ascii="Arial" w:hAnsi="Arial" w:cs="Arial"/>
          <w:szCs w:val="16"/>
        </w:rPr>
        <w:t xml:space="preserve"> 000  x ½  = $</w:t>
      </w:r>
      <w:r>
        <w:rPr>
          <w:rFonts w:ascii="Arial" w:hAnsi="Arial" w:cs="Arial"/>
          <w:szCs w:val="16"/>
        </w:rPr>
        <w:t xml:space="preserve">1,000 </w:t>
      </w:r>
    </w:p>
    <w:p w14:paraId="15AE492E" w14:textId="77777777" w:rsidR="00325621" w:rsidRPr="00FD1BC1" w:rsidRDefault="00325621" w:rsidP="00325621">
      <w:pPr>
        <w:spacing w:after="0" w:line="240" w:lineRule="auto"/>
        <w:rPr>
          <w:rFonts w:ascii="Arial" w:hAnsi="Arial" w:cs="Arial"/>
          <w:b/>
          <w:bCs/>
        </w:rPr>
      </w:pPr>
    </w:p>
    <w:p w14:paraId="5A3A298C" w14:textId="77777777" w:rsidR="00325621" w:rsidRPr="00907176" w:rsidRDefault="00325621" w:rsidP="00325621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907176">
        <w:rPr>
          <w:rFonts w:ascii="Arial" w:hAnsi="Arial" w:cs="Arial"/>
          <w:b/>
          <w:bCs/>
        </w:rPr>
        <w:t>General Journal</w:t>
      </w: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4820"/>
        <w:gridCol w:w="1379"/>
        <w:gridCol w:w="1379"/>
        <w:gridCol w:w="644"/>
      </w:tblGrid>
      <w:tr w:rsidR="00325621" w14:paraId="7186BB6A" w14:textId="77777777" w:rsidTr="00B64A81">
        <w:trPr>
          <w:trHeight w:hRule="exact" w:val="241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8D6C6" w14:textId="77777777" w:rsidR="00325621" w:rsidRPr="00C015DC" w:rsidRDefault="00325621" w:rsidP="00B64A81">
            <w:pPr>
              <w:jc w:val="center"/>
              <w:rPr>
                <w:rFonts w:ascii="Arial" w:hAnsi="Arial" w:cs="Arial"/>
                <w:bCs/>
              </w:rPr>
            </w:pPr>
            <w:r w:rsidRPr="00170526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42785" w14:textId="77777777" w:rsidR="00325621" w:rsidRPr="00170526" w:rsidRDefault="00325621" w:rsidP="00B64A81">
            <w:pPr>
              <w:jc w:val="center"/>
              <w:rPr>
                <w:rFonts w:ascii="Arial" w:hAnsi="Arial" w:cs="Arial"/>
                <w:b/>
              </w:rPr>
            </w:pPr>
            <w:r w:rsidRPr="00170526">
              <w:rPr>
                <w:rFonts w:ascii="Arial" w:hAnsi="Arial" w:cs="Arial"/>
                <w:b/>
              </w:rPr>
              <w:t>Details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CFEFE" w14:textId="77777777" w:rsidR="00325621" w:rsidRPr="00170526" w:rsidRDefault="00325621" w:rsidP="00B64A81">
            <w:pPr>
              <w:jc w:val="center"/>
              <w:rPr>
                <w:rFonts w:ascii="Arial" w:hAnsi="Arial" w:cs="Arial"/>
                <w:b/>
              </w:rPr>
            </w:pPr>
            <w:r w:rsidRPr="00170526">
              <w:rPr>
                <w:rFonts w:ascii="Arial" w:hAnsi="Arial" w:cs="Arial"/>
                <w:b/>
              </w:rPr>
              <w:t>Debit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F42C5" w14:textId="77777777" w:rsidR="00325621" w:rsidRPr="00170526" w:rsidRDefault="00325621" w:rsidP="00B64A81">
            <w:pPr>
              <w:jc w:val="center"/>
              <w:rPr>
                <w:rFonts w:ascii="Arial" w:hAnsi="Arial" w:cs="Arial"/>
                <w:b/>
              </w:rPr>
            </w:pPr>
            <w:r w:rsidRPr="00170526">
              <w:rPr>
                <w:rFonts w:ascii="Arial" w:hAnsi="Arial" w:cs="Arial"/>
                <w:b/>
              </w:rPr>
              <w:t>Credit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215A01" w14:textId="77777777" w:rsidR="00325621" w:rsidRPr="00170526" w:rsidRDefault="00325621" w:rsidP="00B64A8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Mk</w:t>
            </w:r>
          </w:p>
        </w:tc>
      </w:tr>
      <w:tr w:rsidR="00325621" w14:paraId="6161D9B0" w14:textId="77777777" w:rsidTr="00B64A81">
        <w:trPr>
          <w:trHeight w:hRule="exact" w:val="303"/>
        </w:trPr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</w:tcPr>
          <w:p w14:paraId="58D0D6A7" w14:textId="77777777" w:rsidR="00325621" w:rsidRDefault="00325621" w:rsidP="00B64A81">
            <w:pPr>
              <w:rPr>
                <w:rFonts w:ascii="Arial" w:hAnsi="Arial" w:cs="Arial"/>
              </w:rPr>
            </w:pPr>
            <w:r w:rsidRPr="00C015DC">
              <w:rPr>
                <w:rFonts w:ascii="Arial" w:hAnsi="Arial" w:cs="Arial"/>
                <w:bCs/>
              </w:rPr>
              <w:t>20</w:t>
            </w:r>
            <w:r>
              <w:rPr>
                <w:rFonts w:ascii="Arial" w:hAnsi="Arial" w:cs="Arial"/>
                <w:bCs/>
              </w:rPr>
              <w:t>20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C7BC54" w14:textId="77777777" w:rsidR="00325621" w:rsidRDefault="00325621" w:rsidP="00B6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Wages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90BF6E" w14:textId="77777777" w:rsidR="00325621" w:rsidRDefault="00325621" w:rsidP="00B64A8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0C9B6D" w14:textId="77777777" w:rsidR="00325621" w:rsidRDefault="00325621" w:rsidP="00B64A8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</w:tcBorders>
          </w:tcPr>
          <w:p w14:paraId="01B394D8" w14:textId="77777777" w:rsidR="00325621" w:rsidRPr="00A810D1" w:rsidRDefault="00325621" w:rsidP="00B64A81">
            <w:pPr>
              <w:jc w:val="center"/>
              <w:rPr>
                <w:rFonts w:ascii="Arial" w:hAnsi="Arial" w:cs="Arial"/>
                <w:b/>
              </w:rPr>
            </w:pPr>
            <w:r w:rsidRPr="00A810D1">
              <w:rPr>
                <w:rFonts w:ascii="Arial" w:hAnsi="Arial" w:cs="Arial"/>
                <w:b/>
              </w:rPr>
              <w:t>1</w:t>
            </w:r>
          </w:p>
        </w:tc>
      </w:tr>
      <w:tr w:rsidR="00325621" w14:paraId="66506E64" w14:textId="77777777" w:rsidTr="00B64A81">
        <w:trPr>
          <w:trHeight w:hRule="exact" w:val="287"/>
        </w:trPr>
        <w:tc>
          <w:tcPr>
            <w:tcW w:w="1134" w:type="dxa"/>
            <w:tcBorders>
              <w:right w:val="single" w:sz="4" w:space="0" w:color="auto"/>
            </w:tcBorders>
          </w:tcPr>
          <w:p w14:paraId="01E93020" w14:textId="77777777" w:rsidR="00325621" w:rsidRDefault="00325621" w:rsidP="00B6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June 30</w:t>
            </w: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14:paraId="69E7F76A" w14:textId="77777777" w:rsidR="00325621" w:rsidRDefault="00325621" w:rsidP="00B6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Accrued Wages</w:t>
            </w:r>
          </w:p>
        </w:tc>
        <w:tc>
          <w:tcPr>
            <w:tcW w:w="1379" w:type="dxa"/>
            <w:tcBorders>
              <w:left w:val="single" w:sz="4" w:space="0" w:color="auto"/>
              <w:right w:val="single" w:sz="4" w:space="0" w:color="auto"/>
            </w:tcBorders>
          </w:tcPr>
          <w:p w14:paraId="030B9BC5" w14:textId="77777777" w:rsidR="00325621" w:rsidRDefault="00325621" w:rsidP="00B64A8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379" w:type="dxa"/>
            <w:tcBorders>
              <w:left w:val="single" w:sz="4" w:space="0" w:color="auto"/>
              <w:right w:val="single" w:sz="4" w:space="0" w:color="auto"/>
            </w:tcBorders>
          </w:tcPr>
          <w:p w14:paraId="6F637B27" w14:textId="77777777" w:rsidR="00325621" w:rsidRDefault="00325621" w:rsidP="00B64A8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</w:t>
            </w:r>
          </w:p>
        </w:tc>
        <w:tc>
          <w:tcPr>
            <w:tcW w:w="644" w:type="dxa"/>
            <w:tcBorders>
              <w:left w:val="single" w:sz="4" w:space="0" w:color="auto"/>
            </w:tcBorders>
          </w:tcPr>
          <w:p w14:paraId="567875EA" w14:textId="77777777" w:rsidR="00325621" w:rsidRPr="00A810D1" w:rsidRDefault="00325621" w:rsidP="00B64A81">
            <w:pPr>
              <w:jc w:val="center"/>
              <w:rPr>
                <w:rFonts w:ascii="Arial" w:hAnsi="Arial" w:cs="Arial"/>
                <w:b/>
              </w:rPr>
            </w:pPr>
            <w:r w:rsidRPr="00A810D1">
              <w:rPr>
                <w:rFonts w:ascii="Arial" w:hAnsi="Arial" w:cs="Arial"/>
                <w:b/>
              </w:rPr>
              <w:t>1</w:t>
            </w:r>
          </w:p>
        </w:tc>
      </w:tr>
      <w:tr w:rsidR="00325621" w14:paraId="4DCC65B0" w14:textId="77777777" w:rsidTr="00B64A81">
        <w:trPr>
          <w:trHeight w:hRule="exact" w:val="320"/>
        </w:trPr>
        <w:tc>
          <w:tcPr>
            <w:tcW w:w="1134" w:type="dxa"/>
            <w:tcBorders>
              <w:right w:val="single" w:sz="4" w:space="0" w:color="auto"/>
            </w:tcBorders>
          </w:tcPr>
          <w:p w14:paraId="36A7F11C" w14:textId="77777777" w:rsidR="00325621" w:rsidRDefault="00325621" w:rsidP="00B64A81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7F89" w14:textId="77777777" w:rsidR="00325621" w:rsidRPr="00C015DC" w:rsidRDefault="00325621" w:rsidP="00B64A81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Wages due but not yet paid</w:t>
            </w:r>
          </w:p>
        </w:tc>
        <w:tc>
          <w:tcPr>
            <w:tcW w:w="1379" w:type="dxa"/>
            <w:tcBorders>
              <w:left w:val="single" w:sz="4" w:space="0" w:color="auto"/>
              <w:right w:val="single" w:sz="4" w:space="0" w:color="auto"/>
            </w:tcBorders>
          </w:tcPr>
          <w:p w14:paraId="29FE85BC" w14:textId="77777777" w:rsidR="00325621" w:rsidRDefault="00325621" w:rsidP="00B64A8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379" w:type="dxa"/>
            <w:tcBorders>
              <w:left w:val="single" w:sz="4" w:space="0" w:color="auto"/>
              <w:right w:val="single" w:sz="4" w:space="0" w:color="auto"/>
            </w:tcBorders>
          </w:tcPr>
          <w:p w14:paraId="245D4468" w14:textId="77777777" w:rsidR="00325621" w:rsidRDefault="00325621" w:rsidP="00B64A8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644" w:type="dxa"/>
            <w:tcBorders>
              <w:left w:val="single" w:sz="4" w:space="0" w:color="auto"/>
            </w:tcBorders>
          </w:tcPr>
          <w:p w14:paraId="29160BB8" w14:textId="77777777" w:rsidR="00325621" w:rsidRPr="00A810D1" w:rsidRDefault="00325621" w:rsidP="00B64A8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25621" w:rsidRPr="00CB3FFB" w14:paraId="4BB98FD9" w14:textId="77777777" w:rsidTr="00B64A81">
        <w:trPr>
          <w:trHeight w:hRule="exact" w:val="263"/>
        </w:trPr>
        <w:tc>
          <w:tcPr>
            <w:tcW w:w="1134" w:type="dxa"/>
            <w:tcBorders>
              <w:right w:val="single" w:sz="4" w:space="0" w:color="auto"/>
            </w:tcBorders>
          </w:tcPr>
          <w:p w14:paraId="3565F498" w14:textId="77777777" w:rsidR="00325621" w:rsidRDefault="00325621" w:rsidP="00B64A81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653506" w14:textId="77777777" w:rsidR="00325621" w:rsidRPr="00CB3FFB" w:rsidRDefault="00325621" w:rsidP="00B64A81">
            <w:pPr>
              <w:rPr>
                <w:rFonts w:ascii="Arial" w:hAnsi="Arial" w:cs="Arial"/>
              </w:rPr>
            </w:pPr>
            <w:r w:rsidRPr="00CB3FFB">
              <w:rPr>
                <w:rFonts w:ascii="Arial" w:hAnsi="Arial" w:cs="Arial"/>
              </w:rPr>
              <w:t>Unearned Fees</w:t>
            </w:r>
          </w:p>
        </w:tc>
        <w:tc>
          <w:tcPr>
            <w:tcW w:w="1379" w:type="dxa"/>
            <w:tcBorders>
              <w:left w:val="single" w:sz="4" w:space="0" w:color="auto"/>
              <w:right w:val="single" w:sz="4" w:space="0" w:color="auto"/>
            </w:tcBorders>
          </w:tcPr>
          <w:p w14:paraId="7CAFFDCB" w14:textId="77777777" w:rsidR="00325621" w:rsidRPr="00CB3FFB" w:rsidRDefault="00325621" w:rsidP="00B64A8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1,000</w:t>
            </w:r>
          </w:p>
        </w:tc>
        <w:tc>
          <w:tcPr>
            <w:tcW w:w="1379" w:type="dxa"/>
            <w:tcBorders>
              <w:left w:val="single" w:sz="4" w:space="0" w:color="auto"/>
              <w:right w:val="single" w:sz="4" w:space="0" w:color="auto"/>
            </w:tcBorders>
          </w:tcPr>
          <w:p w14:paraId="06A8540E" w14:textId="77777777" w:rsidR="00325621" w:rsidRPr="00CB3FFB" w:rsidRDefault="00325621" w:rsidP="00B64A8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644" w:type="dxa"/>
            <w:tcBorders>
              <w:left w:val="single" w:sz="4" w:space="0" w:color="auto"/>
            </w:tcBorders>
          </w:tcPr>
          <w:p w14:paraId="02AD4195" w14:textId="77777777" w:rsidR="00325621" w:rsidRPr="00CB3FFB" w:rsidRDefault="00325621" w:rsidP="00B64A8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</w:tr>
      <w:tr w:rsidR="00325621" w14:paraId="34A766E1" w14:textId="77777777" w:rsidTr="00B64A81">
        <w:trPr>
          <w:trHeight w:hRule="exact" w:val="270"/>
        </w:trPr>
        <w:tc>
          <w:tcPr>
            <w:tcW w:w="1134" w:type="dxa"/>
            <w:tcBorders>
              <w:right w:val="single" w:sz="4" w:space="0" w:color="auto"/>
            </w:tcBorders>
          </w:tcPr>
          <w:p w14:paraId="28D063CF" w14:textId="77777777" w:rsidR="00325621" w:rsidRPr="00CB3FFB" w:rsidRDefault="00325621" w:rsidP="00B64A81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14:paraId="5D91BCDC" w14:textId="77777777" w:rsidR="00325621" w:rsidRPr="00CB3FFB" w:rsidRDefault="00325621" w:rsidP="00B64A81">
            <w:pPr>
              <w:rPr>
                <w:rFonts w:ascii="Arial" w:hAnsi="Arial" w:cs="Arial"/>
              </w:rPr>
            </w:pPr>
            <w:r w:rsidRPr="00CB3FFB">
              <w:rPr>
                <w:rFonts w:ascii="Arial" w:hAnsi="Arial" w:cs="Arial"/>
              </w:rPr>
              <w:t xml:space="preserve">   Fees</w:t>
            </w:r>
          </w:p>
        </w:tc>
        <w:tc>
          <w:tcPr>
            <w:tcW w:w="1379" w:type="dxa"/>
            <w:tcBorders>
              <w:left w:val="single" w:sz="4" w:space="0" w:color="auto"/>
              <w:right w:val="single" w:sz="4" w:space="0" w:color="auto"/>
            </w:tcBorders>
          </w:tcPr>
          <w:p w14:paraId="3B073AC2" w14:textId="77777777" w:rsidR="00325621" w:rsidRPr="00CB3FFB" w:rsidRDefault="00325621" w:rsidP="00B64A8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379" w:type="dxa"/>
            <w:tcBorders>
              <w:left w:val="single" w:sz="4" w:space="0" w:color="auto"/>
              <w:right w:val="single" w:sz="4" w:space="0" w:color="auto"/>
            </w:tcBorders>
          </w:tcPr>
          <w:p w14:paraId="1F660177" w14:textId="77777777" w:rsidR="00325621" w:rsidRPr="00CB3FFB" w:rsidRDefault="00325621" w:rsidP="00B64A8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1,000</w:t>
            </w:r>
          </w:p>
        </w:tc>
        <w:tc>
          <w:tcPr>
            <w:tcW w:w="644" w:type="dxa"/>
            <w:tcBorders>
              <w:left w:val="single" w:sz="4" w:space="0" w:color="auto"/>
            </w:tcBorders>
          </w:tcPr>
          <w:p w14:paraId="2752F5AB" w14:textId="77777777" w:rsidR="00325621" w:rsidRPr="00A810D1" w:rsidRDefault="00325621" w:rsidP="00B64A81">
            <w:pPr>
              <w:jc w:val="center"/>
              <w:rPr>
                <w:rFonts w:ascii="Arial" w:hAnsi="Arial" w:cs="Arial"/>
                <w:b/>
              </w:rPr>
            </w:pPr>
            <w:r w:rsidRPr="00CB3FFB">
              <w:rPr>
                <w:rFonts w:ascii="Arial" w:hAnsi="Arial" w:cs="Arial"/>
                <w:b/>
              </w:rPr>
              <w:t>1</w:t>
            </w:r>
          </w:p>
        </w:tc>
      </w:tr>
      <w:tr w:rsidR="00325621" w14:paraId="742AC106" w14:textId="77777777" w:rsidTr="00B64A81">
        <w:trPr>
          <w:trHeight w:hRule="exact" w:val="289"/>
        </w:trPr>
        <w:tc>
          <w:tcPr>
            <w:tcW w:w="1134" w:type="dxa"/>
            <w:tcBorders>
              <w:right w:val="single" w:sz="4" w:space="0" w:color="auto"/>
            </w:tcBorders>
          </w:tcPr>
          <w:p w14:paraId="1522A3B4" w14:textId="77777777" w:rsidR="00325621" w:rsidRDefault="00325621" w:rsidP="00B64A81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EDB52" w14:textId="77777777" w:rsidR="00325621" w:rsidRPr="00C015DC" w:rsidRDefault="00325621" w:rsidP="00B64A81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Fees earned for the period</w:t>
            </w:r>
            <w:r w:rsidRPr="00C015DC">
              <w:rPr>
                <w:rFonts w:ascii="Arial" w:hAnsi="Arial" w:cs="Arial"/>
                <w:i/>
                <w:iCs/>
              </w:rPr>
              <w:t xml:space="preserve"> </w:t>
            </w:r>
          </w:p>
        </w:tc>
        <w:tc>
          <w:tcPr>
            <w:tcW w:w="1379" w:type="dxa"/>
            <w:tcBorders>
              <w:left w:val="single" w:sz="4" w:space="0" w:color="auto"/>
              <w:right w:val="single" w:sz="4" w:space="0" w:color="auto"/>
            </w:tcBorders>
          </w:tcPr>
          <w:p w14:paraId="2260DC11" w14:textId="77777777" w:rsidR="00325621" w:rsidRDefault="00325621" w:rsidP="00B64A8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379" w:type="dxa"/>
            <w:tcBorders>
              <w:left w:val="single" w:sz="4" w:space="0" w:color="auto"/>
              <w:right w:val="single" w:sz="4" w:space="0" w:color="auto"/>
            </w:tcBorders>
          </w:tcPr>
          <w:p w14:paraId="78E734A4" w14:textId="77777777" w:rsidR="00325621" w:rsidRDefault="00325621" w:rsidP="00B64A8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644" w:type="dxa"/>
            <w:tcBorders>
              <w:left w:val="single" w:sz="4" w:space="0" w:color="auto"/>
            </w:tcBorders>
          </w:tcPr>
          <w:p w14:paraId="58DB67D2" w14:textId="77777777" w:rsidR="00325621" w:rsidRPr="00A810D1" w:rsidRDefault="00325621" w:rsidP="00B64A8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25621" w:rsidRPr="006151A4" w14:paraId="5948073D" w14:textId="77777777" w:rsidTr="00B64A81">
        <w:trPr>
          <w:trHeight w:hRule="exact" w:val="289"/>
        </w:trPr>
        <w:tc>
          <w:tcPr>
            <w:tcW w:w="1134" w:type="dxa"/>
            <w:tcBorders>
              <w:right w:val="single" w:sz="4" w:space="0" w:color="auto"/>
            </w:tcBorders>
          </w:tcPr>
          <w:p w14:paraId="273BE5F0" w14:textId="77777777" w:rsidR="00325621" w:rsidRDefault="00325621" w:rsidP="00B64A81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F0EB40" w14:textId="77777777" w:rsidR="00325621" w:rsidRPr="006151A4" w:rsidRDefault="00325621" w:rsidP="00B64A81">
            <w:pPr>
              <w:rPr>
                <w:rFonts w:ascii="Arial" w:hAnsi="Arial" w:cs="Arial"/>
              </w:rPr>
            </w:pPr>
            <w:r w:rsidRPr="006151A4">
              <w:rPr>
                <w:rFonts w:ascii="Arial" w:hAnsi="Arial" w:cs="Arial"/>
              </w:rPr>
              <w:t>Utilities Expenses</w:t>
            </w:r>
          </w:p>
        </w:tc>
        <w:tc>
          <w:tcPr>
            <w:tcW w:w="1379" w:type="dxa"/>
            <w:tcBorders>
              <w:left w:val="single" w:sz="4" w:space="0" w:color="auto"/>
              <w:right w:val="single" w:sz="4" w:space="0" w:color="auto"/>
            </w:tcBorders>
          </w:tcPr>
          <w:p w14:paraId="187DBF88" w14:textId="77777777" w:rsidR="00325621" w:rsidRPr="006151A4" w:rsidRDefault="00325621" w:rsidP="00B64A81">
            <w:pPr>
              <w:jc w:val="right"/>
              <w:rPr>
                <w:rFonts w:ascii="Arial" w:hAnsi="Arial" w:cs="Arial"/>
              </w:rPr>
            </w:pPr>
            <w:r w:rsidRPr="006151A4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42</w:t>
            </w:r>
          </w:p>
        </w:tc>
        <w:tc>
          <w:tcPr>
            <w:tcW w:w="1379" w:type="dxa"/>
            <w:tcBorders>
              <w:left w:val="single" w:sz="4" w:space="0" w:color="auto"/>
              <w:right w:val="single" w:sz="4" w:space="0" w:color="auto"/>
            </w:tcBorders>
          </w:tcPr>
          <w:p w14:paraId="2B29909C" w14:textId="77777777" w:rsidR="00325621" w:rsidRPr="006151A4" w:rsidRDefault="00325621" w:rsidP="00B64A8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644" w:type="dxa"/>
            <w:tcBorders>
              <w:left w:val="single" w:sz="4" w:space="0" w:color="auto"/>
            </w:tcBorders>
          </w:tcPr>
          <w:p w14:paraId="749D8018" w14:textId="77777777" w:rsidR="00325621" w:rsidRPr="006151A4" w:rsidRDefault="00325621" w:rsidP="00B64A8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</w:tr>
      <w:tr w:rsidR="00325621" w:rsidRPr="006151A4" w14:paraId="4BFE55BF" w14:textId="77777777" w:rsidTr="00B64A81">
        <w:trPr>
          <w:trHeight w:hRule="exact" w:val="269"/>
        </w:trPr>
        <w:tc>
          <w:tcPr>
            <w:tcW w:w="1134" w:type="dxa"/>
            <w:tcBorders>
              <w:right w:val="single" w:sz="4" w:space="0" w:color="auto"/>
            </w:tcBorders>
          </w:tcPr>
          <w:p w14:paraId="3B4A8601" w14:textId="77777777" w:rsidR="00325621" w:rsidRPr="006151A4" w:rsidRDefault="00325621" w:rsidP="00B64A81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14:paraId="35039BD9" w14:textId="77777777" w:rsidR="00325621" w:rsidRPr="006151A4" w:rsidRDefault="00325621" w:rsidP="00B64A81">
            <w:pPr>
              <w:rPr>
                <w:rFonts w:ascii="Arial" w:hAnsi="Arial" w:cs="Arial"/>
              </w:rPr>
            </w:pPr>
            <w:r w:rsidRPr="006151A4">
              <w:rPr>
                <w:rFonts w:ascii="Arial" w:hAnsi="Arial" w:cs="Arial"/>
              </w:rPr>
              <w:t xml:space="preserve">   Prepaid Utilities</w:t>
            </w:r>
          </w:p>
        </w:tc>
        <w:tc>
          <w:tcPr>
            <w:tcW w:w="1379" w:type="dxa"/>
            <w:tcBorders>
              <w:left w:val="single" w:sz="4" w:space="0" w:color="auto"/>
              <w:right w:val="single" w:sz="4" w:space="0" w:color="auto"/>
            </w:tcBorders>
          </w:tcPr>
          <w:p w14:paraId="667E923F" w14:textId="77777777" w:rsidR="00325621" w:rsidRPr="006151A4" w:rsidRDefault="00325621" w:rsidP="00B64A8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379" w:type="dxa"/>
            <w:tcBorders>
              <w:left w:val="single" w:sz="4" w:space="0" w:color="auto"/>
              <w:right w:val="single" w:sz="4" w:space="0" w:color="auto"/>
            </w:tcBorders>
          </w:tcPr>
          <w:p w14:paraId="20BD607E" w14:textId="77777777" w:rsidR="00325621" w:rsidRPr="006151A4" w:rsidRDefault="00325621" w:rsidP="00B64A81">
            <w:pPr>
              <w:jc w:val="right"/>
              <w:rPr>
                <w:rFonts w:ascii="Arial" w:hAnsi="Arial" w:cs="Arial"/>
              </w:rPr>
            </w:pPr>
            <w:r w:rsidRPr="006151A4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42</w:t>
            </w:r>
          </w:p>
        </w:tc>
        <w:tc>
          <w:tcPr>
            <w:tcW w:w="644" w:type="dxa"/>
            <w:tcBorders>
              <w:left w:val="single" w:sz="4" w:space="0" w:color="auto"/>
            </w:tcBorders>
          </w:tcPr>
          <w:p w14:paraId="1C2B80F1" w14:textId="77777777" w:rsidR="00325621" w:rsidRPr="006151A4" w:rsidRDefault="00325621" w:rsidP="00B64A81">
            <w:pPr>
              <w:jc w:val="center"/>
              <w:rPr>
                <w:rFonts w:ascii="Arial" w:hAnsi="Arial" w:cs="Arial"/>
                <w:b/>
              </w:rPr>
            </w:pPr>
            <w:r w:rsidRPr="006151A4">
              <w:rPr>
                <w:rFonts w:ascii="Arial" w:hAnsi="Arial" w:cs="Arial"/>
                <w:b/>
              </w:rPr>
              <w:t>1</w:t>
            </w:r>
          </w:p>
        </w:tc>
      </w:tr>
      <w:tr w:rsidR="00325621" w14:paraId="1E863580" w14:textId="77777777" w:rsidTr="00B64A81">
        <w:trPr>
          <w:trHeight w:hRule="exact" w:val="287"/>
        </w:trPr>
        <w:tc>
          <w:tcPr>
            <w:tcW w:w="1134" w:type="dxa"/>
            <w:tcBorders>
              <w:right w:val="single" w:sz="4" w:space="0" w:color="auto"/>
            </w:tcBorders>
          </w:tcPr>
          <w:p w14:paraId="772C6310" w14:textId="77777777" w:rsidR="00325621" w:rsidRPr="006151A4" w:rsidRDefault="00325621" w:rsidP="00B64A81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1657A" w14:textId="77777777" w:rsidR="00325621" w:rsidRPr="00C015DC" w:rsidRDefault="00325621" w:rsidP="00B64A81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Utilities consumed on b</w:t>
            </w:r>
            <w:r w:rsidRPr="006151A4">
              <w:rPr>
                <w:rFonts w:ascii="Arial" w:hAnsi="Arial" w:cs="Arial"/>
                <w:i/>
                <w:iCs/>
              </w:rPr>
              <w:t>alance day</w:t>
            </w:r>
            <w:r w:rsidRPr="00C015DC">
              <w:rPr>
                <w:rFonts w:ascii="Arial" w:hAnsi="Arial" w:cs="Arial"/>
                <w:i/>
                <w:iCs/>
              </w:rPr>
              <w:t xml:space="preserve"> </w:t>
            </w:r>
          </w:p>
        </w:tc>
        <w:tc>
          <w:tcPr>
            <w:tcW w:w="1379" w:type="dxa"/>
            <w:tcBorders>
              <w:left w:val="single" w:sz="4" w:space="0" w:color="auto"/>
              <w:right w:val="single" w:sz="4" w:space="0" w:color="auto"/>
            </w:tcBorders>
          </w:tcPr>
          <w:p w14:paraId="6DFF0582" w14:textId="77777777" w:rsidR="00325621" w:rsidRDefault="00325621" w:rsidP="00B64A8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379" w:type="dxa"/>
            <w:tcBorders>
              <w:left w:val="single" w:sz="4" w:space="0" w:color="auto"/>
              <w:right w:val="single" w:sz="4" w:space="0" w:color="auto"/>
            </w:tcBorders>
          </w:tcPr>
          <w:p w14:paraId="6B8346BB" w14:textId="77777777" w:rsidR="00325621" w:rsidRDefault="00325621" w:rsidP="00B64A8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644" w:type="dxa"/>
            <w:tcBorders>
              <w:left w:val="single" w:sz="4" w:space="0" w:color="auto"/>
            </w:tcBorders>
          </w:tcPr>
          <w:p w14:paraId="263D738A" w14:textId="77777777" w:rsidR="00325621" w:rsidRPr="00A810D1" w:rsidRDefault="00325621" w:rsidP="00B64A8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25621" w14:paraId="42E8DA32" w14:textId="77777777" w:rsidTr="00B64A81">
        <w:trPr>
          <w:trHeight w:hRule="exact" w:val="301"/>
        </w:trPr>
        <w:tc>
          <w:tcPr>
            <w:tcW w:w="1134" w:type="dxa"/>
            <w:tcBorders>
              <w:right w:val="single" w:sz="4" w:space="0" w:color="auto"/>
            </w:tcBorders>
          </w:tcPr>
          <w:p w14:paraId="1DBF241A" w14:textId="77777777" w:rsidR="00325621" w:rsidRDefault="00325621" w:rsidP="00B64A81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D8C08D" w14:textId="77777777" w:rsidR="00325621" w:rsidRDefault="00325621" w:rsidP="00B6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Accrued Interest Income</w:t>
            </w:r>
          </w:p>
        </w:tc>
        <w:tc>
          <w:tcPr>
            <w:tcW w:w="1379" w:type="dxa"/>
            <w:tcBorders>
              <w:left w:val="single" w:sz="4" w:space="0" w:color="auto"/>
              <w:right w:val="single" w:sz="4" w:space="0" w:color="auto"/>
            </w:tcBorders>
          </w:tcPr>
          <w:p w14:paraId="3E5FC986" w14:textId="77777777" w:rsidR="00325621" w:rsidRDefault="00325621" w:rsidP="00B64A8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</w:t>
            </w:r>
          </w:p>
        </w:tc>
        <w:tc>
          <w:tcPr>
            <w:tcW w:w="1379" w:type="dxa"/>
            <w:tcBorders>
              <w:left w:val="single" w:sz="4" w:space="0" w:color="auto"/>
              <w:right w:val="single" w:sz="4" w:space="0" w:color="auto"/>
            </w:tcBorders>
          </w:tcPr>
          <w:p w14:paraId="7BC2ED85" w14:textId="77777777" w:rsidR="00325621" w:rsidRDefault="00325621" w:rsidP="00B64A8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644" w:type="dxa"/>
            <w:tcBorders>
              <w:left w:val="single" w:sz="4" w:space="0" w:color="auto"/>
            </w:tcBorders>
          </w:tcPr>
          <w:p w14:paraId="001F1157" w14:textId="77777777" w:rsidR="00325621" w:rsidRPr="00A810D1" w:rsidRDefault="00325621" w:rsidP="00B64A8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</w:tr>
      <w:tr w:rsidR="00325621" w14:paraId="5A6AAAAD" w14:textId="77777777" w:rsidTr="00B64A81">
        <w:trPr>
          <w:trHeight w:hRule="exact" w:val="281"/>
        </w:trPr>
        <w:tc>
          <w:tcPr>
            <w:tcW w:w="1134" w:type="dxa"/>
            <w:tcBorders>
              <w:right w:val="single" w:sz="4" w:space="0" w:color="auto"/>
            </w:tcBorders>
          </w:tcPr>
          <w:p w14:paraId="7A0794B7" w14:textId="77777777" w:rsidR="00325621" w:rsidRDefault="00325621" w:rsidP="00B64A81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14:paraId="0FE135EE" w14:textId="77777777" w:rsidR="00325621" w:rsidRDefault="00325621" w:rsidP="00B6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Interest Income</w:t>
            </w:r>
          </w:p>
        </w:tc>
        <w:tc>
          <w:tcPr>
            <w:tcW w:w="1379" w:type="dxa"/>
            <w:tcBorders>
              <w:left w:val="single" w:sz="4" w:space="0" w:color="auto"/>
              <w:right w:val="single" w:sz="4" w:space="0" w:color="auto"/>
            </w:tcBorders>
          </w:tcPr>
          <w:p w14:paraId="4DDEB245" w14:textId="77777777" w:rsidR="00325621" w:rsidRDefault="00325621" w:rsidP="00B64A8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379" w:type="dxa"/>
            <w:tcBorders>
              <w:left w:val="single" w:sz="4" w:space="0" w:color="auto"/>
              <w:right w:val="single" w:sz="4" w:space="0" w:color="auto"/>
            </w:tcBorders>
          </w:tcPr>
          <w:p w14:paraId="7369CD7E" w14:textId="77777777" w:rsidR="00325621" w:rsidRDefault="00325621" w:rsidP="00B64A8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</w:t>
            </w:r>
          </w:p>
        </w:tc>
        <w:tc>
          <w:tcPr>
            <w:tcW w:w="644" w:type="dxa"/>
            <w:tcBorders>
              <w:left w:val="single" w:sz="4" w:space="0" w:color="auto"/>
            </w:tcBorders>
          </w:tcPr>
          <w:p w14:paraId="3CFD3F1A" w14:textId="77777777" w:rsidR="00325621" w:rsidRPr="00A810D1" w:rsidRDefault="00325621" w:rsidP="00B64A8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</w:tr>
      <w:tr w:rsidR="00325621" w14:paraId="791942AC" w14:textId="77777777" w:rsidTr="00B64A81">
        <w:trPr>
          <w:trHeight w:hRule="exact" w:val="271"/>
        </w:trPr>
        <w:tc>
          <w:tcPr>
            <w:tcW w:w="1134" w:type="dxa"/>
            <w:tcBorders>
              <w:right w:val="single" w:sz="4" w:space="0" w:color="auto"/>
            </w:tcBorders>
          </w:tcPr>
          <w:p w14:paraId="49228DB5" w14:textId="77777777" w:rsidR="00325621" w:rsidRDefault="00325621" w:rsidP="00B64A81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30F2" w14:textId="77777777" w:rsidR="00325621" w:rsidRPr="00C015DC" w:rsidRDefault="00325621" w:rsidP="00B64A81">
            <w:pPr>
              <w:rPr>
                <w:rFonts w:ascii="Arial" w:hAnsi="Arial" w:cs="Arial"/>
                <w:i/>
                <w:iCs/>
              </w:rPr>
            </w:pPr>
            <w:r w:rsidRPr="00C015DC">
              <w:rPr>
                <w:rFonts w:ascii="Arial" w:hAnsi="Arial" w:cs="Arial"/>
                <w:i/>
                <w:iCs/>
              </w:rPr>
              <w:t xml:space="preserve"> </w:t>
            </w:r>
            <w:r>
              <w:rPr>
                <w:rFonts w:ascii="Arial" w:hAnsi="Arial" w:cs="Arial"/>
                <w:i/>
                <w:iCs/>
              </w:rPr>
              <w:t>Interest income owing on balance day</w:t>
            </w:r>
          </w:p>
        </w:tc>
        <w:tc>
          <w:tcPr>
            <w:tcW w:w="1379" w:type="dxa"/>
            <w:tcBorders>
              <w:left w:val="single" w:sz="4" w:space="0" w:color="auto"/>
              <w:right w:val="single" w:sz="4" w:space="0" w:color="auto"/>
            </w:tcBorders>
          </w:tcPr>
          <w:p w14:paraId="089985BD" w14:textId="77777777" w:rsidR="00325621" w:rsidRDefault="00325621" w:rsidP="00B64A8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379" w:type="dxa"/>
            <w:tcBorders>
              <w:left w:val="single" w:sz="4" w:space="0" w:color="auto"/>
              <w:right w:val="single" w:sz="4" w:space="0" w:color="auto"/>
            </w:tcBorders>
          </w:tcPr>
          <w:p w14:paraId="04AC64A0" w14:textId="77777777" w:rsidR="00325621" w:rsidRDefault="00325621" w:rsidP="00B64A8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644" w:type="dxa"/>
            <w:tcBorders>
              <w:left w:val="single" w:sz="4" w:space="0" w:color="auto"/>
            </w:tcBorders>
          </w:tcPr>
          <w:p w14:paraId="649D141B" w14:textId="77777777" w:rsidR="00325621" w:rsidRPr="00A810D1" w:rsidRDefault="00325621" w:rsidP="00B64A8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25621" w14:paraId="716FAD0B" w14:textId="77777777" w:rsidTr="00B64A81">
        <w:trPr>
          <w:trHeight w:hRule="exact" w:val="283"/>
        </w:trPr>
        <w:tc>
          <w:tcPr>
            <w:tcW w:w="1134" w:type="dxa"/>
            <w:tcBorders>
              <w:right w:val="single" w:sz="4" w:space="0" w:color="auto"/>
            </w:tcBorders>
          </w:tcPr>
          <w:p w14:paraId="591FABC8" w14:textId="77777777" w:rsidR="00325621" w:rsidRDefault="00325621" w:rsidP="00B64A8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0DF5B1" w14:textId="77777777" w:rsidR="00325621" w:rsidRDefault="00325621" w:rsidP="00B6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Bad Debts</w:t>
            </w:r>
          </w:p>
        </w:tc>
        <w:tc>
          <w:tcPr>
            <w:tcW w:w="1379" w:type="dxa"/>
            <w:tcBorders>
              <w:left w:val="single" w:sz="4" w:space="0" w:color="auto"/>
              <w:right w:val="single" w:sz="4" w:space="0" w:color="auto"/>
            </w:tcBorders>
          </w:tcPr>
          <w:p w14:paraId="45975F91" w14:textId="77777777" w:rsidR="00325621" w:rsidRDefault="00325621" w:rsidP="00B64A8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3 200</w:t>
            </w:r>
          </w:p>
        </w:tc>
        <w:tc>
          <w:tcPr>
            <w:tcW w:w="1379" w:type="dxa"/>
            <w:tcBorders>
              <w:left w:val="single" w:sz="4" w:space="0" w:color="auto"/>
              <w:right w:val="single" w:sz="4" w:space="0" w:color="auto"/>
            </w:tcBorders>
          </w:tcPr>
          <w:p w14:paraId="5B3A1677" w14:textId="77777777" w:rsidR="00325621" w:rsidRDefault="00325621" w:rsidP="00B64A8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644" w:type="dxa"/>
            <w:tcBorders>
              <w:left w:val="single" w:sz="4" w:space="0" w:color="auto"/>
            </w:tcBorders>
          </w:tcPr>
          <w:p w14:paraId="5E7CB66F" w14:textId="77777777" w:rsidR="00325621" w:rsidRPr="00A810D1" w:rsidRDefault="00325621" w:rsidP="00B64A8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</w:tr>
      <w:tr w:rsidR="00325621" w14:paraId="327C0C02" w14:textId="77777777" w:rsidTr="00B64A81">
        <w:trPr>
          <w:trHeight w:hRule="exact" w:val="277"/>
        </w:trPr>
        <w:tc>
          <w:tcPr>
            <w:tcW w:w="1134" w:type="dxa"/>
            <w:tcBorders>
              <w:right w:val="single" w:sz="4" w:space="0" w:color="auto"/>
            </w:tcBorders>
          </w:tcPr>
          <w:p w14:paraId="644E6E56" w14:textId="77777777" w:rsidR="00325621" w:rsidRDefault="00325621" w:rsidP="00B64A8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14:paraId="2FEBD673" w14:textId="77777777" w:rsidR="00325621" w:rsidRDefault="00325621" w:rsidP="00B6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Accounts Receivable</w:t>
            </w:r>
          </w:p>
        </w:tc>
        <w:tc>
          <w:tcPr>
            <w:tcW w:w="1379" w:type="dxa"/>
            <w:tcBorders>
              <w:left w:val="single" w:sz="4" w:space="0" w:color="auto"/>
              <w:right w:val="single" w:sz="4" w:space="0" w:color="auto"/>
            </w:tcBorders>
          </w:tcPr>
          <w:p w14:paraId="058EC143" w14:textId="77777777" w:rsidR="00325621" w:rsidRDefault="00325621" w:rsidP="00B64A8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379" w:type="dxa"/>
            <w:tcBorders>
              <w:left w:val="single" w:sz="4" w:space="0" w:color="auto"/>
              <w:right w:val="single" w:sz="4" w:space="0" w:color="auto"/>
            </w:tcBorders>
          </w:tcPr>
          <w:p w14:paraId="5098E5C1" w14:textId="77777777" w:rsidR="00325621" w:rsidRDefault="00325621" w:rsidP="00B64A8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3 200</w:t>
            </w:r>
          </w:p>
        </w:tc>
        <w:tc>
          <w:tcPr>
            <w:tcW w:w="644" w:type="dxa"/>
            <w:tcBorders>
              <w:left w:val="single" w:sz="4" w:space="0" w:color="auto"/>
            </w:tcBorders>
          </w:tcPr>
          <w:p w14:paraId="14B302B8" w14:textId="77777777" w:rsidR="00325621" w:rsidRPr="00A810D1" w:rsidRDefault="00325621" w:rsidP="00B64A8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</w:tr>
      <w:tr w:rsidR="00325621" w14:paraId="5D70C859" w14:textId="77777777" w:rsidTr="00B64A81">
        <w:trPr>
          <w:trHeight w:hRule="exact" w:val="289"/>
        </w:trPr>
        <w:tc>
          <w:tcPr>
            <w:tcW w:w="1134" w:type="dxa"/>
            <w:tcBorders>
              <w:right w:val="single" w:sz="4" w:space="0" w:color="auto"/>
            </w:tcBorders>
          </w:tcPr>
          <w:p w14:paraId="5BE58749" w14:textId="77777777" w:rsidR="00325621" w:rsidRDefault="00325621" w:rsidP="00B64A8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DE34" w14:textId="77777777" w:rsidR="00325621" w:rsidRPr="00C015DC" w:rsidRDefault="00325621" w:rsidP="00B64A81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Additional bad debts written off</w:t>
            </w:r>
          </w:p>
        </w:tc>
        <w:tc>
          <w:tcPr>
            <w:tcW w:w="1379" w:type="dxa"/>
            <w:tcBorders>
              <w:left w:val="single" w:sz="4" w:space="0" w:color="auto"/>
              <w:right w:val="single" w:sz="4" w:space="0" w:color="auto"/>
            </w:tcBorders>
          </w:tcPr>
          <w:p w14:paraId="50F02CD5" w14:textId="77777777" w:rsidR="00325621" w:rsidRDefault="00325621" w:rsidP="00B64A8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379" w:type="dxa"/>
            <w:tcBorders>
              <w:left w:val="single" w:sz="4" w:space="0" w:color="auto"/>
              <w:right w:val="single" w:sz="4" w:space="0" w:color="auto"/>
            </w:tcBorders>
          </w:tcPr>
          <w:p w14:paraId="28F4CD35" w14:textId="77777777" w:rsidR="00325621" w:rsidRDefault="00325621" w:rsidP="00B64A8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644" w:type="dxa"/>
            <w:tcBorders>
              <w:left w:val="single" w:sz="4" w:space="0" w:color="auto"/>
            </w:tcBorders>
          </w:tcPr>
          <w:p w14:paraId="52713E53" w14:textId="77777777" w:rsidR="00325621" w:rsidRPr="00A810D1" w:rsidRDefault="00325621" w:rsidP="00B64A8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25621" w14:paraId="6187284B" w14:textId="77777777" w:rsidTr="00B64A81">
        <w:trPr>
          <w:trHeight w:hRule="exact" w:val="283"/>
        </w:trPr>
        <w:tc>
          <w:tcPr>
            <w:tcW w:w="1134" w:type="dxa"/>
            <w:tcBorders>
              <w:right w:val="single" w:sz="4" w:space="0" w:color="auto"/>
            </w:tcBorders>
          </w:tcPr>
          <w:p w14:paraId="4AC2E223" w14:textId="77777777" w:rsidR="00325621" w:rsidRDefault="00325621" w:rsidP="00B64A8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6A3075" w14:textId="77777777" w:rsidR="00325621" w:rsidRDefault="00325621" w:rsidP="00B6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Allowance for Doubtful Debts</w:t>
            </w:r>
          </w:p>
        </w:tc>
        <w:tc>
          <w:tcPr>
            <w:tcW w:w="1379" w:type="dxa"/>
            <w:tcBorders>
              <w:left w:val="single" w:sz="4" w:space="0" w:color="auto"/>
              <w:right w:val="single" w:sz="4" w:space="0" w:color="auto"/>
            </w:tcBorders>
          </w:tcPr>
          <w:p w14:paraId="51D1C6E1" w14:textId="77777777" w:rsidR="00325621" w:rsidRDefault="00325621" w:rsidP="00B64A8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3 200</w:t>
            </w:r>
          </w:p>
        </w:tc>
        <w:tc>
          <w:tcPr>
            <w:tcW w:w="1379" w:type="dxa"/>
            <w:tcBorders>
              <w:left w:val="single" w:sz="4" w:space="0" w:color="auto"/>
              <w:right w:val="single" w:sz="4" w:space="0" w:color="auto"/>
            </w:tcBorders>
          </w:tcPr>
          <w:p w14:paraId="77C77F6D" w14:textId="77777777" w:rsidR="00325621" w:rsidRDefault="00325621" w:rsidP="00B64A8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644" w:type="dxa"/>
            <w:tcBorders>
              <w:left w:val="single" w:sz="4" w:space="0" w:color="auto"/>
            </w:tcBorders>
          </w:tcPr>
          <w:p w14:paraId="3B7062B2" w14:textId="77777777" w:rsidR="00325621" w:rsidRPr="00A810D1" w:rsidRDefault="00325621" w:rsidP="00B64A8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</w:tr>
      <w:tr w:rsidR="00325621" w14:paraId="2BE3F4C7" w14:textId="77777777" w:rsidTr="00B64A81">
        <w:trPr>
          <w:trHeight w:hRule="exact" w:val="277"/>
        </w:trPr>
        <w:tc>
          <w:tcPr>
            <w:tcW w:w="1134" w:type="dxa"/>
            <w:tcBorders>
              <w:right w:val="single" w:sz="4" w:space="0" w:color="auto"/>
            </w:tcBorders>
          </w:tcPr>
          <w:p w14:paraId="1921B917" w14:textId="77777777" w:rsidR="00325621" w:rsidRDefault="00325621" w:rsidP="00B64A8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14:paraId="3DC653CA" w14:textId="77777777" w:rsidR="00325621" w:rsidRDefault="00325621" w:rsidP="00B6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Bad Debts</w:t>
            </w:r>
          </w:p>
        </w:tc>
        <w:tc>
          <w:tcPr>
            <w:tcW w:w="1379" w:type="dxa"/>
            <w:tcBorders>
              <w:left w:val="single" w:sz="4" w:space="0" w:color="auto"/>
              <w:right w:val="single" w:sz="4" w:space="0" w:color="auto"/>
            </w:tcBorders>
          </w:tcPr>
          <w:p w14:paraId="7C893B34" w14:textId="77777777" w:rsidR="00325621" w:rsidRDefault="00325621" w:rsidP="00B64A8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379" w:type="dxa"/>
            <w:tcBorders>
              <w:left w:val="single" w:sz="4" w:space="0" w:color="auto"/>
              <w:right w:val="single" w:sz="4" w:space="0" w:color="auto"/>
            </w:tcBorders>
          </w:tcPr>
          <w:p w14:paraId="37B13D64" w14:textId="77777777" w:rsidR="00325621" w:rsidRDefault="00325621" w:rsidP="00B64A8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3 200</w:t>
            </w:r>
          </w:p>
        </w:tc>
        <w:tc>
          <w:tcPr>
            <w:tcW w:w="644" w:type="dxa"/>
            <w:tcBorders>
              <w:left w:val="single" w:sz="4" w:space="0" w:color="auto"/>
            </w:tcBorders>
          </w:tcPr>
          <w:p w14:paraId="258CF6C7" w14:textId="77777777" w:rsidR="00325621" w:rsidRPr="00A810D1" w:rsidRDefault="00325621" w:rsidP="00B64A8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</w:tr>
      <w:tr w:rsidR="00325621" w14:paraId="12E3B98C" w14:textId="77777777" w:rsidTr="00B64A81">
        <w:trPr>
          <w:trHeight w:hRule="exact" w:val="289"/>
        </w:trPr>
        <w:tc>
          <w:tcPr>
            <w:tcW w:w="1134" w:type="dxa"/>
            <w:tcBorders>
              <w:right w:val="single" w:sz="4" w:space="0" w:color="auto"/>
            </w:tcBorders>
          </w:tcPr>
          <w:p w14:paraId="633250E1" w14:textId="77777777" w:rsidR="00325621" w:rsidRDefault="00325621" w:rsidP="00B64A8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B8BC" w14:textId="77777777" w:rsidR="00325621" w:rsidRPr="00C015DC" w:rsidRDefault="00325621" w:rsidP="00B64A81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Transfer of bad debts</w:t>
            </w:r>
          </w:p>
        </w:tc>
        <w:tc>
          <w:tcPr>
            <w:tcW w:w="1379" w:type="dxa"/>
            <w:tcBorders>
              <w:left w:val="single" w:sz="4" w:space="0" w:color="auto"/>
              <w:right w:val="single" w:sz="4" w:space="0" w:color="auto"/>
            </w:tcBorders>
          </w:tcPr>
          <w:p w14:paraId="1F9CB47A" w14:textId="77777777" w:rsidR="00325621" w:rsidRDefault="00325621" w:rsidP="00B64A8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379" w:type="dxa"/>
            <w:tcBorders>
              <w:left w:val="single" w:sz="4" w:space="0" w:color="auto"/>
              <w:right w:val="single" w:sz="4" w:space="0" w:color="auto"/>
            </w:tcBorders>
          </w:tcPr>
          <w:p w14:paraId="59C47E4A" w14:textId="77777777" w:rsidR="00325621" w:rsidRDefault="00325621" w:rsidP="00B64A8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644" w:type="dxa"/>
            <w:tcBorders>
              <w:left w:val="single" w:sz="4" w:space="0" w:color="auto"/>
            </w:tcBorders>
          </w:tcPr>
          <w:p w14:paraId="622DD225" w14:textId="77777777" w:rsidR="00325621" w:rsidRPr="00A810D1" w:rsidRDefault="00325621" w:rsidP="00B64A8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25621" w14:paraId="3F42E554" w14:textId="77777777" w:rsidTr="00B64A81">
        <w:trPr>
          <w:trHeight w:hRule="exact" w:val="339"/>
        </w:trPr>
        <w:tc>
          <w:tcPr>
            <w:tcW w:w="1134" w:type="dxa"/>
            <w:tcBorders>
              <w:right w:val="single" w:sz="4" w:space="0" w:color="auto"/>
            </w:tcBorders>
          </w:tcPr>
          <w:p w14:paraId="4551FD1C" w14:textId="77777777" w:rsidR="00325621" w:rsidRDefault="00325621" w:rsidP="00B64A8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67FF6C" w14:textId="77777777" w:rsidR="00325621" w:rsidRDefault="00325621" w:rsidP="00B6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Doubtful Debts</w:t>
            </w:r>
          </w:p>
        </w:tc>
        <w:tc>
          <w:tcPr>
            <w:tcW w:w="1379" w:type="dxa"/>
            <w:tcBorders>
              <w:left w:val="single" w:sz="4" w:space="0" w:color="auto"/>
              <w:right w:val="single" w:sz="4" w:space="0" w:color="auto"/>
            </w:tcBorders>
          </w:tcPr>
          <w:p w14:paraId="31BED3C9" w14:textId="77777777" w:rsidR="00325621" w:rsidRDefault="00325621" w:rsidP="00B64A8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2,720</w:t>
            </w:r>
          </w:p>
        </w:tc>
        <w:tc>
          <w:tcPr>
            <w:tcW w:w="1379" w:type="dxa"/>
            <w:tcBorders>
              <w:left w:val="single" w:sz="4" w:space="0" w:color="auto"/>
              <w:right w:val="single" w:sz="4" w:space="0" w:color="auto"/>
            </w:tcBorders>
          </w:tcPr>
          <w:p w14:paraId="00CFA21C" w14:textId="77777777" w:rsidR="00325621" w:rsidRDefault="00325621" w:rsidP="00B64A8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644" w:type="dxa"/>
            <w:tcBorders>
              <w:left w:val="single" w:sz="4" w:space="0" w:color="auto"/>
            </w:tcBorders>
          </w:tcPr>
          <w:p w14:paraId="388AC8B7" w14:textId="77777777" w:rsidR="00325621" w:rsidRPr="00A810D1" w:rsidRDefault="00325621" w:rsidP="00B64A8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</w:tr>
      <w:tr w:rsidR="00325621" w14:paraId="76FCD867" w14:textId="77777777" w:rsidTr="00B64A81">
        <w:trPr>
          <w:trHeight w:hRule="exact" w:val="277"/>
        </w:trPr>
        <w:tc>
          <w:tcPr>
            <w:tcW w:w="1134" w:type="dxa"/>
            <w:tcBorders>
              <w:right w:val="single" w:sz="4" w:space="0" w:color="auto"/>
            </w:tcBorders>
          </w:tcPr>
          <w:p w14:paraId="0464AC73" w14:textId="77777777" w:rsidR="00325621" w:rsidRDefault="00325621" w:rsidP="00B64A8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left w:val="single" w:sz="4" w:space="0" w:color="auto"/>
              <w:right w:val="single" w:sz="4" w:space="0" w:color="auto"/>
            </w:tcBorders>
          </w:tcPr>
          <w:p w14:paraId="25385E98" w14:textId="77777777" w:rsidR="00325621" w:rsidRDefault="00325621" w:rsidP="00B6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Allowance for doubtful debts</w:t>
            </w:r>
          </w:p>
        </w:tc>
        <w:tc>
          <w:tcPr>
            <w:tcW w:w="1379" w:type="dxa"/>
            <w:tcBorders>
              <w:left w:val="single" w:sz="4" w:space="0" w:color="auto"/>
              <w:right w:val="single" w:sz="4" w:space="0" w:color="auto"/>
            </w:tcBorders>
          </w:tcPr>
          <w:p w14:paraId="7E91A423" w14:textId="77777777" w:rsidR="00325621" w:rsidRDefault="00325621" w:rsidP="00B64A8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379" w:type="dxa"/>
            <w:tcBorders>
              <w:left w:val="single" w:sz="4" w:space="0" w:color="auto"/>
              <w:right w:val="single" w:sz="4" w:space="0" w:color="auto"/>
            </w:tcBorders>
          </w:tcPr>
          <w:p w14:paraId="3452D863" w14:textId="5591E3D3" w:rsidR="00325621" w:rsidRDefault="006441F8" w:rsidP="00B64A8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</w:t>
            </w:r>
            <w:r w:rsidR="00325621">
              <w:rPr>
                <w:rFonts w:ascii="Arial" w:hAnsi="Arial" w:cs="Arial"/>
              </w:rPr>
              <w:t>2,720</w:t>
            </w:r>
          </w:p>
        </w:tc>
        <w:tc>
          <w:tcPr>
            <w:tcW w:w="644" w:type="dxa"/>
            <w:tcBorders>
              <w:left w:val="single" w:sz="4" w:space="0" w:color="auto"/>
            </w:tcBorders>
          </w:tcPr>
          <w:p w14:paraId="6944299A" w14:textId="77777777" w:rsidR="00325621" w:rsidRPr="00A810D1" w:rsidRDefault="00325621" w:rsidP="00B64A8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</w:tr>
      <w:tr w:rsidR="00325621" w14:paraId="79E910F9" w14:textId="77777777" w:rsidTr="00B64A81">
        <w:trPr>
          <w:trHeight w:hRule="exact" w:val="582"/>
        </w:trPr>
        <w:tc>
          <w:tcPr>
            <w:tcW w:w="1134" w:type="dxa"/>
            <w:tcBorders>
              <w:right w:val="single" w:sz="4" w:space="0" w:color="auto"/>
            </w:tcBorders>
          </w:tcPr>
          <w:p w14:paraId="5D06D0FE" w14:textId="77777777" w:rsidR="00325621" w:rsidRDefault="00325621" w:rsidP="00B64A8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7790" w14:textId="77777777" w:rsidR="00325621" w:rsidRPr="00C015DC" w:rsidRDefault="00325621" w:rsidP="00B64A81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Allowance for doubtful debts raised to 3.5% of accounts receivable</w:t>
            </w:r>
          </w:p>
        </w:tc>
        <w:tc>
          <w:tcPr>
            <w:tcW w:w="1379" w:type="dxa"/>
            <w:tcBorders>
              <w:left w:val="single" w:sz="4" w:space="0" w:color="auto"/>
              <w:right w:val="single" w:sz="4" w:space="0" w:color="auto"/>
            </w:tcBorders>
          </w:tcPr>
          <w:p w14:paraId="4CD3C09B" w14:textId="77777777" w:rsidR="00325621" w:rsidRDefault="00325621" w:rsidP="00B64A8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379" w:type="dxa"/>
            <w:tcBorders>
              <w:left w:val="single" w:sz="4" w:space="0" w:color="auto"/>
              <w:right w:val="single" w:sz="4" w:space="0" w:color="auto"/>
            </w:tcBorders>
          </w:tcPr>
          <w:p w14:paraId="7290C65C" w14:textId="77777777" w:rsidR="00325621" w:rsidRDefault="00325621" w:rsidP="00B64A8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644" w:type="dxa"/>
            <w:tcBorders>
              <w:left w:val="single" w:sz="4" w:space="0" w:color="auto"/>
            </w:tcBorders>
          </w:tcPr>
          <w:p w14:paraId="37169F46" w14:textId="77777777" w:rsidR="00325621" w:rsidRPr="00A810D1" w:rsidRDefault="00325621" w:rsidP="00B64A81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7D3D2AC5" w14:textId="77777777" w:rsidR="00325621" w:rsidRDefault="00325621" w:rsidP="00325621">
      <w:pPr>
        <w:spacing w:after="0" w:line="240" w:lineRule="auto"/>
        <w:jc w:val="right"/>
        <w:rPr>
          <w:rFonts w:ascii="Arial" w:hAnsi="Arial" w:cs="Arial"/>
          <w:bCs/>
          <w:color w:val="FF0000"/>
        </w:rPr>
      </w:pPr>
      <w:r w:rsidRPr="00620340">
        <w:rPr>
          <w:rFonts w:ascii="Arial" w:hAnsi="Arial" w:cs="Arial"/>
          <w:bCs/>
          <w:color w:val="FF0000"/>
        </w:rPr>
        <w:t>-1 mark for incorrect dates</w:t>
      </w:r>
      <w:r>
        <w:rPr>
          <w:rFonts w:ascii="Arial" w:hAnsi="Arial" w:cs="Arial"/>
          <w:bCs/>
          <w:color w:val="FF0000"/>
        </w:rPr>
        <w:t xml:space="preserve"> </w:t>
      </w:r>
      <w:r w:rsidRPr="00620340">
        <w:rPr>
          <w:rFonts w:ascii="Arial" w:hAnsi="Arial" w:cs="Arial"/>
          <w:bCs/>
          <w:color w:val="FF0000"/>
        </w:rPr>
        <w:t xml:space="preserve">to a maximum of </w:t>
      </w:r>
      <w:r>
        <w:rPr>
          <w:rFonts w:ascii="Arial" w:hAnsi="Arial" w:cs="Arial"/>
          <w:bCs/>
          <w:color w:val="FF0000"/>
        </w:rPr>
        <w:t>2</w:t>
      </w:r>
    </w:p>
    <w:p w14:paraId="26FDF33A" w14:textId="45F5A47C" w:rsidR="003F7383" w:rsidRPr="00B64A81" w:rsidRDefault="00325621" w:rsidP="00B64A81">
      <w:pPr>
        <w:spacing w:after="0" w:line="240" w:lineRule="auto"/>
        <w:jc w:val="right"/>
        <w:rPr>
          <w:rFonts w:ascii="Arial" w:hAnsi="Arial" w:cs="Arial"/>
          <w:bCs/>
          <w:color w:val="FF0000"/>
          <w:sz w:val="24"/>
          <w:szCs w:val="24"/>
        </w:rPr>
      </w:pPr>
      <w:r w:rsidRPr="00620340">
        <w:rPr>
          <w:rFonts w:ascii="Arial" w:hAnsi="Arial" w:cs="Arial"/>
          <w:bCs/>
          <w:color w:val="FF0000"/>
        </w:rPr>
        <w:t>-1 mark for incorrect narrations to a maximum of 2</w:t>
      </w:r>
    </w:p>
    <w:p w14:paraId="08D145C6" w14:textId="5F6E6205" w:rsidR="003F7383" w:rsidRDefault="003F7383" w:rsidP="00CD0F00">
      <w:pPr>
        <w:pStyle w:val="NoSpacing"/>
        <w:rPr>
          <w:b/>
          <w:sz w:val="28"/>
          <w:szCs w:val="28"/>
        </w:rPr>
      </w:pPr>
    </w:p>
    <w:p w14:paraId="4D72CDDC" w14:textId="4D757546" w:rsidR="003F7383" w:rsidRDefault="003F7383" w:rsidP="00325621">
      <w:pPr>
        <w:pStyle w:val="NoSpacing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302739FC" w14:textId="33BC6A68" w:rsidR="008B4C1A" w:rsidRDefault="00EF5E09" w:rsidP="008B4C1A">
      <w:pPr>
        <w:pStyle w:val="NoSpacing"/>
        <w:numPr>
          <w:ilvl w:val="0"/>
          <w:numId w:val="3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6BE857B4" w14:textId="77777777" w:rsidR="008B4C1A" w:rsidRDefault="008B4C1A" w:rsidP="008B4C1A">
      <w:pPr>
        <w:pStyle w:val="NoSpacing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GENERAL LEDGER</w:t>
      </w:r>
    </w:p>
    <w:p w14:paraId="4B798874" w14:textId="77777777" w:rsidR="008B4C1A" w:rsidRDefault="008B4C1A" w:rsidP="008B4C1A">
      <w:pPr>
        <w:pStyle w:val="NoSpacing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Wage Expense</w:t>
      </w:r>
    </w:p>
    <w:tbl>
      <w:tblPr>
        <w:tblStyle w:val="TableGrid"/>
        <w:tblW w:w="10762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17"/>
        <w:gridCol w:w="1440"/>
      </w:tblGrid>
      <w:tr w:rsidR="00FE22B0" w14:paraId="6BFFB9B1" w14:textId="77777777" w:rsidTr="00FE22B0">
        <w:tc>
          <w:tcPr>
            <w:tcW w:w="1418" w:type="dxa"/>
          </w:tcPr>
          <w:p w14:paraId="1074B1EB" w14:textId="2A03F3A8" w:rsidR="00FE22B0" w:rsidRPr="00E30916" w:rsidRDefault="00FE22B0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30/6/22</w:t>
            </w:r>
          </w:p>
        </w:tc>
        <w:tc>
          <w:tcPr>
            <w:tcW w:w="2552" w:type="dxa"/>
          </w:tcPr>
          <w:p w14:paraId="67DA4DCC" w14:textId="6BD7C665" w:rsidR="00FE22B0" w:rsidRPr="00E30916" w:rsidRDefault="00FE22B0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Balance</w:t>
            </w:r>
          </w:p>
        </w:tc>
        <w:tc>
          <w:tcPr>
            <w:tcW w:w="1404" w:type="dxa"/>
          </w:tcPr>
          <w:p w14:paraId="3CE78B9D" w14:textId="4B627C77" w:rsidR="00FE22B0" w:rsidRPr="00E30916" w:rsidRDefault="00FE22B0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60,100</w:t>
            </w:r>
          </w:p>
        </w:tc>
        <w:tc>
          <w:tcPr>
            <w:tcW w:w="1431" w:type="dxa"/>
          </w:tcPr>
          <w:p w14:paraId="19E3CD38" w14:textId="77777777" w:rsidR="00FE22B0" w:rsidRDefault="00FE22B0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17" w:type="dxa"/>
          </w:tcPr>
          <w:p w14:paraId="5344A640" w14:textId="77777777" w:rsidR="00FE22B0" w:rsidRDefault="00FE22B0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0BAAB4FA" w14:textId="77777777" w:rsidR="00FE22B0" w:rsidRDefault="00FE22B0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FE22B0" w14:paraId="6EB75098" w14:textId="77777777" w:rsidTr="00FE22B0">
        <w:tc>
          <w:tcPr>
            <w:tcW w:w="1418" w:type="dxa"/>
          </w:tcPr>
          <w:p w14:paraId="4C83A3AD" w14:textId="77777777" w:rsidR="00FE22B0" w:rsidRPr="00E30916" w:rsidRDefault="00FE22B0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2552" w:type="dxa"/>
          </w:tcPr>
          <w:p w14:paraId="712AFEBC" w14:textId="3FA90972" w:rsidR="00FE22B0" w:rsidRPr="00E30916" w:rsidRDefault="00FE22B0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Accrued wages</w:t>
            </w:r>
          </w:p>
        </w:tc>
        <w:tc>
          <w:tcPr>
            <w:tcW w:w="1404" w:type="dxa"/>
          </w:tcPr>
          <w:p w14:paraId="197B58CD" w14:textId="0D607D1E" w:rsidR="00FE22B0" w:rsidRPr="00E30916" w:rsidRDefault="00FE22B0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300</w:t>
            </w:r>
          </w:p>
        </w:tc>
        <w:tc>
          <w:tcPr>
            <w:tcW w:w="1431" w:type="dxa"/>
          </w:tcPr>
          <w:p w14:paraId="2C0A7688" w14:textId="77777777" w:rsidR="00FE22B0" w:rsidRDefault="00FE22B0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17" w:type="dxa"/>
          </w:tcPr>
          <w:p w14:paraId="287212E1" w14:textId="77777777" w:rsidR="00FE22B0" w:rsidRDefault="00FE22B0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3B4B028D" w14:textId="77777777" w:rsidR="00FE22B0" w:rsidRDefault="00FE22B0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FE22B0" w14:paraId="76AD56AA" w14:textId="77777777" w:rsidTr="00FE22B0">
        <w:tc>
          <w:tcPr>
            <w:tcW w:w="1418" w:type="dxa"/>
          </w:tcPr>
          <w:p w14:paraId="099BC1C5" w14:textId="77777777" w:rsidR="00FE22B0" w:rsidRDefault="00FE22B0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3765616F" w14:textId="77777777" w:rsidR="00FE22B0" w:rsidRDefault="00FE22B0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4757A203" w14:textId="3E45C556" w:rsidR="00FE22B0" w:rsidRDefault="00FE22B0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FE22B0">
              <w:rPr>
                <w:b/>
                <w:color w:val="FF0000"/>
                <w:sz w:val="28"/>
                <w:szCs w:val="28"/>
              </w:rPr>
              <w:t>60,400</w:t>
            </w:r>
          </w:p>
        </w:tc>
        <w:tc>
          <w:tcPr>
            <w:tcW w:w="1431" w:type="dxa"/>
          </w:tcPr>
          <w:p w14:paraId="07EF19E5" w14:textId="77777777" w:rsidR="00FE22B0" w:rsidRDefault="00FE22B0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17" w:type="dxa"/>
          </w:tcPr>
          <w:p w14:paraId="7AC120A2" w14:textId="77777777" w:rsidR="00FE22B0" w:rsidRDefault="00FE22B0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5E0DDAC4" w14:textId="77777777" w:rsidR="00FE22B0" w:rsidRDefault="00FE22B0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FE22B0" w14:paraId="260EDB6D" w14:textId="77777777" w:rsidTr="00FE22B0">
        <w:tc>
          <w:tcPr>
            <w:tcW w:w="1418" w:type="dxa"/>
          </w:tcPr>
          <w:p w14:paraId="72E2B782" w14:textId="77777777" w:rsidR="00FE22B0" w:rsidRDefault="00FE22B0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7EA6EAE3" w14:textId="77777777" w:rsidR="00FE22B0" w:rsidRDefault="00FE22B0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648DFF9F" w14:textId="77777777" w:rsidR="00FE22B0" w:rsidRDefault="00FE22B0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36946C07" w14:textId="77777777" w:rsidR="00FE22B0" w:rsidRDefault="00FE22B0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17" w:type="dxa"/>
          </w:tcPr>
          <w:p w14:paraId="77010648" w14:textId="77777777" w:rsidR="00FE22B0" w:rsidRDefault="00FE22B0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7D5AEBC4" w14:textId="77777777" w:rsidR="00FE22B0" w:rsidRDefault="00FE22B0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FE22B0" w14:paraId="525CF410" w14:textId="77777777" w:rsidTr="00FE22B0">
        <w:tc>
          <w:tcPr>
            <w:tcW w:w="1418" w:type="dxa"/>
          </w:tcPr>
          <w:p w14:paraId="23049D18" w14:textId="77777777" w:rsidR="00FE22B0" w:rsidRDefault="00FE22B0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030B79EA" w14:textId="77777777" w:rsidR="00FE22B0" w:rsidRDefault="00FE22B0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6A50B177" w14:textId="77777777" w:rsidR="00FE22B0" w:rsidRDefault="00FE22B0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34B5098F" w14:textId="77777777" w:rsidR="00FE22B0" w:rsidRDefault="00FE22B0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17" w:type="dxa"/>
          </w:tcPr>
          <w:p w14:paraId="203C8FF0" w14:textId="77777777" w:rsidR="00FE22B0" w:rsidRDefault="00FE22B0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14:paraId="4E6AAD9F" w14:textId="77777777" w:rsidR="00FE22B0" w:rsidRDefault="00FE22B0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530BDB42" w14:textId="77777777" w:rsidR="008B4C1A" w:rsidRDefault="008B4C1A" w:rsidP="008B4C1A">
      <w:pPr>
        <w:pStyle w:val="NoSpacing"/>
        <w:rPr>
          <w:b/>
          <w:sz w:val="28"/>
          <w:szCs w:val="28"/>
        </w:rPr>
      </w:pPr>
    </w:p>
    <w:p w14:paraId="08E75DD4" w14:textId="77777777" w:rsidR="008B4C1A" w:rsidRDefault="008B4C1A" w:rsidP="008B4C1A">
      <w:pPr>
        <w:pStyle w:val="NoSpacing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Prepaid expenses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8B4C1A" w14:paraId="66072F0A" w14:textId="77777777" w:rsidTr="000E7356">
        <w:tc>
          <w:tcPr>
            <w:tcW w:w="1418" w:type="dxa"/>
          </w:tcPr>
          <w:p w14:paraId="2F07423E" w14:textId="179883A5" w:rsidR="008B4C1A" w:rsidRPr="00E30916" w:rsidRDefault="008B4C1A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30/6/22</w:t>
            </w:r>
          </w:p>
        </w:tc>
        <w:tc>
          <w:tcPr>
            <w:tcW w:w="2552" w:type="dxa"/>
          </w:tcPr>
          <w:p w14:paraId="44850F27" w14:textId="19715AF7" w:rsidR="008B4C1A" w:rsidRPr="00E30916" w:rsidRDefault="008B4C1A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Balance</w:t>
            </w:r>
          </w:p>
        </w:tc>
        <w:tc>
          <w:tcPr>
            <w:tcW w:w="1404" w:type="dxa"/>
          </w:tcPr>
          <w:p w14:paraId="3FA321B6" w14:textId="00CD79B2" w:rsidR="008B4C1A" w:rsidRPr="00E30916" w:rsidRDefault="008B4C1A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663</w:t>
            </w:r>
          </w:p>
        </w:tc>
        <w:tc>
          <w:tcPr>
            <w:tcW w:w="1431" w:type="dxa"/>
          </w:tcPr>
          <w:p w14:paraId="70511516" w14:textId="0C2D92EC" w:rsidR="008B4C1A" w:rsidRPr="00E30916" w:rsidRDefault="008B4C1A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30/6/22</w:t>
            </w:r>
          </w:p>
        </w:tc>
        <w:tc>
          <w:tcPr>
            <w:tcW w:w="2551" w:type="dxa"/>
          </w:tcPr>
          <w:p w14:paraId="71A2E241" w14:textId="4B81EE3B" w:rsidR="008B4C1A" w:rsidRPr="00E30916" w:rsidRDefault="008B4C1A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Utilities exp</w:t>
            </w:r>
          </w:p>
        </w:tc>
        <w:tc>
          <w:tcPr>
            <w:tcW w:w="1418" w:type="dxa"/>
          </w:tcPr>
          <w:p w14:paraId="10CEBBCC" w14:textId="145DDD8A" w:rsidR="008B4C1A" w:rsidRPr="00E30916" w:rsidRDefault="008B4C1A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442</w:t>
            </w:r>
          </w:p>
        </w:tc>
      </w:tr>
      <w:tr w:rsidR="008B4C1A" w14:paraId="1039CB68" w14:textId="77777777" w:rsidTr="000E7356">
        <w:tc>
          <w:tcPr>
            <w:tcW w:w="1418" w:type="dxa"/>
          </w:tcPr>
          <w:p w14:paraId="3CA479BC" w14:textId="77777777" w:rsidR="008B4C1A" w:rsidRPr="00E30916" w:rsidRDefault="008B4C1A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2552" w:type="dxa"/>
          </w:tcPr>
          <w:p w14:paraId="0CDEF8BE" w14:textId="77777777" w:rsidR="008B4C1A" w:rsidRPr="00E30916" w:rsidRDefault="008B4C1A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1404" w:type="dxa"/>
          </w:tcPr>
          <w:p w14:paraId="60F94386" w14:textId="77777777" w:rsidR="008B4C1A" w:rsidRPr="00E30916" w:rsidRDefault="008B4C1A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1431" w:type="dxa"/>
          </w:tcPr>
          <w:p w14:paraId="55A055DA" w14:textId="77777777" w:rsidR="008B4C1A" w:rsidRPr="00E30916" w:rsidRDefault="008B4C1A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2551" w:type="dxa"/>
          </w:tcPr>
          <w:p w14:paraId="030A74CD" w14:textId="598EF71B" w:rsidR="008B4C1A" w:rsidRPr="00E30916" w:rsidRDefault="00E30916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Bal c/d</w:t>
            </w:r>
          </w:p>
        </w:tc>
        <w:tc>
          <w:tcPr>
            <w:tcW w:w="1418" w:type="dxa"/>
          </w:tcPr>
          <w:p w14:paraId="432F7F77" w14:textId="080B533D" w:rsidR="008B4C1A" w:rsidRPr="00E30916" w:rsidRDefault="008B4C1A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221</w:t>
            </w:r>
          </w:p>
        </w:tc>
      </w:tr>
      <w:tr w:rsidR="008B4C1A" w14:paraId="72F14837" w14:textId="77777777" w:rsidTr="000E7356">
        <w:tc>
          <w:tcPr>
            <w:tcW w:w="1418" w:type="dxa"/>
          </w:tcPr>
          <w:p w14:paraId="143D10BA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05B76F0A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692B8056" w14:textId="750376F8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FE22B0">
              <w:rPr>
                <w:b/>
                <w:color w:val="FF0000"/>
                <w:sz w:val="28"/>
                <w:szCs w:val="28"/>
              </w:rPr>
              <w:t>663</w:t>
            </w:r>
          </w:p>
        </w:tc>
        <w:tc>
          <w:tcPr>
            <w:tcW w:w="1431" w:type="dxa"/>
          </w:tcPr>
          <w:p w14:paraId="44E75BCD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7AB9AB46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3FEC9A89" w14:textId="6ACA59F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FE22B0">
              <w:rPr>
                <w:b/>
                <w:color w:val="FF0000"/>
                <w:sz w:val="28"/>
                <w:szCs w:val="28"/>
              </w:rPr>
              <w:t>663</w:t>
            </w:r>
          </w:p>
        </w:tc>
      </w:tr>
      <w:tr w:rsidR="008B4C1A" w14:paraId="0A0706C8" w14:textId="77777777" w:rsidTr="000E7356">
        <w:tc>
          <w:tcPr>
            <w:tcW w:w="1418" w:type="dxa"/>
          </w:tcPr>
          <w:p w14:paraId="2D6C6D01" w14:textId="1F36F33A" w:rsidR="008B4C1A" w:rsidRPr="00E30916" w:rsidRDefault="00E30916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1/7/22</w:t>
            </w:r>
          </w:p>
        </w:tc>
        <w:tc>
          <w:tcPr>
            <w:tcW w:w="2552" w:type="dxa"/>
          </w:tcPr>
          <w:p w14:paraId="339E7F21" w14:textId="024CD6F6" w:rsidR="008B4C1A" w:rsidRPr="00E30916" w:rsidRDefault="00E30916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Bal b/d</w:t>
            </w:r>
          </w:p>
        </w:tc>
        <w:tc>
          <w:tcPr>
            <w:tcW w:w="1404" w:type="dxa"/>
          </w:tcPr>
          <w:p w14:paraId="627FDE91" w14:textId="313C5893" w:rsidR="008B4C1A" w:rsidRPr="00E30916" w:rsidRDefault="008B4C1A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221</w:t>
            </w:r>
          </w:p>
        </w:tc>
        <w:tc>
          <w:tcPr>
            <w:tcW w:w="1431" w:type="dxa"/>
          </w:tcPr>
          <w:p w14:paraId="5E8A48C0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7A15D30D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324E89BE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14BB9483" w14:textId="77777777" w:rsidR="008B4C1A" w:rsidRDefault="008B4C1A" w:rsidP="008B4C1A">
      <w:pPr>
        <w:pStyle w:val="NoSpacing"/>
        <w:jc w:val="center"/>
        <w:rPr>
          <w:b/>
          <w:sz w:val="28"/>
          <w:szCs w:val="28"/>
        </w:rPr>
      </w:pPr>
    </w:p>
    <w:p w14:paraId="7B3D1730" w14:textId="77777777" w:rsidR="008B4C1A" w:rsidRDefault="008B4C1A" w:rsidP="008B4C1A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Accrued Income 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8B4C1A" w14:paraId="0FFB0234" w14:textId="77777777" w:rsidTr="000E7356">
        <w:tc>
          <w:tcPr>
            <w:tcW w:w="1418" w:type="dxa"/>
          </w:tcPr>
          <w:p w14:paraId="71AF9614" w14:textId="03D97D2D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30/6/22</w:t>
            </w:r>
          </w:p>
        </w:tc>
        <w:tc>
          <w:tcPr>
            <w:tcW w:w="2552" w:type="dxa"/>
          </w:tcPr>
          <w:p w14:paraId="781D7107" w14:textId="76BFFE6E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Interest income</w:t>
            </w:r>
          </w:p>
        </w:tc>
        <w:tc>
          <w:tcPr>
            <w:tcW w:w="1404" w:type="dxa"/>
          </w:tcPr>
          <w:p w14:paraId="1C860BD0" w14:textId="6A5990AB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500</w:t>
            </w:r>
          </w:p>
        </w:tc>
        <w:tc>
          <w:tcPr>
            <w:tcW w:w="1431" w:type="dxa"/>
          </w:tcPr>
          <w:p w14:paraId="5D7FDE30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0D7BB70D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5E2A1881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8B4C1A" w14:paraId="3CBC60BB" w14:textId="77777777" w:rsidTr="000E7356">
        <w:tc>
          <w:tcPr>
            <w:tcW w:w="1418" w:type="dxa"/>
          </w:tcPr>
          <w:p w14:paraId="2B90499A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59646213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7B135787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3011D413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3701A476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550F0840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8B4C1A" w14:paraId="0C82659F" w14:textId="77777777" w:rsidTr="000E7356">
        <w:tc>
          <w:tcPr>
            <w:tcW w:w="1418" w:type="dxa"/>
          </w:tcPr>
          <w:p w14:paraId="21D7CBD7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6EB3ABC7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7DD1E5BA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78671B42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268DBB93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2661AEFA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8B4C1A" w14:paraId="38542BF2" w14:textId="77777777" w:rsidTr="000E7356">
        <w:tc>
          <w:tcPr>
            <w:tcW w:w="1418" w:type="dxa"/>
          </w:tcPr>
          <w:p w14:paraId="01812C1A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5385A2C8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48C2BB7B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719F4768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068345F0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751EC40D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8B4C1A" w14:paraId="779E4427" w14:textId="77777777" w:rsidTr="000E7356">
        <w:tc>
          <w:tcPr>
            <w:tcW w:w="1418" w:type="dxa"/>
          </w:tcPr>
          <w:p w14:paraId="1026BB42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38EA8C5F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1917F799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47826F50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71F53BE2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6807358D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0DA97585" w14:textId="77777777" w:rsidR="008B4C1A" w:rsidRDefault="008B4C1A" w:rsidP="008B4C1A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Accounts Receivable A/c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8B4C1A" w14:paraId="3D72CD2A" w14:textId="77777777" w:rsidTr="000E7356">
        <w:tc>
          <w:tcPr>
            <w:tcW w:w="1418" w:type="dxa"/>
          </w:tcPr>
          <w:p w14:paraId="390E31C7" w14:textId="1C050903" w:rsidR="008B4C1A" w:rsidRPr="00E30916" w:rsidRDefault="008B4C1A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30/6/22</w:t>
            </w:r>
          </w:p>
        </w:tc>
        <w:tc>
          <w:tcPr>
            <w:tcW w:w="2552" w:type="dxa"/>
          </w:tcPr>
          <w:p w14:paraId="70987D8D" w14:textId="5822BE4A" w:rsidR="008B4C1A" w:rsidRPr="00E30916" w:rsidRDefault="008B4C1A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 xml:space="preserve">Balance </w:t>
            </w:r>
          </w:p>
        </w:tc>
        <w:tc>
          <w:tcPr>
            <w:tcW w:w="1404" w:type="dxa"/>
          </w:tcPr>
          <w:p w14:paraId="25157765" w14:textId="3266C5CA" w:rsidR="008B4C1A" w:rsidRPr="00E30916" w:rsidRDefault="008B4C1A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15,200</w:t>
            </w:r>
          </w:p>
        </w:tc>
        <w:tc>
          <w:tcPr>
            <w:tcW w:w="1431" w:type="dxa"/>
          </w:tcPr>
          <w:p w14:paraId="43922A31" w14:textId="10973208" w:rsidR="008B4C1A" w:rsidRPr="00E30916" w:rsidRDefault="008B4C1A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30/6/22</w:t>
            </w:r>
          </w:p>
        </w:tc>
        <w:tc>
          <w:tcPr>
            <w:tcW w:w="2551" w:type="dxa"/>
          </w:tcPr>
          <w:p w14:paraId="59698519" w14:textId="1F58112A" w:rsidR="008B4C1A" w:rsidRPr="00E30916" w:rsidRDefault="008B4C1A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Bad debts</w:t>
            </w:r>
          </w:p>
        </w:tc>
        <w:tc>
          <w:tcPr>
            <w:tcW w:w="1418" w:type="dxa"/>
          </w:tcPr>
          <w:p w14:paraId="4023EE1E" w14:textId="3943B029" w:rsidR="008B4C1A" w:rsidRPr="00E30916" w:rsidRDefault="008B4C1A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3,200</w:t>
            </w:r>
          </w:p>
        </w:tc>
      </w:tr>
      <w:tr w:rsidR="008B4C1A" w14:paraId="4D5E4686" w14:textId="77777777" w:rsidTr="000E7356">
        <w:tc>
          <w:tcPr>
            <w:tcW w:w="1418" w:type="dxa"/>
          </w:tcPr>
          <w:p w14:paraId="78359D0B" w14:textId="77777777" w:rsidR="008B4C1A" w:rsidRPr="00E30916" w:rsidRDefault="008B4C1A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2552" w:type="dxa"/>
          </w:tcPr>
          <w:p w14:paraId="3BD6B891" w14:textId="77777777" w:rsidR="008B4C1A" w:rsidRPr="00E30916" w:rsidRDefault="008B4C1A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1404" w:type="dxa"/>
          </w:tcPr>
          <w:p w14:paraId="37735909" w14:textId="77777777" w:rsidR="008B4C1A" w:rsidRPr="00E30916" w:rsidRDefault="008B4C1A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1431" w:type="dxa"/>
          </w:tcPr>
          <w:p w14:paraId="5F2B7740" w14:textId="77777777" w:rsidR="008B4C1A" w:rsidRPr="00E30916" w:rsidRDefault="008B4C1A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2551" w:type="dxa"/>
          </w:tcPr>
          <w:p w14:paraId="218AA8F2" w14:textId="17998690" w:rsidR="008B4C1A" w:rsidRPr="00E30916" w:rsidRDefault="006441F8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Bal c/d</w:t>
            </w:r>
          </w:p>
        </w:tc>
        <w:tc>
          <w:tcPr>
            <w:tcW w:w="1418" w:type="dxa"/>
          </w:tcPr>
          <w:p w14:paraId="5F800575" w14:textId="192D7258" w:rsidR="008B4C1A" w:rsidRPr="00E30916" w:rsidRDefault="006441F8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12,000</w:t>
            </w:r>
          </w:p>
        </w:tc>
      </w:tr>
      <w:tr w:rsidR="008B4C1A" w14:paraId="182F77F1" w14:textId="77777777" w:rsidTr="000E7356">
        <w:tc>
          <w:tcPr>
            <w:tcW w:w="1418" w:type="dxa"/>
          </w:tcPr>
          <w:p w14:paraId="34C46789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6DC4B8FA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2EF9303A" w14:textId="1A1E571E" w:rsidR="008B4C1A" w:rsidRDefault="006441F8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15,200</w:t>
            </w:r>
          </w:p>
        </w:tc>
        <w:tc>
          <w:tcPr>
            <w:tcW w:w="1431" w:type="dxa"/>
          </w:tcPr>
          <w:p w14:paraId="28BC0002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4F590586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2535B362" w14:textId="06A716B9" w:rsidR="008B4C1A" w:rsidRDefault="006441F8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15,200</w:t>
            </w:r>
          </w:p>
        </w:tc>
      </w:tr>
      <w:tr w:rsidR="008B4C1A" w14:paraId="0125B290" w14:textId="77777777" w:rsidTr="000E7356">
        <w:tc>
          <w:tcPr>
            <w:tcW w:w="1418" w:type="dxa"/>
          </w:tcPr>
          <w:p w14:paraId="70191B02" w14:textId="163C3264" w:rsidR="008B4C1A" w:rsidRPr="00E30916" w:rsidRDefault="006441F8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1/7/22</w:t>
            </w:r>
          </w:p>
        </w:tc>
        <w:tc>
          <w:tcPr>
            <w:tcW w:w="2552" w:type="dxa"/>
          </w:tcPr>
          <w:p w14:paraId="0E2E205A" w14:textId="5F9D5692" w:rsidR="008B4C1A" w:rsidRPr="00E30916" w:rsidRDefault="006441F8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Bal b/d</w:t>
            </w:r>
          </w:p>
        </w:tc>
        <w:tc>
          <w:tcPr>
            <w:tcW w:w="1404" w:type="dxa"/>
          </w:tcPr>
          <w:p w14:paraId="1A9BE3A8" w14:textId="64D859E3" w:rsidR="008B4C1A" w:rsidRPr="00E30916" w:rsidRDefault="006441F8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12,000</w:t>
            </w:r>
          </w:p>
        </w:tc>
        <w:tc>
          <w:tcPr>
            <w:tcW w:w="1431" w:type="dxa"/>
          </w:tcPr>
          <w:p w14:paraId="69795807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6F3306FE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13A0212F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8B4C1A" w14:paraId="61EAC62D" w14:textId="77777777" w:rsidTr="000E7356">
        <w:tc>
          <w:tcPr>
            <w:tcW w:w="1418" w:type="dxa"/>
          </w:tcPr>
          <w:p w14:paraId="1E3FF16A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161D44B5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7BE18085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150C6FAF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19254419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45B23D69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06C18ECF" w14:textId="77777777" w:rsidR="008B4C1A" w:rsidRDefault="008B4C1A" w:rsidP="008B4C1A">
      <w:pPr>
        <w:pStyle w:val="NoSpacing"/>
        <w:rPr>
          <w:b/>
          <w:sz w:val="28"/>
          <w:szCs w:val="28"/>
        </w:rPr>
      </w:pPr>
    </w:p>
    <w:p w14:paraId="4A90423D" w14:textId="77777777" w:rsidR="008B4C1A" w:rsidRDefault="008B4C1A" w:rsidP="008B4C1A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Bad Debts A/c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8B4C1A" w14:paraId="65FC83C4" w14:textId="77777777" w:rsidTr="000E7356">
        <w:tc>
          <w:tcPr>
            <w:tcW w:w="1418" w:type="dxa"/>
          </w:tcPr>
          <w:p w14:paraId="1B49E9FD" w14:textId="5F3D11DD" w:rsidR="008B4C1A" w:rsidRPr="00E30916" w:rsidRDefault="008B4C1A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30/6/22</w:t>
            </w:r>
          </w:p>
        </w:tc>
        <w:tc>
          <w:tcPr>
            <w:tcW w:w="2552" w:type="dxa"/>
          </w:tcPr>
          <w:p w14:paraId="7DA261DA" w14:textId="7833331F" w:rsidR="008B4C1A" w:rsidRPr="00E30916" w:rsidRDefault="008B4C1A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Accounts receivable</w:t>
            </w:r>
          </w:p>
        </w:tc>
        <w:tc>
          <w:tcPr>
            <w:tcW w:w="1404" w:type="dxa"/>
          </w:tcPr>
          <w:p w14:paraId="5990EB52" w14:textId="74C37631" w:rsidR="008B4C1A" w:rsidRPr="00E30916" w:rsidRDefault="008B4C1A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3,200</w:t>
            </w:r>
          </w:p>
        </w:tc>
        <w:tc>
          <w:tcPr>
            <w:tcW w:w="1431" w:type="dxa"/>
          </w:tcPr>
          <w:p w14:paraId="27A07DD6" w14:textId="2A705560" w:rsidR="008B4C1A" w:rsidRPr="00E30916" w:rsidRDefault="008B4C1A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30/6/22</w:t>
            </w:r>
          </w:p>
        </w:tc>
        <w:tc>
          <w:tcPr>
            <w:tcW w:w="2551" w:type="dxa"/>
          </w:tcPr>
          <w:p w14:paraId="53083470" w14:textId="12E6B64C" w:rsidR="008B4C1A" w:rsidRPr="00E30916" w:rsidRDefault="008B4C1A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Allowance for DD</w:t>
            </w:r>
          </w:p>
        </w:tc>
        <w:tc>
          <w:tcPr>
            <w:tcW w:w="1418" w:type="dxa"/>
          </w:tcPr>
          <w:p w14:paraId="7CD08147" w14:textId="72D9D940" w:rsidR="008B4C1A" w:rsidRPr="00E30916" w:rsidRDefault="008B4C1A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3,200</w:t>
            </w:r>
          </w:p>
        </w:tc>
      </w:tr>
      <w:tr w:rsidR="008B4C1A" w14:paraId="5685C1AE" w14:textId="77777777" w:rsidTr="000E7356">
        <w:tc>
          <w:tcPr>
            <w:tcW w:w="1418" w:type="dxa"/>
          </w:tcPr>
          <w:p w14:paraId="2357E387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7DC0660A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59179015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77FF589B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19F7307E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3B0C00C1" w14:textId="17636003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8B4C1A" w14:paraId="15CE8603" w14:textId="77777777" w:rsidTr="000E7356">
        <w:tc>
          <w:tcPr>
            <w:tcW w:w="1418" w:type="dxa"/>
          </w:tcPr>
          <w:p w14:paraId="64641AAF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6F6089AE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658EDDCE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34E022F2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15A9621A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1E253E2A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8B4C1A" w14:paraId="582DE0CC" w14:textId="77777777" w:rsidTr="000E7356">
        <w:tc>
          <w:tcPr>
            <w:tcW w:w="1418" w:type="dxa"/>
          </w:tcPr>
          <w:p w14:paraId="2EF7CFC6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73EA989F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09EE06B9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0B849D89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799C3854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7929EB1E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8B4C1A" w14:paraId="0AC82BAB" w14:textId="77777777" w:rsidTr="000E7356">
        <w:tc>
          <w:tcPr>
            <w:tcW w:w="1418" w:type="dxa"/>
          </w:tcPr>
          <w:p w14:paraId="7315D889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2820E539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11069374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44537127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5028BEDB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462EC1A8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3C3FE63C" w14:textId="77777777" w:rsidR="008B4C1A" w:rsidRDefault="008B4C1A" w:rsidP="008B4C1A">
      <w:pPr>
        <w:pStyle w:val="NoSpacing"/>
        <w:rPr>
          <w:b/>
          <w:sz w:val="28"/>
          <w:szCs w:val="28"/>
        </w:rPr>
      </w:pPr>
    </w:p>
    <w:p w14:paraId="7A705E97" w14:textId="77777777" w:rsidR="008B4C1A" w:rsidRDefault="008B4C1A" w:rsidP="008B4C1A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Allowance for Doubtful Debts A/c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8B4C1A" w14:paraId="77DCF268" w14:textId="77777777" w:rsidTr="000E7356">
        <w:tc>
          <w:tcPr>
            <w:tcW w:w="1418" w:type="dxa"/>
          </w:tcPr>
          <w:p w14:paraId="43E9BC0B" w14:textId="641F0645" w:rsidR="008B4C1A" w:rsidRPr="00E30916" w:rsidRDefault="008B4C1A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30/6/22</w:t>
            </w:r>
          </w:p>
        </w:tc>
        <w:tc>
          <w:tcPr>
            <w:tcW w:w="2552" w:type="dxa"/>
          </w:tcPr>
          <w:p w14:paraId="78DFCF21" w14:textId="07F52F2A" w:rsidR="008B4C1A" w:rsidRPr="00E30916" w:rsidRDefault="008B4C1A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Bad debts</w:t>
            </w:r>
          </w:p>
        </w:tc>
        <w:tc>
          <w:tcPr>
            <w:tcW w:w="1404" w:type="dxa"/>
          </w:tcPr>
          <w:p w14:paraId="3D1A1CB9" w14:textId="5C568870" w:rsidR="008B4C1A" w:rsidRPr="00E30916" w:rsidRDefault="008B4C1A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3,200</w:t>
            </w:r>
          </w:p>
        </w:tc>
        <w:tc>
          <w:tcPr>
            <w:tcW w:w="1431" w:type="dxa"/>
          </w:tcPr>
          <w:p w14:paraId="2DCCC93D" w14:textId="15405EC2" w:rsidR="008B4C1A" w:rsidRPr="00E30916" w:rsidRDefault="008B4C1A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30/6/22</w:t>
            </w:r>
          </w:p>
        </w:tc>
        <w:tc>
          <w:tcPr>
            <w:tcW w:w="2551" w:type="dxa"/>
          </w:tcPr>
          <w:p w14:paraId="2450EF72" w14:textId="7B623496" w:rsidR="008B4C1A" w:rsidRPr="00E30916" w:rsidRDefault="008B4C1A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Balance</w:t>
            </w:r>
          </w:p>
        </w:tc>
        <w:tc>
          <w:tcPr>
            <w:tcW w:w="1418" w:type="dxa"/>
          </w:tcPr>
          <w:p w14:paraId="4FFEAA6D" w14:textId="117C9DDB" w:rsidR="008B4C1A" w:rsidRPr="00E30916" w:rsidRDefault="008B4C1A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900</w:t>
            </w:r>
          </w:p>
        </w:tc>
      </w:tr>
      <w:tr w:rsidR="008B4C1A" w14:paraId="27B0BE13" w14:textId="77777777" w:rsidTr="000E7356">
        <w:tc>
          <w:tcPr>
            <w:tcW w:w="1418" w:type="dxa"/>
          </w:tcPr>
          <w:p w14:paraId="724C85AD" w14:textId="77777777" w:rsidR="008B4C1A" w:rsidRPr="00E30916" w:rsidRDefault="008B4C1A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2552" w:type="dxa"/>
          </w:tcPr>
          <w:p w14:paraId="7CB12E76" w14:textId="04807616" w:rsidR="008B4C1A" w:rsidRPr="00E30916" w:rsidRDefault="006441F8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Bal c/d</w:t>
            </w:r>
          </w:p>
        </w:tc>
        <w:tc>
          <w:tcPr>
            <w:tcW w:w="1404" w:type="dxa"/>
          </w:tcPr>
          <w:p w14:paraId="3450655F" w14:textId="4E5290BC" w:rsidR="008B4C1A" w:rsidRPr="00E30916" w:rsidRDefault="006441F8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420</w:t>
            </w:r>
          </w:p>
        </w:tc>
        <w:tc>
          <w:tcPr>
            <w:tcW w:w="1431" w:type="dxa"/>
          </w:tcPr>
          <w:p w14:paraId="0B4DB4C6" w14:textId="77777777" w:rsidR="008B4C1A" w:rsidRPr="00E30916" w:rsidRDefault="008B4C1A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2551" w:type="dxa"/>
          </w:tcPr>
          <w:p w14:paraId="3F1CB971" w14:textId="382F6989" w:rsidR="008B4C1A" w:rsidRPr="00E30916" w:rsidRDefault="008B4C1A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Doubtful debts</w:t>
            </w:r>
          </w:p>
        </w:tc>
        <w:tc>
          <w:tcPr>
            <w:tcW w:w="1418" w:type="dxa"/>
          </w:tcPr>
          <w:p w14:paraId="4C02EFA7" w14:textId="1F99D672" w:rsidR="008B4C1A" w:rsidRPr="00E30916" w:rsidRDefault="008B4C1A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2,720</w:t>
            </w:r>
          </w:p>
        </w:tc>
      </w:tr>
      <w:tr w:rsidR="008B4C1A" w14:paraId="0D76433B" w14:textId="77777777" w:rsidTr="000E7356">
        <w:tc>
          <w:tcPr>
            <w:tcW w:w="1418" w:type="dxa"/>
          </w:tcPr>
          <w:p w14:paraId="4278A1AA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28DECA88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060C79BC" w14:textId="3340A720" w:rsidR="008B4C1A" w:rsidRDefault="006441F8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3,620</w:t>
            </w:r>
          </w:p>
        </w:tc>
        <w:tc>
          <w:tcPr>
            <w:tcW w:w="1431" w:type="dxa"/>
          </w:tcPr>
          <w:p w14:paraId="27A6C8DC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4474762A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42E605B8" w14:textId="77CD5956" w:rsidR="008B4C1A" w:rsidRDefault="006441F8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3,620</w:t>
            </w:r>
          </w:p>
        </w:tc>
      </w:tr>
      <w:tr w:rsidR="008B4C1A" w14:paraId="70FAA3F5" w14:textId="77777777" w:rsidTr="000E7356">
        <w:tc>
          <w:tcPr>
            <w:tcW w:w="1418" w:type="dxa"/>
          </w:tcPr>
          <w:p w14:paraId="0CFDEAAE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0420CA30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78F95705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108C54E1" w14:textId="5D577420" w:rsidR="008B4C1A" w:rsidRPr="00E30916" w:rsidRDefault="006441F8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1/7/22</w:t>
            </w:r>
          </w:p>
        </w:tc>
        <w:tc>
          <w:tcPr>
            <w:tcW w:w="2551" w:type="dxa"/>
          </w:tcPr>
          <w:p w14:paraId="72A0EB2A" w14:textId="5C4D06EC" w:rsidR="008B4C1A" w:rsidRPr="00E30916" w:rsidRDefault="006441F8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Bal b/d</w:t>
            </w:r>
          </w:p>
        </w:tc>
        <w:tc>
          <w:tcPr>
            <w:tcW w:w="1418" w:type="dxa"/>
          </w:tcPr>
          <w:p w14:paraId="226AA9A3" w14:textId="61C4BE6D" w:rsidR="008B4C1A" w:rsidRPr="00E30916" w:rsidRDefault="006441F8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420</w:t>
            </w:r>
          </w:p>
        </w:tc>
      </w:tr>
      <w:tr w:rsidR="008B4C1A" w14:paraId="130E9891" w14:textId="77777777" w:rsidTr="000E7356">
        <w:tc>
          <w:tcPr>
            <w:tcW w:w="1418" w:type="dxa"/>
          </w:tcPr>
          <w:p w14:paraId="5A70F4B9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3A694DD3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74DB71B7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21A6600F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06BFEC8E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0BE2B38B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31FFA794" w14:textId="77777777" w:rsidR="008B4C1A" w:rsidRDefault="008B4C1A" w:rsidP="008B4C1A">
      <w:pPr>
        <w:pStyle w:val="NoSpacing"/>
        <w:rPr>
          <w:b/>
          <w:sz w:val="28"/>
          <w:szCs w:val="28"/>
        </w:rPr>
      </w:pPr>
    </w:p>
    <w:p w14:paraId="37CC9562" w14:textId="77777777" w:rsidR="008B4C1A" w:rsidRDefault="008B4C1A" w:rsidP="008B4C1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E8BA86B" w14:textId="77777777" w:rsidR="008B4C1A" w:rsidRDefault="008B4C1A" w:rsidP="008B4C1A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Doubtful Debts A/c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8B4C1A" w14:paraId="7BD6CAC0" w14:textId="77777777" w:rsidTr="000E7356">
        <w:tc>
          <w:tcPr>
            <w:tcW w:w="1418" w:type="dxa"/>
          </w:tcPr>
          <w:p w14:paraId="0EC8E638" w14:textId="37C1567A" w:rsidR="008B4C1A" w:rsidRPr="00E30916" w:rsidRDefault="008B4C1A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30/6/22</w:t>
            </w:r>
          </w:p>
        </w:tc>
        <w:tc>
          <w:tcPr>
            <w:tcW w:w="2552" w:type="dxa"/>
          </w:tcPr>
          <w:p w14:paraId="4C34A18C" w14:textId="0C3A6856" w:rsidR="008B4C1A" w:rsidRPr="00E30916" w:rsidRDefault="008B4C1A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Allowance for DD</w:t>
            </w:r>
          </w:p>
        </w:tc>
        <w:tc>
          <w:tcPr>
            <w:tcW w:w="1404" w:type="dxa"/>
          </w:tcPr>
          <w:p w14:paraId="1A266256" w14:textId="2AAD65C2" w:rsidR="008B4C1A" w:rsidRPr="00E30916" w:rsidRDefault="008B4C1A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2,720</w:t>
            </w:r>
          </w:p>
        </w:tc>
        <w:tc>
          <w:tcPr>
            <w:tcW w:w="1431" w:type="dxa"/>
          </w:tcPr>
          <w:p w14:paraId="4D9734FD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3CD8AD25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5F77391C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8B4C1A" w14:paraId="45C16ACE" w14:textId="77777777" w:rsidTr="000E7356">
        <w:tc>
          <w:tcPr>
            <w:tcW w:w="1418" w:type="dxa"/>
          </w:tcPr>
          <w:p w14:paraId="7A2D10F2" w14:textId="77777777" w:rsidR="008B4C1A" w:rsidRPr="00E30916" w:rsidRDefault="008B4C1A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2552" w:type="dxa"/>
          </w:tcPr>
          <w:p w14:paraId="2DF01504" w14:textId="77777777" w:rsidR="008B4C1A" w:rsidRPr="00E30916" w:rsidRDefault="008B4C1A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1404" w:type="dxa"/>
          </w:tcPr>
          <w:p w14:paraId="6E631317" w14:textId="77777777" w:rsidR="008B4C1A" w:rsidRPr="00E30916" w:rsidRDefault="008B4C1A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1431" w:type="dxa"/>
          </w:tcPr>
          <w:p w14:paraId="69E054FC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5E293CA9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6F08F58F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8B4C1A" w14:paraId="6CAFBB00" w14:textId="77777777" w:rsidTr="000E7356">
        <w:tc>
          <w:tcPr>
            <w:tcW w:w="1418" w:type="dxa"/>
          </w:tcPr>
          <w:p w14:paraId="282B446B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1EEC7FB6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71EC1D7D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0A344358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12082F0F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5F020CBE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8B4C1A" w14:paraId="5553C67B" w14:textId="77777777" w:rsidTr="000E7356">
        <w:tc>
          <w:tcPr>
            <w:tcW w:w="1418" w:type="dxa"/>
          </w:tcPr>
          <w:p w14:paraId="2CA5D102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705003AE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48AA0EC4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3F05460D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485D3A30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3B8E18A2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8B4C1A" w14:paraId="2B4E6EC3" w14:textId="77777777" w:rsidTr="000E7356">
        <w:tc>
          <w:tcPr>
            <w:tcW w:w="1418" w:type="dxa"/>
          </w:tcPr>
          <w:p w14:paraId="09F24F67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2FDCD96B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468D9DC9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41EAFF89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6F5A0A9A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6C559BFF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7AFC02AE" w14:textId="77777777" w:rsidR="008B4C1A" w:rsidRDefault="008B4C1A" w:rsidP="008B4C1A">
      <w:pPr>
        <w:pStyle w:val="NoSpacing"/>
        <w:rPr>
          <w:b/>
          <w:sz w:val="28"/>
          <w:szCs w:val="28"/>
        </w:rPr>
      </w:pPr>
    </w:p>
    <w:p w14:paraId="30FFD73B" w14:textId="77777777" w:rsidR="008B4C1A" w:rsidRDefault="008B4C1A" w:rsidP="008B4C1A">
      <w:pPr>
        <w:pStyle w:val="NoSpacing"/>
        <w:rPr>
          <w:b/>
          <w:sz w:val="28"/>
          <w:szCs w:val="28"/>
        </w:rPr>
      </w:pPr>
    </w:p>
    <w:p w14:paraId="61F0BC63" w14:textId="77777777" w:rsidR="008B4C1A" w:rsidRDefault="008B4C1A" w:rsidP="008B4C1A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Fees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8B4C1A" w14:paraId="6BAC7D18" w14:textId="77777777" w:rsidTr="008B4C1A">
        <w:tc>
          <w:tcPr>
            <w:tcW w:w="1418" w:type="dxa"/>
          </w:tcPr>
          <w:p w14:paraId="6B780684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769EED03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49F77E0E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36ABC391" w14:textId="65833A52" w:rsidR="008B4C1A" w:rsidRPr="00E30916" w:rsidRDefault="008B4C1A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30/6/22</w:t>
            </w:r>
          </w:p>
        </w:tc>
        <w:tc>
          <w:tcPr>
            <w:tcW w:w="2551" w:type="dxa"/>
          </w:tcPr>
          <w:p w14:paraId="767A5B67" w14:textId="1DE6126B" w:rsidR="008B4C1A" w:rsidRPr="00E30916" w:rsidRDefault="008B4C1A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Balance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F11746E" w14:textId="4BA073B1" w:rsidR="008B4C1A" w:rsidRPr="00E30916" w:rsidRDefault="008B4C1A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585,020</w:t>
            </w:r>
          </w:p>
        </w:tc>
      </w:tr>
      <w:tr w:rsidR="008B4C1A" w14:paraId="1BAAACA7" w14:textId="77777777" w:rsidTr="008B4C1A">
        <w:tc>
          <w:tcPr>
            <w:tcW w:w="1418" w:type="dxa"/>
          </w:tcPr>
          <w:p w14:paraId="5347F974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0B39BB2C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40CE4D44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45771214" w14:textId="77777777" w:rsidR="008B4C1A" w:rsidRPr="00E30916" w:rsidRDefault="008B4C1A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2551" w:type="dxa"/>
          </w:tcPr>
          <w:p w14:paraId="03FD6415" w14:textId="17283E4A" w:rsidR="008B4C1A" w:rsidRPr="00E30916" w:rsidRDefault="008B4C1A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Unearned income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AF532CD" w14:textId="3B86F346" w:rsidR="008B4C1A" w:rsidRPr="00E30916" w:rsidRDefault="008B4C1A" w:rsidP="000E7356">
            <w:pPr>
              <w:pStyle w:val="NoSpacing"/>
              <w:spacing w:line="360" w:lineRule="auto"/>
              <w:rPr>
                <w:bCs/>
                <w:sz w:val="28"/>
                <w:szCs w:val="28"/>
              </w:rPr>
            </w:pPr>
            <w:r w:rsidRPr="00E30916">
              <w:rPr>
                <w:bCs/>
                <w:sz w:val="28"/>
                <w:szCs w:val="28"/>
              </w:rPr>
              <w:t>1,000</w:t>
            </w:r>
          </w:p>
        </w:tc>
      </w:tr>
      <w:tr w:rsidR="008B4C1A" w14:paraId="7F422309" w14:textId="77777777" w:rsidTr="008B4C1A">
        <w:tc>
          <w:tcPr>
            <w:tcW w:w="1418" w:type="dxa"/>
          </w:tcPr>
          <w:p w14:paraId="7DAE55C3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241D048A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0843EECA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312C67E4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0F9A6BA0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321F8BC7" w14:textId="441764BD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586,020</w:t>
            </w:r>
          </w:p>
        </w:tc>
      </w:tr>
      <w:tr w:rsidR="008B4C1A" w14:paraId="257567B8" w14:textId="77777777" w:rsidTr="000E7356">
        <w:tc>
          <w:tcPr>
            <w:tcW w:w="1418" w:type="dxa"/>
          </w:tcPr>
          <w:p w14:paraId="274716FE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6D49D886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45048D1B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5AA62B89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33E101BC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5A0C5067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8B4C1A" w14:paraId="6CED3BFA" w14:textId="77777777" w:rsidTr="000E7356">
        <w:tc>
          <w:tcPr>
            <w:tcW w:w="1418" w:type="dxa"/>
          </w:tcPr>
          <w:p w14:paraId="2418D1B1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67313097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65220105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648E19CB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3A80800D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6EBD3D80" w14:textId="77777777" w:rsidR="008B4C1A" w:rsidRDefault="008B4C1A" w:rsidP="000E735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72AD9E26" w14:textId="77507502" w:rsidR="008B4C1A" w:rsidRDefault="008B4C1A" w:rsidP="006441F8">
      <w:pPr>
        <w:rPr>
          <w:b/>
          <w:sz w:val="28"/>
          <w:szCs w:val="28"/>
        </w:rPr>
      </w:pPr>
    </w:p>
    <w:p w14:paraId="09991E28" w14:textId="77777777" w:rsidR="008B4C1A" w:rsidRDefault="008B4C1A" w:rsidP="008B4C1A">
      <w:pPr>
        <w:pStyle w:val="NoSpacing"/>
        <w:rPr>
          <w:b/>
          <w:sz w:val="28"/>
          <w:szCs w:val="28"/>
        </w:rPr>
      </w:pPr>
    </w:p>
    <w:p w14:paraId="52268BDE" w14:textId="30653433" w:rsidR="008B4C1A" w:rsidRDefault="008B4C1A" w:rsidP="006441F8">
      <w:pPr>
        <w:pStyle w:val="NoSpacing"/>
        <w:numPr>
          <w:ilvl w:val="0"/>
          <w:numId w:val="3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Balance Sheet (Extract) of Hot Air Balloons</w:t>
      </w:r>
    </w:p>
    <w:p w14:paraId="2BD0AB5A" w14:textId="77777777" w:rsidR="008B4C1A" w:rsidRDefault="008B4C1A" w:rsidP="008B4C1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As At 30 June 2022</w:t>
      </w:r>
    </w:p>
    <w:p w14:paraId="0F6D64D9" w14:textId="77777777" w:rsidR="006441F8" w:rsidRDefault="006441F8" w:rsidP="006441F8">
      <w:pPr>
        <w:pStyle w:val="NoSpacing"/>
        <w:rPr>
          <w:b/>
          <w:sz w:val="28"/>
          <w:szCs w:val="28"/>
        </w:rPr>
      </w:pPr>
    </w:p>
    <w:p w14:paraId="72C29226" w14:textId="77777777" w:rsidR="006441F8" w:rsidRDefault="006441F8" w:rsidP="006441F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Current Assets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1009"/>
      </w:tblGrid>
      <w:tr w:rsidR="006441F8" w14:paraId="6BF520F5" w14:textId="77777777" w:rsidTr="009E15EB">
        <w:tc>
          <w:tcPr>
            <w:tcW w:w="5228" w:type="dxa"/>
          </w:tcPr>
          <w:p w14:paraId="2D6DBA49" w14:textId="77777777" w:rsidR="006441F8" w:rsidRDefault="006441F8" w:rsidP="000E7356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Accounts receivable</w:t>
            </w:r>
          </w:p>
        </w:tc>
        <w:tc>
          <w:tcPr>
            <w:tcW w:w="1009" w:type="dxa"/>
          </w:tcPr>
          <w:p w14:paraId="65904D5F" w14:textId="29807FEB" w:rsidR="006441F8" w:rsidRDefault="006441F8" w:rsidP="000E7356">
            <w:pPr>
              <w:pStyle w:val="NoSpacing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12,000</w:t>
            </w:r>
          </w:p>
        </w:tc>
      </w:tr>
      <w:tr w:rsidR="006441F8" w14:paraId="4C3357E1" w14:textId="77777777" w:rsidTr="009E15EB">
        <w:tc>
          <w:tcPr>
            <w:tcW w:w="5228" w:type="dxa"/>
          </w:tcPr>
          <w:p w14:paraId="35FE42FA" w14:textId="77777777" w:rsidR="006441F8" w:rsidRDefault="006441F8" w:rsidP="000E7356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Less: Allowance for doubtful debts</w:t>
            </w:r>
          </w:p>
        </w:tc>
        <w:tc>
          <w:tcPr>
            <w:tcW w:w="1009" w:type="dxa"/>
          </w:tcPr>
          <w:p w14:paraId="765C40EA" w14:textId="595BD63C" w:rsidR="006441F8" w:rsidRDefault="006441F8" w:rsidP="000E7356">
            <w:pPr>
              <w:pStyle w:val="NoSpacing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420</w:t>
            </w:r>
          </w:p>
        </w:tc>
      </w:tr>
      <w:tr w:rsidR="006441F8" w14:paraId="07A9E3B4" w14:textId="77777777" w:rsidTr="009E15EB">
        <w:tc>
          <w:tcPr>
            <w:tcW w:w="5228" w:type="dxa"/>
          </w:tcPr>
          <w:p w14:paraId="68BF2AC7" w14:textId="77777777" w:rsidR="006441F8" w:rsidRDefault="006441F8" w:rsidP="000E7356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009" w:type="dxa"/>
          </w:tcPr>
          <w:p w14:paraId="08D8FE8C" w14:textId="58CF8F47" w:rsidR="006441F8" w:rsidRDefault="006441F8" w:rsidP="000E7356">
            <w:pPr>
              <w:pStyle w:val="NoSpacing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</w:t>
            </w:r>
            <w:r w:rsidR="00E30916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80</w:t>
            </w:r>
          </w:p>
        </w:tc>
      </w:tr>
      <w:tr w:rsidR="006441F8" w14:paraId="5216A444" w14:textId="77777777" w:rsidTr="009E15EB">
        <w:tc>
          <w:tcPr>
            <w:tcW w:w="5228" w:type="dxa"/>
          </w:tcPr>
          <w:p w14:paraId="1B9135A0" w14:textId="036DC464" w:rsidR="006441F8" w:rsidRDefault="006441F8" w:rsidP="000E7356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Cash at bank</w:t>
            </w:r>
          </w:p>
        </w:tc>
        <w:tc>
          <w:tcPr>
            <w:tcW w:w="1009" w:type="dxa"/>
          </w:tcPr>
          <w:p w14:paraId="2CC30EAC" w14:textId="53FC7C86" w:rsidR="006441F8" w:rsidRDefault="006441F8" w:rsidP="000E7356">
            <w:pPr>
              <w:pStyle w:val="NoSpacing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15,600</w:t>
            </w:r>
          </w:p>
        </w:tc>
      </w:tr>
      <w:tr w:rsidR="006441F8" w14:paraId="3EA1225B" w14:textId="77777777" w:rsidTr="009E15EB">
        <w:tc>
          <w:tcPr>
            <w:tcW w:w="5228" w:type="dxa"/>
          </w:tcPr>
          <w:p w14:paraId="49A89EFE" w14:textId="291E815F" w:rsidR="006441F8" w:rsidRDefault="006441F8" w:rsidP="000E7356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Prepaid expense/</w:t>
            </w:r>
            <w:r w:rsidR="00DA4A22">
              <w:rPr>
                <w:sz w:val="28"/>
                <w:szCs w:val="28"/>
              </w:rPr>
              <w:t>utilities</w:t>
            </w:r>
          </w:p>
        </w:tc>
        <w:tc>
          <w:tcPr>
            <w:tcW w:w="1009" w:type="dxa"/>
          </w:tcPr>
          <w:p w14:paraId="64E84B64" w14:textId="66D0630F" w:rsidR="006441F8" w:rsidRDefault="006441F8" w:rsidP="000E7356">
            <w:pPr>
              <w:pStyle w:val="NoSpacing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221</w:t>
            </w:r>
          </w:p>
        </w:tc>
      </w:tr>
      <w:tr w:rsidR="006441F8" w14:paraId="0C5C24A2" w14:textId="77777777" w:rsidTr="009E15EB">
        <w:tc>
          <w:tcPr>
            <w:tcW w:w="5228" w:type="dxa"/>
          </w:tcPr>
          <w:p w14:paraId="62CEF4BF" w14:textId="701ABD32" w:rsidR="006441F8" w:rsidRDefault="006441F8" w:rsidP="000E7356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Accrued Income</w:t>
            </w:r>
          </w:p>
        </w:tc>
        <w:tc>
          <w:tcPr>
            <w:tcW w:w="1009" w:type="dxa"/>
          </w:tcPr>
          <w:p w14:paraId="38902159" w14:textId="7C48BEB6" w:rsidR="006441F8" w:rsidRDefault="006441F8" w:rsidP="000E7356">
            <w:pPr>
              <w:pStyle w:val="NoSpacing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</w:tr>
      <w:tr w:rsidR="006441F8" w14:paraId="6A8CC658" w14:textId="77777777" w:rsidTr="009E15EB">
        <w:tc>
          <w:tcPr>
            <w:tcW w:w="5228" w:type="dxa"/>
          </w:tcPr>
          <w:p w14:paraId="45F61166" w14:textId="77777777" w:rsidR="006441F8" w:rsidRPr="00A6475D" w:rsidRDefault="006441F8" w:rsidP="000E7356">
            <w:pPr>
              <w:pStyle w:val="NoSpacing"/>
              <w:rPr>
                <w:b/>
                <w:sz w:val="28"/>
                <w:szCs w:val="28"/>
              </w:rPr>
            </w:pPr>
            <w:r w:rsidRPr="00A6475D">
              <w:rPr>
                <w:b/>
                <w:sz w:val="28"/>
                <w:szCs w:val="28"/>
              </w:rPr>
              <w:t>Total Current Assets</w:t>
            </w:r>
          </w:p>
        </w:tc>
        <w:tc>
          <w:tcPr>
            <w:tcW w:w="1009" w:type="dxa"/>
          </w:tcPr>
          <w:p w14:paraId="0C0658E3" w14:textId="61BC2009" w:rsidR="006441F8" w:rsidRPr="00A6475D" w:rsidRDefault="00E30916" w:rsidP="000E7356">
            <w:pPr>
              <w:pStyle w:val="NoSpacing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6441F8">
              <w:rPr>
                <w:b/>
                <w:sz w:val="28"/>
                <w:szCs w:val="28"/>
              </w:rPr>
              <w:t>7,90</w:t>
            </w:r>
            <w:r>
              <w:rPr>
                <w:b/>
                <w:sz w:val="28"/>
                <w:szCs w:val="28"/>
              </w:rPr>
              <w:t>1</w:t>
            </w:r>
          </w:p>
        </w:tc>
      </w:tr>
    </w:tbl>
    <w:p w14:paraId="3A1A3B59" w14:textId="35A1FB8E" w:rsidR="008B4C1A" w:rsidRDefault="008B4C1A" w:rsidP="006441F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01C7EF8" w14:textId="694D8E99" w:rsidR="006310DF" w:rsidRPr="000735B6" w:rsidRDefault="006441F8" w:rsidP="006441F8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Ma</w:t>
      </w:r>
      <w:r w:rsidR="000735B6" w:rsidRPr="000735B6">
        <w:rPr>
          <w:rFonts w:cstheme="minorHAnsi"/>
          <w:b/>
          <w:bCs/>
          <w:sz w:val="28"/>
          <w:szCs w:val="28"/>
        </w:rPr>
        <w:t>rks: +1 for each item; -1 for omission of totals</w:t>
      </w:r>
      <w:r w:rsidR="00E30916">
        <w:rPr>
          <w:rFonts w:cstheme="minorHAnsi"/>
          <w:b/>
          <w:bCs/>
          <w:sz w:val="28"/>
          <w:szCs w:val="28"/>
        </w:rPr>
        <w:t xml:space="preserve"> </w:t>
      </w:r>
      <w:r w:rsidR="00DA4A22">
        <w:rPr>
          <w:rFonts w:cstheme="minorHAnsi"/>
          <w:b/>
          <w:bCs/>
          <w:sz w:val="28"/>
          <w:szCs w:val="28"/>
        </w:rPr>
        <w:t>(including subtotal)</w:t>
      </w:r>
    </w:p>
    <w:sectPr w:rsidR="006310DF" w:rsidRPr="000735B6" w:rsidSect="00B954AA">
      <w:footerReference w:type="default" r:id="rId9"/>
      <w:pgSz w:w="11906" w:h="16838"/>
      <w:pgMar w:top="720" w:right="1133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2E607F" w14:textId="77777777" w:rsidR="00DE074A" w:rsidRDefault="00DE074A" w:rsidP="00DC4B15">
      <w:pPr>
        <w:spacing w:after="0" w:line="240" w:lineRule="auto"/>
      </w:pPr>
      <w:r>
        <w:separator/>
      </w:r>
    </w:p>
  </w:endnote>
  <w:endnote w:type="continuationSeparator" w:id="0">
    <w:p w14:paraId="6FDDB553" w14:textId="77777777" w:rsidR="00DE074A" w:rsidRDefault="00DE074A" w:rsidP="00DC4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74492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73E945" w14:textId="21AED7DC" w:rsidR="00B64A81" w:rsidRDefault="00B64A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648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BF8832" w14:textId="77777777" w:rsidR="00B64A81" w:rsidRDefault="00B64A81" w:rsidP="00DC4B1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71D552" w14:textId="77777777" w:rsidR="00DE074A" w:rsidRDefault="00DE074A" w:rsidP="00DC4B15">
      <w:pPr>
        <w:spacing w:after="0" w:line="240" w:lineRule="auto"/>
      </w:pPr>
      <w:r>
        <w:separator/>
      </w:r>
    </w:p>
  </w:footnote>
  <w:footnote w:type="continuationSeparator" w:id="0">
    <w:p w14:paraId="706A6289" w14:textId="77777777" w:rsidR="00DE074A" w:rsidRDefault="00DE074A" w:rsidP="00DC4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8684CE2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</w:abstractNum>
  <w:abstractNum w:abstractNumId="1" w15:restartNumberingAfterBreak="0">
    <w:nsid w:val="00C24EC0"/>
    <w:multiLevelType w:val="hybridMultilevel"/>
    <w:tmpl w:val="A992C2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0106"/>
    <w:multiLevelType w:val="hybridMultilevel"/>
    <w:tmpl w:val="F55207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42141"/>
    <w:multiLevelType w:val="hybridMultilevel"/>
    <w:tmpl w:val="C75A47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EF929BC"/>
    <w:multiLevelType w:val="hybridMultilevel"/>
    <w:tmpl w:val="56C891FE"/>
    <w:lvl w:ilvl="0" w:tplc="7F36A7C8">
      <w:start w:val="1"/>
      <w:numFmt w:val="lowerLetter"/>
      <w:lvlText w:val="(%1)"/>
      <w:lvlJc w:val="left"/>
      <w:pPr>
        <w:ind w:left="6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6" w:hanging="360"/>
      </w:pPr>
    </w:lvl>
    <w:lvl w:ilvl="2" w:tplc="0C09001B" w:tentative="1">
      <w:start w:val="1"/>
      <w:numFmt w:val="lowerRoman"/>
      <w:lvlText w:val="%3."/>
      <w:lvlJc w:val="right"/>
      <w:pPr>
        <w:ind w:left="2106" w:hanging="180"/>
      </w:pPr>
    </w:lvl>
    <w:lvl w:ilvl="3" w:tplc="0C09000F" w:tentative="1">
      <w:start w:val="1"/>
      <w:numFmt w:val="decimal"/>
      <w:lvlText w:val="%4."/>
      <w:lvlJc w:val="left"/>
      <w:pPr>
        <w:ind w:left="2826" w:hanging="360"/>
      </w:pPr>
    </w:lvl>
    <w:lvl w:ilvl="4" w:tplc="0C090019" w:tentative="1">
      <w:start w:val="1"/>
      <w:numFmt w:val="lowerLetter"/>
      <w:lvlText w:val="%5."/>
      <w:lvlJc w:val="left"/>
      <w:pPr>
        <w:ind w:left="3546" w:hanging="360"/>
      </w:pPr>
    </w:lvl>
    <w:lvl w:ilvl="5" w:tplc="0C09001B" w:tentative="1">
      <w:start w:val="1"/>
      <w:numFmt w:val="lowerRoman"/>
      <w:lvlText w:val="%6."/>
      <w:lvlJc w:val="right"/>
      <w:pPr>
        <w:ind w:left="4266" w:hanging="180"/>
      </w:pPr>
    </w:lvl>
    <w:lvl w:ilvl="6" w:tplc="0C09000F" w:tentative="1">
      <w:start w:val="1"/>
      <w:numFmt w:val="decimal"/>
      <w:lvlText w:val="%7."/>
      <w:lvlJc w:val="left"/>
      <w:pPr>
        <w:ind w:left="4986" w:hanging="360"/>
      </w:pPr>
    </w:lvl>
    <w:lvl w:ilvl="7" w:tplc="0C090019" w:tentative="1">
      <w:start w:val="1"/>
      <w:numFmt w:val="lowerLetter"/>
      <w:lvlText w:val="%8."/>
      <w:lvlJc w:val="left"/>
      <w:pPr>
        <w:ind w:left="5706" w:hanging="360"/>
      </w:pPr>
    </w:lvl>
    <w:lvl w:ilvl="8" w:tplc="0C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5" w15:restartNumberingAfterBreak="0">
    <w:nsid w:val="111741F6"/>
    <w:multiLevelType w:val="hybridMultilevel"/>
    <w:tmpl w:val="B00651A2"/>
    <w:lvl w:ilvl="0" w:tplc="5FA0D054">
      <w:numFmt w:val="bullet"/>
      <w:lvlText w:val="-"/>
      <w:lvlJc w:val="left"/>
      <w:pPr>
        <w:ind w:left="1373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6" w15:restartNumberingAfterBreak="0">
    <w:nsid w:val="1CEB2534"/>
    <w:multiLevelType w:val="hybridMultilevel"/>
    <w:tmpl w:val="24CC0F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23277"/>
    <w:multiLevelType w:val="hybridMultilevel"/>
    <w:tmpl w:val="366C5792"/>
    <w:lvl w:ilvl="0" w:tplc="50E26CFA">
      <w:start w:val="1"/>
      <w:numFmt w:val="lowerLetter"/>
      <w:lvlText w:val="(%1)"/>
      <w:lvlJc w:val="left"/>
      <w:pPr>
        <w:ind w:left="6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6" w:hanging="360"/>
      </w:pPr>
    </w:lvl>
    <w:lvl w:ilvl="2" w:tplc="0C09001B" w:tentative="1">
      <w:start w:val="1"/>
      <w:numFmt w:val="lowerRoman"/>
      <w:lvlText w:val="%3."/>
      <w:lvlJc w:val="right"/>
      <w:pPr>
        <w:ind w:left="2106" w:hanging="180"/>
      </w:pPr>
    </w:lvl>
    <w:lvl w:ilvl="3" w:tplc="0C09000F" w:tentative="1">
      <w:start w:val="1"/>
      <w:numFmt w:val="decimal"/>
      <w:lvlText w:val="%4."/>
      <w:lvlJc w:val="left"/>
      <w:pPr>
        <w:ind w:left="2826" w:hanging="360"/>
      </w:pPr>
    </w:lvl>
    <w:lvl w:ilvl="4" w:tplc="0C090019" w:tentative="1">
      <w:start w:val="1"/>
      <w:numFmt w:val="lowerLetter"/>
      <w:lvlText w:val="%5."/>
      <w:lvlJc w:val="left"/>
      <w:pPr>
        <w:ind w:left="3546" w:hanging="360"/>
      </w:pPr>
    </w:lvl>
    <w:lvl w:ilvl="5" w:tplc="0C09001B" w:tentative="1">
      <w:start w:val="1"/>
      <w:numFmt w:val="lowerRoman"/>
      <w:lvlText w:val="%6."/>
      <w:lvlJc w:val="right"/>
      <w:pPr>
        <w:ind w:left="4266" w:hanging="180"/>
      </w:pPr>
    </w:lvl>
    <w:lvl w:ilvl="6" w:tplc="0C09000F" w:tentative="1">
      <w:start w:val="1"/>
      <w:numFmt w:val="decimal"/>
      <w:lvlText w:val="%7."/>
      <w:lvlJc w:val="left"/>
      <w:pPr>
        <w:ind w:left="4986" w:hanging="360"/>
      </w:pPr>
    </w:lvl>
    <w:lvl w:ilvl="7" w:tplc="0C090019" w:tentative="1">
      <w:start w:val="1"/>
      <w:numFmt w:val="lowerLetter"/>
      <w:lvlText w:val="%8."/>
      <w:lvlJc w:val="left"/>
      <w:pPr>
        <w:ind w:left="5706" w:hanging="360"/>
      </w:pPr>
    </w:lvl>
    <w:lvl w:ilvl="8" w:tplc="0C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8" w15:restartNumberingAfterBreak="0">
    <w:nsid w:val="246F6768"/>
    <w:multiLevelType w:val="hybridMultilevel"/>
    <w:tmpl w:val="857C67B8"/>
    <w:lvl w:ilvl="0" w:tplc="BCB028B2">
      <w:start w:val="1"/>
      <w:numFmt w:val="lowerLetter"/>
      <w:lvlText w:val="(%1)"/>
      <w:lvlJc w:val="left"/>
      <w:pPr>
        <w:ind w:left="6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6" w:hanging="360"/>
      </w:pPr>
    </w:lvl>
    <w:lvl w:ilvl="2" w:tplc="0C09001B" w:tentative="1">
      <w:start w:val="1"/>
      <w:numFmt w:val="lowerRoman"/>
      <w:lvlText w:val="%3."/>
      <w:lvlJc w:val="right"/>
      <w:pPr>
        <w:ind w:left="2106" w:hanging="180"/>
      </w:pPr>
    </w:lvl>
    <w:lvl w:ilvl="3" w:tplc="0C09000F" w:tentative="1">
      <w:start w:val="1"/>
      <w:numFmt w:val="decimal"/>
      <w:lvlText w:val="%4."/>
      <w:lvlJc w:val="left"/>
      <w:pPr>
        <w:ind w:left="2826" w:hanging="360"/>
      </w:pPr>
    </w:lvl>
    <w:lvl w:ilvl="4" w:tplc="0C090019" w:tentative="1">
      <w:start w:val="1"/>
      <w:numFmt w:val="lowerLetter"/>
      <w:lvlText w:val="%5."/>
      <w:lvlJc w:val="left"/>
      <w:pPr>
        <w:ind w:left="3546" w:hanging="360"/>
      </w:pPr>
    </w:lvl>
    <w:lvl w:ilvl="5" w:tplc="0C09001B" w:tentative="1">
      <w:start w:val="1"/>
      <w:numFmt w:val="lowerRoman"/>
      <w:lvlText w:val="%6."/>
      <w:lvlJc w:val="right"/>
      <w:pPr>
        <w:ind w:left="4266" w:hanging="180"/>
      </w:pPr>
    </w:lvl>
    <w:lvl w:ilvl="6" w:tplc="0C09000F" w:tentative="1">
      <w:start w:val="1"/>
      <w:numFmt w:val="decimal"/>
      <w:lvlText w:val="%7."/>
      <w:lvlJc w:val="left"/>
      <w:pPr>
        <w:ind w:left="4986" w:hanging="360"/>
      </w:pPr>
    </w:lvl>
    <w:lvl w:ilvl="7" w:tplc="0C090019" w:tentative="1">
      <w:start w:val="1"/>
      <w:numFmt w:val="lowerLetter"/>
      <w:lvlText w:val="%8."/>
      <w:lvlJc w:val="left"/>
      <w:pPr>
        <w:ind w:left="5706" w:hanging="360"/>
      </w:pPr>
    </w:lvl>
    <w:lvl w:ilvl="8" w:tplc="0C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9" w15:restartNumberingAfterBreak="0">
    <w:nsid w:val="2601385B"/>
    <w:multiLevelType w:val="hybridMultilevel"/>
    <w:tmpl w:val="16F4139E"/>
    <w:lvl w:ilvl="0" w:tplc="ECAAF0BC">
      <w:start w:val="1"/>
      <w:numFmt w:val="lowerLetter"/>
      <w:lvlText w:val="(%1)"/>
      <w:lvlJc w:val="left"/>
      <w:pPr>
        <w:ind w:left="6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6" w:hanging="360"/>
      </w:pPr>
    </w:lvl>
    <w:lvl w:ilvl="2" w:tplc="0C09001B" w:tentative="1">
      <w:start w:val="1"/>
      <w:numFmt w:val="lowerRoman"/>
      <w:lvlText w:val="%3."/>
      <w:lvlJc w:val="right"/>
      <w:pPr>
        <w:ind w:left="2106" w:hanging="180"/>
      </w:pPr>
    </w:lvl>
    <w:lvl w:ilvl="3" w:tplc="0C09000F" w:tentative="1">
      <w:start w:val="1"/>
      <w:numFmt w:val="decimal"/>
      <w:lvlText w:val="%4."/>
      <w:lvlJc w:val="left"/>
      <w:pPr>
        <w:ind w:left="2826" w:hanging="360"/>
      </w:pPr>
    </w:lvl>
    <w:lvl w:ilvl="4" w:tplc="0C090019" w:tentative="1">
      <w:start w:val="1"/>
      <w:numFmt w:val="lowerLetter"/>
      <w:lvlText w:val="%5."/>
      <w:lvlJc w:val="left"/>
      <w:pPr>
        <w:ind w:left="3546" w:hanging="360"/>
      </w:pPr>
    </w:lvl>
    <w:lvl w:ilvl="5" w:tplc="0C09001B" w:tentative="1">
      <w:start w:val="1"/>
      <w:numFmt w:val="lowerRoman"/>
      <w:lvlText w:val="%6."/>
      <w:lvlJc w:val="right"/>
      <w:pPr>
        <w:ind w:left="4266" w:hanging="180"/>
      </w:pPr>
    </w:lvl>
    <w:lvl w:ilvl="6" w:tplc="0C09000F" w:tentative="1">
      <w:start w:val="1"/>
      <w:numFmt w:val="decimal"/>
      <w:lvlText w:val="%7."/>
      <w:lvlJc w:val="left"/>
      <w:pPr>
        <w:ind w:left="4986" w:hanging="360"/>
      </w:pPr>
    </w:lvl>
    <w:lvl w:ilvl="7" w:tplc="0C090019" w:tentative="1">
      <w:start w:val="1"/>
      <w:numFmt w:val="lowerLetter"/>
      <w:lvlText w:val="%8."/>
      <w:lvlJc w:val="left"/>
      <w:pPr>
        <w:ind w:left="5706" w:hanging="360"/>
      </w:pPr>
    </w:lvl>
    <w:lvl w:ilvl="8" w:tplc="0C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0" w15:restartNumberingAfterBreak="0">
    <w:nsid w:val="28D76B32"/>
    <w:multiLevelType w:val="hybridMultilevel"/>
    <w:tmpl w:val="1E4A5698"/>
    <w:lvl w:ilvl="0" w:tplc="EEC0E9A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4F3683"/>
    <w:multiLevelType w:val="hybridMultilevel"/>
    <w:tmpl w:val="22FECE46"/>
    <w:lvl w:ilvl="0" w:tplc="40243A9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C87817"/>
    <w:multiLevelType w:val="multilevel"/>
    <w:tmpl w:val="9F98F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37917E11"/>
    <w:multiLevelType w:val="hybridMultilevel"/>
    <w:tmpl w:val="E89C35AE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7AF7C11"/>
    <w:multiLevelType w:val="hybridMultilevel"/>
    <w:tmpl w:val="22FECE46"/>
    <w:lvl w:ilvl="0" w:tplc="40243A9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114C2"/>
    <w:multiLevelType w:val="hybridMultilevel"/>
    <w:tmpl w:val="F4366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243C76"/>
    <w:multiLevelType w:val="hybridMultilevel"/>
    <w:tmpl w:val="584CF3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9D5E78"/>
    <w:multiLevelType w:val="hybridMultilevel"/>
    <w:tmpl w:val="0BB0A34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90079"/>
    <w:multiLevelType w:val="hybridMultilevel"/>
    <w:tmpl w:val="857C67B8"/>
    <w:lvl w:ilvl="0" w:tplc="BCB028B2">
      <w:start w:val="1"/>
      <w:numFmt w:val="lowerLetter"/>
      <w:lvlText w:val="(%1)"/>
      <w:lvlJc w:val="left"/>
      <w:pPr>
        <w:ind w:left="6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6" w:hanging="360"/>
      </w:pPr>
    </w:lvl>
    <w:lvl w:ilvl="2" w:tplc="0C09001B" w:tentative="1">
      <w:start w:val="1"/>
      <w:numFmt w:val="lowerRoman"/>
      <w:lvlText w:val="%3."/>
      <w:lvlJc w:val="right"/>
      <w:pPr>
        <w:ind w:left="2106" w:hanging="180"/>
      </w:pPr>
    </w:lvl>
    <w:lvl w:ilvl="3" w:tplc="0C09000F" w:tentative="1">
      <w:start w:val="1"/>
      <w:numFmt w:val="decimal"/>
      <w:lvlText w:val="%4."/>
      <w:lvlJc w:val="left"/>
      <w:pPr>
        <w:ind w:left="2826" w:hanging="360"/>
      </w:pPr>
    </w:lvl>
    <w:lvl w:ilvl="4" w:tplc="0C090019" w:tentative="1">
      <w:start w:val="1"/>
      <w:numFmt w:val="lowerLetter"/>
      <w:lvlText w:val="%5."/>
      <w:lvlJc w:val="left"/>
      <w:pPr>
        <w:ind w:left="3546" w:hanging="360"/>
      </w:pPr>
    </w:lvl>
    <w:lvl w:ilvl="5" w:tplc="0C09001B" w:tentative="1">
      <w:start w:val="1"/>
      <w:numFmt w:val="lowerRoman"/>
      <w:lvlText w:val="%6."/>
      <w:lvlJc w:val="right"/>
      <w:pPr>
        <w:ind w:left="4266" w:hanging="180"/>
      </w:pPr>
    </w:lvl>
    <w:lvl w:ilvl="6" w:tplc="0C09000F" w:tentative="1">
      <w:start w:val="1"/>
      <w:numFmt w:val="decimal"/>
      <w:lvlText w:val="%7."/>
      <w:lvlJc w:val="left"/>
      <w:pPr>
        <w:ind w:left="4986" w:hanging="360"/>
      </w:pPr>
    </w:lvl>
    <w:lvl w:ilvl="7" w:tplc="0C090019" w:tentative="1">
      <w:start w:val="1"/>
      <w:numFmt w:val="lowerLetter"/>
      <w:lvlText w:val="%8."/>
      <w:lvlJc w:val="left"/>
      <w:pPr>
        <w:ind w:left="5706" w:hanging="360"/>
      </w:pPr>
    </w:lvl>
    <w:lvl w:ilvl="8" w:tplc="0C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9" w15:restartNumberingAfterBreak="0">
    <w:nsid w:val="499B0005"/>
    <w:multiLevelType w:val="hybridMultilevel"/>
    <w:tmpl w:val="14985DAC"/>
    <w:lvl w:ilvl="0" w:tplc="852C818A">
      <w:numFmt w:val="bullet"/>
      <w:lvlText w:val="-"/>
      <w:lvlJc w:val="left"/>
      <w:pPr>
        <w:ind w:left="1118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20" w15:restartNumberingAfterBreak="0">
    <w:nsid w:val="4F454BBC"/>
    <w:multiLevelType w:val="multilevel"/>
    <w:tmpl w:val="4F454BBC"/>
    <w:lvl w:ilvl="0">
      <w:start w:val="1"/>
      <w:numFmt w:val="lowerLetter"/>
      <w:lvlText w:val="(%1)"/>
      <w:lvlJc w:val="left"/>
      <w:pPr>
        <w:ind w:left="666" w:hanging="360"/>
      </w:pPr>
    </w:lvl>
    <w:lvl w:ilvl="1">
      <w:start w:val="1"/>
      <w:numFmt w:val="lowerLetter"/>
      <w:lvlText w:val="%2."/>
      <w:lvlJc w:val="left"/>
      <w:pPr>
        <w:ind w:left="1386" w:hanging="360"/>
      </w:pPr>
    </w:lvl>
    <w:lvl w:ilvl="2">
      <w:start w:val="1"/>
      <w:numFmt w:val="lowerRoman"/>
      <w:lvlText w:val="%3."/>
      <w:lvlJc w:val="right"/>
      <w:pPr>
        <w:ind w:left="2106" w:hanging="180"/>
      </w:pPr>
    </w:lvl>
    <w:lvl w:ilvl="3">
      <w:start w:val="1"/>
      <w:numFmt w:val="decimal"/>
      <w:lvlText w:val="%4."/>
      <w:lvlJc w:val="left"/>
      <w:pPr>
        <w:ind w:left="2826" w:hanging="360"/>
      </w:pPr>
    </w:lvl>
    <w:lvl w:ilvl="4">
      <w:start w:val="1"/>
      <w:numFmt w:val="lowerLetter"/>
      <w:lvlText w:val="%5."/>
      <w:lvlJc w:val="left"/>
      <w:pPr>
        <w:ind w:left="3546" w:hanging="360"/>
      </w:pPr>
    </w:lvl>
    <w:lvl w:ilvl="5">
      <w:start w:val="1"/>
      <w:numFmt w:val="lowerRoman"/>
      <w:lvlText w:val="%6."/>
      <w:lvlJc w:val="right"/>
      <w:pPr>
        <w:ind w:left="4266" w:hanging="180"/>
      </w:pPr>
    </w:lvl>
    <w:lvl w:ilvl="6">
      <w:start w:val="1"/>
      <w:numFmt w:val="decimal"/>
      <w:lvlText w:val="%7."/>
      <w:lvlJc w:val="left"/>
      <w:pPr>
        <w:ind w:left="4986" w:hanging="360"/>
      </w:pPr>
    </w:lvl>
    <w:lvl w:ilvl="7">
      <w:start w:val="1"/>
      <w:numFmt w:val="lowerLetter"/>
      <w:lvlText w:val="%8."/>
      <w:lvlJc w:val="left"/>
      <w:pPr>
        <w:ind w:left="5706" w:hanging="360"/>
      </w:pPr>
    </w:lvl>
    <w:lvl w:ilvl="8">
      <w:start w:val="1"/>
      <w:numFmt w:val="lowerRoman"/>
      <w:lvlText w:val="%9."/>
      <w:lvlJc w:val="right"/>
      <w:pPr>
        <w:ind w:left="6426" w:hanging="180"/>
      </w:pPr>
    </w:lvl>
  </w:abstractNum>
  <w:abstractNum w:abstractNumId="21" w15:restartNumberingAfterBreak="0">
    <w:nsid w:val="52635779"/>
    <w:multiLevelType w:val="hybridMultilevel"/>
    <w:tmpl w:val="191CC0C2"/>
    <w:lvl w:ilvl="0" w:tplc="0409000F">
      <w:start w:val="1"/>
      <w:numFmt w:val="decimal"/>
      <w:lvlText w:val="%1."/>
      <w:lvlJc w:val="left"/>
      <w:pPr>
        <w:ind w:left="2487" w:hanging="360"/>
      </w:pPr>
    </w:lvl>
    <w:lvl w:ilvl="1" w:tplc="EC02BE9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3E6AD1"/>
    <w:multiLevelType w:val="hybridMultilevel"/>
    <w:tmpl w:val="1E5E75B2"/>
    <w:lvl w:ilvl="0" w:tplc="0C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3" w15:restartNumberingAfterBreak="0">
    <w:nsid w:val="5A0D7089"/>
    <w:multiLevelType w:val="hybridMultilevel"/>
    <w:tmpl w:val="42F2BE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4A7971"/>
    <w:multiLevelType w:val="hybridMultilevel"/>
    <w:tmpl w:val="41D04A2E"/>
    <w:lvl w:ilvl="0" w:tplc="EEA4B34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EC903FD"/>
    <w:multiLevelType w:val="hybridMultilevel"/>
    <w:tmpl w:val="0DB43848"/>
    <w:lvl w:ilvl="0" w:tplc="21BA58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52577E6"/>
    <w:multiLevelType w:val="hybridMultilevel"/>
    <w:tmpl w:val="05AE59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FA520A"/>
    <w:multiLevelType w:val="hybridMultilevel"/>
    <w:tmpl w:val="128AA4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E65D01"/>
    <w:multiLevelType w:val="hybridMultilevel"/>
    <w:tmpl w:val="555C3572"/>
    <w:lvl w:ilvl="0" w:tplc="8F182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DA990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592956"/>
    <w:multiLevelType w:val="hybridMultilevel"/>
    <w:tmpl w:val="F2BA764E"/>
    <w:lvl w:ilvl="0" w:tplc="52389A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4B629E3"/>
    <w:multiLevelType w:val="hybridMultilevel"/>
    <w:tmpl w:val="313C132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78870EB"/>
    <w:multiLevelType w:val="hybridMultilevel"/>
    <w:tmpl w:val="5A4A3706"/>
    <w:lvl w:ilvl="0" w:tplc="2EE0A4C2">
      <w:start w:val="1"/>
      <w:numFmt w:val="lowerLetter"/>
      <w:lvlText w:val="(%1)"/>
      <w:lvlJc w:val="left"/>
      <w:pPr>
        <w:ind w:left="6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6" w:hanging="360"/>
      </w:pPr>
    </w:lvl>
    <w:lvl w:ilvl="2" w:tplc="0C09001B" w:tentative="1">
      <w:start w:val="1"/>
      <w:numFmt w:val="lowerRoman"/>
      <w:lvlText w:val="%3."/>
      <w:lvlJc w:val="right"/>
      <w:pPr>
        <w:ind w:left="2106" w:hanging="180"/>
      </w:pPr>
    </w:lvl>
    <w:lvl w:ilvl="3" w:tplc="0C09000F" w:tentative="1">
      <w:start w:val="1"/>
      <w:numFmt w:val="decimal"/>
      <w:lvlText w:val="%4."/>
      <w:lvlJc w:val="left"/>
      <w:pPr>
        <w:ind w:left="2826" w:hanging="360"/>
      </w:pPr>
    </w:lvl>
    <w:lvl w:ilvl="4" w:tplc="0C090019" w:tentative="1">
      <w:start w:val="1"/>
      <w:numFmt w:val="lowerLetter"/>
      <w:lvlText w:val="%5."/>
      <w:lvlJc w:val="left"/>
      <w:pPr>
        <w:ind w:left="3546" w:hanging="360"/>
      </w:pPr>
    </w:lvl>
    <w:lvl w:ilvl="5" w:tplc="0C09001B" w:tentative="1">
      <w:start w:val="1"/>
      <w:numFmt w:val="lowerRoman"/>
      <w:lvlText w:val="%6."/>
      <w:lvlJc w:val="right"/>
      <w:pPr>
        <w:ind w:left="4266" w:hanging="180"/>
      </w:pPr>
    </w:lvl>
    <w:lvl w:ilvl="6" w:tplc="0C09000F" w:tentative="1">
      <w:start w:val="1"/>
      <w:numFmt w:val="decimal"/>
      <w:lvlText w:val="%7."/>
      <w:lvlJc w:val="left"/>
      <w:pPr>
        <w:ind w:left="4986" w:hanging="360"/>
      </w:pPr>
    </w:lvl>
    <w:lvl w:ilvl="7" w:tplc="0C090019" w:tentative="1">
      <w:start w:val="1"/>
      <w:numFmt w:val="lowerLetter"/>
      <w:lvlText w:val="%8."/>
      <w:lvlJc w:val="left"/>
      <w:pPr>
        <w:ind w:left="5706" w:hanging="360"/>
      </w:pPr>
    </w:lvl>
    <w:lvl w:ilvl="8" w:tplc="0C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32" w15:restartNumberingAfterBreak="0">
    <w:nsid w:val="7C7C79FC"/>
    <w:multiLevelType w:val="hybridMultilevel"/>
    <w:tmpl w:val="DE0061C8"/>
    <w:lvl w:ilvl="0" w:tplc="422C13A4">
      <w:numFmt w:val="bullet"/>
      <w:lvlText w:val="-"/>
      <w:lvlJc w:val="left"/>
      <w:pPr>
        <w:ind w:left="1373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33" w15:restartNumberingAfterBreak="0">
    <w:nsid w:val="7E5427B2"/>
    <w:multiLevelType w:val="hybridMultilevel"/>
    <w:tmpl w:val="35D23506"/>
    <w:lvl w:ilvl="0" w:tplc="0C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16"/>
  </w:num>
  <w:num w:numId="4">
    <w:abstractNumId w:val="23"/>
  </w:num>
  <w:num w:numId="5">
    <w:abstractNumId w:val="22"/>
  </w:num>
  <w:num w:numId="6">
    <w:abstractNumId w:val="30"/>
  </w:num>
  <w:num w:numId="7">
    <w:abstractNumId w:val="32"/>
  </w:num>
  <w:num w:numId="8">
    <w:abstractNumId w:val="19"/>
  </w:num>
  <w:num w:numId="9">
    <w:abstractNumId w:val="5"/>
  </w:num>
  <w:num w:numId="10">
    <w:abstractNumId w:val="6"/>
  </w:num>
  <w:num w:numId="11">
    <w:abstractNumId w:val="11"/>
  </w:num>
  <w:num w:numId="12">
    <w:abstractNumId w:val="0"/>
  </w:num>
  <w:num w:numId="13">
    <w:abstractNumId w:val="15"/>
  </w:num>
  <w:num w:numId="14">
    <w:abstractNumId w:val="14"/>
  </w:num>
  <w:num w:numId="15">
    <w:abstractNumId w:val="17"/>
  </w:num>
  <w:num w:numId="16">
    <w:abstractNumId w:val="21"/>
  </w:num>
  <w:num w:numId="17">
    <w:abstractNumId w:val="10"/>
  </w:num>
  <w:num w:numId="18">
    <w:abstractNumId w:val="27"/>
  </w:num>
  <w:num w:numId="19">
    <w:abstractNumId w:val="3"/>
  </w:num>
  <w:num w:numId="20">
    <w:abstractNumId w:val="25"/>
  </w:num>
  <w:num w:numId="21">
    <w:abstractNumId w:val="29"/>
  </w:num>
  <w:num w:numId="22">
    <w:abstractNumId w:val="28"/>
  </w:num>
  <w:num w:numId="23">
    <w:abstractNumId w:val="13"/>
  </w:num>
  <w:num w:numId="24">
    <w:abstractNumId w:val="26"/>
  </w:num>
  <w:num w:numId="25">
    <w:abstractNumId w:val="12"/>
  </w:num>
  <w:num w:numId="26">
    <w:abstractNumId w:val="20"/>
  </w:num>
  <w:num w:numId="27">
    <w:abstractNumId w:val="18"/>
  </w:num>
  <w:num w:numId="28">
    <w:abstractNumId w:val="31"/>
  </w:num>
  <w:num w:numId="29">
    <w:abstractNumId w:val="9"/>
  </w:num>
  <w:num w:numId="30">
    <w:abstractNumId w:val="7"/>
  </w:num>
  <w:num w:numId="31">
    <w:abstractNumId w:val="4"/>
  </w:num>
  <w:num w:numId="32">
    <w:abstractNumId w:val="8"/>
  </w:num>
  <w:num w:numId="33">
    <w:abstractNumId w:val="33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4E1"/>
    <w:rsid w:val="00005C07"/>
    <w:rsid w:val="00012CC4"/>
    <w:rsid w:val="00024849"/>
    <w:rsid w:val="00035DDD"/>
    <w:rsid w:val="0006004D"/>
    <w:rsid w:val="00062AFB"/>
    <w:rsid w:val="000735B6"/>
    <w:rsid w:val="000E4DB7"/>
    <w:rsid w:val="000E7B38"/>
    <w:rsid w:val="00110B69"/>
    <w:rsid w:val="00121434"/>
    <w:rsid w:val="001268F0"/>
    <w:rsid w:val="00137E40"/>
    <w:rsid w:val="00175A7B"/>
    <w:rsid w:val="0019426B"/>
    <w:rsid w:val="001B03F3"/>
    <w:rsid w:val="001C0915"/>
    <w:rsid w:val="001E6CBD"/>
    <w:rsid w:val="00200582"/>
    <w:rsid w:val="00212793"/>
    <w:rsid w:val="00215042"/>
    <w:rsid w:val="00220608"/>
    <w:rsid w:val="0022187F"/>
    <w:rsid w:val="00235816"/>
    <w:rsid w:val="00241317"/>
    <w:rsid w:val="00272F06"/>
    <w:rsid w:val="00287224"/>
    <w:rsid w:val="002932DA"/>
    <w:rsid w:val="00294DA7"/>
    <w:rsid w:val="002C01F1"/>
    <w:rsid w:val="002F68CB"/>
    <w:rsid w:val="00325621"/>
    <w:rsid w:val="00327C0C"/>
    <w:rsid w:val="00333228"/>
    <w:rsid w:val="00333F0B"/>
    <w:rsid w:val="003354DE"/>
    <w:rsid w:val="00343343"/>
    <w:rsid w:val="0035303E"/>
    <w:rsid w:val="00354D18"/>
    <w:rsid w:val="00355F4C"/>
    <w:rsid w:val="003649F3"/>
    <w:rsid w:val="00375BA8"/>
    <w:rsid w:val="003A1C27"/>
    <w:rsid w:val="003B2254"/>
    <w:rsid w:val="003C7E52"/>
    <w:rsid w:val="003F7383"/>
    <w:rsid w:val="004108D7"/>
    <w:rsid w:val="00433D60"/>
    <w:rsid w:val="00477396"/>
    <w:rsid w:val="004869A5"/>
    <w:rsid w:val="004A7737"/>
    <w:rsid w:val="004E4688"/>
    <w:rsid w:val="004F45B8"/>
    <w:rsid w:val="0052025A"/>
    <w:rsid w:val="005269B9"/>
    <w:rsid w:val="005831C4"/>
    <w:rsid w:val="00593C0D"/>
    <w:rsid w:val="005946C1"/>
    <w:rsid w:val="005A332E"/>
    <w:rsid w:val="005D5186"/>
    <w:rsid w:val="006310DF"/>
    <w:rsid w:val="00636BE0"/>
    <w:rsid w:val="0064233F"/>
    <w:rsid w:val="00643D78"/>
    <w:rsid w:val="006441F8"/>
    <w:rsid w:val="00672452"/>
    <w:rsid w:val="006744F5"/>
    <w:rsid w:val="0068389A"/>
    <w:rsid w:val="006B3012"/>
    <w:rsid w:val="006C2698"/>
    <w:rsid w:val="006E0796"/>
    <w:rsid w:val="006E69C3"/>
    <w:rsid w:val="006F1541"/>
    <w:rsid w:val="006F1ED2"/>
    <w:rsid w:val="007039A4"/>
    <w:rsid w:val="00737247"/>
    <w:rsid w:val="00745C03"/>
    <w:rsid w:val="0075056A"/>
    <w:rsid w:val="00765135"/>
    <w:rsid w:val="007B2745"/>
    <w:rsid w:val="007C7CAB"/>
    <w:rsid w:val="007E170C"/>
    <w:rsid w:val="00815719"/>
    <w:rsid w:val="0086527C"/>
    <w:rsid w:val="00874C3E"/>
    <w:rsid w:val="00885988"/>
    <w:rsid w:val="0089148C"/>
    <w:rsid w:val="008B4C1A"/>
    <w:rsid w:val="008B7888"/>
    <w:rsid w:val="008C46A8"/>
    <w:rsid w:val="008E0A2E"/>
    <w:rsid w:val="008F7AC2"/>
    <w:rsid w:val="00920F38"/>
    <w:rsid w:val="00941151"/>
    <w:rsid w:val="00944502"/>
    <w:rsid w:val="00982636"/>
    <w:rsid w:val="00984B38"/>
    <w:rsid w:val="0099111A"/>
    <w:rsid w:val="009A5AB0"/>
    <w:rsid w:val="009A648B"/>
    <w:rsid w:val="009B4B72"/>
    <w:rsid w:val="009C32C8"/>
    <w:rsid w:val="009D0595"/>
    <w:rsid w:val="009D0F7E"/>
    <w:rsid w:val="009D35AD"/>
    <w:rsid w:val="009E15EB"/>
    <w:rsid w:val="009F1055"/>
    <w:rsid w:val="009F1934"/>
    <w:rsid w:val="00A06DC3"/>
    <w:rsid w:val="00A407A3"/>
    <w:rsid w:val="00A615DB"/>
    <w:rsid w:val="00A6475D"/>
    <w:rsid w:val="00A82ACB"/>
    <w:rsid w:val="00A91BBC"/>
    <w:rsid w:val="00A97452"/>
    <w:rsid w:val="00A97DC5"/>
    <w:rsid w:val="00AD38C4"/>
    <w:rsid w:val="00AD59C4"/>
    <w:rsid w:val="00AE044E"/>
    <w:rsid w:val="00AF03C8"/>
    <w:rsid w:val="00B0569C"/>
    <w:rsid w:val="00B115C6"/>
    <w:rsid w:val="00B14A94"/>
    <w:rsid w:val="00B4461C"/>
    <w:rsid w:val="00B55CE3"/>
    <w:rsid w:val="00B62AC0"/>
    <w:rsid w:val="00B64A81"/>
    <w:rsid w:val="00B9460A"/>
    <w:rsid w:val="00B9520C"/>
    <w:rsid w:val="00B954AA"/>
    <w:rsid w:val="00BB01AA"/>
    <w:rsid w:val="00BB0A5C"/>
    <w:rsid w:val="00BC518F"/>
    <w:rsid w:val="00BD2A39"/>
    <w:rsid w:val="00C06674"/>
    <w:rsid w:val="00C24B65"/>
    <w:rsid w:val="00C504EB"/>
    <w:rsid w:val="00C63427"/>
    <w:rsid w:val="00C73318"/>
    <w:rsid w:val="00C82270"/>
    <w:rsid w:val="00CB2940"/>
    <w:rsid w:val="00CD0F00"/>
    <w:rsid w:val="00CD4842"/>
    <w:rsid w:val="00CD7E43"/>
    <w:rsid w:val="00D01D98"/>
    <w:rsid w:val="00D026FB"/>
    <w:rsid w:val="00D03A90"/>
    <w:rsid w:val="00D10D6B"/>
    <w:rsid w:val="00D2417D"/>
    <w:rsid w:val="00D24DF6"/>
    <w:rsid w:val="00D424E7"/>
    <w:rsid w:val="00D4252C"/>
    <w:rsid w:val="00D471D3"/>
    <w:rsid w:val="00D86AAC"/>
    <w:rsid w:val="00DA3F99"/>
    <w:rsid w:val="00DA49E3"/>
    <w:rsid w:val="00DA4A22"/>
    <w:rsid w:val="00DC4B15"/>
    <w:rsid w:val="00DD21F0"/>
    <w:rsid w:val="00DE074A"/>
    <w:rsid w:val="00E16C0B"/>
    <w:rsid w:val="00E30916"/>
    <w:rsid w:val="00E314B9"/>
    <w:rsid w:val="00E625ED"/>
    <w:rsid w:val="00E75F54"/>
    <w:rsid w:val="00E75FEE"/>
    <w:rsid w:val="00E92FB4"/>
    <w:rsid w:val="00E96486"/>
    <w:rsid w:val="00EA525E"/>
    <w:rsid w:val="00EB4982"/>
    <w:rsid w:val="00EC2398"/>
    <w:rsid w:val="00EC4D94"/>
    <w:rsid w:val="00EF5E09"/>
    <w:rsid w:val="00F1317A"/>
    <w:rsid w:val="00F30B43"/>
    <w:rsid w:val="00F32ABA"/>
    <w:rsid w:val="00F5627B"/>
    <w:rsid w:val="00F774E1"/>
    <w:rsid w:val="00F97F03"/>
    <w:rsid w:val="00FA7732"/>
    <w:rsid w:val="00FB5F73"/>
    <w:rsid w:val="00FE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23737D"/>
  <w15:docId w15:val="{FEDDF2C0-2BB0-4E30-BC11-C1B1BDA0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940"/>
    <w:pPr>
      <w:keepNext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F77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E625ED"/>
    <w:pPr>
      <w:ind w:left="720"/>
      <w:contextualSpacing/>
    </w:pPr>
  </w:style>
  <w:style w:type="paragraph" w:styleId="NoSpacing">
    <w:name w:val="No Spacing"/>
    <w:uiPriority w:val="1"/>
    <w:qFormat/>
    <w:rsid w:val="00BB0A5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C4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B15"/>
  </w:style>
  <w:style w:type="paragraph" w:styleId="Footer">
    <w:name w:val="footer"/>
    <w:basedOn w:val="Normal"/>
    <w:link w:val="FooterChar"/>
    <w:uiPriority w:val="99"/>
    <w:unhideWhenUsed/>
    <w:rsid w:val="00DC4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B15"/>
  </w:style>
  <w:style w:type="paragraph" w:styleId="BalloonText">
    <w:name w:val="Balloon Text"/>
    <w:basedOn w:val="Normal"/>
    <w:link w:val="BalloonTextChar"/>
    <w:uiPriority w:val="99"/>
    <w:semiHidden/>
    <w:unhideWhenUsed/>
    <w:rsid w:val="006E6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9C3"/>
    <w:rPr>
      <w:rFonts w:ascii="Tahoma" w:hAnsi="Tahoma" w:cs="Tahoma"/>
      <w:sz w:val="16"/>
      <w:szCs w:val="16"/>
    </w:rPr>
  </w:style>
  <w:style w:type="character" w:customStyle="1" w:styleId="s1">
    <w:name w:val="s1"/>
    <w:basedOn w:val="DefaultParagraphFont"/>
    <w:rsid w:val="007039A4"/>
  </w:style>
  <w:style w:type="character" w:customStyle="1" w:styleId="Heading2Char">
    <w:name w:val="Heading 2 Char"/>
    <w:basedOn w:val="DefaultParagraphFont"/>
    <w:link w:val="Heading2"/>
    <w:uiPriority w:val="9"/>
    <w:semiHidden/>
    <w:rsid w:val="00CB2940"/>
    <w:rPr>
      <w:rFonts w:ascii="Calibri Light" w:eastAsia="Times New Roman" w:hAnsi="Calibri Light" w:cs="Times New Roman"/>
      <w:b/>
      <w:bCs/>
      <w:i/>
      <w:iCs/>
      <w:sz w:val="28"/>
      <w:szCs w:val="28"/>
      <w:lang w:eastAsia="en-GB"/>
    </w:rPr>
  </w:style>
  <w:style w:type="paragraph" w:styleId="ListBullet">
    <w:name w:val="List Bullet"/>
    <w:basedOn w:val="Normal"/>
    <w:uiPriority w:val="99"/>
    <w:unhideWhenUsed/>
    <w:rsid w:val="00CB2940"/>
    <w:pPr>
      <w:numPr>
        <w:numId w:val="12"/>
      </w:numPr>
      <w:spacing w:after="120"/>
      <w:ind w:firstLine="0"/>
      <w:contextualSpacing/>
    </w:pPr>
    <w:rPr>
      <w:rFonts w:ascii="Calibri" w:eastAsia="Calibri" w:hAnsi="Calibri" w:cs="Times New Roman"/>
      <w:lang w:eastAsia="en-GB"/>
    </w:rPr>
  </w:style>
  <w:style w:type="paragraph" w:customStyle="1" w:styleId="Default">
    <w:name w:val="Default"/>
    <w:rsid w:val="00BB01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NoSpacing1">
    <w:name w:val="No Spacing1"/>
    <w:uiPriority w:val="1"/>
    <w:qFormat/>
    <w:rsid w:val="00BB01AA"/>
    <w:pPr>
      <w:tabs>
        <w:tab w:val="left" w:pos="72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csbullet">
    <w:name w:val="csbullet"/>
    <w:basedOn w:val="Normal"/>
    <w:rsid w:val="00325621"/>
    <w:p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75FE2-374B-48FA-9C4D-F4B7A3839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1724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MASSIE Rochelle</dc:creator>
  <cp:lastModifiedBy>Chris Burgoyne</cp:lastModifiedBy>
  <cp:revision>2</cp:revision>
  <cp:lastPrinted>2021-07-19T04:58:00Z</cp:lastPrinted>
  <dcterms:created xsi:type="dcterms:W3CDTF">2023-06-25T03:18:00Z</dcterms:created>
  <dcterms:modified xsi:type="dcterms:W3CDTF">2023-06-25T03:18:00Z</dcterms:modified>
</cp:coreProperties>
</file>