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E322" w14:textId="77777777" w:rsidR="00601127" w:rsidRDefault="00601127" w:rsidP="009179D5">
      <w:pPr>
        <w:pStyle w:val="NoSpacing1"/>
        <w:rPr>
          <w:rFonts w:ascii="Arial" w:hAnsi="Arial" w:cs="Arial"/>
          <w:b/>
          <w:sz w:val="22"/>
          <w:szCs w:val="22"/>
        </w:rPr>
      </w:pPr>
    </w:p>
    <w:p w14:paraId="702A4346" w14:textId="77777777" w:rsidR="009179D5" w:rsidRPr="009179D5" w:rsidRDefault="009179D5" w:rsidP="009179D5">
      <w:pPr>
        <w:pStyle w:val="NoSpacing1"/>
        <w:rPr>
          <w:rFonts w:ascii="Arial" w:hAnsi="Arial" w:cs="Arial"/>
          <w:b/>
          <w:sz w:val="22"/>
          <w:szCs w:val="22"/>
        </w:rPr>
      </w:pPr>
      <w:r w:rsidRPr="009179D5">
        <w:rPr>
          <w:rFonts w:ascii="Arial" w:hAnsi="Arial" w:cs="Arial"/>
          <w:b/>
          <w:sz w:val="22"/>
          <w:szCs w:val="22"/>
        </w:rPr>
        <w:t>Lemon Crush Products has supplied the following information as of 30 June 2022.</w:t>
      </w:r>
    </w:p>
    <w:p w14:paraId="2063CFEA" w14:textId="77777777" w:rsidR="009179D5" w:rsidRPr="009179D5" w:rsidRDefault="009179D5" w:rsidP="009179D5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73" w:type="dxa"/>
        <w:tblLook w:val="04A0" w:firstRow="1" w:lastRow="0" w:firstColumn="1" w:lastColumn="0" w:noHBand="0" w:noVBand="1"/>
      </w:tblPr>
      <w:tblGrid>
        <w:gridCol w:w="3593"/>
        <w:gridCol w:w="1701"/>
      </w:tblGrid>
      <w:tr w:rsidR="009179D5" w:rsidRPr="009179D5" w14:paraId="7FFD35FD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04AC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9179D5">
              <w:rPr>
                <w:rFonts w:ascii="Arial" w:hAnsi="Arial" w:cs="Arial"/>
                <w:b/>
                <w:sz w:val="22"/>
                <w:szCs w:val="22"/>
              </w:rPr>
              <w:t xml:space="preserve">Account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C0AF6" w14:textId="77777777" w:rsidR="009179D5" w:rsidRPr="009179D5" w:rsidRDefault="009179D5" w:rsidP="00986A68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</w:tr>
      <w:tr w:rsidR="009179D5" w:rsidRPr="009179D5" w14:paraId="38652256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D14B6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Cash at bank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4FE1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5 850</w:t>
            </w:r>
          </w:p>
        </w:tc>
      </w:tr>
      <w:tr w:rsidR="009179D5" w:rsidRPr="009179D5" w14:paraId="2233D20B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0E8B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Accounts payable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AC83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52 322</w:t>
            </w:r>
          </w:p>
        </w:tc>
      </w:tr>
      <w:tr w:rsidR="009179D5" w:rsidRPr="009179D5" w14:paraId="4468AB91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A92B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Office equipment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FA0CC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21 370</w:t>
            </w:r>
          </w:p>
        </w:tc>
      </w:tr>
      <w:tr w:rsidR="009179D5" w:rsidRPr="009179D5" w14:paraId="06A304FE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AC45F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Accounts receivable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6387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39 066</w:t>
            </w:r>
          </w:p>
        </w:tc>
      </w:tr>
      <w:tr w:rsidR="009179D5" w:rsidRPr="009179D5" w14:paraId="0C7E345D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3AAC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GST Credits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EAD62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5 275</w:t>
            </w:r>
          </w:p>
        </w:tc>
      </w:tr>
      <w:tr w:rsidR="009179D5" w:rsidRPr="009179D5" w14:paraId="545BC31B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8A42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Inventory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3E1D7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54 685</w:t>
            </w:r>
          </w:p>
        </w:tc>
      </w:tr>
      <w:tr w:rsidR="009179D5" w:rsidRPr="009179D5" w14:paraId="1601D64B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C005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Investments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B5828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36 800</w:t>
            </w:r>
          </w:p>
        </w:tc>
      </w:tr>
      <w:tr w:rsidR="009179D5" w:rsidRPr="009179D5" w14:paraId="42671941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6B41D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 xml:space="preserve">Loan </w:t>
            </w:r>
            <w:r>
              <w:rPr>
                <w:rFonts w:ascii="Arial" w:hAnsi="Arial" w:cs="Arial"/>
                <w:sz w:val="22"/>
                <w:szCs w:val="22"/>
              </w:rPr>
              <w:t>– short term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8B791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9 250</w:t>
            </w:r>
          </w:p>
        </w:tc>
      </w:tr>
      <w:tr w:rsidR="009179D5" w:rsidRPr="009179D5" w14:paraId="4CDC638A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0BBD1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Loan – long term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1F54D" w14:textId="77777777" w:rsid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9 250</w:t>
            </w:r>
          </w:p>
        </w:tc>
      </w:tr>
      <w:tr w:rsidR="009179D5" w:rsidRPr="009179D5" w14:paraId="249C6038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3736F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Capital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03C0B" w14:textId="77777777" w:rsidR="009179D5" w:rsidRPr="009179D5" w:rsidRDefault="00601127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9179D5" w:rsidRPr="009179D5" w14:paraId="32F11DEF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3FF3D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Land and buildings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39828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204 710</w:t>
            </w:r>
          </w:p>
        </w:tc>
      </w:tr>
      <w:tr w:rsidR="009179D5" w:rsidRPr="009179D5" w14:paraId="70EE7A27" w14:textId="77777777" w:rsidTr="00986A68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626C6" w14:textId="77777777" w:rsidR="009179D5" w:rsidRPr="009179D5" w:rsidRDefault="009179D5" w:rsidP="00986A68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Mortgage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A68AC" w14:textId="77777777" w:rsidR="009179D5" w:rsidRPr="009179D5" w:rsidRDefault="009179D5" w:rsidP="00986A68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48 250</w:t>
            </w:r>
          </w:p>
        </w:tc>
      </w:tr>
    </w:tbl>
    <w:p w14:paraId="07D12B0C" w14:textId="77777777" w:rsidR="009179D5" w:rsidRPr="009179D5" w:rsidRDefault="009179D5" w:rsidP="009179D5">
      <w:pPr>
        <w:pStyle w:val="NoSpacing1"/>
        <w:rPr>
          <w:rFonts w:ascii="Arial" w:hAnsi="Arial" w:cs="Arial"/>
          <w:sz w:val="22"/>
          <w:szCs w:val="22"/>
        </w:rPr>
      </w:pPr>
    </w:p>
    <w:p w14:paraId="7E6D2F04" w14:textId="77777777" w:rsidR="009179D5" w:rsidRPr="009179D5" w:rsidRDefault="009179D5" w:rsidP="009179D5">
      <w:pPr>
        <w:pStyle w:val="NoSpacing1"/>
        <w:rPr>
          <w:rFonts w:ascii="Arial" w:hAnsi="Arial" w:cs="Arial"/>
          <w:sz w:val="22"/>
          <w:szCs w:val="22"/>
        </w:rPr>
      </w:pPr>
      <w:r w:rsidRPr="009179D5">
        <w:rPr>
          <w:rFonts w:ascii="Arial" w:hAnsi="Arial" w:cs="Arial"/>
          <w:sz w:val="22"/>
          <w:szCs w:val="22"/>
        </w:rPr>
        <w:t>Required:</w:t>
      </w:r>
    </w:p>
    <w:p w14:paraId="3DB1AD7B" w14:textId="77777777" w:rsidR="009179D5" w:rsidRPr="009179D5" w:rsidRDefault="009179D5" w:rsidP="009179D5">
      <w:pPr>
        <w:pStyle w:val="NoSpacing1"/>
        <w:rPr>
          <w:rFonts w:ascii="Arial" w:hAnsi="Arial" w:cs="Arial"/>
          <w:sz w:val="22"/>
          <w:szCs w:val="22"/>
        </w:rPr>
      </w:pPr>
    </w:p>
    <w:p w14:paraId="6459196E" w14:textId="77777777" w:rsidR="009179D5" w:rsidRPr="009179D5" w:rsidRDefault="009179D5" w:rsidP="009179D5">
      <w:pPr>
        <w:pStyle w:val="ListBullet"/>
        <w:rPr>
          <w:rFonts w:ascii="Arial" w:hAnsi="Arial" w:cs="Arial"/>
          <w:sz w:val="22"/>
          <w:szCs w:val="22"/>
        </w:rPr>
      </w:pPr>
      <w:r w:rsidRPr="009179D5">
        <w:rPr>
          <w:rFonts w:ascii="Arial" w:hAnsi="Arial" w:cs="Arial"/>
          <w:sz w:val="22"/>
          <w:szCs w:val="22"/>
        </w:rPr>
        <w:t>Prepare a vertical balance sheet of Lemon Crush Products at 30 June 2022.</w:t>
      </w:r>
    </w:p>
    <w:p w14:paraId="49317152" w14:textId="77777777" w:rsidR="003E3882" w:rsidRDefault="003E3882"/>
    <w:p w14:paraId="08D520E6" w14:textId="77777777" w:rsidR="00601127" w:rsidRDefault="00601127"/>
    <w:p w14:paraId="7041FE0F" w14:textId="77777777" w:rsidR="00322A11" w:rsidRPr="009179D5" w:rsidRDefault="00322A11" w:rsidP="00322A11">
      <w:pPr>
        <w:pStyle w:val="NoSpacing1"/>
        <w:rPr>
          <w:rFonts w:ascii="Arial" w:hAnsi="Arial" w:cs="Arial"/>
          <w:b/>
          <w:sz w:val="22"/>
          <w:szCs w:val="22"/>
        </w:rPr>
      </w:pPr>
      <w:r w:rsidRPr="009179D5">
        <w:rPr>
          <w:rFonts w:ascii="Arial" w:hAnsi="Arial" w:cs="Arial"/>
          <w:b/>
          <w:sz w:val="22"/>
          <w:szCs w:val="22"/>
        </w:rPr>
        <w:t xml:space="preserve">Lemon Crush </w:t>
      </w:r>
      <w:r>
        <w:rPr>
          <w:rFonts w:ascii="Arial" w:hAnsi="Arial" w:cs="Arial"/>
          <w:b/>
          <w:sz w:val="22"/>
          <w:szCs w:val="22"/>
        </w:rPr>
        <w:t>Services</w:t>
      </w:r>
      <w:r w:rsidRPr="009179D5">
        <w:rPr>
          <w:rFonts w:ascii="Arial" w:hAnsi="Arial" w:cs="Arial"/>
          <w:b/>
          <w:sz w:val="22"/>
          <w:szCs w:val="22"/>
        </w:rPr>
        <w:t xml:space="preserve"> has supplied the following information as of 30 June 2022.</w:t>
      </w:r>
    </w:p>
    <w:p w14:paraId="2EBC79BD" w14:textId="77777777" w:rsidR="00322A11" w:rsidRPr="009179D5" w:rsidRDefault="00322A11" w:rsidP="00322A11">
      <w:pPr>
        <w:pStyle w:val="NoSpacing1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173" w:type="dxa"/>
        <w:tblLook w:val="04A0" w:firstRow="1" w:lastRow="0" w:firstColumn="1" w:lastColumn="0" w:noHBand="0" w:noVBand="1"/>
      </w:tblPr>
      <w:tblGrid>
        <w:gridCol w:w="3593"/>
        <w:gridCol w:w="1701"/>
      </w:tblGrid>
      <w:tr w:rsidR="00322A11" w:rsidRPr="009179D5" w14:paraId="78857F9E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71DE8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b/>
                <w:sz w:val="22"/>
                <w:szCs w:val="22"/>
              </w:rPr>
            </w:pPr>
            <w:r w:rsidRPr="009179D5">
              <w:rPr>
                <w:rFonts w:ascii="Arial" w:hAnsi="Arial" w:cs="Arial"/>
                <w:b/>
                <w:sz w:val="22"/>
                <w:szCs w:val="22"/>
              </w:rPr>
              <w:t xml:space="preserve">Account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30361" w14:textId="77777777" w:rsidR="00322A11" w:rsidRPr="009179D5" w:rsidRDefault="00322A11" w:rsidP="00352177">
            <w:pPr>
              <w:pStyle w:val="NoSpacing1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</w:t>
            </w:r>
          </w:p>
        </w:tc>
      </w:tr>
      <w:tr w:rsidR="00322A11" w:rsidRPr="009179D5" w14:paraId="7AB36CFE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95E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Lemon Crusher wages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8C67C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80 000</w:t>
            </w:r>
          </w:p>
        </w:tc>
      </w:tr>
      <w:tr w:rsidR="00322A11" w:rsidRPr="009179D5" w14:paraId="54729F80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94655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Motor vehicle expenses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00AB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27 000</w:t>
            </w:r>
          </w:p>
        </w:tc>
      </w:tr>
      <w:tr w:rsidR="00322A11" w:rsidRPr="009179D5" w14:paraId="6DCCC2FD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C33F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Interest income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8283F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5 000</w:t>
            </w:r>
          </w:p>
        </w:tc>
      </w:tr>
      <w:tr w:rsidR="00322A11" w:rsidRPr="009179D5" w14:paraId="3282DEA7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5666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Office wages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C75E0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20 000</w:t>
            </w:r>
          </w:p>
        </w:tc>
      </w:tr>
      <w:tr w:rsidR="00322A11" w:rsidRPr="009179D5" w14:paraId="0BA71BFA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830F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Direct material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4C0D8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9179D5">
              <w:rPr>
                <w:rFonts w:ascii="Arial" w:hAnsi="Arial" w:cs="Arial"/>
                <w:sz w:val="22"/>
                <w:szCs w:val="22"/>
              </w:rPr>
              <w:t>5 275</w:t>
            </w:r>
          </w:p>
        </w:tc>
      </w:tr>
      <w:tr w:rsidR="00322A11" w:rsidRPr="009179D5" w14:paraId="6FB6578C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902E4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99BB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170 000</w:t>
            </w:r>
          </w:p>
        </w:tc>
      </w:tr>
      <w:tr w:rsidR="00322A11" w:rsidRPr="009179D5" w14:paraId="10E80464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940A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Bank fees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18FA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500</w:t>
            </w:r>
          </w:p>
        </w:tc>
      </w:tr>
      <w:tr w:rsidR="00322A11" w:rsidRPr="009179D5" w14:paraId="44C69358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D3470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Telephone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8ACD" w14:textId="77777777" w:rsidR="00322A11" w:rsidRPr="009179D5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3 500</w:t>
            </w:r>
          </w:p>
        </w:tc>
      </w:tr>
      <w:tr w:rsidR="00322A11" w:rsidRPr="009179D5" w14:paraId="1DB367F3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6BA4" w14:textId="77777777" w:rsidR="00322A11" w:rsidRPr="009179D5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Electricity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2FCC" w14:textId="77777777" w:rsidR="00322A11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4 700</w:t>
            </w:r>
          </w:p>
        </w:tc>
      </w:tr>
      <w:tr w:rsidR="00322A11" w:rsidRPr="009179D5" w14:paraId="37A16019" w14:textId="77777777" w:rsidTr="00352177">
        <w:trPr>
          <w:trHeight w:hRule="exact" w:val="340"/>
        </w:trPr>
        <w:tc>
          <w:tcPr>
            <w:tcW w:w="3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89A8" w14:textId="77777777" w:rsidR="00322A11" w:rsidRDefault="00322A11" w:rsidP="00352177">
            <w:pPr>
              <w:pStyle w:val="NoSpac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Advertising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8A43B" w14:textId="77777777" w:rsidR="00322A11" w:rsidRDefault="00322A11" w:rsidP="00352177">
            <w:pPr>
              <w:pStyle w:val="NoSpacing1"/>
              <w:ind w:right="228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1 700</w:t>
            </w:r>
          </w:p>
        </w:tc>
      </w:tr>
    </w:tbl>
    <w:p w14:paraId="44F071CE" w14:textId="77777777" w:rsidR="00322A11" w:rsidRDefault="00322A11" w:rsidP="00322A11"/>
    <w:p w14:paraId="574AB3B1" w14:textId="77777777" w:rsidR="00322A11" w:rsidRDefault="00322A11" w:rsidP="00322A11">
      <w:pPr>
        <w:rPr>
          <w:rFonts w:asciiTheme="minorHAnsi" w:hAnsiTheme="minorHAnsi" w:cstheme="minorHAnsi"/>
          <w:b/>
          <w:bCs/>
        </w:rPr>
      </w:pPr>
      <w:r w:rsidRPr="00B251E6">
        <w:rPr>
          <w:rFonts w:asciiTheme="minorHAnsi" w:hAnsiTheme="minorHAnsi" w:cstheme="minorHAnsi"/>
          <w:b/>
          <w:bCs/>
        </w:rPr>
        <w:t xml:space="preserve">Prepare an income statement </w:t>
      </w:r>
      <w:proofErr w:type="gramStart"/>
      <w:r w:rsidRPr="00B251E6">
        <w:rPr>
          <w:rFonts w:asciiTheme="minorHAnsi" w:hAnsiTheme="minorHAnsi" w:cstheme="minorHAnsi"/>
          <w:b/>
          <w:bCs/>
        </w:rPr>
        <w:t>at</w:t>
      </w:r>
      <w:proofErr w:type="gramEnd"/>
      <w:r w:rsidRPr="00B251E6">
        <w:rPr>
          <w:rFonts w:asciiTheme="minorHAnsi" w:hAnsiTheme="minorHAnsi" w:cstheme="minorHAnsi"/>
          <w:b/>
          <w:bCs/>
        </w:rPr>
        <w:t xml:space="preserve"> 30 June 2022</w:t>
      </w:r>
      <w:r>
        <w:rPr>
          <w:rFonts w:asciiTheme="minorHAnsi" w:hAnsiTheme="minorHAnsi" w:cstheme="minorHAnsi"/>
          <w:b/>
          <w:bCs/>
        </w:rPr>
        <w:t>.</w:t>
      </w:r>
    </w:p>
    <w:p w14:paraId="735BBD51" w14:textId="77777777" w:rsidR="00601127" w:rsidRDefault="00601127"/>
    <w:p w14:paraId="217ABB3F" w14:textId="77777777" w:rsidR="00601127" w:rsidRDefault="00601127"/>
    <w:p w14:paraId="7C6E2C3C" w14:textId="77777777" w:rsidR="00601127" w:rsidRDefault="00601127"/>
    <w:p w14:paraId="29A3FD86" w14:textId="77777777" w:rsidR="00601127" w:rsidRDefault="00601127"/>
    <w:p w14:paraId="1341BDBF" w14:textId="77777777" w:rsidR="00601127" w:rsidRDefault="00601127"/>
    <w:p w14:paraId="5C19077A" w14:textId="77777777" w:rsidR="00601127" w:rsidRDefault="00601127"/>
    <w:p w14:paraId="4740AAE9" w14:textId="77777777" w:rsidR="00601127" w:rsidRDefault="00601127"/>
    <w:p w14:paraId="16E99373" w14:textId="77777777" w:rsidR="00601127" w:rsidRDefault="00601127"/>
    <w:p w14:paraId="4AF8E7E5" w14:textId="54CD0794" w:rsidR="00601127" w:rsidRDefault="00322A11">
      <w:r>
        <w:lastRenderedPageBreak/>
        <w:t>Solutions:</w:t>
      </w:r>
    </w:p>
    <w:p w14:paraId="3D54D3C8" w14:textId="77777777" w:rsidR="00601127" w:rsidRDefault="00601127"/>
    <w:p w14:paraId="7A4D64F6" w14:textId="77777777" w:rsidR="00601127" w:rsidRDefault="00601127" w:rsidP="006011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Lemon Crush Products</w:t>
      </w:r>
    </w:p>
    <w:p w14:paraId="0627323F" w14:textId="77777777" w:rsidR="00601127" w:rsidRDefault="00601127" w:rsidP="006011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Balance Sheet</w:t>
      </w:r>
    </w:p>
    <w:p w14:paraId="28BF5E8C" w14:textId="77777777" w:rsidR="00601127" w:rsidRDefault="00601127" w:rsidP="00601127">
      <w:pPr>
        <w:jc w:val="center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spacing w:val="-2"/>
          <w:sz w:val="22"/>
          <w:szCs w:val="22"/>
        </w:rPr>
        <w:t>as at 30 June 2020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216"/>
        <w:gridCol w:w="1417"/>
        <w:gridCol w:w="567"/>
      </w:tblGrid>
      <w:tr w:rsidR="00601127" w14:paraId="26E06B54" w14:textId="77777777" w:rsidTr="00986A68">
        <w:trPr>
          <w:trHeight w:hRule="exact" w:val="397"/>
          <w:jc w:val="center"/>
        </w:trPr>
        <w:tc>
          <w:tcPr>
            <w:tcW w:w="5216" w:type="dxa"/>
            <w:tcBorders>
              <w:top w:val="single" w:sz="4" w:space="0" w:color="auto"/>
            </w:tcBorders>
            <w:hideMark/>
          </w:tcPr>
          <w:p w14:paraId="509AFB86" w14:textId="77777777" w:rsidR="00601127" w:rsidRPr="00F4063C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F4063C">
              <w:rPr>
                <w:rFonts w:ascii="Arial" w:hAnsi="Arial" w:cs="Arial"/>
                <w:b/>
                <w:spacing w:val="-2"/>
                <w:sz w:val="22"/>
                <w:szCs w:val="22"/>
              </w:rPr>
              <w:t>Current assets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hideMark/>
          </w:tcPr>
          <w:p w14:paraId="64B01546" w14:textId="77777777" w:rsidR="00601127" w:rsidRDefault="00601127" w:rsidP="00986A68">
            <w:pPr>
              <w:jc w:val="center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$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22D1737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601127" w14:paraId="0830693F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0A8240E6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Cash at bank</w:t>
            </w:r>
          </w:p>
        </w:tc>
        <w:tc>
          <w:tcPr>
            <w:tcW w:w="1417" w:type="dxa"/>
            <w:hideMark/>
          </w:tcPr>
          <w:p w14:paraId="420060B1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5 850</w:t>
            </w:r>
          </w:p>
        </w:tc>
        <w:tc>
          <w:tcPr>
            <w:tcW w:w="567" w:type="dxa"/>
            <w:hideMark/>
          </w:tcPr>
          <w:p w14:paraId="238A356D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16CC66B7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444256C6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receivable</w:t>
            </w:r>
          </w:p>
        </w:tc>
        <w:tc>
          <w:tcPr>
            <w:tcW w:w="1417" w:type="dxa"/>
            <w:hideMark/>
          </w:tcPr>
          <w:p w14:paraId="4007CF4F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39 066</w:t>
            </w:r>
          </w:p>
        </w:tc>
        <w:tc>
          <w:tcPr>
            <w:tcW w:w="567" w:type="dxa"/>
            <w:hideMark/>
          </w:tcPr>
          <w:p w14:paraId="06A8DA53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7779CE44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3A8D35AD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GST control/clearing</w:t>
            </w:r>
          </w:p>
        </w:tc>
        <w:tc>
          <w:tcPr>
            <w:tcW w:w="1417" w:type="dxa"/>
            <w:hideMark/>
          </w:tcPr>
          <w:p w14:paraId="5650F45B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5 275</w:t>
            </w:r>
          </w:p>
        </w:tc>
        <w:tc>
          <w:tcPr>
            <w:tcW w:w="567" w:type="dxa"/>
            <w:hideMark/>
          </w:tcPr>
          <w:p w14:paraId="7ABB1DF9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1514DAAE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16EB0DCD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Inventory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hideMark/>
          </w:tcPr>
          <w:p w14:paraId="527D3821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54 685</w:t>
            </w:r>
          </w:p>
        </w:tc>
        <w:tc>
          <w:tcPr>
            <w:tcW w:w="567" w:type="dxa"/>
            <w:hideMark/>
          </w:tcPr>
          <w:p w14:paraId="28DF2ED8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53103B84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5C160041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current assets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3149C8C" w14:textId="77777777" w:rsidR="00601127" w:rsidRPr="002F5A1B" w:rsidRDefault="00601127" w:rsidP="00986A68">
            <w:pPr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2F5A1B">
              <w:rPr>
                <w:rFonts w:ascii="Arial" w:hAnsi="Arial" w:cs="Arial"/>
                <w:bCs/>
                <w:spacing w:val="-2"/>
                <w:sz w:val="22"/>
                <w:szCs w:val="22"/>
              </w:rPr>
              <w:t>104 876</w:t>
            </w:r>
          </w:p>
        </w:tc>
        <w:tc>
          <w:tcPr>
            <w:tcW w:w="567" w:type="dxa"/>
          </w:tcPr>
          <w:p w14:paraId="58C68604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601127" w14:paraId="54AB1D13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30C81EA8" w14:textId="77777777" w:rsidR="00601127" w:rsidRPr="00F4063C" w:rsidRDefault="00601127" w:rsidP="00986A68">
            <w:pPr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</w:pPr>
            <w:r w:rsidRPr="00F4063C">
              <w:rPr>
                <w:rFonts w:ascii="Arial" w:hAnsi="Arial" w:cs="Arial"/>
                <w:b/>
                <w:bCs/>
                <w:spacing w:val="-2"/>
                <w:sz w:val="22"/>
                <w:szCs w:val="22"/>
              </w:rPr>
              <w:t>Non-current assets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084CD57F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06A72109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:rsidRPr="002C64A2" w14:paraId="3E5C29D5" w14:textId="77777777" w:rsidTr="00986A68">
        <w:trPr>
          <w:trHeight w:hRule="exact" w:val="397"/>
          <w:jc w:val="center"/>
        </w:trPr>
        <w:tc>
          <w:tcPr>
            <w:tcW w:w="5216" w:type="dxa"/>
          </w:tcPr>
          <w:p w14:paraId="438754B1" w14:textId="77777777" w:rsidR="00601127" w:rsidRPr="002C64A2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2C64A2">
              <w:rPr>
                <w:rFonts w:ascii="Arial" w:hAnsi="Arial" w:cs="Arial"/>
                <w:spacing w:val="-2"/>
                <w:sz w:val="22"/>
                <w:szCs w:val="22"/>
              </w:rPr>
              <w:t>Investments</w:t>
            </w:r>
          </w:p>
        </w:tc>
        <w:tc>
          <w:tcPr>
            <w:tcW w:w="1417" w:type="dxa"/>
          </w:tcPr>
          <w:p w14:paraId="39C8EEA1" w14:textId="77777777" w:rsidR="00601127" w:rsidRPr="002C64A2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36 800</w:t>
            </w:r>
          </w:p>
        </w:tc>
        <w:tc>
          <w:tcPr>
            <w:tcW w:w="567" w:type="dxa"/>
          </w:tcPr>
          <w:p w14:paraId="6C7778A4" w14:textId="77777777" w:rsidR="00601127" w:rsidRPr="002C64A2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1327F597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70BDACC3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Office equipment</w:t>
            </w:r>
          </w:p>
        </w:tc>
        <w:tc>
          <w:tcPr>
            <w:tcW w:w="1417" w:type="dxa"/>
            <w:hideMark/>
          </w:tcPr>
          <w:p w14:paraId="3799B39F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21 370</w:t>
            </w:r>
          </w:p>
        </w:tc>
        <w:tc>
          <w:tcPr>
            <w:tcW w:w="567" w:type="dxa"/>
            <w:hideMark/>
          </w:tcPr>
          <w:p w14:paraId="1E8C9B21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2D1B6363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7F0568F5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Land and buildings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hideMark/>
          </w:tcPr>
          <w:p w14:paraId="0D988DAC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204 710</w:t>
            </w:r>
          </w:p>
        </w:tc>
        <w:tc>
          <w:tcPr>
            <w:tcW w:w="567" w:type="dxa"/>
            <w:hideMark/>
          </w:tcPr>
          <w:p w14:paraId="307FACF8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0440623C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0EC096C6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non-current assets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D64DA30" w14:textId="77777777" w:rsidR="00601127" w:rsidRPr="002F5A1B" w:rsidRDefault="00601127" w:rsidP="00986A68">
            <w:pPr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2F5A1B">
              <w:rPr>
                <w:rFonts w:ascii="Arial" w:hAnsi="Arial" w:cs="Arial"/>
                <w:bCs/>
                <w:spacing w:val="-2"/>
                <w:sz w:val="22"/>
                <w:szCs w:val="22"/>
              </w:rPr>
              <w:t>262 880</w:t>
            </w:r>
          </w:p>
        </w:tc>
        <w:tc>
          <w:tcPr>
            <w:tcW w:w="567" w:type="dxa"/>
          </w:tcPr>
          <w:p w14:paraId="71131603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601127" w14:paraId="2FB5812B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35055610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assets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8C37B7B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367 756</w:t>
            </w:r>
          </w:p>
        </w:tc>
        <w:tc>
          <w:tcPr>
            <w:tcW w:w="567" w:type="dxa"/>
          </w:tcPr>
          <w:p w14:paraId="6E64E516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676B3926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612911FB" w14:textId="77777777" w:rsidR="00601127" w:rsidRPr="00F4063C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F4063C">
              <w:rPr>
                <w:rFonts w:ascii="Arial" w:hAnsi="Arial" w:cs="Arial"/>
                <w:b/>
                <w:spacing w:val="-2"/>
                <w:sz w:val="22"/>
                <w:szCs w:val="22"/>
              </w:rPr>
              <w:t>Current liabilities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7FA3AF55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458A5853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370F1B86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177C4E35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Accounts payable</w:t>
            </w:r>
          </w:p>
        </w:tc>
        <w:tc>
          <w:tcPr>
            <w:tcW w:w="1417" w:type="dxa"/>
            <w:hideMark/>
          </w:tcPr>
          <w:p w14:paraId="16D11435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52 322</w:t>
            </w:r>
          </w:p>
        </w:tc>
        <w:tc>
          <w:tcPr>
            <w:tcW w:w="567" w:type="dxa"/>
            <w:hideMark/>
          </w:tcPr>
          <w:p w14:paraId="6E00FDA2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73F5F939" w14:textId="77777777" w:rsidTr="00986A68">
        <w:trPr>
          <w:trHeight w:hRule="exact" w:val="397"/>
          <w:jc w:val="center"/>
        </w:trPr>
        <w:tc>
          <w:tcPr>
            <w:tcW w:w="5216" w:type="dxa"/>
          </w:tcPr>
          <w:p w14:paraId="599FBE44" w14:textId="77777777" w:rsidR="00601127" w:rsidDel="003C00BD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Loan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605327B1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9 250</w:t>
            </w:r>
          </w:p>
        </w:tc>
        <w:tc>
          <w:tcPr>
            <w:tcW w:w="567" w:type="dxa"/>
          </w:tcPr>
          <w:p w14:paraId="7126AE34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72828FD7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3E66F51F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current liabilities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14:paraId="0ED67204" w14:textId="77777777" w:rsidR="00601127" w:rsidRPr="002F5A1B" w:rsidRDefault="00601127" w:rsidP="00986A68">
            <w:pPr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61 572</w:t>
            </w:r>
          </w:p>
        </w:tc>
        <w:tc>
          <w:tcPr>
            <w:tcW w:w="567" w:type="dxa"/>
          </w:tcPr>
          <w:p w14:paraId="53E0CF6E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491F8DBF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15D525FE" w14:textId="77777777" w:rsidR="00601127" w:rsidRPr="00F4063C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F4063C">
              <w:rPr>
                <w:rFonts w:ascii="Arial" w:hAnsi="Arial" w:cs="Arial"/>
                <w:b/>
                <w:spacing w:val="-2"/>
                <w:sz w:val="22"/>
                <w:szCs w:val="22"/>
              </w:rPr>
              <w:t>Non-current liabilities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D1F308E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209682AB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69F12658" w14:textId="77777777" w:rsidTr="00986A68">
        <w:trPr>
          <w:trHeight w:hRule="exact" w:val="397"/>
          <w:jc w:val="center"/>
        </w:trPr>
        <w:tc>
          <w:tcPr>
            <w:tcW w:w="5216" w:type="dxa"/>
          </w:tcPr>
          <w:p w14:paraId="5A8DB7FE" w14:textId="77777777" w:rsidR="00601127" w:rsidRPr="0070179E" w:rsidRDefault="00601127" w:rsidP="00986A68">
            <w:pPr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 w:rsidRPr="0070179E">
              <w:rPr>
                <w:rFonts w:ascii="Arial" w:hAnsi="Arial" w:cs="Arial"/>
                <w:bCs/>
                <w:spacing w:val="-2"/>
                <w:sz w:val="22"/>
                <w:szCs w:val="22"/>
              </w:rPr>
              <w:t>Loan</w:t>
            </w:r>
          </w:p>
        </w:tc>
        <w:tc>
          <w:tcPr>
            <w:tcW w:w="1417" w:type="dxa"/>
          </w:tcPr>
          <w:p w14:paraId="09D882CA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9 250</w:t>
            </w:r>
          </w:p>
        </w:tc>
        <w:tc>
          <w:tcPr>
            <w:tcW w:w="567" w:type="dxa"/>
          </w:tcPr>
          <w:p w14:paraId="521E27FE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7C46B53D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6358ED76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Mortgage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hideMark/>
          </w:tcPr>
          <w:p w14:paraId="659AAC7E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48 250</w:t>
            </w:r>
          </w:p>
        </w:tc>
        <w:tc>
          <w:tcPr>
            <w:tcW w:w="567" w:type="dxa"/>
            <w:hideMark/>
          </w:tcPr>
          <w:p w14:paraId="79D85BCD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2797B342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3FA3E969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non-current liabilities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E3E2B8D" w14:textId="77777777" w:rsidR="00601127" w:rsidRPr="002F5A1B" w:rsidRDefault="00601127" w:rsidP="00986A68">
            <w:pPr>
              <w:jc w:val="right"/>
              <w:rPr>
                <w:rFonts w:ascii="Arial" w:hAnsi="Arial" w:cs="Arial"/>
                <w:bCs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Cs/>
                <w:spacing w:val="-2"/>
                <w:sz w:val="22"/>
                <w:szCs w:val="22"/>
              </w:rPr>
              <w:t>57 500</w:t>
            </w:r>
          </w:p>
        </w:tc>
        <w:tc>
          <w:tcPr>
            <w:tcW w:w="567" w:type="dxa"/>
          </w:tcPr>
          <w:p w14:paraId="021981DD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487DFE79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01C4B8C2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liabilities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2F0A36B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119 072</w:t>
            </w:r>
          </w:p>
        </w:tc>
        <w:tc>
          <w:tcPr>
            <w:tcW w:w="567" w:type="dxa"/>
          </w:tcPr>
          <w:p w14:paraId="14BA41E1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7139C6A1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24984877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Net Assets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0120D546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248 684</w:t>
            </w:r>
          </w:p>
        </w:tc>
        <w:tc>
          <w:tcPr>
            <w:tcW w:w="567" w:type="dxa"/>
            <w:hideMark/>
          </w:tcPr>
          <w:p w14:paraId="63A2A250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*1</w:t>
            </w:r>
          </w:p>
        </w:tc>
      </w:tr>
      <w:tr w:rsidR="00601127" w14:paraId="6810FE35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5086058C" w14:textId="77777777" w:rsidR="00601127" w:rsidRPr="00F4063C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F4063C">
              <w:rPr>
                <w:rFonts w:ascii="Arial" w:hAnsi="Arial" w:cs="Arial"/>
                <w:b/>
                <w:spacing w:val="-2"/>
                <w:sz w:val="22"/>
                <w:szCs w:val="22"/>
              </w:rPr>
              <w:t>Equity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08FBDD3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567" w:type="dxa"/>
          </w:tcPr>
          <w:p w14:paraId="65722C0E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</w:tr>
      <w:tr w:rsidR="00601127" w14:paraId="3A973855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6EF53162" w14:textId="77777777" w:rsidR="00601127" w:rsidRDefault="00601127" w:rsidP="00986A68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Capital</w:t>
            </w:r>
          </w:p>
        </w:tc>
        <w:tc>
          <w:tcPr>
            <w:tcW w:w="1417" w:type="dxa"/>
            <w:hideMark/>
          </w:tcPr>
          <w:p w14:paraId="4F747FA7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248 684</w:t>
            </w:r>
          </w:p>
        </w:tc>
        <w:tc>
          <w:tcPr>
            <w:tcW w:w="567" w:type="dxa"/>
            <w:hideMark/>
          </w:tcPr>
          <w:p w14:paraId="4351F7AB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1</w:t>
            </w:r>
          </w:p>
        </w:tc>
      </w:tr>
      <w:tr w:rsidR="00601127" w14:paraId="201B6124" w14:textId="77777777" w:rsidTr="00986A68">
        <w:trPr>
          <w:trHeight w:hRule="exact" w:val="397"/>
          <w:jc w:val="center"/>
        </w:trPr>
        <w:tc>
          <w:tcPr>
            <w:tcW w:w="5216" w:type="dxa"/>
            <w:hideMark/>
          </w:tcPr>
          <w:p w14:paraId="5658ED38" w14:textId="77777777" w:rsidR="00601127" w:rsidRDefault="00601127" w:rsidP="00986A68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Total equity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C915D1B" w14:textId="77777777" w:rsidR="00601127" w:rsidRDefault="00601127" w:rsidP="00986A68">
            <w:pPr>
              <w:jc w:val="right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248 684</w:t>
            </w:r>
          </w:p>
        </w:tc>
        <w:tc>
          <w:tcPr>
            <w:tcW w:w="567" w:type="dxa"/>
          </w:tcPr>
          <w:p w14:paraId="5FAD8D87" w14:textId="77777777" w:rsidR="00601127" w:rsidRDefault="00601127" w:rsidP="00986A68">
            <w:pPr>
              <w:jc w:val="right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>*</w:t>
            </w:r>
          </w:p>
        </w:tc>
      </w:tr>
    </w:tbl>
    <w:p w14:paraId="556A6789" w14:textId="77777777" w:rsidR="00601127" w:rsidRDefault="00601127"/>
    <w:p w14:paraId="6E12DB38" w14:textId="77777777" w:rsidR="00601127" w:rsidRDefault="00601127"/>
    <w:p w14:paraId="6470D520" w14:textId="77777777" w:rsidR="00601127" w:rsidRDefault="00601127"/>
    <w:p w14:paraId="57AD081C" w14:textId="77777777" w:rsidR="00601127" w:rsidRDefault="00601127" w:rsidP="00601127">
      <w:pPr>
        <w:spacing w:after="160" w:line="256" w:lineRule="auto"/>
        <w:ind w:left="557" w:firstLine="436"/>
        <w:rPr>
          <w:rFonts w:ascii="Arial" w:hAnsi="Arial" w:cs="Arial"/>
          <w:bCs/>
          <w:i/>
          <w:iCs/>
          <w:spacing w:val="-2"/>
          <w:sz w:val="22"/>
          <w:szCs w:val="22"/>
        </w:rPr>
      </w:pPr>
      <w:r>
        <w:rPr>
          <w:rFonts w:ascii="Arial" w:hAnsi="Arial" w:cs="Arial"/>
          <w:bCs/>
          <w:i/>
          <w:iCs/>
          <w:spacing w:val="-2"/>
          <w:sz w:val="22"/>
          <w:szCs w:val="22"/>
        </w:rPr>
        <w:t>*1 mark for both titles and totals</w:t>
      </w:r>
    </w:p>
    <w:p w14:paraId="241D120F" w14:textId="77777777" w:rsidR="00601127" w:rsidRPr="00D405CE" w:rsidRDefault="00601127" w:rsidP="00601127">
      <w:pPr>
        <w:ind w:left="720" w:firstLine="273"/>
        <w:rPr>
          <w:rFonts w:ascii="Arial" w:hAnsi="Arial" w:cs="Arial"/>
          <w:bCs/>
          <w:i/>
          <w:iCs/>
          <w:spacing w:val="-2"/>
          <w:sz w:val="22"/>
          <w:szCs w:val="22"/>
        </w:rPr>
      </w:pPr>
      <w:r w:rsidRPr="00D405CE">
        <w:rPr>
          <w:rFonts w:ascii="Arial" w:hAnsi="Arial" w:cs="Arial"/>
          <w:bCs/>
          <w:i/>
          <w:iCs/>
          <w:spacing w:val="-2"/>
          <w:sz w:val="22"/>
          <w:szCs w:val="22"/>
        </w:rPr>
        <w:t>-1 for missing totals/poor format to a maximum of 2</w:t>
      </w:r>
    </w:p>
    <w:p w14:paraId="0A4A94E8" w14:textId="77777777" w:rsidR="00601127" w:rsidRPr="00D405CE" w:rsidRDefault="00601127" w:rsidP="00601127">
      <w:pPr>
        <w:ind w:left="720" w:firstLine="273"/>
        <w:rPr>
          <w:rFonts w:ascii="Arial" w:hAnsi="Arial" w:cs="Arial"/>
          <w:bCs/>
          <w:i/>
          <w:iCs/>
          <w:spacing w:val="-2"/>
          <w:sz w:val="22"/>
          <w:szCs w:val="22"/>
        </w:rPr>
      </w:pPr>
      <w:r w:rsidRPr="00D405CE">
        <w:rPr>
          <w:rFonts w:ascii="Arial" w:hAnsi="Arial" w:cs="Arial"/>
          <w:bCs/>
          <w:i/>
          <w:iCs/>
          <w:spacing w:val="-2"/>
          <w:sz w:val="22"/>
          <w:szCs w:val="22"/>
        </w:rPr>
        <w:t>-1 for foreign items to a maximum of 3</w:t>
      </w:r>
    </w:p>
    <w:p w14:paraId="6A3F3862" w14:textId="69628AB3" w:rsidR="00601127" w:rsidRDefault="00601127"/>
    <w:p w14:paraId="046FD790" w14:textId="51AD5D51" w:rsidR="00B251E6" w:rsidRDefault="00B251E6"/>
    <w:p w14:paraId="02E1DA80" w14:textId="2D880D75" w:rsidR="00B251E6" w:rsidRDefault="00B251E6"/>
    <w:p w14:paraId="57791ABF" w14:textId="5C03E8AD" w:rsidR="00B251E6" w:rsidRDefault="00B251E6"/>
    <w:p w14:paraId="1D022624" w14:textId="767DFF21" w:rsidR="00B251E6" w:rsidRDefault="00B251E6"/>
    <w:p w14:paraId="000FD7FC" w14:textId="6D9E3D64" w:rsidR="00322A11" w:rsidRDefault="00322A11">
      <w:pPr>
        <w:rPr>
          <w:rFonts w:asciiTheme="minorHAnsi" w:hAnsiTheme="minorHAnsi" w:cstheme="minorHAnsi"/>
          <w:b/>
          <w:bCs/>
        </w:rPr>
      </w:pPr>
    </w:p>
    <w:p w14:paraId="01CCD1D0" w14:textId="4342A7D8" w:rsidR="00322A11" w:rsidRDefault="00322A11" w:rsidP="00322A11"/>
    <w:p w14:paraId="2999BDE1" w14:textId="359543AD" w:rsidR="00322A11" w:rsidRDefault="00322A11" w:rsidP="00322A11">
      <w:pPr>
        <w:jc w:val="center"/>
      </w:pPr>
      <w:r>
        <w:t>Lemon Crush</w:t>
      </w:r>
      <w:r>
        <w:t xml:space="preserve"> Services</w:t>
      </w:r>
    </w:p>
    <w:p w14:paraId="0A1625C1" w14:textId="77777777" w:rsidR="00322A11" w:rsidRDefault="00322A11" w:rsidP="00322A11">
      <w:pPr>
        <w:jc w:val="center"/>
      </w:pPr>
      <w:r>
        <w:t>Income Statement</w:t>
      </w:r>
    </w:p>
    <w:p w14:paraId="0EB30C65" w14:textId="7C46AF3A" w:rsidR="00322A11" w:rsidRDefault="00322A11" w:rsidP="00322A11">
      <w:pPr>
        <w:jc w:val="center"/>
      </w:pPr>
      <w:r>
        <w:t>30 June 202</w:t>
      </w:r>
      <w:r>
        <w:t>2</w:t>
      </w:r>
    </w:p>
    <w:p w14:paraId="05EF49C6" w14:textId="77777777" w:rsidR="00322A11" w:rsidRDefault="00322A11" w:rsidP="00322A11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248"/>
        <w:gridCol w:w="1276"/>
        <w:gridCol w:w="1238"/>
        <w:gridCol w:w="2254"/>
      </w:tblGrid>
      <w:tr w:rsidR="00322A11" w14:paraId="1EB34E58" w14:textId="77777777" w:rsidTr="00352177">
        <w:tc>
          <w:tcPr>
            <w:tcW w:w="4248" w:type="dxa"/>
          </w:tcPr>
          <w:p w14:paraId="47EDE48E" w14:textId="77777777" w:rsidR="00322A11" w:rsidRDefault="00322A11" w:rsidP="00352177">
            <w:r>
              <w:t>Fees</w:t>
            </w:r>
          </w:p>
        </w:tc>
        <w:tc>
          <w:tcPr>
            <w:tcW w:w="1276" w:type="dxa"/>
          </w:tcPr>
          <w:p w14:paraId="0C65FB33" w14:textId="77777777" w:rsidR="00322A11" w:rsidRDefault="00322A11" w:rsidP="00352177"/>
        </w:tc>
        <w:tc>
          <w:tcPr>
            <w:tcW w:w="1238" w:type="dxa"/>
          </w:tcPr>
          <w:p w14:paraId="3F627E50" w14:textId="77777777" w:rsidR="00322A11" w:rsidRDefault="00322A11" w:rsidP="00352177"/>
        </w:tc>
        <w:tc>
          <w:tcPr>
            <w:tcW w:w="2254" w:type="dxa"/>
          </w:tcPr>
          <w:p w14:paraId="4094920A" w14:textId="7B44E1F4" w:rsidR="00322A11" w:rsidRDefault="00322A11" w:rsidP="00352177">
            <w:r>
              <w:t>17</w:t>
            </w:r>
            <w:r>
              <w:t>0</w:t>
            </w:r>
            <w:r>
              <w:t xml:space="preserve"> 000</w:t>
            </w:r>
          </w:p>
        </w:tc>
      </w:tr>
      <w:tr w:rsidR="00322A11" w14:paraId="5294A94F" w14:textId="77777777" w:rsidTr="00352177">
        <w:tc>
          <w:tcPr>
            <w:tcW w:w="4248" w:type="dxa"/>
          </w:tcPr>
          <w:p w14:paraId="7A0E1546" w14:textId="2B64F7D1" w:rsidR="00322A11" w:rsidRDefault="00322A11" w:rsidP="00352177">
            <w:r>
              <w:t>Add other income</w:t>
            </w:r>
          </w:p>
        </w:tc>
        <w:tc>
          <w:tcPr>
            <w:tcW w:w="1276" w:type="dxa"/>
          </w:tcPr>
          <w:p w14:paraId="09530503" w14:textId="77777777" w:rsidR="00322A11" w:rsidRDefault="00322A11" w:rsidP="00352177"/>
        </w:tc>
        <w:tc>
          <w:tcPr>
            <w:tcW w:w="1238" w:type="dxa"/>
          </w:tcPr>
          <w:p w14:paraId="50F3EAD4" w14:textId="77777777" w:rsidR="00322A11" w:rsidRDefault="00322A11" w:rsidP="00352177"/>
        </w:tc>
        <w:tc>
          <w:tcPr>
            <w:tcW w:w="2254" w:type="dxa"/>
          </w:tcPr>
          <w:p w14:paraId="38849D55" w14:textId="77777777" w:rsidR="00322A11" w:rsidRDefault="00322A11" w:rsidP="00352177"/>
        </w:tc>
      </w:tr>
      <w:tr w:rsidR="00322A11" w14:paraId="249F1BE7" w14:textId="77777777" w:rsidTr="00352177">
        <w:tc>
          <w:tcPr>
            <w:tcW w:w="4248" w:type="dxa"/>
          </w:tcPr>
          <w:p w14:paraId="2835C1E1" w14:textId="5E686687" w:rsidR="00322A11" w:rsidRDefault="00322A11" w:rsidP="00352177">
            <w:r>
              <w:t>Interest income</w:t>
            </w:r>
          </w:p>
        </w:tc>
        <w:tc>
          <w:tcPr>
            <w:tcW w:w="1276" w:type="dxa"/>
          </w:tcPr>
          <w:p w14:paraId="315B93C1" w14:textId="77777777" w:rsidR="00322A11" w:rsidRDefault="00322A11" w:rsidP="00352177"/>
        </w:tc>
        <w:tc>
          <w:tcPr>
            <w:tcW w:w="1238" w:type="dxa"/>
          </w:tcPr>
          <w:p w14:paraId="214023BD" w14:textId="77777777" w:rsidR="00322A11" w:rsidRDefault="00322A11" w:rsidP="00352177"/>
        </w:tc>
        <w:tc>
          <w:tcPr>
            <w:tcW w:w="2254" w:type="dxa"/>
          </w:tcPr>
          <w:p w14:paraId="34A7CE38" w14:textId="4CFC401F" w:rsidR="00322A11" w:rsidRDefault="00322A11" w:rsidP="00352177">
            <w:r>
              <w:t>5 000</w:t>
            </w:r>
          </w:p>
        </w:tc>
      </w:tr>
      <w:tr w:rsidR="00322A11" w14:paraId="2A2F9B89" w14:textId="77777777" w:rsidTr="00352177">
        <w:tc>
          <w:tcPr>
            <w:tcW w:w="4248" w:type="dxa"/>
          </w:tcPr>
          <w:p w14:paraId="097677F1" w14:textId="77777777" w:rsidR="00322A11" w:rsidRDefault="00322A11" w:rsidP="00352177"/>
        </w:tc>
        <w:tc>
          <w:tcPr>
            <w:tcW w:w="1276" w:type="dxa"/>
          </w:tcPr>
          <w:p w14:paraId="20E41C37" w14:textId="77777777" w:rsidR="00322A11" w:rsidRDefault="00322A11" w:rsidP="00352177"/>
        </w:tc>
        <w:tc>
          <w:tcPr>
            <w:tcW w:w="1238" w:type="dxa"/>
          </w:tcPr>
          <w:p w14:paraId="6A1B1E47" w14:textId="77777777" w:rsidR="00322A11" w:rsidRDefault="00322A11" w:rsidP="00352177"/>
        </w:tc>
        <w:tc>
          <w:tcPr>
            <w:tcW w:w="2254" w:type="dxa"/>
          </w:tcPr>
          <w:p w14:paraId="2D6581C1" w14:textId="1753A6C6" w:rsidR="00322A11" w:rsidRDefault="00322A11" w:rsidP="00352177">
            <w:r>
              <w:t>175 000</w:t>
            </w:r>
          </w:p>
        </w:tc>
      </w:tr>
      <w:tr w:rsidR="00322A11" w14:paraId="1B19F427" w14:textId="77777777" w:rsidTr="00352177">
        <w:tc>
          <w:tcPr>
            <w:tcW w:w="4248" w:type="dxa"/>
          </w:tcPr>
          <w:p w14:paraId="5FD14F19" w14:textId="77777777" w:rsidR="00322A11" w:rsidRDefault="00322A11" w:rsidP="00352177">
            <w:r>
              <w:t>Less expenses</w:t>
            </w:r>
          </w:p>
        </w:tc>
        <w:tc>
          <w:tcPr>
            <w:tcW w:w="1276" w:type="dxa"/>
          </w:tcPr>
          <w:p w14:paraId="7BD456B5" w14:textId="77777777" w:rsidR="00322A11" w:rsidRDefault="00322A11" w:rsidP="00352177"/>
        </w:tc>
        <w:tc>
          <w:tcPr>
            <w:tcW w:w="1238" w:type="dxa"/>
          </w:tcPr>
          <w:p w14:paraId="1C0F5BC9" w14:textId="77777777" w:rsidR="00322A11" w:rsidRDefault="00322A11" w:rsidP="00352177"/>
        </w:tc>
        <w:tc>
          <w:tcPr>
            <w:tcW w:w="2254" w:type="dxa"/>
          </w:tcPr>
          <w:p w14:paraId="1440F594" w14:textId="77777777" w:rsidR="00322A11" w:rsidRDefault="00322A11" w:rsidP="00352177"/>
        </w:tc>
      </w:tr>
      <w:tr w:rsidR="00322A11" w14:paraId="1214670C" w14:textId="77777777" w:rsidTr="00352177">
        <w:tc>
          <w:tcPr>
            <w:tcW w:w="4248" w:type="dxa"/>
          </w:tcPr>
          <w:p w14:paraId="4DB83749" w14:textId="77777777" w:rsidR="00322A11" w:rsidRDefault="00322A11" w:rsidP="00352177">
            <w:r>
              <w:t>Direct expenses</w:t>
            </w:r>
          </w:p>
        </w:tc>
        <w:tc>
          <w:tcPr>
            <w:tcW w:w="1276" w:type="dxa"/>
          </w:tcPr>
          <w:p w14:paraId="2F2DD16C" w14:textId="77777777" w:rsidR="00322A11" w:rsidRDefault="00322A11" w:rsidP="00352177"/>
        </w:tc>
        <w:tc>
          <w:tcPr>
            <w:tcW w:w="1238" w:type="dxa"/>
          </w:tcPr>
          <w:p w14:paraId="0BC7F747" w14:textId="77777777" w:rsidR="00322A11" w:rsidRDefault="00322A11" w:rsidP="00352177"/>
        </w:tc>
        <w:tc>
          <w:tcPr>
            <w:tcW w:w="2254" w:type="dxa"/>
          </w:tcPr>
          <w:p w14:paraId="11660682" w14:textId="77777777" w:rsidR="00322A11" w:rsidRDefault="00322A11" w:rsidP="00352177"/>
        </w:tc>
      </w:tr>
      <w:tr w:rsidR="00322A11" w14:paraId="4BC208BC" w14:textId="77777777" w:rsidTr="00352177">
        <w:tc>
          <w:tcPr>
            <w:tcW w:w="4248" w:type="dxa"/>
          </w:tcPr>
          <w:p w14:paraId="33C1E537" w14:textId="4B956794" w:rsidR="00322A11" w:rsidRDefault="00322A11" w:rsidP="00352177">
            <w:r>
              <w:t xml:space="preserve">Direct </w:t>
            </w:r>
            <w:r>
              <w:t xml:space="preserve">materials </w:t>
            </w:r>
          </w:p>
        </w:tc>
        <w:tc>
          <w:tcPr>
            <w:tcW w:w="1276" w:type="dxa"/>
          </w:tcPr>
          <w:p w14:paraId="30834F1D" w14:textId="3BDEBD02" w:rsidR="00322A11" w:rsidRDefault="00322A11" w:rsidP="00352177">
            <w:r>
              <w:t>5 275</w:t>
            </w:r>
          </w:p>
        </w:tc>
        <w:tc>
          <w:tcPr>
            <w:tcW w:w="1238" w:type="dxa"/>
          </w:tcPr>
          <w:p w14:paraId="387EE719" w14:textId="77777777" w:rsidR="00322A11" w:rsidRDefault="00322A11" w:rsidP="00352177"/>
        </w:tc>
        <w:tc>
          <w:tcPr>
            <w:tcW w:w="2254" w:type="dxa"/>
          </w:tcPr>
          <w:p w14:paraId="77748292" w14:textId="77777777" w:rsidR="00322A11" w:rsidRDefault="00322A11" w:rsidP="00352177"/>
        </w:tc>
      </w:tr>
      <w:tr w:rsidR="00322A11" w14:paraId="5016FB4B" w14:textId="77777777" w:rsidTr="00352177">
        <w:tc>
          <w:tcPr>
            <w:tcW w:w="4248" w:type="dxa"/>
          </w:tcPr>
          <w:p w14:paraId="6DD5EB23" w14:textId="1B7899BC" w:rsidR="00322A11" w:rsidRDefault="00322A11" w:rsidP="00352177">
            <w:r>
              <w:t>Lemon Crusher</w:t>
            </w:r>
            <w:r>
              <w:t xml:space="preserve"> wages</w:t>
            </w:r>
          </w:p>
        </w:tc>
        <w:tc>
          <w:tcPr>
            <w:tcW w:w="1276" w:type="dxa"/>
          </w:tcPr>
          <w:p w14:paraId="42AA8B8F" w14:textId="3EA22C89" w:rsidR="00322A11" w:rsidRDefault="00322A11" w:rsidP="00352177">
            <w:r>
              <w:t>80</w:t>
            </w:r>
            <w:r>
              <w:t xml:space="preserve"> 000</w:t>
            </w:r>
          </w:p>
        </w:tc>
        <w:tc>
          <w:tcPr>
            <w:tcW w:w="1238" w:type="dxa"/>
          </w:tcPr>
          <w:p w14:paraId="23B8D1E1" w14:textId="5E5BCFFA" w:rsidR="00322A11" w:rsidRDefault="00322A11" w:rsidP="00352177">
            <w:r>
              <w:t>85</w:t>
            </w:r>
            <w:r>
              <w:t xml:space="preserve"> </w:t>
            </w:r>
            <w:r>
              <w:t>275</w:t>
            </w:r>
          </w:p>
        </w:tc>
        <w:tc>
          <w:tcPr>
            <w:tcW w:w="2254" w:type="dxa"/>
          </w:tcPr>
          <w:p w14:paraId="045871EB" w14:textId="77777777" w:rsidR="00322A11" w:rsidRDefault="00322A11" w:rsidP="00352177"/>
        </w:tc>
      </w:tr>
      <w:tr w:rsidR="00322A11" w14:paraId="2AC0E026" w14:textId="77777777" w:rsidTr="00352177">
        <w:tc>
          <w:tcPr>
            <w:tcW w:w="4248" w:type="dxa"/>
          </w:tcPr>
          <w:p w14:paraId="21E48605" w14:textId="37896C58" w:rsidR="00322A11" w:rsidRDefault="00322A11" w:rsidP="00352177">
            <w:r>
              <w:t>Selling Expenses</w:t>
            </w:r>
          </w:p>
        </w:tc>
        <w:tc>
          <w:tcPr>
            <w:tcW w:w="1276" w:type="dxa"/>
          </w:tcPr>
          <w:p w14:paraId="56F6238A" w14:textId="77777777" w:rsidR="00322A11" w:rsidRDefault="00322A11" w:rsidP="00352177"/>
        </w:tc>
        <w:tc>
          <w:tcPr>
            <w:tcW w:w="1238" w:type="dxa"/>
          </w:tcPr>
          <w:p w14:paraId="3BBE480A" w14:textId="77777777" w:rsidR="00322A11" w:rsidRDefault="00322A11" w:rsidP="00352177"/>
        </w:tc>
        <w:tc>
          <w:tcPr>
            <w:tcW w:w="2254" w:type="dxa"/>
          </w:tcPr>
          <w:p w14:paraId="0DDE787C" w14:textId="77777777" w:rsidR="00322A11" w:rsidRDefault="00322A11" w:rsidP="00352177"/>
        </w:tc>
      </w:tr>
      <w:tr w:rsidR="00322A11" w14:paraId="50B19693" w14:textId="77777777" w:rsidTr="00352177">
        <w:tc>
          <w:tcPr>
            <w:tcW w:w="4248" w:type="dxa"/>
          </w:tcPr>
          <w:p w14:paraId="2FB66421" w14:textId="5A12FC77" w:rsidR="00322A11" w:rsidRDefault="00322A11" w:rsidP="00352177">
            <w:r>
              <w:t>Advertising</w:t>
            </w:r>
          </w:p>
        </w:tc>
        <w:tc>
          <w:tcPr>
            <w:tcW w:w="1276" w:type="dxa"/>
          </w:tcPr>
          <w:p w14:paraId="032C15CA" w14:textId="6CB7548D" w:rsidR="00322A11" w:rsidRDefault="00322A11" w:rsidP="00352177">
            <w:r>
              <w:t>1 700</w:t>
            </w:r>
          </w:p>
        </w:tc>
        <w:tc>
          <w:tcPr>
            <w:tcW w:w="1238" w:type="dxa"/>
          </w:tcPr>
          <w:p w14:paraId="4D4CAB04" w14:textId="1FDCA9D9" w:rsidR="00322A11" w:rsidRDefault="00322A11" w:rsidP="00352177">
            <w:r>
              <w:t>1 700</w:t>
            </w:r>
          </w:p>
        </w:tc>
        <w:tc>
          <w:tcPr>
            <w:tcW w:w="2254" w:type="dxa"/>
          </w:tcPr>
          <w:p w14:paraId="1149A0FC" w14:textId="77777777" w:rsidR="00322A11" w:rsidRDefault="00322A11" w:rsidP="00352177"/>
        </w:tc>
      </w:tr>
      <w:tr w:rsidR="00322A11" w14:paraId="7180CA98" w14:textId="77777777" w:rsidTr="00352177">
        <w:tc>
          <w:tcPr>
            <w:tcW w:w="4248" w:type="dxa"/>
          </w:tcPr>
          <w:p w14:paraId="1CB34B8F" w14:textId="77777777" w:rsidR="00322A11" w:rsidRDefault="00322A11" w:rsidP="00352177">
            <w:r>
              <w:t>General and Administration expenses</w:t>
            </w:r>
          </w:p>
        </w:tc>
        <w:tc>
          <w:tcPr>
            <w:tcW w:w="1276" w:type="dxa"/>
          </w:tcPr>
          <w:p w14:paraId="2566623A" w14:textId="77777777" w:rsidR="00322A11" w:rsidRDefault="00322A11" w:rsidP="00352177"/>
        </w:tc>
        <w:tc>
          <w:tcPr>
            <w:tcW w:w="1238" w:type="dxa"/>
          </w:tcPr>
          <w:p w14:paraId="63D3042A" w14:textId="77777777" w:rsidR="00322A11" w:rsidRDefault="00322A11" w:rsidP="00352177"/>
        </w:tc>
        <w:tc>
          <w:tcPr>
            <w:tcW w:w="2254" w:type="dxa"/>
          </w:tcPr>
          <w:p w14:paraId="3153A8D5" w14:textId="77777777" w:rsidR="00322A11" w:rsidRDefault="00322A11" w:rsidP="00352177"/>
        </w:tc>
      </w:tr>
      <w:tr w:rsidR="00322A11" w14:paraId="47F6A65E" w14:textId="77777777" w:rsidTr="00352177">
        <w:tc>
          <w:tcPr>
            <w:tcW w:w="4248" w:type="dxa"/>
          </w:tcPr>
          <w:p w14:paraId="74E9138A" w14:textId="77777777" w:rsidR="00322A11" w:rsidRDefault="00322A11" w:rsidP="00352177">
            <w:r>
              <w:t>Telephone expense</w:t>
            </w:r>
          </w:p>
        </w:tc>
        <w:tc>
          <w:tcPr>
            <w:tcW w:w="1276" w:type="dxa"/>
          </w:tcPr>
          <w:p w14:paraId="2C9F8BBF" w14:textId="0F447BDC" w:rsidR="00322A11" w:rsidRDefault="00322A11" w:rsidP="00352177">
            <w:r>
              <w:t>3 500</w:t>
            </w:r>
          </w:p>
        </w:tc>
        <w:tc>
          <w:tcPr>
            <w:tcW w:w="1238" w:type="dxa"/>
          </w:tcPr>
          <w:p w14:paraId="7FC0E68A" w14:textId="77777777" w:rsidR="00322A11" w:rsidRDefault="00322A11" w:rsidP="00352177"/>
        </w:tc>
        <w:tc>
          <w:tcPr>
            <w:tcW w:w="2254" w:type="dxa"/>
          </w:tcPr>
          <w:p w14:paraId="26593944" w14:textId="77777777" w:rsidR="00322A11" w:rsidRDefault="00322A11" w:rsidP="00352177"/>
        </w:tc>
      </w:tr>
      <w:tr w:rsidR="00322A11" w14:paraId="26B78C20" w14:textId="77777777" w:rsidTr="00352177">
        <w:tc>
          <w:tcPr>
            <w:tcW w:w="4248" w:type="dxa"/>
          </w:tcPr>
          <w:p w14:paraId="5C59349F" w14:textId="4B95F591" w:rsidR="00322A11" w:rsidRDefault="00322A11" w:rsidP="00352177">
            <w:r>
              <w:t>Electricity</w:t>
            </w:r>
          </w:p>
        </w:tc>
        <w:tc>
          <w:tcPr>
            <w:tcW w:w="1276" w:type="dxa"/>
          </w:tcPr>
          <w:p w14:paraId="654494BF" w14:textId="0D9E1793" w:rsidR="00322A11" w:rsidRDefault="00322A11" w:rsidP="00352177">
            <w:r>
              <w:t>4 700</w:t>
            </w:r>
          </w:p>
        </w:tc>
        <w:tc>
          <w:tcPr>
            <w:tcW w:w="1238" w:type="dxa"/>
          </w:tcPr>
          <w:p w14:paraId="130B4D30" w14:textId="77777777" w:rsidR="00322A11" w:rsidRDefault="00322A11" w:rsidP="00352177"/>
        </w:tc>
        <w:tc>
          <w:tcPr>
            <w:tcW w:w="2254" w:type="dxa"/>
          </w:tcPr>
          <w:p w14:paraId="339CF032" w14:textId="77777777" w:rsidR="00322A11" w:rsidRDefault="00322A11" w:rsidP="00352177"/>
        </w:tc>
      </w:tr>
      <w:tr w:rsidR="00322A11" w14:paraId="45EC6F59" w14:textId="77777777" w:rsidTr="00352177">
        <w:tc>
          <w:tcPr>
            <w:tcW w:w="4248" w:type="dxa"/>
          </w:tcPr>
          <w:p w14:paraId="783A68D6" w14:textId="77777777" w:rsidR="00322A11" w:rsidRDefault="00322A11" w:rsidP="00352177">
            <w:r>
              <w:t>Office wages</w:t>
            </w:r>
          </w:p>
        </w:tc>
        <w:tc>
          <w:tcPr>
            <w:tcW w:w="1276" w:type="dxa"/>
          </w:tcPr>
          <w:p w14:paraId="73D4CB41" w14:textId="33B0A4DB" w:rsidR="00322A11" w:rsidRDefault="00322A11" w:rsidP="00352177">
            <w:r>
              <w:t>20 000</w:t>
            </w:r>
          </w:p>
        </w:tc>
        <w:tc>
          <w:tcPr>
            <w:tcW w:w="1238" w:type="dxa"/>
          </w:tcPr>
          <w:p w14:paraId="45868402" w14:textId="1FD694FB" w:rsidR="00322A11" w:rsidRDefault="00322A11" w:rsidP="00352177">
            <w:r>
              <w:t>28 200</w:t>
            </w:r>
          </w:p>
        </w:tc>
        <w:tc>
          <w:tcPr>
            <w:tcW w:w="2254" w:type="dxa"/>
          </w:tcPr>
          <w:p w14:paraId="54832342" w14:textId="76C520AD" w:rsidR="00322A11" w:rsidRDefault="00322A11" w:rsidP="00352177"/>
        </w:tc>
      </w:tr>
      <w:tr w:rsidR="00322A11" w14:paraId="1852465E" w14:textId="77777777" w:rsidTr="00352177">
        <w:tc>
          <w:tcPr>
            <w:tcW w:w="4248" w:type="dxa"/>
          </w:tcPr>
          <w:p w14:paraId="6BBBE685" w14:textId="095AEC5A" w:rsidR="00322A11" w:rsidRDefault="00322A11" w:rsidP="00352177">
            <w:r>
              <w:t>Financial expenses</w:t>
            </w:r>
          </w:p>
        </w:tc>
        <w:tc>
          <w:tcPr>
            <w:tcW w:w="1276" w:type="dxa"/>
          </w:tcPr>
          <w:p w14:paraId="228776C0" w14:textId="77777777" w:rsidR="00322A11" w:rsidRDefault="00322A11" w:rsidP="00352177"/>
        </w:tc>
        <w:tc>
          <w:tcPr>
            <w:tcW w:w="1238" w:type="dxa"/>
          </w:tcPr>
          <w:p w14:paraId="41E37619" w14:textId="77777777" w:rsidR="00322A11" w:rsidRDefault="00322A11" w:rsidP="00352177"/>
        </w:tc>
        <w:tc>
          <w:tcPr>
            <w:tcW w:w="2254" w:type="dxa"/>
          </w:tcPr>
          <w:p w14:paraId="4E366876" w14:textId="77777777" w:rsidR="00322A11" w:rsidRDefault="00322A11" w:rsidP="00352177"/>
        </w:tc>
      </w:tr>
      <w:tr w:rsidR="00322A11" w14:paraId="21C5DAFB" w14:textId="77777777" w:rsidTr="00352177">
        <w:tc>
          <w:tcPr>
            <w:tcW w:w="4248" w:type="dxa"/>
          </w:tcPr>
          <w:p w14:paraId="16340F89" w14:textId="7F2BE4B0" w:rsidR="00322A11" w:rsidRDefault="00322A11" w:rsidP="00352177">
            <w:r>
              <w:t>Bank Fees</w:t>
            </w:r>
          </w:p>
        </w:tc>
        <w:tc>
          <w:tcPr>
            <w:tcW w:w="1276" w:type="dxa"/>
          </w:tcPr>
          <w:p w14:paraId="6644C5EC" w14:textId="379D3938" w:rsidR="00322A11" w:rsidRDefault="00322A11" w:rsidP="00352177">
            <w:r>
              <w:t>500</w:t>
            </w:r>
          </w:p>
        </w:tc>
        <w:tc>
          <w:tcPr>
            <w:tcW w:w="1238" w:type="dxa"/>
          </w:tcPr>
          <w:p w14:paraId="7769CFB0" w14:textId="78D0A133" w:rsidR="00322A11" w:rsidRDefault="00322A11" w:rsidP="00352177">
            <w:r>
              <w:t xml:space="preserve">500 </w:t>
            </w:r>
          </w:p>
        </w:tc>
        <w:tc>
          <w:tcPr>
            <w:tcW w:w="2254" w:type="dxa"/>
          </w:tcPr>
          <w:p w14:paraId="315194CA" w14:textId="6C2A4C3E" w:rsidR="00322A11" w:rsidRDefault="00322A11" w:rsidP="00352177">
            <w:r>
              <w:t>115 675</w:t>
            </w:r>
          </w:p>
        </w:tc>
      </w:tr>
      <w:tr w:rsidR="00322A11" w14:paraId="10F28253" w14:textId="77777777" w:rsidTr="00352177">
        <w:tc>
          <w:tcPr>
            <w:tcW w:w="4248" w:type="dxa"/>
          </w:tcPr>
          <w:p w14:paraId="1A78710B" w14:textId="77777777" w:rsidR="00322A11" w:rsidRDefault="00322A11" w:rsidP="00352177">
            <w:r>
              <w:t>Profit for the period</w:t>
            </w:r>
          </w:p>
        </w:tc>
        <w:tc>
          <w:tcPr>
            <w:tcW w:w="1276" w:type="dxa"/>
          </w:tcPr>
          <w:p w14:paraId="19955FF5" w14:textId="77777777" w:rsidR="00322A11" w:rsidRDefault="00322A11" w:rsidP="00352177"/>
        </w:tc>
        <w:tc>
          <w:tcPr>
            <w:tcW w:w="1238" w:type="dxa"/>
          </w:tcPr>
          <w:p w14:paraId="128EECE2" w14:textId="77777777" w:rsidR="00322A11" w:rsidRDefault="00322A11" w:rsidP="00352177"/>
        </w:tc>
        <w:tc>
          <w:tcPr>
            <w:tcW w:w="2254" w:type="dxa"/>
          </w:tcPr>
          <w:p w14:paraId="10225A65" w14:textId="4A764AA3" w:rsidR="00322A11" w:rsidRDefault="00322A11" w:rsidP="00352177">
            <w:r>
              <w:t>59 325</w:t>
            </w:r>
          </w:p>
        </w:tc>
      </w:tr>
    </w:tbl>
    <w:p w14:paraId="427E7561" w14:textId="77777777" w:rsidR="00322A11" w:rsidRDefault="00322A11" w:rsidP="00322A11"/>
    <w:p w14:paraId="0869F22B" w14:textId="77777777" w:rsidR="00322A11" w:rsidRDefault="00322A11" w:rsidP="00322A11"/>
    <w:p w14:paraId="6AA61DA9" w14:textId="77777777" w:rsidR="00322A11" w:rsidRPr="00B251E6" w:rsidRDefault="00322A11">
      <w:pPr>
        <w:rPr>
          <w:rFonts w:asciiTheme="minorHAnsi" w:hAnsiTheme="minorHAnsi" w:cstheme="minorHAnsi"/>
          <w:b/>
          <w:bCs/>
        </w:rPr>
      </w:pPr>
    </w:p>
    <w:sectPr w:rsidR="00322A11" w:rsidRPr="00B2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2441F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D5"/>
    <w:rsid w:val="00322A11"/>
    <w:rsid w:val="003E3882"/>
    <w:rsid w:val="00601127"/>
    <w:rsid w:val="009179D5"/>
    <w:rsid w:val="00B251E6"/>
    <w:rsid w:val="00C8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151D"/>
  <w15:chartTrackingRefBased/>
  <w15:docId w15:val="{9E40ED77-0952-460B-B67D-E46ADA4A3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9D5"/>
    <w:pPr>
      <w:tabs>
        <w:tab w:val="left" w:pos="720"/>
      </w:tabs>
      <w:spacing w:after="0" w:line="240" w:lineRule="auto"/>
    </w:pPr>
    <w:rPr>
      <w:rFonts w:ascii="Cambria" w:eastAsia="Cambria" w:hAnsi="Cambria" w:cs="Cambr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9179D5"/>
    <w:pPr>
      <w:tabs>
        <w:tab w:val="left" w:pos="72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qFormat/>
    <w:rsid w:val="009179D5"/>
    <w:pPr>
      <w:spacing w:after="0" w:line="240" w:lineRule="auto"/>
    </w:pPr>
    <w:rPr>
      <w:rFonts w:ascii="Cambria" w:eastAsia="Cambria" w:hAnsi="Cambria" w:cs="Cambria"/>
      <w:sz w:val="20"/>
      <w:szCs w:val="20"/>
      <w:lang w:eastAsia="en-A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Bullet">
    <w:name w:val="List Bullet"/>
    <w:basedOn w:val="Normal"/>
    <w:uiPriority w:val="99"/>
    <w:unhideWhenUsed/>
    <w:rsid w:val="009179D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BRIDGER Jennifer [Willetton Senior High School]</dc:creator>
  <cp:keywords/>
  <dc:description/>
  <cp:lastModifiedBy>BRIDGER Jennifer [Willetton Senior High School]</cp:lastModifiedBy>
  <cp:revision>3</cp:revision>
  <dcterms:created xsi:type="dcterms:W3CDTF">2022-02-23T00:06:00Z</dcterms:created>
  <dcterms:modified xsi:type="dcterms:W3CDTF">2023-02-20T00:40:00Z</dcterms:modified>
</cp:coreProperties>
</file>