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46F9" w14:textId="41236F52" w:rsidR="00DB7496" w:rsidRDefault="00DB7496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AC324" wp14:editId="0931FE3C">
            <wp:simplePos x="0" y="0"/>
            <wp:positionH relativeFrom="margin">
              <wp:posOffset>1904337</wp:posOffset>
            </wp:positionH>
            <wp:positionV relativeFrom="margin">
              <wp:posOffset>0</wp:posOffset>
            </wp:positionV>
            <wp:extent cx="2994025" cy="3961130"/>
            <wp:effectExtent l="0" t="0" r="3175" b="1270"/>
            <wp:wrapSquare wrapText="bothSides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F25D6" w14:textId="23BA1763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79A622ED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5C179D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C87050E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4B37BF1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BA388E6" w14:textId="36359860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8F7BFD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814F56F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F925C7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F2FFA2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202F2E9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E837FA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B19ED4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4A36FD1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53FF605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8887EDC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5A93B9D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0620C1A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757D563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AD6D9AB" w14:textId="6496F9A4" w:rsidR="006A5936" w:rsidRDefault="006A5936" w:rsidP="006A5936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Year 12 General Biology </w:t>
      </w:r>
    </w:p>
    <w:p w14:paraId="10EB96CD" w14:textId="77777777" w:rsidR="00A971A4" w:rsidRDefault="00A971A4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0EF3EB56" w14:textId="343406B4" w:rsidR="006A5936" w:rsidRDefault="00195BDB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Miss Cunningham</w:t>
      </w:r>
    </w:p>
    <w:p w14:paraId="4AF1F95D" w14:textId="77777777" w:rsidR="003E061D" w:rsidRDefault="003E061D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6A5936" w:rsidRPr="00FA022D" w14:paraId="385F1C8A" w14:textId="77777777" w:rsidTr="006A5936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102BAC36" w14:textId="179C047A" w:rsidR="006A5936" w:rsidRPr="006A5936" w:rsidRDefault="006A5936" w:rsidP="006A5936">
            <w:pPr>
              <w:jc w:val="center"/>
              <w:rPr>
                <w:rFonts w:ascii="Avenir Book" w:hAnsi="Avenir Book" w:cs="Arial"/>
                <w:b/>
                <w:sz w:val="40"/>
                <w:szCs w:val="40"/>
              </w:rPr>
            </w:pPr>
            <w:r w:rsidRPr="006A5936">
              <w:rPr>
                <w:rFonts w:ascii="Avenir Book" w:hAnsi="Avenir Book" w:cs="Arial"/>
                <w:b/>
                <w:sz w:val="40"/>
                <w:szCs w:val="40"/>
              </w:rPr>
              <w:t xml:space="preserve">Task </w:t>
            </w:r>
            <w:r w:rsidR="00746D99">
              <w:rPr>
                <w:rFonts w:ascii="Avenir Book" w:hAnsi="Avenir Book" w:cs="Arial"/>
                <w:b/>
                <w:sz w:val="40"/>
                <w:szCs w:val="40"/>
              </w:rPr>
              <w:t>6</w:t>
            </w:r>
            <w:r w:rsidRPr="006A5936">
              <w:rPr>
                <w:rFonts w:ascii="Avenir Book" w:hAnsi="Avenir Book" w:cs="Arial"/>
                <w:b/>
                <w:sz w:val="40"/>
                <w:szCs w:val="40"/>
              </w:rPr>
              <w:t xml:space="preserve">: </w:t>
            </w:r>
            <w:r w:rsidR="00746D99">
              <w:rPr>
                <w:rFonts w:ascii="Avenir Book" w:hAnsi="Avenir Book" w:cs="Arial"/>
                <w:b/>
                <w:sz w:val="40"/>
                <w:szCs w:val="40"/>
              </w:rPr>
              <w:t>Extended Response</w:t>
            </w:r>
            <w:r>
              <w:rPr>
                <w:rFonts w:ascii="Avenir Book" w:hAnsi="Avenir Book" w:cs="Arial"/>
                <w:b/>
                <w:sz w:val="40"/>
                <w:szCs w:val="40"/>
              </w:rPr>
              <w:t xml:space="preserve"> – </w:t>
            </w:r>
            <w:r w:rsidR="00A71CEE">
              <w:rPr>
                <w:rFonts w:ascii="Avenir Book" w:hAnsi="Avenir Book" w:cs="Arial"/>
                <w:b/>
                <w:sz w:val="40"/>
                <w:szCs w:val="40"/>
              </w:rPr>
              <w:t xml:space="preserve">Genetic </w:t>
            </w:r>
            <w:r w:rsidR="00746D99">
              <w:rPr>
                <w:rFonts w:ascii="Avenir Book" w:hAnsi="Avenir Book" w:cs="Arial"/>
                <w:b/>
                <w:sz w:val="40"/>
                <w:szCs w:val="40"/>
              </w:rPr>
              <w:t>Variation</w:t>
            </w:r>
          </w:p>
        </w:tc>
        <w:tc>
          <w:tcPr>
            <w:tcW w:w="1997" w:type="dxa"/>
            <w:shd w:val="clear" w:color="auto" w:fill="auto"/>
          </w:tcPr>
          <w:p w14:paraId="767A5D32" w14:textId="77777777" w:rsidR="006A5936" w:rsidRDefault="006A5936" w:rsidP="006A5936">
            <w:pPr>
              <w:jc w:val="center"/>
              <w:rPr>
                <w:rFonts w:ascii="Avenir Book" w:hAnsi="Avenir Book" w:cs="Arial"/>
                <w:sz w:val="28"/>
              </w:rPr>
            </w:pPr>
            <w:r w:rsidRPr="006A5936">
              <w:rPr>
                <w:rFonts w:ascii="Avenir Book" w:hAnsi="Avenir Book" w:cs="Arial"/>
                <w:sz w:val="28"/>
              </w:rPr>
              <w:t xml:space="preserve">Weighting </w:t>
            </w:r>
          </w:p>
          <w:p w14:paraId="4F562F3D" w14:textId="36174CA7" w:rsidR="006A5936" w:rsidRPr="006A5936" w:rsidRDefault="0032390A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28"/>
              </w:rPr>
              <w:t>10</w:t>
            </w:r>
            <w:r w:rsidR="006A5936" w:rsidRPr="006A5936">
              <w:rPr>
                <w:rFonts w:ascii="Avenir Book" w:hAnsi="Avenir Book" w:cs="Arial"/>
                <w:sz w:val="28"/>
              </w:rPr>
              <w:t>%</w:t>
            </w:r>
          </w:p>
        </w:tc>
      </w:tr>
      <w:tr w:rsidR="006A5936" w:rsidRPr="00FA022D" w14:paraId="0289BE87" w14:textId="77777777" w:rsidTr="006A5936">
        <w:trPr>
          <w:trHeight w:val="425"/>
        </w:trPr>
        <w:tc>
          <w:tcPr>
            <w:tcW w:w="3505" w:type="dxa"/>
            <w:shd w:val="clear" w:color="auto" w:fill="auto"/>
          </w:tcPr>
          <w:p w14:paraId="33D6AAC2" w14:textId="2CBA24DA" w:rsidR="006A5936" w:rsidRPr="006A5936" w:rsidRDefault="006A5936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 w:rsidRPr="006A5936">
              <w:rPr>
                <w:rFonts w:ascii="Avenir Book" w:hAnsi="Avenir Book" w:cs="Arial"/>
                <w:sz w:val="32"/>
              </w:rPr>
              <w:t>Marks</w:t>
            </w:r>
            <w:r w:rsidR="00263F78">
              <w:rPr>
                <w:rFonts w:ascii="Avenir Book" w:hAnsi="Avenir Book" w:cs="Arial"/>
                <w:sz w:val="32"/>
              </w:rPr>
              <w:t xml:space="preserve"> </w:t>
            </w:r>
            <w:r w:rsidR="00714889">
              <w:rPr>
                <w:rFonts w:ascii="Avenir Book" w:hAnsi="Avenir Book" w:cs="Arial"/>
                <w:sz w:val="32"/>
              </w:rPr>
              <w:t>Received</w:t>
            </w:r>
            <w:r w:rsidR="00263F78">
              <w:rPr>
                <w:rFonts w:ascii="Avenir Book" w:hAnsi="Avenir Book" w:cs="Arial"/>
                <w:sz w:val="32"/>
              </w:rPr>
              <w:t xml:space="preserve"> </w:t>
            </w:r>
          </w:p>
        </w:tc>
        <w:tc>
          <w:tcPr>
            <w:tcW w:w="3487" w:type="dxa"/>
            <w:shd w:val="clear" w:color="auto" w:fill="auto"/>
          </w:tcPr>
          <w:p w14:paraId="4D619909" w14:textId="387BCBDA" w:rsidR="006A5936" w:rsidRPr="006A5936" w:rsidRDefault="00714889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3438CFD4" w14:textId="436CD9E2" w:rsidR="006A5936" w:rsidRPr="006A5936" w:rsidRDefault="00714889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32"/>
              </w:rPr>
              <w:t>Percentage</w:t>
            </w:r>
          </w:p>
        </w:tc>
      </w:tr>
      <w:tr w:rsidR="006A5936" w:rsidRPr="00FA022D" w14:paraId="5A2BFD08" w14:textId="77777777" w:rsidTr="006A5936">
        <w:trPr>
          <w:trHeight w:val="1311"/>
        </w:trPr>
        <w:tc>
          <w:tcPr>
            <w:tcW w:w="3505" w:type="dxa"/>
            <w:shd w:val="clear" w:color="auto" w:fill="auto"/>
          </w:tcPr>
          <w:p w14:paraId="4A674909" w14:textId="672B5FB1" w:rsidR="006A5936" w:rsidRPr="006A5936" w:rsidRDefault="006A5936" w:rsidP="00263F78">
            <w:pPr>
              <w:jc w:val="center"/>
              <w:rPr>
                <w:rFonts w:ascii="Avenir Book" w:hAnsi="Avenir Book" w:cs="Arial"/>
                <w:sz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7769AF90" w14:textId="77777777" w:rsidR="006A5936" w:rsidRPr="006A5936" w:rsidRDefault="006A5936" w:rsidP="006A5936">
            <w:pPr>
              <w:rPr>
                <w:rFonts w:ascii="Avenir Book" w:hAnsi="Avenir Book" w:cs="Arial"/>
                <w:sz w:val="32"/>
              </w:rPr>
            </w:pPr>
          </w:p>
          <w:p w14:paraId="2C812A97" w14:textId="6FEDF8DC" w:rsidR="006A5936" w:rsidRPr="00714889" w:rsidRDefault="00714889" w:rsidP="006A5936">
            <w:pPr>
              <w:jc w:val="center"/>
              <w:rPr>
                <w:rFonts w:ascii="Avenir Book" w:hAnsi="Avenir Book" w:cs="Arial"/>
                <w:sz w:val="36"/>
                <w:szCs w:val="36"/>
              </w:rPr>
            </w:pPr>
            <w:r w:rsidRPr="00714889">
              <w:rPr>
                <w:rFonts w:ascii="Avenir Book" w:hAnsi="Avenir Book" w:cs="Arial"/>
                <w:sz w:val="36"/>
                <w:szCs w:val="36"/>
              </w:rPr>
              <w:t>10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724B9F52" w14:textId="77777777" w:rsidR="006A5936" w:rsidRPr="006A5936" w:rsidRDefault="006A5936" w:rsidP="006A5936">
            <w:pPr>
              <w:rPr>
                <w:rFonts w:ascii="Avenir Book" w:hAnsi="Avenir Book" w:cs="Arial"/>
                <w:sz w:val="32"/>
              </w:rPr>
            </w:pPr>
          </w:p>
        </w:tc>
      </w:tr>
    </w:tbl>
    <w:p w14:paraId="378C61DE" w14:textId="47B9DD4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2AE1B102" w14:textId="7777777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71E4CAB1" w14:textId="21F98DA9" w:rsidR="006A5936" w:rsidRPr="00DB7496" w:rsidRDefault="006A5936" w:rsidP="00195BDB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 ______________________</w:t>
      </w:r>
      <w:r w:rsidR="00195BDB">
        <w:rPr>
          <w:rFonts w:ascii="Avenir Light" w:hAnsi="Avenir Light" w:cstheme="majorHAnsi"/>
          <w:b/>
          <w:bCs/>
          <w:sz w:val="36"/>
          <w:szCs w:val="36"/>
          <w:lang w:val="en-US"/>
        </w:rPr>
        <w:t>_________________________</w:t>
      </w:r>
    </w:p>
    <w:p w14:paraId="78B56AD0" w14:textId="6B19736B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9D640B1" w14:textId="7B7C8CF4" w:rsidR="006A5936" w:rsidRDefault="006A5936">
      <w:pPr>
        <w:rPr>
          <w:rFonts w:ascii="Avenir Light" w:hAnsi="Avenir Light" w:cstheme="majorHAnsi"/>
          <w:b/>
          <w:bCs/>
          <w:lang w:val="en-US"/>
        </w:rPr>
      </w:pPr>
    </w:p>
    <w:p w14:paraId="7E1A0835" w14:textId="37428F63" w:rsidR="006A5936" w:rsidRPr="00195BDB" w:rsidRDefault="00195BDB" w:rsidP="00195BDB">
      <w:pPr>
        <w:jc w:val="center"/>
        <w:rPr>
          <w:rFonts w:ascii="Avenir Light" w:hAnsi="Avenir Light" w:cstheme="majorHAnsi"/>
          <w:sz w:val="32"/>
          <w:szCs w:val="32"/>
          <w:lang w:val="en-US"/>
        </w:rPr>
      </w:pPr>
      <w:r w:rsidRPr="00195BDB">
        <w:rPr>
          <w:rFonts w:ascii="Avenir Light" w:hAnsi="Avenir Light" w:cstheme="majorHAnsi"/>
          <w:sz w:val="32"/>
          <w:szCs w:val="32"/>
          <w:lang w:val="en-US"/>
        </w:rPr>
        <w:t>Time Allowed: 30 minutes</w:t>
      </w:r>
    </w:p>
    <w:p w14:paraId="512DCDD9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CA0EBBE" w14:textId="3FF833AF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FE3A4AE" w14:textId="77777777" w:rsidR="003E061D" w:rsidRDefault="003E061D">
      <w:pPr>
        <w:rPr>
          <w:rFonts w:ascii="Avenir Light" w:hAnsi="Avenir Light" w:cstheme="majorHAnsi"/>
          <w:b/>
          <w:bCs/>
          <w:lang w:val="en-US"/>
        </w:rPr>
      </w:pPr>
    </w:p>
    <w:p w14:paraId="5EF3BC61" w14:textId="33DE34C8" w:rsidR="00597C62" w:rsidRDefault="00204431" w:rsidP="00746D99">
      <w:pPr>
        <w:jc w:val="center"/>
        <w:rPr>
          <w:rFonts w:ascii="Avenir Light" w:hAnsi="Avenir Light" w:cstheme="majorHAnsi"/>
          <w:b/>
          <w:bCs/>
          <w:lang w:val="en-US"/>
        </w:rPr>
      </w:pPr>
      <w:r w:rsidRPr="00A86F53">
        <w:rPr>
          <w:rFonts w:ascii="Avenir Light" w:hAnsi="Avenir Light" w:cstheme="majorHAnsi"/>
          <w:b/>
          <w:bCs/>
          <w:lang w:val="en-US"/>
        </w:rPr>
        <w:lastRenderedPageBreak/>
        <w:t xml:space="preserve">Task </w:t>
      </w:r>
      <w:r w:rsidR="00746D99">
        <w:rPr>
          <w:rFonts w:ascii="Avenir Light" w:hAnsi="Avenir Light" w:cstheme="majorHAnsi"/>
          <w:b/>
          <w:bCs/>
          <w:lang w:val="en-US"/>
        </w:rPr>
        <w:t>6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: </w:t>
      </w:r>
      <w:r w:rsidR="00746D99">
        <w:rPr>
          <w:rFonts w:ascii="Avenir Light" w:hAnsi="Avenir Light" w:cstheme="majorHAnsi"/>
          <w:b/>
          <w:bCs/>
          <w:lang w:val="en-US"/>
        </w:rPr>
        <w:t>Extended Response</w:t>
      </w:r>
      <w:r w:rsidRPr="00A86F53">
        <w:rPr>
          <w:rFonts w:ascii="Avenir Light" w:hAnsi="Avenir Light" w:cstheme="majorHAnsi"/>
          <w:b/>
          <w:bCs/>
          <w:lang w:val="en-US"/>
        </w:rPr>
        <w:t xml:space="preserve"> </w:t>
      </w:r>
      <w:r w:rsidR="00746D99" w:rsidRPr="00A86F53">
        <w:rPr>
          <w:rFonts w:ascii="Avenir Light" w:hAnsi="Avenir Light" w:cstheme="majorHAnsi"/>
          <w:b/>
          <w:bCs/>
          <w:lang w:val="en-US"/>
        </w:rPr>
        <w:t xml:space="preserve">– </w:t>
      </w:r>
      <w:r w:rsidR="00EE4D02">
        <w:rPr>
          <w:rFonts w:ascii="Avenir Light" w:hAnsi="Avenir Light" w:cstheme="majorHAnsi"/>
          <w:b/>
          <w:bCs/>
          <w:lang w:val="en-US"/>
        </w:rPr>
        <w:t>Genetic</w:t>
      </w:r>
      <w:r w:rsidR="00BF1775">
        <w:rPr>
          <w:rFonts w:ascii="Avenir Light" w:hAnsi="Avenir Light" w:cstheme="majorHAnsi"/>
          <w:b/>
          <w:bCs/>
          <w:lang w:val="en-US"/>
        </w:rPr>
        <w:t xml:space="preserve"> </w:t>
      </w:r>
      <w:r w:rsidR="00746D99">
        <w:rPr>
          <w:rFonts w:ascii="Avenir Light" w:hAnsi="Avenir Light" w:cstheme="majorHAnsi"/>
          <w:b/>
          <w:bCs/>
          <w:lang w:val="en-US"/>
        </w:rPr>
        <w:t>Variation</w:t>
      </w:r>
    </w:p>
    <w:p w14:paraId="5CA72A5C" w14:textId="167A6C4F" w:rsidR="00204431" w:rsidRDefault="00204431">
      <w:pPr>
        <w:rPr>
          <w:rFonts w:ascii="Avenir Light" w:hAnsi="Avenir Light" w:cstheme="majorHAnsi"/>
          <w:b/>
          <w:bCs/>
          <w:lang w:val="en-US"/>
        </w:rPr>
      </w:pPr>
    </w:p>
    <w:p w14:paraId="3CAA3F84" w14:textId="77777777" w:rsidR="00F804B9" w:rsidRDefault="00204431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27005458" w14:textId="6FCBE62D" w:rsidR="00746D99" w:rsidRPr="00F804B9" w:rsidRDefault="00AA4DD7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lang w:val="en-US"/>
        </w:rPr>
        <w:t>Th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extended answer 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10 marks and worth 10% of your semester grade. </w:t>
      </w:r>
      <w:r w:rsidR="00F804B9">
        <w:rPr>
          <w:rFonts w:ascii="Avenir Light" w:hAnsi="Avenir Light" w:cstheme="majorHAnsi"/>
          <w:lang w:val="en-US"/>
        </w:rPr>
        <w:t>You cannot use notes and the response will be completed under test conditions</w:t>
      </w:r>
      <w:r w:rsidR="00A44727">
        <w:rPr>
          <w:rFonts w:ascii="Avenir Light" w:hAnsi="Avenir Light" w:cstheme="majorHAnsi"/>
          <w:lang w:val="en-US"/>
        </w:rPr>
        <w:t xml:space="preserve"> in 30 minutes based on the research you have made in the previous lesson.</w:t>
      </w:r>
      <w:r w:rsidR="00F804B9">
        <w:rPr>
          <w:rFonts w:ascii="Avenir Light" w:hAnsi="Avenir Light" w:cstheme="majorHAnsi"/>
          <w:lang w:val="en-US"/>
        </w:rPr>
        <w:t xml:space="preserve"> </w:t>
      </w:r>
    </w:p>
    <w:p w14:paraId="10360810" w14:textId="03E00231" w:rsidR="00746D99" w:rsidRPr="00263F78" w:rsidRDefault="00746D99">
      <w:pPr>
        <w:rPr>
          <w:rFonts w:ascii="Avenir Light" w:hAnsi="Avenir Light" w:cstheme="majorHAnsi"/>
          <w:lang w:val="en-US"/>
        </w:rPr>
      </w:pPr>
    </w:p>
    <w:p w14:paraId="6A0648FE" w14:textId="2893A26C" w:rsidR="00746D99" w:rsidRPr="00263F78" w:rsidRDefault="00F804B9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b/>
          <w:bCs/>
          <w:lang w:val="en-US"/>
        </w:rPr>
        <w:t>Extended Response Question</w:t>
      </w:r>
      <w:r w:rsidR="00746D99" w:rsidRPr="00263F78">
        <w:rPr>
          <w:rFonts w:ascii="Avenir Light" w:hAnsi="Avenir Light" w:cstheme="majorHAnsi"/>
          <w:b/>
          <w:bCs/>
          <w:lang w:val="en-US"/>
        </w:rPr>
        <w:t xml:space="preserve">: </w:t>
      </w:r>
    </w:p>
    <w:p w14:paraId="0271D50C" w14:textId="230AA483" w:rsidR="00DB7496" w:rsidRDefault="00DB7496">
      <w:pPr>
        <w:rPr>
          <w:rFonts w:ascii="Avenir Light" w:hAnsi="Avenir Light"/>
        </w:rPr>
      </w:pPr>
    </w:p>
    <w:p w14:paraId="2D0F61B1" w14:textId="610014AB" w:rsidR="009D3042" w:rsidRDefault="00F804B9">
      <w:pPr>
        <w:rPr>
          <w:rFonts w:ascii="Avenir Light" w:eastAsia="Avenir Light" w:hAnsi="Avenir Light" w:cs="Avenir Light"/>
          <w:color w:val="000000" w:themeColor="text1"/>
          <w:lang w:val="en-US"/>
        </w:rPr>
      </w:pPr>
      <w:r w:rsidRPr="00F804B9">
        <w:rPr>
          <w:rFonts w:ascii="Avenir Book" w:hAnsi="Avenir Book"/>
        </w:rPr>
        <w:t xml:space="preserve">Genetic variation is a prerequisite for evolution. Mutation is one source of genetic variation and meiosis is another.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>G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 xml:space="preserve">enetic diversity in specific species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within a population is 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 xml:space="preserve">due to 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mutation and </w:t>
      </w:r>
      <w:r w:rsidR="007D5827" w:rsidRPr="53EC7C59">
        <w:rPr>
          <w:rFonts w:ascii="Avenir Light" w:eastAsia="Avenir Light" w:hAnsi="Avenir Light" w:cs="Avenir Light"/>
          <w:color w:val="000000" w:themeColor="text1"/>
          <w:lang w:val="en-US"/>
        </w:rPr>
        <w:t>meiosis</w:t>
      </w:r>
      <w:r w:rsidR="007D5827">
        <w:rPr>
          <w:rFonts w:ascii="Avenir Light" w:eastAsia="Avenir Light" w:hAnsi="Avenir Light" w:cs="Avenir Light"/>
          <w:color w:val="000000" w:themeColor="text1"/>
          <w:lang w:val="en-US"/>
        </w:rPr>
        <w:t xml:space="preserve">.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In the answer section below,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identify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and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>explain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how meiosis and mutation produce genetic variation, </w:t>
      </w:r>
      <w:r w:rsidR="00197422" w:rsidRPr="00197422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explaining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>how th</w:t>
      </w:r>
      <w:r w:rsidR="0071140C">
        <w:rPr>
          <w:rFonts w:ascii="Avenir Light" w:eastAsia="Avenir Light" w:hAnsi="Avenir Light" w:cs="Avenir Light"/>
          <w:color w:val="000000" w:themeColor="text1"/>
          <w:lang w:val="en-US"/>
        </w:rPr>
        <w:t>ese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process</w:t>
      </w:r>
      <w:r w:rsidR="0071140C">
        <w:rPr>
          <w:rFonts w:ascii="Avenir Light" w:eastAsia="Avenir Light" w:hAnsi="Avenir Light" w:cs="Avenir Light"/>
          <w:color w:val="000000" w:themeColor="text1"/>
          <w:lang w:val="en-US"/>
        </w:rPr>
        <w:t>es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 contributed to natural selection and </w:t>
      </w:r>
      <w:r w:rsidR="00BD1B5A">
        <w:rPr>
          <w:rFonts w:ascii="Avenir Light" w:eastAsia="Avenir Light" w:hAnsi="Avenir Light" w:cs="Avenir Light"/>
          <w:b/>
          <w:bCs/>
          <w:color w:val="000000" w:themeColor="text1"/>
          <w:lang w:val="en-US"/>
        </w:rPr>
        <w:t xml:space="preserve">providing </w:t>
      </w:r>
      <w:r w:rsidR="00197422">
        <w:rPr>
          <w:rFonts w:ascii="Avenir Light" w:eastAsia="Avenir Light" w:hAnsi="Avenir Light" w:cs="Avenir Light"/>
          <w:color w:val="000000" w:themeColor="text1"/>
          <w:lang w:val="en-US"/>
        </w:rPr>
        <w:t xml:space="preserve">a detailed example. </w:t>
      </w:r>
    </w:p>
    <w:p w14:paraId="4A0B6545" w14:textId="77777777" w:rsidR="00F804B9" w:rsidRDefault="00F804B9">
      <w:pPr>
        <w:rPr>
          <w:rFonts w:ascii="Avenir Light" w:hAnsi="Avenir Light" w:cstheme="majorHAnsi"/>
          <w:lang w:val="en-US"/>
        </w:rPr>
      </w:pPr>
    </w:p>
    <w:p w14:paraId="231CD7ED" w14:textId="4719AD1F" w:rsidR="00746D99" w:rsidRPr="00263F78" w:rsidRDefault="00746D99">
      <w:pPr>
        <w:rPr>
          <w:rFonts w:ascii="Avenir Light" w:hAnsi="Avenir Light" w:cstheme="majorHAnsi"/>
          <w:lang w:val="en-US"/>
        </w:rPr>
      </w:pPr>
      <w:r w:rsidRPr="00263F78">
        <w:rPr>
          <w:rFonts w:ascii="Avenir Light" w:hAnsi="Avenir Light" w:cstheme="majorHAnsi"/>
          <w:lang w:val="en-US"/>
        </w:rPr>
        <w:t xml:space="preserve">Please use </w:t>
      </w:r>
      <w:r w:rsidR="00F804B9">
        <w:rPr>
          <w:rFonts w:ascii="Avenir Light" w:hAnsi="Avenir Light" w:cstheme="majorHAnsi"/>
          <w:lang w:val="en-US"/>
        </w:rPr>
        <w:t xml:space="preserve">the space below for your answer: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033B87" w14:paraId="30024856" w14:textId="77777777" w:rsidTr="00033B87">
        <w:tc>
          <w:tcPr>
            <w:tcW w:w="10450" w:type="dxa"/>
          </w:tcPr>
          <w:p w14:paraId="4A901AE9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  <w:p w14:paraId="11096206" w14:textId="7731BF98" w:rsidR="0060691B" w:rsidRDefault="0060691B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5DF44D9A" w14:textId="77777777" w:rsidTr="00033B87">
        <w:tc>
          <w:tcPr>
            <w:tcW w:w="10450" w:type="dxa"/>
          </w:tcPr>
          <w:p w14:paraId="629DE202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635144B2" w14:textId="77777777" w:rsidTr="00033B87">
        <w:tc>
          <w:tcPr>
            <w:tcW w:w="10450" w:type="dxa"/>
          </w:tcPr>
          <w:p w14:paraId="0051F5D9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0EA9CCAC" w14:textId="77777777" w:rsidTr="00033B87">
        <w:tc>
          <w:tcPr>
            <w:tcW w:w="10450" w:type="dxa"/>
          </w:tcPr>
          <w:p w14:paraId="3FC549B7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41622C4A" w14:textId="77777777" w:rsidTr="00033B87">
        <w:tc>
          <w:tcPr>
            <w:tcW w:w="10450" w:type="dxa"/>
          </w:tcPr>
          <w:p w14:paraId="231D9823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24506F49" w14:textId="77777777" w:rsidTr="00033B87">
        <w:tc>
          <w:tcPr>
            <w:tcW w:w="10450" w:type="dxa"/>
          </w:tcPr>
          <w:p w14:paraId="6E49E7D9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30ACE5E8" w14:textId="77777777" w:rsidTr="00033B87">
        <w:tc>
          <w:tcPr>
            <w:tcW w:w="10450" w:type="dxa"/>
          </w:tcPr>
          <w:p w14:paraId="3CCA1C4F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41B74B8F" w14:textId="77777777" w:rsidTr="00033B87">
        <w:tc>
          <w:tcPr>
            <w:tcW w:w="10450" w:type="dxa"/>
          </w:tcPr>
          <w:p w14:paraId="73FCBBA3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05A0F7DA" w14:textId="77777777" w:rsidTr="00033B87">
        <w:tc>
          <w:tcPr>
            <w:tcW w:w="10450" w:type="dxa"/>
          </w:tcPr>
          <w:p w14:paraId="6CFECA3A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4318D8B9" w14:textId="77777777" w:rsidTr="00033B87">
        <w:tc>
          <w:tcPr>
            <w:tcW w:w="10450" w:type="dxa"/>
          </w:tcPr>
          <w:p w14:paraId="0B512583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2CAE9C00" w14:textId="77777777" w:rsidTr="00033B87">
        <w:tc>
          <w:tcPr>
            <w:tcW w:w="10450" w:type="dxa"/>
          </w:tcPr>
          <w:p w14:paraId="2B3F0BA6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34505475" w14:textId="77777777" w:rsidTr="00033B87">
        <w:tc>
          <w:tcPr>
            <w:tcW w:w="10450" w:type="dxa"/>
          </w:tcPr>
          <w:p w14:paraId="41A3646C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0430165F" w14:textId="77777777" w:rsidTr="00033B87">
        <w:tc>
          <w:tcPr>
            <w:tcW w:w="10450" w:type="dxa"/>
          </w:tcPr>
          <w:p w14:paraId="08C4E273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250230C7" w14:textId="77777777" w:rsidTr="00033B87">
        <w:tc>
          <w:tcPr>
            <w:tcW w:w="10450" w:type="dxa"/>
          </w:tcPr>
          <w:p w14:paraId="43D6DDA7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47D83D57" w14:textId="77777777" w:rsidTr="00033B87">
        <w:tc>
          <w:tcPr>
            <w:tcW w:w="10450" w:type="dxa"/>
          </w:tcPr>
          <w:p w14:paraId="6016055A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033B87" w14:paraId="59FD1A9F" w14:textId="77777777" w:rsidTr="00033B87">
        <w:tc>
          <w:tcPr>
            <w:tcW w:w="10450" w:type="dxa"/>
          </w:tcPr>
          <w:p w14:paraId="4DB5FECF" w14:textId="77777777" w:rsidR="00033B87" w:rsidRDefault="00033B87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39712C92" w14:textId="77777777" w:rsidTr="00033B87">
        <w:tc>
          <w:tcPr>
            <w:tcW w:w="10450" w:type="dxa"/>
          </w:tcPr>
          <w:p w14:paraId="48106EA3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120B7045" w14:textId="77777777" w:rsidTr="00033B87">
        <w:tc>
          <w:tcPr>
            <w:tcW w:w="10450" w:type="dxa"/>
          </w:tcPr>
          <w:p w14:paraId="18BFD2EC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63EE3CA1" w14:textId="77777777" w:rsidTr="00033B87">
        <w:tc>
          <w:tcPr>
            <w:tcW w:w="10450" w:type="dxa"/>
          </w:tcPr>
          <w:p w14:paraId="09AA438D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2DDFBBEC" w14:textId="77777777" w:rsidTr="00033B87">
        <w:tc>
          <w:tcPr>
            <w:tcW w:w="10450" w:type="dxa"/>
          </w:tcPr>
          <w:p w14:paraId="15CE7EB6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71E75FA1" w14:textId="77777777" w:rsidTr="00033B87">
        <w:tc>
          <w:tcPr>
            <w:tcW w:w="10450" w:type="dxa"/>
          </w:tcPr>
          <w:p w14:paraId="59E2EE93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0D5D3644" w14:textId="77777777" w:rsidTr="00033B87">
        <w:tc>
          <w:tcPr>
            <w:tcW w:w="10450" w:type="dxa"/>
          </w:tcPr>
          <w:p w14:paraId="1BF12676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63D8AD56" w14:textId="77777777" w:rsidTr="00033B87">
        <w:tc>
          <w:tcPr>
            <w:tcW w:w="10450" w:type="dxa"/>
          </w:tcPr>
          <w:p w14:paraId="72132754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5899F6EE" w14:textId="77777777" w:rsidTr="00033B87">
        <w:tc>
          <w:tcPr>
            <w:tcW w:w="10450" w:type="dxa"/>
          </w:tcPr>
          <w:p w14:paraId="3783DBF4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50558C1C" w14:textId="77777777" w:rsidTr="00033B87">
        <w:tc>
          <w:tcPr>
            <w:tcW w:w="10450" w:type="dxa"/>
          </w:tcPr>
          <w:p w14:paraId="78542D2A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1242A3F1" w14:textId="77777777" w:rsidTr="00033B87">
        <w:tc>
          <w:tcPr>
            <w:tcW w:w="10450" w:type="dxa"/>
          </w:tcPr>
          <w:p w14:paraId="26291CCD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692B2BC9" w14:textId="77777777" w:rsidTr="00033B87">
        <w:tc>
          <w:tcPr>
            <w:tcW w:w="10450" w:type="dxa"/>
          </w:tcPr>
          <w:p w14:paraId="5F9B702C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120067B1" w14:textId="77777777" w:rsidTr="00033B87">
        <w:tc>
          <w:tcPr>
            <w:tcW w:w="10450" w:type="dxa"/>
          </w:tcPr>
          <w:p w14:paraId="66ACE5FF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24EB9A65" w14:textId="77777777" w:rsidTr="00033B87">
        <w:tc>
          <w:tcPr>
            <w:tcW w:w="10450" w:type="dxa"/>
          </w:tcPr>
          <w:p w14:paraId="14ABFBE7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12C55BF0" w14:textId="77777777" w:rsidTr="00033B87">
        <w:tc>
          <w:tcPr>
            <w:tcW w:w="10450" w:type="dxa"/>
          </w:tcPr>
          <w:p w14:paraId="6E53753B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13048199" w14:textId="77777777" w:rsidTr="00033B87">
        <w:tc>
          <w:tcPr>
            <w:tcW w:w="10450" w:type="dxa"/>
          </w:tcPr>
          <w:p w14:paraId="09F18EEB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39C369DE" w14:textId="77777777" w:rsidTr="00033B87">
        <w:tc>
          <w:tcPr>
            <w:tcW w:w="10450" w:type="dxa"/>
          </w:tcPr>
          <w:p w14:paraId="45250F29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5B806EFB" w14:textId="77777777" w:rsidTr="00033B87">
        <w:tc>
          <w:tcPr>
            <w:tcW w:w="10450" w:type="dxa"/>
          </w:tcPr>
          <w:p w14:paraId="47A336F7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077B1364" w14:textId="77777777" w:rsidTr="00033B87">
        <w:tc>
          <w:tcPr>
            <w:tcW w:w="10450" w:type="dxa"/>
          </w:tcPr>
          <w:p w14:paraId="36A8DEE0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45019F8E" w14:textId="77777777" w:rsidTr="00033B87">
        <w:tc>
          <w:tcPr>
            <w:tcW w:w="10450" w:type="dxa"/>
          </w:tcPr>
          <w:p w14:paraId="7A2DAAE2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0A0794FD" w14:textId="77777777" w:rsidTr="00033B87">
        <w:tc>
          <w:tcPr>
            <w:tcW w:w="10450" w:type="dxa"/>
          </w:tcPr>
          <w:p w14:paraId="08E9BD15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2557D13A" w14:textId="77777777" w:rsidTr="00033B87">
        <w:tc>
          <w:tcPr>
            <w:tcW w:w="10450" w:type="dxa"/>
          </w:tcPr>
          <w:p w14:paraId="673CDF85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04B8D3CF" w14:textId="77777777" w:rsidTr="00033B87">
        <w:tc>
          <w:tcPr>
            <w:tcW w:w="10450" w:type="dxa"/>
          </w:tcPr>
          <w:p w14:paraId="37DF186D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041F6B14" w14:textId="77777777" w:rsidTr="00033B87">
        <w:tc>
          <w:tcPr>
            <w:tcW w:w="10450" w:type="dxa"/>
          </w:tcPr>
          <w:p w14:paraId="27626091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170E28A2" w14:textId="77777777" w:rsidTr="00033B87">
        <w:tc>
          <w:tcPr>
            <w:tcW w:w="10450" w:type="dxa"/>
          </w:tcPr>
          <w:p w14:paraId="07605E4B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45EE15AD" w14:textId="77777777" w:rsidTr="00033B87">
        <w:tc>
          <w:tcPr>
            <w:tcW w:w="10450" w:type="dxa"/>
          </w:tcPr>
          <w:p w14:paraId="5B6ED4FF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0125F53B" w14:textId="77777777" w:rsidTr="00033B87">
        <w:tc>
          <w:tcPr>
            <w:tcW w:w="10450" w:type="dxa"/>
          </w:tcPr>
          <w:p w14:paraId="104D50EB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7D643621" w14:textId="77777777" w:rsidTr="00033B87">
        <w:tc>
          <w:tcPr>
            <w:tcW w:w="10450" w:type="dxa"/>
          </w:tcPr>
          <w:p w14:paraId="5D1EB074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4566D7EC" w14:textId="77777777" w:rsidTr="00033B87">
        <w:tc>
          <w:tcPr>
            <w:tcW w:w="10450" w:type="dxa"/>
          </w:tcPr>
          <w:p w14:paraId="537EE011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756D1A23" w14:textId="77777777" w:rsidTr="00033B87">
        <w:tc>
          <w:tcPr>
            <w:tcW w:w="10450" w:type="dxa"/>
          </w:tcPr>
          <w:p w14:paraId="786FD5E1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5A7C4D63" w14:textId="77777777" w:rsidTr="00033B87">
        <w:tc>
          <w:tcPr>
            <w:tcW w:w="10450" w:type="dxa"/>
          </w:tcPr>
          <w:p w14:paraId="491F8D4B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4C92B4CE" w14:textId="77777777" w:rsidTr="00033B87">
        <w:tc>
          <w:tcPr>
            <w:tcW w:w="10450" w:type="dxa"/>
          </w:tcPr>
          <w:p w14:paraId="5512C815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5AD80509" w14:textId="77777777" w:rsidTr="00033B87">
        <w:tc>
          <w:tcPr>
            <w:tcW w:w="10450" w:type="dxa"/>
          </w:tcPr>
          <w:p w14:paraId="321B42A2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03FC7E76" w14:textId="77777777" w:rsidTr="00033B87">
        <w:tc>
          <w:tcPr>
            <w:tcW w:w="10450" w:type="dxa"/>
          </w:tcPr>
          <w:p w14:paraId="16C7A473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182586E5" w14:textId="77777777" w:rsidTr="00033B87">
        <w:tc>
          <w:tcPr>
            <w:tcW w:w="10450" w:type="dxa"/>
          </w:tcPr>
          <w:p w14:paraId="04E31EE9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71B59FDB" w14:textId="77777777" w:rsidTr="00033B87">
        <w:tc>
          <w:tcPr>
            <w:tcW w:w="10450" w:type="dxa"/>
          </w:tcPr>
          <w:p w14:paraId="1C227A2C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2B8F4523" w14:textId="77777777" w:rsidTr="00033B87">
        <w:tc>
          <w:tcPr>
            <w:tcW w:w="10450" w:type="dxa"/>
          </w:tcPr>
          <w:p w14:paraId="4484892C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1CA6FC74" w14:textId="77777777" w:rsidTr="00033B87">
        <w:tc>
          <w:tcPr>
            <w:tcW w:w="10450" w:type="dxa"/>
          </w:tcPr>
          <w:p w14:paraId="11B660A9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3D75305A" w14:textId="77777777" w:rsidTr="00033B87">
        <w:tc>
          <w:tcPr>
            <w:tcW w:w="10450" w:type="dxa"/>
          </w:tcPr>
          <w:p w14:paraId="37EA957A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30E7F082" w14:textId="77777777" w:rsidTr="00033B87">
        <w:tc>
          <w:tcPr>
            <w:tcW w:w="10450" w:type="dxa"/>
          </w:tcPr>
          <w:p w14:paraId="7308BA82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4412EA5F" w14:textId="77777777" w:rsidTr="00033B87">
        <w:tc>
          <w:tcPr>
            <w:tcW w:w="10450" w:type="dxa"/>
          </w:tcPr>
          <w:p w14:paraId="72DA8450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40EEA92A" w14:textId="77777777" w:rsidTr="00033B87">
        <w:tc>
          <w:tcPr>
            <w:tcW w:w="10450" w:type="dxa"/>
          </w:tcPr>
          <w:p w14:paraId="79440131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393F7679" w14:textId="77777777" w:rsidTr="00033B87">
        <w:tc>
          <w:tcPr>
            <w:tcW w:w="10450" w:type="dxa"/>
          </w:tcPr>
          <w:p w14:paraId="0E2EECCF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1D502FD9" w14:textId="77777777" w:rsidTr="00033B87">
        <w:tc>
          <w:tcPr>
            <w:tcW w:w="10450" w:type="dxa"/>
          </w:tcPr>
          <w:p w14:paraId="6677CF14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  <w:tr w:rsidR="00746D99" w14:paraId="55A500D9" w14:textId="77777777" w:rsidTr="00033B87">
        <w:tc>
          <w:tcPr>
            <w:tcW w:w="10450" w:type="dxa"/>
          </w:tcPr>
          <w:p w14:paraId="7AF64AEB" w14:textId="77777777" w:rsidR="00746D99" w:rsidRDefault="00746D99" w:rsidP="00033B87">
            <w:pPr>
              <w:spacing w:line="276" w:lineRule="auto"/>
              <w:rPr>
                <w:rFonts w:ascii="Avenir Light" w:hAnsi="Avenir Light" w:cstheme="majorHAnsi"/>
                <w:lang w:val="en-US"/>
              </w:rPr>
            </w:pPr>
          </w:p>
        </w:tc>
      </w:tr>
    </w:tbl>
    <w:p w14:paraId="0CC75073" w14:textId="6193A0C0" w:rsidR="00C12176" w:rsidRDefault="00C12176" w:rsidP="00FB32CB">
      <w:pPr>
        <w:rPr>
          <w:rFonts w:ascii="Avenir Book" w:hAnsi="Avenir Book"/>
          <w:sz w:val="32"/>
          <w:szCs w:val="32"/>
        </w:rPr>
      </w:pPr>
      <w:r w:rsidRPr="00D023E7">
        <w:rPr>
          <w:rFonts w:ascii="Avenir Book" w:hAnsi="Avenir Book"/>
          <w:sz w:val="32"/>
          <w:szCs w:val="32"/>
        </w:rPr>
        <w:t>__________________________________________________________________________________________________________________________________</w:t>
      </w:r>
    </w:p>
    <w:p w14:paraId="778ADFF4" w14:textId="7E08BD29" w:rsidR="00D023E7" w:rsidRPr="00D023E7" w:rsidRDefault="00D023E7" w:rsidP="00746D99">
      <w:pPr>
        <w:rPr>
          <w:rFonts w:ascii="Avenir Book" w:hAnsi="Avenir Book"/>
        </w:rPr>
      </w:pPr>
    </w:p>
    <w:p w14:paraId="304DBFC9" w14:textId="21BCC066" w:rsidR="00D023E7" w:rsidRPr="00D023E7" w:rsidRDefault="00D023E7" w:rsidP="00D023E7">
      <w:pPr>
        <w:jc w:val="center"/>
        <w:rPr>
          <w:rFonts w:ascii="Avenir Book" w:hAnsi="Avenir Book"/>
          <w:b/>
          <w:bCs/>
        </w:rPr>
      </w:pPr>
      <w:r w:rsidRPr="00D023E7">
        <w:rPr>
          <w:rFonts w:ascii="Avenir Book" w:hAnsi="Avenir Book"/>
          <w:b/>
          <w:bCs/>
        </w:rPr>
        <w:t>End of Assessment</w:t>
      </w:r>
    </w:p>
    <w:sectPr w:rsidR="00D023E7" w:rsidRPr="00D023E7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952"/>
    <w:multiLevelType w:val="hybridMultilevel"/>
    <w:tmpl w:val="CA50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1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31"/>
    <w:rsid w:val="00033B87"/>
    <w:rsid w:val="000C37D5"/>
    <w:rsid w:val="000C4C45"/>
    <w:rsid w:val="00195BDB"/>
    <w:rsid w:val="00197422"/>
    <w:rsid w:val="00204431"/>
    <w:rsid w:val="0021115C"/>
    <w:rsid w:val="002548BF"/>
    <w:rsid w:val="00263F78"/>
    <w:rsid w:val="0029071C"/>
    <w:rsid w:val="003035F8"/>
    <w:rsid w:val="0032390A"/>
    <w:rsid w:val="00342739"/>
    <w:rsid w:val="0038061A"/>
    <w:rsid w:val="003E061D"/>
    <w:rsid w:val="004B538B"/>
    <w:rsid w:val="004C541B"/>
    <w:rsid w:val="00504E4F"/>
    <w:rsid w:val="00525B7E"/>
    <w:rsid w:val="00595B54"/>
    <w:rsid w:val="005A4686"/>
    <w:rsid w:val="0060691B"/>
    <w:rsid w:val="006A1A6C"/>
    <w:rsid w:val="006A5936"/>
    <w:rsid w:val="00701F37"/>
    <w:rsid w:val="0071140C"/>
    <w:rsid w:val="007114BB"/>
    <w:rsid w:val="00714889"/>
    <w:rsid w:val="00746D99"/>
    <w:rsid w:val="007C7AC8"/>
    <w:rsid w:val="007D5827"/>
    <w:rsid w:val="00827B91"/>
    <w:rsid w:val="00910EB6"/>
    <w:rsid w:val="009D3042"/>
    <w:rsid w:val="00A44727"/>
    <w:rsid w:val="00A71CEE"/>
    <w:rsid w:val="00A95722"/>
    <w:rsid w:val="00A971A4"/>
    <w:rsid w:val="00AA4DD7"/>
    <w:rsid w:val="00AC740C"/>
    <w:rsid w:val="00AE3B2E"/>
    <w:rsid w:val="00B5054D"/>
    <w:rsid w:val="00BD1B5A"/>
    <w:rsid w:val="00BF1775"/>
    <w:rsid w:val="00C12176"/>
    <w:rsid w:val="00C92A92"/>
    <w:rsid w:val="00D023E7"/>
    <w:rsid w:val="00D42A39"/>
    <w:rsid w:val="00DB7496"/>
    <w:rsid w:val="00DD4FFC"/>
    <w:rsid w:val="00EE4D02"/>
    <w:rsid w:val="00F338E2"/>
    <w:rsid w:val="00F804B9"/>
    <w:rsid w:val="00FB32CB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DD36"/>
  <w15:chartTrackingRefBased/>
  <w15:docId w15:val="{DDAC7549-80D7-DE45-924F-C95F3E49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AE864-574D-4F6E-9516-97B9BDE79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8B7510-C53E-4E30-AFC7-C16D066AE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A0887-D6E8-481A-A6C8-A7C3F057D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Rachel Cunningham</cp:lastModifiedBy>
  <cp:revision>73</cp:revision>
  <cp:lastPrinted>2022-04-06T03:54:00Z</cp:lastPrinted>
  <dcterms:created xsi:type="dcterms:W3CDTF">2021-05-17T14:48:00Z</dcterms:created>
  <dcterms:modified xsi:type="dcterms:W3CDTF">2022-04-06T03:55:00Z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