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AC7" w:rsidRDefault="00081AC7" w:rsidP="00BB75E0">
      <w:pPr>
        <w:pStyle w:val="Heading1"/>
        <w:jc w:val="center"/>
        <w:rPr>
          <w:rFonts w:ascii="Arial" w:hAnsi="Arial" w:cs="Arial"/>
          <w:sz w:val="28"/>
          <w:szCs w:val="28"/>
        </w:rPr>
      </w:pPr>
    </w:p>
    <w:p w:rsidR="00BB75E0" w:rsidRPr="00BB75E0" w:rsidRDefault="00BB75E0" w:rsidP="00BB75E0">
      <w:pPr>
        <w:pStyle w:val="Heading1"/>
        <w:jc w:val="center"/>
        <w:rPr>
          <w:rFonts w:ascii="Arial" w:hAnsi="Arial" w:cs="Arial"/>
          <w:sz w:val="28"/>
          <w:szCs w:val="28"/>
        </w:rPr>
      </w:pPr>
      <w:r w:rsidRPr="00BB75E0">
        <w:rPr>
          <w:rFonts w:ascii="Arial" w:hAnsi="Arial" w:cs="Arial"/>
          <w:sz w:val="28"/>
          <w:szCs w:val="28"/>
        </w:rPr>
        <w:t>Applecross Senior High School</w:t>
      </w:r>
    </w:p>
    <w:p w:rsidR="00BB75E0" w:rsidRDefault="00BB75E0" w:rsidP="00BB75E0">
      <w:pPr>
        <w:jc w:val="center"/>
        <w:rPr>
          <w:rFonts w:ascii="Arial" w:hAnsi="Arial" w:cs="Arial"/>
          <w:b/>
          <w:sz w:val="28"/>
          <w:szCs w:val="28"/>
        </w:rPr>
      </w:pPr>
      <w:r w:rsidRPr="00BB75E0">
        <w:rPr>
          <w:rFonts w:ascii="Arial" w:hAnsi="Arial" w:cs="Arial"/>
          <w:b/>
          <w:sz w:val="28"/>
          <w:szCs w:val="28"/>
        </w:rPr>
        <w:t>3AB Biology</w:t>
      </w:r>
    </w:p>
    <w:p w:rsidR="00DC7384" w:rsidRPr="00BB75E0" w:rsidRDefault="00DC7384" w:rsidP="00BB75E0">
      <w:pPr>
        <w:jc w:val="center"/>
        <w:rPr>
          <w:rFonts w:ascii="Arial" w:hAnsi="Arial" w:cs="Arial"/>
          <w:b/>
          <w:sz w:val="28"/>
          <w:szCs w:val="28"/>
        </w:rPr>
      </w:pPr>
    </w:p>
    <w:p w:rsidR="00BB75E0" w:rsidRDefault="00BB75E0" w:rsidP="00BB75E0">
      <w:pPr>
        <w:pStyle w:val="Heading1"/>
        <w:jc w:val="center"/>
        <w:rPr>
          <w:rFonts w:ascii="Arial" w:hAnsi="Arial" w:cs="Arial"/>
          <w:sz w:val="28"/>
          <w:szCs w:val="28"/>
          <w:u w:val="single"/>
        </w:rPr>
      </w:pPr>
      <w:r w:rsidRPr="00BB75E0">
        <w:rPr>
          <w:rFonts w:ascii="Arial" w:hAnsi="Arial" w:cs="Arial"/>
          <w:sz w:val="28"/>
          <w:szCs w:val="28"/>
          <w:u w:val="single"/>
        </w:rPr>
        <w:t>Test 2: Homeostasis</w:t>
      </w:r>
    </w:p>
    <w:p w:rsidR="00BB75E0" w:rsidRPr="00BB75E0" w:rsidRDefault="00BB75E0" w:rsidP="00BB75E0"/>
    <w:p w:rsidR="00BB75E0" w:rsidRPr="00BB75E0" w:rsidRDefault="00BB75E0" w:rsidP="00BB75E0"/>
    <w:p w:rsidR="00561070" w:rsidRPr="00081AC7" w:rsidRDefault="00BB75E0" w:rsidP="00BB75E0">
      <w:pPr>
        <w:pStyle w:val="Heading1"/>
        <w:ind w:right="-199"/>
        <w:rPr>
          <w:rFonts w:ascii="Arial" w:hAnsi="Arial" w:cs="Arial"/>
        </w:rPr>
      </w:pPr>
      <w:r w:rsidRPr="00081AC7">
        <w:rPr>
          <w:rFonts w:ascii="Arial" w:hAnsi="Arial" w:cs="Arial"/>
        </w:rPr>
        <w:t>Part 1 – Multiple Choice (25</w:t>
      </w:r>
      <w:r w:rsidR="00561070" w:rsidRPr="00081AC7">
        <w:rPr>
          <w:rFonts w:ascii="Arial" w:hAnsi="Arial" w:cs="Arial"/>
        </w:rPr>
        <w:t xml:space="preserve"> marks)</w:t>
      </w:r>
    </w:p>
    <w:p w:rsidR="00561070" w:rsidRPr="006916AE" w:rsidRDefault="00561070" w:rsidP="00561070">
      <w:pPr>
        <w:rPr>
          <w:rFonts w:ascii="Arial" w:hAnsi="Arial" w:cs="Arial"/>
        </w:rPr>
      </w:pPr>
    </w:p>
    <w:p w:rsidR="00561070" w:rsidRPr="00A367C7" w:rsidRDefault="00561070" w:rsidP="00A367C7">
      <w:pPr>
        <w:pStyle w:val="Heading2"/>
        <w:rPr>
          <w:rFonts w:ascii="Arial" w:hAnsi="Arial" w:cs="Arial"/>
          <w:sz w:val="22"/>
          <w:szCs w:val="22"/>
        </w:rPr>
      </w:pPr>
      <w:r w:rsidRPr="00A367C7">
        <w:rPr>
          <w:rFonts w:ascii="Arial" w:hAnsi="Arial" w:cs="Arial"/>
          <w:sz w:val="22"/>
          <w:szCs w:val="22"/>
        </w:rPr>
        <w:t>Mark the most correct response on the answer sheet provided</w:t>
      </w:r>
    </w:p>
    <w:p w:rsidR="00561070" w:rsidRDefault="00561070" w:rsidP="00561070">
      <w:pPr>
        <w:rPr>
          <w:rFonts w:ascii="Arial" w:hAnsi="Arial" w:cs="Arial"/>
          <w:sz w:val="22"/>
          <w:szCs w:val="22"/>
        </w:rPr>
      </w:pPr>
    </w:p>
    <w:p w:rsidR="00081AC7" w:rsidRPr="00A367C7" w:rsidRDefault="00081AC7" w:rsidP="00561070">
      <w:pPr>
        <w:rPr>
          <w:rFonts w:ascii="Arial" w:hAnsi="Arial" w:cs="Arial"/>
          <w:sz w:val="22"/>
          <w:szCs w:val="22"/>
        </w:rPr>
      </w:pPr>
    </w:p>
    <w:p w:rsidR="00561070" w:rsidRPr="00A367C7" w:rsidRDefault="00561070" w:rsidP="00561070">
      <w:pPr>
        <w:numPr>
          <w:ilvl w:val="0"/>
          <w:numId w:val="1"/>
        </w:numPr>
        <w:tabs>
          <w:tab w:val="clear" w:pos="360"/>
          <w:tab w:val="num" w:pos="-426"/>
        </w:tabs>
        <w:ind w:left="-709"/>
        <w:rPr>
          <w:rFonts w:ascii="Arial" w:hAnsi="Arial" w:cs="Arial"/>
          <w:sz w:val="22"/>
          <w:szCs w:val="22"/>
        </w:rPr>
      </w:pPr>
      <w:r w:rsidRPr="00A367C7">
        <w:rPr>
          <w:rFonts w:ascii="Arial" w:hAnsi="Arial" w:cs="Arial"/>
          <w:sz w:val="22"/>
          <w:szCs w:val="22"/>
        </w:rPr>
        <w:t>The reason plants growing in hot climates reduce the amount of photosynthesis during the hottest part of the day is</w:t>
      </w:r>
    </w:p>
    <w:p w:rsidR="00561070" w:rsidRPr="00A367C7" w:rsidRDefault="00561070" w:rsidP="00561070">
      <w:pPr>
        <w:ind w:left="-709"/>
        <w:rPr>
          <w:rFonts w:ascii="Arial" w:hAnsi="Arial" w:cs="Arial"/>
          <w:sz w:val="22"/>
          <w:szCs w:val="22"/>
        </w:rPr>
      </w:pPr>
    </w:p>
    <w:p w:rsidR="00561070" w:rsidRPr="00A367C7" w:rsidRDefault="00561070" w:rsidP="00BB75E0">
      <w:pPr>
        <w:numPr>
          <w:ilvl w:val="1"/>
          <w:numId w:val="1"/>
        </w:numPr>
        <w:ind w:left="0" w:right="-625" w:hanging="357"/>
        <w:rPr>
          <w:rFonts w:ascii="Arial" w:hAnsi="Arial" w:cs="Arial"/>
          <w:sz w:val="22"/>
          <w:szCs w:val="22"/>
        </w:rPr>
      </w:pPr>
      <w:proofErr w:type="gramStart"/>
      <w:r w:rsidRPr="00A367C7">
        <w:rPr>
          <w:rFonts w:ascii="Arial" w:hAnsi="Arial" w:cs="Arial"/>
          <w:sz w:val="22"/>
          <w:szCs w:val="22"/>
        </w:rPr>
        <w:t>the</w:t>
      </w:r>
      <w:proofErr w:type="gramEnd"/>
      <w:r w:rsidRPr="00A367C7">
        <w:rPr>
          <w:rFonts w:ascii="Arial" w:hAnsi="Arial" w:cs="Arial"/>
          <w:sz w:val="22"/>
          <w:szCs w:val="22"/>
        </w:rPr>
        <w:t xml:space="preserve"> stomata close so no carbon dioxide can diffuse into the air spaces in the leaf.</w:t>
      </w:r>
    </w:p>
    <w:p w:rsidR="00561070" w:rsidRPr="00A367C7" w:rsidRDefault="00561070" w:rsidP="00BB75E0">
      <w:pPr>
        <w:numPr>
          <w:ilvl w:val="1"/>
          <w:numId w:val="1"/>
        </w:numPr>
        <w:ind w:left="0" w:right="-625" w:hanging="357"/>
        <w:rPr>
          <w:rFonts w:ascii="Arial" w:hAnsi="Arial" w:cs="Arial"/>
          <w:sz w:val="22"/>
          <w:szCs w:val="22"/>
        </w:rPr>
      </w:pPr>
      <w:proofErr w:type="gramStart"/>
      <w:r w:rsidRPr="00A367C7">
        <w:rPr>
          <w:rFonts w:ascii="Arial" w:hAnsi="Arial" w:cs="Arial"/>
          <w:sz w:val="22"/>
          <w:szCs w:val="22"/>
        </w:rPr>
        <w:t>there</w:t>
      </w:r>
      <w:proofErr w:type="gramEnd"/>
      <w:r w:rsidRPr="00A367C7">
        <w:rPr>
          <w:rFonts w:ascii="Arial" w:hAnsi="Arial" w:cs="Arial"/>
          <w:sz w:val="22"/>
          <w:szCs w:val="22"/>
        </w:rPr>
        <w:t xml:space="preserve"> is no water available for respiration.</w:t>
      </w:r>
    </w:p>
    <w:p w:rsidR="00561070" w:rsidRPr="00A367C7" w:rsidRDefault="00561070" w:rsidP="00BB75E0">
      <w:pPr>
        <w:numPr>
          <w:ilvl w:val="1"/>
          <w:numId w:val="1"/>
        </w:numPr>
        <w:ind w:left="0" w:right="-625" w:hanging="357"/>
        <w:rPr>
          <w:rFonts w:ascii="Arial" w:hAnsi="Arial" w:cs="Arial"/>
          <w:sz w:val="22"/>
          <w:szCs w:val="22"/>
        </w:rPr>
      </w:pPr>
      <w:proofErr w:type="gramStart"/>
      <w:r w:rsidRPr="00A367C7">
        <w:rPr>
          <w:rFonts w:ascii="Arial" w:hAnsi="Arial" w:cs="Arial"/>
          <w:sz w:val="22"/>
          <w:szCs w:val="22"/>
        </w:rPr>
        <w:t>high</w:t>
      </w:r>
      <w:proofErr w:type="gramEnd"/>
      <w:r w:rsidRPr="00A367C7">
        <w:rPr>
          <w:rFonts w:ascii="Arial" w:hAnsi="Arial" w:cs="Arial"/>
          <w:sz w:val="22"/>
          <w:szCs w:val="22"/>
        </w:rPr>
        <w:t xml:space="preserve"> temperature inactivate the enzymes used during photosynthesis.</w:t>
      </w:r>
    </w:p>
    <w:p w:rsidR="00561070" w:rsidRPr="00A367C7" w:rsidRDefault="00561070" w:rsidP="00BB75E0">
      <w:pPr>
        <w:numPr>
          <w:ilvl w:val="1"/>
          <w:numId w:val="1"/>
        </w:numPr>
        <w:ind w:left="0" w:right="-625" w:hanging="357"/>
        <w:rPr>
          <w:rFonts w:ascii="Arial" w:hAnsi="Arial" w:cs="Arial"/>
          <w:sz w:val="22"/>
          <w:szCs w:val="22"/>
        </w:rPr>
      </w:pPr>
      <w:proofErr w:type="gramStart"/>
      <w:r w:rsidRPr="00A367C7">
        <w:rPr>
          <w:rFonts w:ascii="Arial" w:hAnsi="Arial" w:cs="Arial"/>
          <w:sz w:val="22"/>
          <w:szCs w:val="22"/>
        </w:rPr>
        <w:t>the</w:t>
      </w:r>
      <w:proofErr w:type="gramEnd"/>
      <w:r w:rsidRPr="00A367C7">
        <w:rPr>
          <w:rFonts w:ascii="Arial" w:hAnsi="Arial" w:cs="Arial"/>
          <w:sz w:val="22"/>
          <w:szCs w:val="22"/>
        </w:rPr>
        <w:t xml:space="preserve"> guard cells become too turgid at high intensities of light.</w:t>
      </w:r>
    </w:p>
    <w:p w:rsidR="00561070" w:rsidRDefault="00561070" w:rsidP="00561070">
      <w:pPr>
        <w:ind w:left="-709"/>
        <w:rPr>
          <w:rFonts w:ascii="Arial" w:hAnsi="Arial" w:cs="Arial"/>
          <w:sz w:val="22"/>
          <w:szCs w:val="22"/>
        </w:rPr>
      </w:pPr>
    </w:p>
    <w:p w:rsidR="00081AC7" w:rsidRPr="00A367C7" w:rsidRDefault="00081AC7"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A plant which has leaves with a very thick cuticle would have some survival advantages in the</w:t>
      </w:r>
    </w:p>
    <w:p w:rsidR="00561070" w:rsidRPr="00A367C7" w:rsidRDefault="00561070" w:rsidP="00561070">
      <w:pPr>
        <w:ind w:left="-709"/>
        <w:rPr>
          <w:rFonts w:ascii="Arial" w:hAnsi="Arial" w:cs="Arial"/>
          <w:sz w:val="22"/>
          <w:szCs w:val="22"/>
        </w:rPr>
      </w:pPr>
    </w:p>
    <w:p w:rsidR="00561070" w:rsidRPr="00A367C7" w:rsidRDefault="00561070" w:rsidP="00FF292D">
      <w:pPr>
        <w:numPr>
          <w:ilvl w:val="1"/>
          <w:numId w:val="1"/>
        </w:numPr>
        <w:ind w:left="0" w:hanging="284"/>
        <w:rPr>
          <w:rFonts w:ascii="Arial" w:hAnsi="Arial" w:cs="Arial"/>
          <w:sz w:val="22"/>
          <w:szCs w:val="22"/>
        </w:rPr>
      </w:pPr>
      <w:r w:rsidRPr="00A367C7">
        <w:rPr>
          <w:rFonts w:ascii="Arial" w:hAnsi="Arial" w:cs="Arial"/>
          <w:sz w:val="22"/>
          <w:szCs w:val="22"/>
        </w:rPr>
        <w:t>tropical rain forest</w:t>
      </w:r>
    </w:p>
    <w:p w:rsidR="00561070" w:rsidRPr="00A367C7" w:rsidRDefault="00561070" w:rsidP="00FF292D">
      <w:pPr>
        <w:numPr>
          <w:ilvl w:val="1"/>
          <w:numId w:val="1"/>
        </w:numPr>
        <w:ind w:left="0" w:hanging="284"/>
        <w:rPr>
          <w:rFonts w:ascii="Arial" w:hAnsi="Arial" w:cs="Arial"/>
          <w:sz w:val="22"/>
          <w:szCs w:val="22"/>
        </w:rPr>
      </w:pPr>
      <w:r w:rsidRPr="00A367C7">
        <w:rPr>
          <w:rFonts w:ascii="Arial" w:hAnsi="Arial" w:cs="Arial"/>
          <w:sz w:val="22"/>
          <w:szCs w:val="22"/>
        </w:rPr>
        <w:t>desert</w:t>
      </w:r>
    </w:p>
    <w:p w:rsidR="00561070" w:rsidRPr="00A367C7" w:rsidRDefault="00561070" w:rsidP="00FF292D">
      <w:pPr>
        <w:numPr>
          <w:ilvl w:val="1"/>
          <w:numId w:val="1"/>
        </w:numPr>
        <w:ind w:left="0" w:hanging="284"/>
        <w:rPr>
          <w:rFonts w:ascii="Arial" w:hAnsi="Arial" w:cs="Arial"/>
          <w:sz w:val="22"/>
          <w:szCs w:val="22"/>
        </w:rPr>
      </w:pPr>
      <w:r w:rsidRPr="00A367C7">
        <w:rPr>
          <w:rFonts w:ascii="Arial" w:hAnsi="Arial" w:cs="Arial"/>
          <w:sz w:val="22"/>
          <w:szCs w:val="22"/>
        </w:rPr>
        <w:t>coastal plain</w:t>
      </w:r>
    </w:p>
    <w:p w:rsidR="00561070" w:rsidRPr="00A367C7" w:rsidRDefault="00561070" w:rsidP="00FF292D">
      <w:pPr>
        <w:numPr>
          <w:ilvl w:val="1"/>
          <w:numId w:val="1"/>
        </w:numPr>
        <w:ind w:left="0" w:hanging="284"/>
        <w:rPr>
          <w:rFonts w:ascii="Arial" w:hAnsi="Arial" w:cs="Arial"/>
          <w:sz w:val="22"/>
          <w:szCs w:val="22"/>
        </w:rPr>
      </w:pPr>
      <w:r w:rsidRPr="00A367C7">
        <w:rPr>
          <w:rFonts w:ascii="Arial" w:hAnsi="Arial" w:cs="Arial"/>
          <w:sz w:val="22"/>
          <w:szCs w:val="22"/>
        </w:rPr>
        <w:t>mountain ranges</w:t>
      </w:r>
    </w:p>
    <w:p w:rsidR="00561070" w:rsidRDefault="00561070" w:rsidP="00561070">
      <w:pPr>
        <w:ind w:left="-709"/>
        <w:rPr>
          <w:rFonts w:ascii="Arial" w:hAnsi="Arial" w:cs="Arial"/>
          <w:sz w:val="22"/>
          <w:szCs w:val="22"/>
        </w:rPr>
      </w:pPr>
    </w:p>
    <w:p w:rsidR="00081AC7" w:rsidRPr="00A367C7" w:rsidRDefault="00081AC7"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For animals living in freshwater excretion of water is a necessity because;</w:t>
      </w:r>
    </w:p>
    <w:p w:rsidR="00561070" w:rsidRPr="00A367C7" w:rsidRDefault="00561070" w:rsidP="00561070">
      <w:pPr>
        <w:ind w:left="-709" w:firstLine="60"/>
        <w:rPr>
          <w:rFonts w:ascii="Arial" w:hAnsi="Arial" w:cs="Arial"/>
          <w:sz w:val="22"/>
          <w:szCs w:val="22"/>
        </w:rPr>
      </w:pPr>
    </w:p>
    <w:p w:rsidR="00561070" w:rsidRPr="00A367C7" w:rsidRDefault="00561070" w:rsidP="00FF292D">
      <w:pPr>
        <w:numPr>
          <w:ilvl w:val="1"/>
          <w:numId w:val="1"/>
        </w:numPr>
        <w:ind w:left="0" w:hanging="284"/>
        <w:rPr>
          <w:rFonts w:ascii="Arial" w:hAnsi="Arial" w:cs="Arial"/>
          <w:sz w:val="22"/>
          <w:szCs w:val="22"/>
        </w:rPr>
      </w:pPr>
      <w:proofErr w:type="gramStart"/>
      <w:r w:rsidRPr="00A367C7">
        <w:rPr>
          <w:rFonts w:ascii="Arial" w:hAnsi="Arial" w:cs="Arial"/>
          <w:sz w:val="22"/>
          <w:szCs w:val="22"/>
        </w:rPr>
        <w:t>their</w:t>
      </w:r>
      <w:proofErr w:type="gramEnd"/>
      <w:r w:rsidRPr="00A367C7">
        <w:rPr>
          <w:rFonts w:ascii="Arial" w:hAnsi="Arial" w:cs="Arial"/>
          <w:sz w:val="22"/>
          <w:szCs w:val="22"/>
        </w:rPr>
        <w:t xml:space="preserve"> cells cannot retain high concentrations of water.</w:t>
      </w:r>
    </w:p>
    <w:p w:rsidR="00561070" w:rsidRPr="00A367C7" w:rsidRDefault="00561070" w:rsidP="00FF292D">
      <w:pPr>
        <w:numPr>
          <w:ilvl w:val="1"/>
          <w:numId w:val="1"/>
        </w:numPr>
        <w:ind w:left="0" w:right="-341" w:hanging="284"/>
        <w:rPr>
          <w:rFonts w:ascii="Arial" w:hAnsi="Arial" w:cs="Arial"/>
          <w:sz w:val="22"/>
          <w:szCs w:val="22"/>
        </w:rPr>
      </w:pPr>
      <w:proofErr w:type="gramStart"/>
      <w:r w:rsidRPr="00A367C7">
        <w:rPr>
          <w:rFonts w:ascii="Arial" w:hAnsi="Arial" w:cs="Arial"/>
          <w:sz w:val="22"/>
          <w:szCs w:val="22"/>
        </w:rPr>
        <w:t>water</w:t>
      </w:r>
      <w:proofErr w:type="gramEnd"/>
      <w:r w:rsidRPr="00A367C7">
        <w:rPr>
          <w:rFonts w:ascii="Arial" w:hAnsi="Arial" w:cs="Arial"/>
          <w:sz w:val="22"/>
          <w:szCs w:val="22"/>
        </w:rPr>
        <w:t xml:space="preserve"> will always go from a high concentration of salts to a lower concentration.</w:t>
      </w:r>
    </w:p>
    <w:p w:rsidR="00561070" w:rsidRPr="00A367C7" w:rsidRDefault="00561070" w:rsidP="00FF292D">
      <w:pPr>
        <w:numPr>
          <w:ilvl w:val="1"/>
          <w:numId w:val="1"/>
        </w:numPr>
        <w:ind w:left="0" w:hanging="284"/>
        <w:rPr>
          <w:rFonts w:ascii="Arial" w:hAnsi="Arial" w:cs="Arial"/>
          <w:sz w:val="22"/>
          <w:szCs w:val="22"/>
        </w:rPr>
      </w:pPr>
      <w:proofErr w:type="gramStart"/>
      <w:r w:rsidRPr="00A367C7">
        <w:rPr>
          <w:rFonts w:ascii="Arial" w:hAnsi="Arial" w:cs="Arial"/>
          <w:sz w:val="22"/>
          <w:szCs w:val="22"/>
        </w:rPr>
        <w:t>water</w:t>
      </w:r>
      <w:proofErr w:type="gramEnd"/>
      <w:r w:rsidRPr="00A367C7">
        <w:rPr>
          <w:rFonts w:ascii="Arial" w:hAnsi="Arial" w:cs="Arial"/>
          <w:sz w:val="22"/>
          <w:szCs w:val="22"/>
        </w:rPr>
        <w:t xml:space="preserve"> in the external environment has a higher concentration of dissolved salts than what is found inside their cells.</w:t>
      </w:r>
    </w:p>
    <w:p w:rsidR="00561070" w:rsidRPr="00A367C7" w:rsidRDefault="00561070" w:rsidP="00FF292D">
      <w:pPr>
        <w:numPr>
          <w:ilvl w:val="1"/>
          <w:numId w:val="1"/>
        </w:numPr>
        <w:ind w:left="0" w:hanging="284"/>
        <w:rPr>
          <w:rFonts w:ascii="Arial" w:hAnsi="Arial" w:cs="Arial"/>
          <w:sz w:val="22"/>
          <w:szCs w:val="22"/>
        </w:rPr>
      </w:pPr>
      <w:proofErr w:type="gramStart"/>
      <w:r w:rsidRPr="00A367C7">
        <w:rPr>
          <w:rFonts w:ascii="Arial" w:hAnsi="Arial" w:cs="Arial"/>
          <w:sz w:val="22"/>
          <w:szCs w:val="22"/>
        </w:rPr>
        <w:t>their</w:t>
      </w:r>
      <w:proofErr w:type="gramEnd"/>
      <w:r w:rsidRPr="00A367C7">
        <w:rPr>
          <w:rFonts w:ascii="Arial" w:hAnsi="Arial" w:cs="Arial"/>
          <w:sz w:val="22"/>
          <w:szCs w:val="22"/>
        </w:rPr>
        <w:t xml:space="preserve"> body cells naturally gain water because of their relatively high salt concentration.</w:t>
      </w:r>
    </w:p>
    <w:p w:rsidR="00561070" w:rsidRDefault="00561070" w:rsidP="00561070">
      <w:pPr>
        <w:ind w:left="-709"/>
        <w:rPr>
          <w:rFonts w:ascii="Arial" w:hAnsi="Arial" w:cs="Arial"/>
          <w:sz w:val="22"/>
          <w:szCs w:val="22"/>
        </w:rPr>
      </w:pPr>
    </w:p>
    <w:p w:rsidR="00081AC7" w:rsidRPr="00A367C7" w:rsidRDefault="00081AC7"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 xml:space="preserve">Most birds excrete their toxic waste in the form of </w:t>
      </w:r>
    </w:p>
    <w:p w:rsidR="00561070" w:rsidRPr="00A367C7" w:rsidRDefault="00561070" w:rsidP="00561070">
      <w:pPr>
        <w:ind w:left="-709"/>
        <w:rPr>
          <w:rFonts w:ascii="Arial" w:hAnsi="Arial" w:cs="Arial"/>
          <w:sz w:val="22"/>
          <w:szCs w:val="22"/>
        </w:rPr>
      </w:pP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urea</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ammonia</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 xml:space="preserve">urine </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uric acid</w:t>
      </w:r>
    </w:p>
    <w:p w:rsidR="00561070" w:rsidRDefault="00561070" w:rsidP="00081AC7">
      <w:pPr>
        <w:rPr>
          <w:rFonts w:ascii="Arial" w:hAnsi="Arial" w:cs="Arial"/>
          <w:sz w:val="22"/>
          <w:szCs w:val="22"/>
        </w:rPr>
      </w:pPr>
    </w:p>
    <w:p w:rsidR="00081AC7" w:rsidRDefault="00081AC7" w:rsidP="00081AC7">
      <w:pPr>
        <w:rPr>
          <w:rFonts w:ascii="Arial" w:hAnsi="Arial" w:cs="Arial"/>
          <w:sz w:val="22"/>
          <w:szCs w:val="22"/>
        </w:rPr>
      </w:pPr>
    </w:p>
    <w:p w:rsidR="00081AC7" w:rsidRDefault="00081AC7" w:rsidP="00081AC7">
      <w:pPr>
        <w:rPr>
          <w:rFonts w:ascii="Arial" w:hAnsi="Arial" w:cs="Arial"/>
          <w:sz w:val="22"/>
          <w:szCs w:val="22"/>
        </w:rPr>
      </w:pPr>
    </w:p>
    <w:p w:rsidR="00081AC7" w:rsidRDefault="00081AC7" w:rsidP="00081AC7">
      <w:pPr>
        <w:rPr>
          <w:rFonts w:ascii="Arial" w:hAnsi="Arial" w:cs="Arial"/>
          <w:sz w:val="22"/>
          <w:szCs w:val="22"/>
        </w:rPr>
      </w:pPr>
    </w:p>
    <w:p w:rsidR="00081AC7" w:rsidRDefault="00081AC7" w:rsidP="00081AC7">
      <w:pPr>
        <w:rPr>
          <w:rFonts w:ascii="Arial" w:hAnsi="Arial" w:cs="Arial"/>
          <w:sz w:val="22"/>
          <w:szCs w:val="22"/>
        </w:rPr>
      </w:pPr>
    </w:p>
    <w:p w:rsidR="00081AC7" w:rsidRDefault="00081AC7" w:rsidP="00081AC7">
      <w:pPr>
        <w:rPr>
          <w:rFonts w:ascii="Arial" w:hAnsi="Arial" w:cs="Arial"/>
          <w:sz w:val="22"/>
          <w:szCs w:val="22"/>
        </w:rPr>
      </w:pPr>
    </w:p>
    <w:p w:rsidR="00081AC7" w:rsidRDefault="00081AC7" w:rsidP="00081AC7">
      <w:pPr>
        <w:rPr>
          <w:rFonts w:ascii="Arial" w:hAnsi="Arial" w:cs="Arial"/>
          <w:sz w:val="22"/>
          <w:szCs w:val="22"/>
        </w:rPr>
      </w:pPr>
    </w:p>
    <w:p w:rsidR="00DC7384" w:rsidRPr="00A367C7" w:rsidRDefault="00DC7384" w:rsidP="00081AC7">
      <w:pPr>
        <w:rPr>
          <w:rFonts w:ascii="Arial" w:hAnsi="Arial" w:cs="Arial"/>
          <w:sz w:val="22"/>
          <w:szCs w:val="22"/>
        </w:rPr>
      </w:pPr>
    </w:p>
    <w:p w:rsidR="00561070" w:rsidRPr="00A367C7" w:rsidRDefault="00561070" w:rsidP="00561070">
      <w:pPr>
        <w:ind w:left="-709"/>
        <w:rPr>
          <w:rFonts w:ascii="Arial" w:hAnsi="Arial" w:cs="Arial"/>
          <w:b/>
          <w:sz w:val="22"/>
          <w:szCs w:val="22"/>
        </w:rPr>
      </w:pPr>
      <w:r w:rsidRPr="00A367C7">
        <w:rPr>
          <w:rFonts w:ascii="Arial" w:hAnsi="Arial" w:cs="Arial"/>
          <w:b/>
          <w:sz w:val="22"/>
          <w:szCs w:val="22"/>
        </w:rPr>
        <w:lastRenderedPageBreak/>
        <w:t>The following table indicates daily heat losses by a human adult in a temperate climate</w:t>
      </w:r>
    </w:p>
    <w:p w:rsidR="00561070" w:rsidRPr="00A367C7" w:rsidRDefault="00561070" w:rsidP="00561070">
      <w:pPr>
        <w:ind w:left="-709"/>
        <w:rPr>
          <w:rFonts w:ascii="Arial" w:hAnsi="Arial" w:cs="Arial"/>
          <w:b/>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b/>
                <w:sz w:val="22"/>
                <w:szCs w:val="22"/>
              </w:rPr>
            </w:pPr>
            <w:r w:rsidRPr="00A367C7">
              <w:rPr>
                <w:rFonts w:ascii="Arial" w:hAnsi="Arial" w:cs="Arial"/>
                <w:b/>
                <w:sz w:val="22"/>
                <w:szCs w:val="22"/>
              </w:rPr>
              <w:t>Method of heat loss</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b/>
                <w:sz w:val="22"/>
                <w:szCs w:val="22"/>
              </w:rPr>
            </w:pPr>
            <w:r w:rsidRPr="00A367C7">
              <w:rPr>
                <w:rFonts w:ascii="Arial" w:hAnsi="Arial" w:cs="Arial"/>
                <w:b/>
                <w:sz w:val="22"/>
                <w:szCs w:val="22"/>
              </w:rPr>
              <w:t>Amount (kilojoules)</w:t>
            </w:r>
          </w:p>
        </w:tc>
      </w:tr>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Conduction/radiation</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7700</w:t>
            </w:r>
          </w:p>
        </w:tc>
      </w:tr>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Evaporation from skin</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1800</w:t>
            </w:r>
          </w:p>
        </w:tc>
      </w:tr>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evaporation from lungs</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800</w:t>
            </w:r>
          </w:p>
        </w:tc>
      </w:tr>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warming air in lungs</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300</w:t>
            </w:r>
          </w:p>
        </w:tc>
      </w:tr>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urine/faeces</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sz w:val="22"/>
                <w:szCs w:val="22"/>
              </w:rPr>
            </w:pPr>
            <w:r w:rsidRPr="00A367C7">
              <w:rPr>
                <w:rFonts w:ascii="Arial" w:hAnsi="Arial" w:cs="Arial"/>
                <w:sz w:val="22"/>
                <w:szCs w:val="22"/>
              </w:rPr>
              <w:t>200</w:t>
            </w:r>
          </w:p>
        </w:tc>
      </w:tr>
      <w:tr w:rsidR="00561070" w:rsidRPr="00A367C7" w:rsidTr="008E2EC4">
        <w:trPr>
          <w:jc w:val="center"/>
        </w:trPr>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b/>
                <w:sz w:val="22"/>
                <w:szCs w:val="22"/>
              </w:rPr>
            </w:pPr>
            <w:r w:rsidRPr="00A367C7">
              <w:rPr>
                <w:rFonts w:ascii="Arial" w:hAnsi="Arial" w:cs="Arial"/>
                <w:b/>
                <w:sz w:val="22"/>
                <w:szCs w:val="22"/>
              </w:rPr>
              <w:t>Total daily loss</w:t>
            </w:r>
          </w:p>
        </w:tc>
        <w:tc>
          <w:tcPr>
            <w:tcW w:w="4428" w:type="dxa"/>
            <w:tcBorders>
              <w:top w:val="single" w:sz="6" w:space="0" w:color="auto"/>
              <w:left w:val="single" w:sz="6" w:space="0" w:color="auto"/>
              <w:bottom w:val="single" w:sz="6" w:space="0" w:color="auto"/>
              <w:right w:val="single" w:sz="6" w:space="0" w:color="auto"/>
            </w:tcBorders>
            <w:vAlign w:val="center"/>
          </w:tcPr>
          <w:p w:rsidR="00561070" w:rsidRPr="00A367C7" w:rsidRDefault="00561070" w:rsidP="00561070">
            <w:pPr>
              <w:ind w:left="-709"/>
              <w:jc w:val="center"/>
              <w:rPr>
                <w:rFonts w:ascii="Arial" w:hAnsi="Arial" w:cs="Arial"/>
                <w:b/>
                <w:sz w:val="22"/>
                <w:szCs w:val="22"/>
              </w:rPr>
            </w:pPr>
            <w:r w:rsidRPr="00A367C7">
              <w:rPr>
                <w:rFonts w:ascii="Arial" w:hAnsi="Arial" w:cs="Arial"/>
                <w:b/>
                <w:sz w:val="22"/>
                <w:szCs w:val="22"/>
              </w:rPr>
              <w:t>10 800kJ</w:t>
            </w:r>
          </w:p>
        </w:tc>
      </w:tr>
    </w:tbl>
    <w:p w:rsidR="00561070" w:rsidRPr="00A367C7" w:rsidRDefault="00561070"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Which method shown in the above table would increase the most if the air temperature was to rise?</w:t>
      </w:r>
    </w:p>
    <w:p w:rsidR="00561070" w:rsidRPr="00A367C7" w:rsidRDefault="00561070" w:rsidP="00561070">
      <w:pPr>
        <w:ind w:left="-709"/>
        <w:rPr>
          <w:rFonts w:ascii="Arial" w:hAnsi="Arial" w:cs="Arial"/>
          <w:sz w:val="22"/>
          <w:szCs w:val="22"/>
        </w:rPr>
      </w:pP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conduction/radiation</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evaporation from the skin</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evaporation from the lungs</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urine/faeces</w:t>
      </w:r>
    </w:p>
    <w:p w:rsidR="00561070" w:rsidRPr="00A367C7" w:rsidRDefault="00561070"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Which of the following two adaptations would be most likely for an animal living in Antarctica?</w:t>
      </w:r>
    </w:p>
    <w:p w:rsidR="00561070" w:rsidRPr="00A367C7" w:rsidRDefault="00561070" w:rsidP="00561070">
      <w:pPr>
        <w:ind w:left="-709"/>
        <w:rPr>
          <w:rFonts w:ascii="Arial" w:hAnsi="Arial" w:cs="Arial"/>
          <w:sz w:val="22"/>
          <w:szCs w:val="22"/>
        </w:rPr>
      </w:pPr>
    </w:p>
    <w:p w:rsidR="00561070" w:rsidRPr="00A367C7" w:rsidRDefault="00561070" w:rsidP="00BB75E0">
      <w:pPr>
        <w:numPr>
          <w:ilvl w:val="0"/>
          <w:numId w:val="2"/>
        </w:numPr>
        <w:tabs>
          <w:tab w:val="clear" w:pos="6660"/>
          <w:tab w:val="left" w:pos="2127"/>
        </w:tabs>
        <w:ind w:left="2268" w:hanging="840"/>
        <w:rPr>
          <w:rFonts w:ascii="Arial" w:hAnsi="Arial" w:cs="Arial"/>
          <w:sz w:val="22"/>
          <w:szCs w:val="22"/>
        </w:rPr>
      </w:pPr>
      <w:proofErr w:type="gramStart"/>
      <w:r w:rsidRPr="00A367C7">
        <w:rPr>
          <w:rFonts w:ascii="Arial" w:hAnsi="Arial" w:cs="Arial"/>
          <w:sz w:val="22"/>
          <w:szCs w:val="22"/>
        </w:rPr>
        <w:t>large</w:t>
      </w:r>
      <w:proofErr w:type="gramEnd"/>
      <w:r w:rsidRPr="00A367C7">
        <w:rPr>
          <w:rFonts w:ascii="Arial" w:hAnsi="Arial" w:cs="Arial"/>
          <w:sz w:val="22"/>
          <w:szCs w:val="22"/>
        </w:rPr>
        <w:t>, round shape.</w:t>
      </w:r>
    </w:p>
    <w:p w:rsidR="00561070" w:rsidRPr="00A367C7" w:rsidRDefault="00561070" w:rsidP="00BB75E0">
      <w:pPr>
        <w:numPr>
          <w:ilvl w:val="0"/>
          <w:numId w:val="2"/>
        </w:numPr>
        <w:tabs>
          <w:tab w:val="clear" w:pos="6660"/>
          <w:tab w:val="left" w:pos="2127"/>
        </w:tabs>
        <w:ind w:left="2268" w:hanging="840"/>
        <w:rPr>
          <w:rFonts w:ascii="Arial" w:hAnsi="Arial" w:cs="Arial"/>
          <w:sz w:val="22"/>
          <w:szCs w:val="22"/>
        </w:rPr>
      </w:pPr>
      <w:proofErr w:type="gramStart"/>
      <w:r w:rsidRPr="00A367C7">
        <w:rPr>
          <w:rFonts w:ascii="Arial" w:hAnsi="Arial" w:cs="Arial"/>
          <w:sz w:val="22"/>
          <w:szCs w:val="22"/>
        </w:rPr>
        <w:t>sparse</w:t>
      </w:r>
      <w:proofErr w:type="gramEnd"/>
      <w:r w:rsidRPr="00A367C7">
        <w:rPr>
          <w:rFonts w:ascii="Arial" w:hAnsi="Arial" w:cs="Arial"/>
          <w:sz w:val="22"/>
          <w:szCs w:val="22"/>
        </w:rPr>
        <w:t>, light coloured fur.</w:t>
      </w:r>
    </w:p>
    <w:p w:rsidR="00561070" w:rsidRPr="00A367C7" w:rsidRDefault="00561070" w:rsidP="00BB75E0">
      <w:pPr>
        <w:numPr>
          <w:ilvl w:val="0"/>
          <w:numId w:val="2"/>
        </w:numPr>
        <w:tabs>
          <w:tab w:val="clear" w:pos="6660"/>
          <w:tab w:val="left" w:pos="2127"/>
        </w:tabs>
        <w:ind w:left="2268" w:hanging="840"/>
        <w:rPr>
          <w:rFonts w:ascii="Arial" w:hAnsi="Arial" w:cs="Arial"/>
          <w:sz w:val="22"/>
          <w:szCs w:val="22"/>
        </w:rPr>
      </w:pPr>
      <w:proofErr w:type="gramStart"/>
      <w:r w:rsidRPr="00A367C7">
        <w:rPr>
          <w:rFonts w:ascii="Arial" w:hAnsi="Arial" w:cs="Arial"/>
          <w:sz w:val="22"/>
          <w:szCs w:val="22"/>
        </w:rPr>
        <w:t>active</w:t>
      </w:r>
      <w:proofErr w:type="gramEnd"/>
      <w:r w:rsidRPr="00A367C7">
        <w:rPr>
          <w:rFonts w:ascii="Arial" w:hAnsi="Arial" w:cs="Arial"/>
          <w:sz w:val="22"/>
          <w:szCs w:val="22"/>
        </w:rPr>
        <w:t xml:space="preserve"> during daylight hours.</w:t>
      </w:r>
    </w:p>
    <w:p w:rsidR="00561070" w:rsidRPr="00A367C7" w:rsidRDefault="00561070" w:rsidP="00BB75E0">
      <w:pPr>
        <w:numPr>
          <w:ilvl w:val="0"/>
          <w:numId w:val="2"/>
        </w:numPr>
        <w:tabs>
          <w:tab w:val="clear" w:pos="6660"/>
          <w:tab w:val="left" w:pos="2127"/>
        </w:tabs>
        <w:ind w:left="2268" w:hanging="840"/>
        <w:rPr>
          <w:rFonts w:ascii="Arial" w:hAnsi="Arial" w:cs="Arial"/>
          <w:sz w:val="22"/>
          <w:szCs w:val="22"/>
        </w:rPr>
      </w:pPr>
      <w:proofErr w:type="gramStart"/>
      <w:r w:rsidRPr="00A367C7">
        <w:rPr>
          <w:rFonts w:ascii="Arial" w:hAnsi="Arial" w:cs="Arial"/>
          <w:sz w:val="22"/>
          <w:szCs w:val="22"/>
        </w:rPr>
        <w:t>excretion</w:t>
      </w:r>
      <w:proofErr w:type="gramEnd"/>
      <w:r w:rsidRPr="00A367C7">
        <w:rPr>
          <w:rFonts w:ascii="Arial" w:hAnsi="Arial" w:cs="Arial"/>
          <w:sz w:val="22"/>
          <w:szCs w:val="22"/>
        </w:rPr>
        <w:t xml:space="preserve"> of uric acid crystals.</w:t>
      </w:r>
    </w:p>
    <w:p w:rsidR="00561070" w:rsidRPr="00A367C7" w:rsidRDefault="00561070" w:rsidP="00561070">
      <w:pPr>
        <w:ind w:left="-709"/>
        <w:rPr>
          <w:rFonts w:ascii="Arial" w:hAnsi="Arial" w:cs="Arial"/>
          <w:sz w:val="22"/>
          <w:szCs w:val="22"/>
        </w:rPr>
      </w:pP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(i) and (ii)</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(i) and (iii)</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(iii) and (iv)</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(ii) and (iv)</w:t>
      </w:r>
    </w:p>
    <w:p w:rsidR="00561070" w:rsidRPr="00A367C7" w:rsidRDefault="00561070"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In endothermic animals how is metabolic rate related to body size?</w:t>
      </w:r>
    </w:p>
    <w:p w:rsidR="00561070" w:rsidRPr="00A367C7" w:rsidRDefault="00561070" w:rsidP="00561070">
      <w:pPr>
        <w:ind w:left="-709"/>
        <w:rPr>
          <w:rFonts w:ascii="Arial" w:hAnsi="Arial" w:cs="Arial"/>
          <w:sz w:val="22"/>
          <w:szCs w:val="22"/>
        </w:rPr>
      </w:pP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 xml:space="preserve">As size increases so too does the metabolic rate per gram of body </w:t>
      </w:r>
      <w:proofErr w:type="gramStart"/>
      <w:r w:rsidRPr="00A367C7">
        <w:rPr>
          <w:rFonts w:ascii="Arial" w:hAnsi="Arial" w:cs="Arial"/>
          <w:sz w:val="22"/>
          <w:szCs w:val="22"/>
        </w:rPr>
        <w:t>mass.</w:t>
      </w:r>
      <w:proofErr w:type="gramEnd"/>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As size decreases the metabolic rate per gram of body mass increases.</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As size increases the metabolic rate decreases overall.</w:t>
      </w:r>
    </w:p>
    <w:p w:rsidR="00561070" w:rsidRPr="00A367C7" w:rsidRDefault="00561070" w:rsidP="00FF292D">
      <w:pPr>
        <w:numPr>
          <w:ilvl w:val="1"/>
          <w:numId w:val="1"/>
        </w:numPr>
        <w:ind w:left="0" w:hanging="357"/>
        <w:rPr>
          <w:rFonts w:ascii="Arial" w:hAnsi="Arial" w:cs="Arial"/>
          <w:sz w:val="22"/>
          <w:szCs w:val="22"/>
        </w:rPr>
      </w:pPr>
      <w:r w:rsidRPr="00A367C7">
        <w:rPr>
          <w:rFonts w:ascii="Arial" w:hAnsi="Arial" w:cs="Arial"/>
          <w:sz w:val="22"/>
          <w:szCs w:val="22"/>
        </w:rPr>
        <w:t>Metabolic rate is constant per gram of body mass regardless of size.</w:t>
      </w:r>
    </w:p>
    <w:p w:rsidR="00561070" w:rsidRPr="00A367C7" w:rsidRDefault="00561070" w:rsidP="00561070">
      <w:pPr>
        <w:ind w:left="-709"/>
        <w:rPr>
          <w:rFonts w:ascii="Arial" w:hAnsi="Arial" w:cs="Arial"/>
          <w:sz w:val="22"/>
          <w:szCs w:val="22"/>
        </w:rPr>
      </w:pPr>
    </w:p>
    <w:p w:rsidR="00561070" w:rsidRPr="00A367C7" w:rsidRDefault="008E2EC4" w:rsidP="00081AC7">
      <w:pPr>
        <w:ind w:left="-851"/>
        <w:rPr>
          <w:rFonts w:ascii="Arial" w:hAnsi="Arial" w:cs="Arial"/>
          <w:sz w:val="22"/>
          <w:szCs w:val="22"/>
        </w:rPr>
      </w:pPr>
      <w:r w:rsidRPr="00A367C7">
        <w:rPr>
          <w:rFonts w:ascii="Arial" w:hAnsi="Arial" w:cs="Arial"/>
          <w:sz w:val="22"/>
          <w:szCs w:val="22"/>
        </w:rPr>
        <w:t xml:space="preserve">Use the </w:t>
      </w:r>
      <w:r w:rsidR="00561070" w:rsidRPr="00A367C7">
        <w:rPr>
          <w:rFonts w:ascii="Arial" w:hAnsi="Arial" w:cs="Arial"/>
          <w:sz w:val="22"/>
          <w:szCs w:val="22"/>
        </w:rPr>
        <w:t xml:space="preserve">following graph </w:t>
      </w:r>
      <w:r w:rsidRPr="00A367C7">
        <w:rPr>
          <w:rFonts w:ascii="Arial" w:hAnsi="Arial" w:cs="Arial"/>
          <w:sz w:val="22"/>
          <w:szCs w:val="22"/>
        </w:rPr>
        <w:t xml:space="preserve">to answer question 8. The graph </w:t>
      </w:r>
      <w:r w:rsidR="00561070" w:rsidRPr="00A367C7">
        <w:rPr>
          <w:rFonts w:ascii="Arial" w:hAnsi="Arial" w:cs="Arial"/>
          <w:sz w:val="22"/>
          <w:szCs w:val="22"/>
        </w:rPr>
        <w:t>shows the body temperature of an insect in different situations and the air temperature.</w:t>
      </w:r>
    </w:p>
    <w:p w:rsidR="00561070" w:rsidRPr="00A367C7" w:rsidRDefault="00561070" w:rsidP="00561070">
      <w:pPr>
        <w:ind w:left="-709"/>
        <w:rPr>
          <w:rFonts w:ascii="Arial" w:hAnsi="Arial" w:cs="Arial"/>
          <w:sz w:val="22"/>
          <w:szCs w:val="22"/>
        </w:rPr>
      </w:pPr>
    </w:p>
    <w:p w:rsidR="00561070" w:rsidRPr="00A367C7" w:rsidRDefault="00561070" w:rsidP="00194CA4">
      <w:pPr>
        <w:ind w:left="-709"/>
        <w:jc w:val="center"/>
        <w:rPr>
          <w:rFonts w:ascii="Arial" w:hAnsi="Arial" w:cs="Arial"/>
          <w:sz w:val="22"/>
          <w:szCs w:val="22"/>
        </w:rPr>
      </w:pPr>
      <w:r w:rsidRPr="00A367C7">
        <w:rPr>
          <w:rFonts w:ascii="Arial" w:hAnsi="Arial" w:cs="Arial"/>
          <w:noProof/>
          <w:sz w:val="22"/>
          <w:szCs w:val="22"/>
          <w:lang w:eastAsia="ja-JP"/>
        </w:rPr>
        <w:drawing>
          <wp:inline distT="0" distB="0" distL="0" distR="0" wp14:anchorId="6CFC6D51" wp14:editId="2AFABD74">
            <wp:extent cx="6015318" cy="2366683"/>
            <wp:effectExtent l="0" t="0" r="0" b="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lastRenderedPageBreak/>
        <w:t>From the time period of 20 to 30 minutes the insect was in a shaded area. The fact that it’s body temperature dropped is due to the fact that the insect is</w:t>
      </w:r>
    </w:p>
    <w:p w:rsidR="00561070" w:rsidRPr="00A367C7" w:rsidRDefault="00561070" w:rsidP="00561070">
      <w:pPr>
        <w:ind w:left="-709"/>
        <w:rPr>
          <w:rFonts w:ascii="Arial" w:hAnsi="Arial" w:cs="Arial"/>
          <w:sz w:val="22"/>
          <w:szCs w:val="22"/>
        </w:rPr>
      </w:pPr>
    </w:p>
    <w:p w:rsidR="00561070" w:rsidRPr="00A367C7" w:rsidRDefault="00561070" w:rsidP="008E2EC4">
      <w:pPr>
        <w:numPr>
          <w:ilvl w:val="1"/>
          <w:numId w:val="1"/>
        </w:numPr>
        <w:ind w:left="0" w:hanging="357"/>
        <w:rPr>
          <w:rFonts w:ascii="Arial" w:hAnsi="Arial" w:cs="Arial"/>
          <w:sz w:val="22"/>
          <w:szCs w:val="22"/>
        </w:rPr>
      </w:pPr>
      <w:r w:rsidRPr="00A367C7">
        <w:rPr>
          <w:rFonts w:ascii="Arial" w:hAnsi="Arial" w:cs="Arial"/>
          <w:sz w:val="22"/>
          <w:szCs w:val="22"/>
        </w:rPr>
        <w:t>exothermic</w:t>
      </w:r>
    </w:p>
    <w:p w:rsidR="00561070" w:rsidRPr="00A367C7" w:rsidRDefault="00561070" w:rsidP="008E2EC4">
      <w:pPr>
        <w:numPr>
          <w:ilvl w:val="1"/>
          <w:numId w:val="1"/>
        </w:numPr>
        <w:ind w:left="0" w:hanging="357"/>
        <w:rPr>
          <w:rFonts w:ascii="Arial" w:hAnsi="Arial" w:cs="Arial"/>
          <w:sz w:val="22"/>
          <w:szCs w:val="22"/>
        </w:rPr>
      </w:pPr>
      <w:r w:rsidRPr="00A367C7">
        <w:rPr>
          <w:rFonts w:ascii="Arial" w:hAnsi="Arial" w:cs="Arial"/>
          <w:sz w:val="22"/>
          <w:szCs w:val="22"/>
        </w:rPr>
        <w:t>endothermic</w:t>
      </w:r>
    </w:p>
    <w:p w:rsidR="00561070" w:rsidRPr="00A367C7" w:rsidRDefault="00561070" w:rsidP="008E2EC4">
      <w:pPr>
        <w:numPr>
          <w:ilvl w:val="1"/>
          <w:numId w:val="1"/>
        </w:numPr>
        <w:ind w:left="0" w:hanging="357"/>
        <w:rPr>
          <w:rFonts w:ascii="Arial" w:hAnsi="Arial" w:cs="Arial"/>
          <w:sz w:val="22"/>
          <w:szCs w:val="22"/>
        </w:rPr>
      </w:pPr>
      <w:proofErr w:type="spellStart"/>
      <w:r w:rsidRPr="00A367C7">
        <w:rPr>
          <w:rFonts w:ascii="Arial" w:hAnsi="Arial" w:cs="Arial"/>
          <w:sz w:val="22"/>
          <w:szCs w:val="22"/>
        </w:rPr>
        <w:t>homeothermic</w:t>
      </w:r>
      <w:proofErr w:type="spellEnd"/>
    </w:p>
    <w:p w:rsidR="00561070" w:rsidRPr="00A367C7" w:rsidRDefault="00561070" w:rsidP="008E2EC4">
      <w:pPr>
        <w:numPr>
          <w:ilvl w:val="1"/>
          <w:numId w:val="1"/>
        </w:numPr>
        <w:ind w:left="0" w:hanging="357"/>
        <w:rPr>
          <w:rFonts w:ascii="Arial" w:hAnsi="Arial" w:cs="Arial"/>
          <w:sz w:val="22"/>
          <w:szCs w:val="22"/>
        </w:rPr>
      </w:pPr>
      <w:proofErr w:type="gramStart"/>
      <w:r w:rsidRPr="00A367C7">
        <w:rPr>
          <w:rFonts w:ascii="Arial" w:hAnsi="Arial" w:cs="Arial"/>
          <w:sz w:val="22"/>
          <w:szCs w:val="22"/>
        </w:rPr>
        <w:t>ectothermic</w:t>
      </w:r>
      <w:proofErr w:type="gramEnd"/>
      <w:r w:rsidRPr="00A367C7">
        <w:rPr>
          <w:rFonts w:ascii="Arial" w:hAnsi="Arial" w:cs="Arial"/>
          <w:sz w:val="22"/>
          <w:szCs w:val="22"/>
        </w:rPr>
        <w:t>.</w:t>
      </w:r>
    </w:p>
    <w:p w:rsidR="00561070" w:rsidRPr="00A367C7" w:rsidRDefault="00561070" w:rsidP="00561070">
      <w:pPr>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At what time did the insects’ body temperature reach 37</w:t>
      </w:r>
      <w:r w:rsidRPr="00A367C7">
        <w:rPr>
          <w:rFonts w:ascii="Arial" w:hAnsi="Arial" w:cs="Arial"/>
          <w:sz w:val="22"/>
          <w:szCs w:val="22"/>
        </w:rPr>
        <w:sym w:font="Symbol" w:char="F0B0"/>
      </w:r>
      <w:proofErr w:type="gramStart"/>
      <w:r w:rsidRPr="00A367C7">
        <w:rPr>
          <w:rFonts w:ascii="Arial" w:hAnsi="Arial" w:cs="Arial"/>
          <w:sz w:val="22"/>
          <w:szCs w:val="22"/>
        </w:rPr>
        <w:t>C ?</w:t>
      </w:r>
      <w:proofErr w:type="gramEnd"/>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20 minutes</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21 minutes</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23 minutes</w:t>
      </w:r>
    </w:p>
    <w:p w:rsidR="00561070" w:rsidRDefault="00561070" w:rsidP="00081AC7">
      <w:pPr>
        <w:numPr>
          <w:ilvl w:val="1"/>
          <w:numId w:val="1"/>
        </w:numPr>
        <w:ind w:left="0" w:hanging="357"/>
        <w:rPr>
          <w:rFonts w:ascii="Arial" w:hAnsi="Arial" w:cs="Arial"/>
          <w:sz w:val="22"/>
          <w:szCs w:val="22"/>
        </w:rPr>
      </w:pPr>
      <w:r w:rsidRPr="00A367C7">
        <w:rPr>
          <w:rFonts w:ascii="Arial" w:hAnsi="Arial" w:cs="Arial"/>
          <w:sz w:val="22"/>
          <w:szCs w:val="22"/>
        </w:rPr>
        <w:t>25 minutes</w:t>
      </w:r>
    </w:p>
    <w:p w:rsidR="00194CA4" w:rsidRPr="00081AC7" w:rsidRDefault="00194CA4" w:rsidP="00194CA4">
      <w:pPr>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During the breakdown of proteins ammonia is produced. In mammals this compound is converted into urea for excretion because</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urea</w:t>
      </w:r>
      <w:proofErr w:type="gramEnd"/>
      <w:r w:rsidRPr="00A367C7">
        <w:rPr>
          <w:rFonts w:ascii="Arial" w:hAnsi="Arial" w:cs="Arial"/>
          <w:sz w:val="22"/>
          <w:szCs w:val="22"/>
        </w:rPr>
        <w:t xml:space="preserve"> is easier to excrete.</w:t>
      </w: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ammonia</w:t>
      </w:r>
      <w:proofErr w:type="gramEnd"/>
      <w:r w:rsidRPr="00A367C7">
        <w:rPr>
          <w:rFonts w:ascii="Arial" w:hAnsi="Arial" w:cs="Arial"/>
          <w:sz w:val="22"/>
          <w:szCs w:val="22"/>
        </w:rPr>
        <w:t xml:space="preserve"> is toxic to cells.</w:t>
      </w: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ammonia</w:t>
      </w:r>
      <w:proofErr w:type="gramEnd"/>
      <w:r w:rsidRPr="00A367C7">
        <w:rPr>
          <w:rFonts w:ascii="Arial" w:hAnsi="Arial" w:cs="Arial"/>
          <w:sz w:val="22"/>
          <w:szCs w:val="22"/>
        </w:rPr>
        <w:t xml:space="preserve"> is not soluble in water.</w:t>
      </w: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urea</w:t>
      </w:r>
      <w:proofErr w:type="gramEnd"/>
      <w:r w:rsidRPr="00A367C7">
        <w:rPr>
          <w:rFonts w:ascii="Arial" w:hAnsi="Arial" w:cs="Arial"/>
          <w:sz w:val="22"/>
          <w:szCs w:val="22"/>
        </w:rPr>
        <w:t xml:space="preserve"> can be recycled.</w:t>
      </w:r>
    </w:p>
    <w:p w:rsidR="00561070" w:rsidRPr="00A367C7" w:rsidRDefault="00561070" w:rsidP="00081AC7">
      <w:pPr>
        <w:rPr>
          <w:rFonts w:ascii="Arial" w:hAnsi="Arial" w:cs="Arial"/>
          <w:sz w:val="22"/>
          <w:szCs w:val="22"/>
        </w:rPr>
      </w:pPr>
    </w:p>
    <w:p w:rsidR="00561070" w:rsidRPr="00081AC7" w:rsidRDefault="00561070" w:rsidP="00561070">
      <w:pPr>
        <w:ind w:left="-709"/>
        <w:rPr>
          <w:rFonts w:ascii="Arial" w:hAnsi="Arial" w:cs="Arial"/>
          <w:sz w:val="22"/>
          <w:szCs w:val="22"/>
        </w:rPr>
      </w:pPr>
      <w:r w:rsidRPr="00081AC7">
        <w:rPr>
          <w:rFonts w:ascii="Arial" w:hAnsi="Arial" w:cs="Arial"/>
          <w:sz w:val="22"/>
          <w:szCs w:val="22"/>
        </w:rPr>
        <w:t>The graph below shows the rate of oxygen consumption of a marsupial at different air temperatures.</w:t>
      </w:r>
    </w:p>
    <w:p w:rsidR="00561070" w:rsidRPr="00A367C7" w:rsidRDefault="00561070" w:rsidP="00561070">
      <w:pPr>
        <w:ind w:left="-709"/>
        <w:rPr>
          <w:rFonts w:ascii="Arial" w:hAnsi="Arial" w:cs="Arial"/>
          <w:sz w:val="22"/>
          <w:szCs w:val="22"/>
        </w:rPr>
      </w:pPr>
    </w:p>
    <w:p w:rsidR="00561070" w:rsidRPr="00A367C7" w:rsidRDefault="00561070" w:rsidP="006A5875">
      <w:pPr>
        <w:ind w:left="-709"/>
        <w:jc w:val="center"/>
        <w:rPr>
          <w:rFonts w:ascii="Arial" w:hAnsi="Arial" w:cs="Arial"/>
          <w:sz w:val="22"/>
          <w:szCs w:val="22"/>
        </w:rPr>
      </w:pPr>
      <w:r w:rsidRPr="00A367C7">
        <w:rPr>
          <w:rFonts w:ascii="Arial" w:hAnsi="Arial" w:cs="Arial"/>
          <w:noProof/>
          <w:sz w:val="22"/>
          <w:szCs w:val="22"/>
          <w:lang w:eastAsia="ja-JP"/>
        </w:rPr>
        <w:drawing>
          <wp:inline distT="0" distB="0" distL="0" distR="0" wp14:anchorId="6347CE78" wp14:editId="54C8B506">
            <wp:extent cx="3424178" cy="2277035"/>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The data graphed above indicates that;</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a</w:t>
      </w:r>
      <w:proofErr w:type="gramEnd"/>
      <w:r w:rsidRPr="00A367C7">
        <w:rPr>
          <w:rFonts w:ascii="Arial" w:hAnsi="Arial" w:cs="Arial"/>
          <w:sz w:val="22"/>
          <w:szCs w:val="22"/>
        </w:rPr>
        <w:t xml:space="preserve"> high rate of oxygen consumption can cause a rise in body temperature.</w:t>
      </w: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the</w:t>
      </w:r>
      <w:proofErr w:type="gramEnd"/>
      <w:r w:rsidRPr="00A367C7">
        <w:rPr>
          <w:rFonts w:ascii="Arial" w:hAnsi="Arial" w:cs="Arial"/>
          <w:sz w:val="22"/>
          <w:szCs w:val="22"/>
        </w:rPr>
        <w:t xml:space="preserve"> marsupial cannot survive at air temperatures lower than 10</w:t>
      </w:r>
      <w:r w:rsidRPr="00A367C7">
        <w:rPr>
          <w:rFonts w:ascii="Arial" w:hAnsi="Arial" w:cs="Arial"/>
          <w:sz w:val="22"/>
          <w:szCs w:val="22"/>
          <w:vertAlign w:val="superscript"/>
        </w:rPr>
        <w:t>o</w:t>
      </w:r>
      <w:r w:rsidRPr="00A367C7">
        <w:rPr>
          <w:rFonts w:ascii="Arial" w:hAnsi="Arial" w:cs="Arial"/>
          <w:sz w:val="22"/>
          <w:szCs w:val="22"/>
        </w:rPr>
        <w:t>C.</w:t>
      </w: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in</w:t>
      </w:r>
      <w:proofErr w:type="gramEnd"/>
      <w:r w:rsidRPr="00A367C7">
        <w:rPr>
          <w:rFonts w:ascii="Arial" w:hAnsi="Arial" w:cs="Arial"/>
          <w:sz w:val="22"/>
          <w:szCs w:val="22"/>
        </w:rPr>
        <w:t xml:space="preserve"> cold weather marsupials reduce the energy they use.</w:t>
      </w:r>
    </w:p>
    <w:p w:rsidR="00561070" w:rsidRPr="00A367C7" w:rsidRDefault="00561070" w:rsidP="006A5875">
      <w:pPr>
        <w:numPr>
          <w:ilvl w:val="1"/>
          <w:numId w:val="1"/>
        </w:numPr>
        <w:ind w:left="0" w:hanging="357"/>
        <w:rPr>
          <w:rFonts w:ascii="Arial" w:hAnsi="Arial" w:cs="Arial"/>
          <w:sz w:val="22"/>
          <w:szCs w:val="22"/>
        </w:rPr>
      </w:pPr>
      <w:proofErr w:type="gramStart"/>
      <w:r w:rsidRPr="00A367C7">
        <w:rPr>
          <w:rFonts w:ascii="Arial" w:hAnsi="Arial" w:cs="Arial"/>
          <w:sz w:val="22"/>
          <w:szCs w:val="22"/>
        </w:rPr>
        <w:t>energy</w:t>
      </w:r>
      <w:proofErr w:type="gramEnd"/>
      <w:r w:rsidRPr="00A367C7">
        <w:rPr>
          <w:rFonts w:ascii="Arial" w:hAnsi="Arial" w:cs="Arial"/>
          <w:sz w:val="22"/>
          <w:szCs w:val="22"/>
        </w:rPr>
        <w:t xml:space="preserve"> is used up by the marsupial to maintain a constant body temperature.</w:t>
      </w:r>
    </w:p>
    <w:p w:rsidR="00561070" w:rsidRPr="00A367C7" w:rsidRDefault="00561070" w:rsidP="002C58C0">
      <w:pPr>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Receptors are an important part of the homeostatic mechanism. The function of a receptor is to;</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right="-340" w:hanging="357"/>
        <w:rPr>
          <w:rFonts w:ascii="Arial" w:hAnsi="Arial" w:cs="Arial"/>
          <w:sz w:val="22"/>
          <w:szCs w:val="22"/>
        </w:rPr>
      </w:pPr>
      <w:r w:rsidRPr="00A367C7">
        <w:rPr>
          <w:rFonts w:ascii="Arial" w:hAnsi="Arial" w:cs="Arial"/>
          <w:sz w:val="22"/>
          <w:szCs w:val="22"/>
        </w:rPr>
        <w:t>Interpret information received from its environment and sends it to the   modulator / transmitter.</w:t>
      </w:r>
    </w:p>
    <w:p w:rsidR="00561070" w:rsidRPr="00A367C7" w:rsidRDefault="00561070" w:rsidP="006A5875">
      <w:pPr>
        <w:numPr>
          <w:ilvl w:val="1"/>
          <w:numId w:val="1"/>
        </w:numPr>
        <w:ind w:left="0" w:right="-340" w:hanging="357"/>
        <w:rPr>
          <w:rFonts w:ascii="Arial" w:hAnsi="Arial" w:cs="Arial"/>
          <w:sz w:val="22"/>
          <w:szCs w:val="22"/>
        </w:rPr>
      </w:pPr>
      <w:r w:rsidRPr="00A367C7">
        <w:rPr>
          <w:rFonts w:ascii="Arial" w:hAnsi="Arial" w:cs="Arial"/>
          <w:sz w:val="22"/>
          <w:szCs w:val="22"/>
        </w:rPr>
        <w:t>Receive information and communicate with the modulator or / transmitter.</w:t>
      </w:r>
    </w:p>
    <w:p w:rsidR="00561070" w:rsidRPr="00A367C7" w:rsidRDefault="00561070" w:rsidP="006A5875">
      <w:pPr>
        <w:numPr>
          <w:ilvl w:val="1"/>
          <w:numId w:val="1"/>
        </w:numPr>
        <w:ind w:left="0" w:right="-340" w:hanging="357"/>
        <w:rPr>
          <w:rFonts w:ascii="Arial" w:hAnsi="Arial" w:cs="Arial"/>
          <w:sz w:val="22"/>
          <w:szCs w:val="22"/>
        </w:rPr>
      </w:pPr>
      <w:r w:rsidRPr="00A367C7">
        <w:rPr>
          <w:rFonts w:ascii="Arial" w:hAnsi="Arial" w:cs="Arial"/>
          <w:sz w:val="22"/>
          <w:szCs w:val="22"/>
        </w:rPr>
        <w:t>Respond to a stimulus from the effector.</w:t>
      </w:r>
    </w:p>
    <w:p w:rsidR="00561070" w:rsidRPr="00194CA4" w:rsidRDefault="00561070" w:rsidP="00561070">
      <w:pPr>
        <w:numPr>
          <w:ilvl w:val="1"/>
          <w:numId w:val="1"/>
        </w:numPr>
        <w:ind w:left="0" w:right="-340" w:hanging="357"/>
        <w:rPr>
          <w:rFonts w:ascii="Arial" w:hAnsi="Arial" w:cs="Arial"/>
          <w:sz w:val="22"/>
          <w:szCs w:val="22"/>
        </w:rPr>
      </w:pPr>
      <w:r w:rsidRPr="00A367C7">
        <w:rPr>
          <w:rFonts w:ascii="Arial" w:hAnsi="Arial" w:cs="Arial"/>
          <w:sz w:val="22"/>
          <w:szCs w:val="22"/>
        </w:rPr>
        <w:t>Create a stimulus which is sent to the effector.</w:t>
      </w: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lastRenderedPageBreak/>
        <w:t xml:space="preserve">Which of the following correctly matches the state of the guard cells to the opening or closing of the </w:t>
      </w:r>
      <w:proofErr w:type="spellStart"/>
      <w:r w:rsidRPr="00A367C7">
        <w:rPr>
          <w:rFonts w:ascii="Arial" w:hAnsi="Arial" w:cs="Arial"/>
          <w:sz w:val="22"/>
          <w:szCs w:val="22"/>
        </w:rPr>
        <w:t>stomatal</w:t>
      </w:r>
      <w:proofErr w:type="spellEnd"/>
      <w:r w:rsidRPr="00A367C7">
        <w:rPr>
          <w:rFonts w:ascii="Arial" w:hAnsi="Arial" w:cs="Arial"/>
          <w:sz w:val="22"/>
          <w:szCs w:val="22"/>
        </w:rPr>
        <w:t xml:space="preserve"> pores?</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 xml:space="preserve">If guard cells are flaccid, </w:t>
      </w:r>
      <w:proofErr w:type="spellStart"/>
      <w:r w:rsidRPr="00A367C7">
        <w:rPr>
          <w:rFonts w:ascii="Arial" w:hAnsi="Arial" w:cs="Arial"/>
          <w:sz w:val="22"/>
          <w:szCs w:val="22"/>
        </w:rPr>
        <w:t>stomatal</w:t>
      </w:r>
      <w:proofErr w:type="spellEnd"/>
      <w:r w:rsidRPr="00A367C7">
        <w:rPr>
          <w:rFonts w:ascii="Arial" w:hAnsi="Arial" w:cs="Arial"/>
          <w:sz w:val="22"/>
          <w:szCs w:val="22"/>
        </w:rPr>
        <w:t xml:space="preserve"> pores are kept open.</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 xml:space="preserve">If the osmotic pressure in guard cells is higher than the surrounding epidermal cells then </w:t>
      </w:r>
      <w:proofErr w:type="spellStart"/>
      <w:r w:rsidRPr="00A367C7">
        <w:rPr>
          <w:rFonts w:ascii="Arial" w:hAnsi="Arial" w:cs="Arial"/>
          <w:sz w:val="22"/>
          <w:szCs w:val="22"/>
        </w:rPr>
        <w:t>stomatal</w:t>
      </w:r>
      <w:proofErr w:type="spellEnd"/>
      <w:r w:rsidRPr="00A367C7">
        <w:rPr>
          <w:rFonts w:ascii="Arial" w:hAnsi="Arial" w:cs="Arial"/>
          <w:sz w:val="22"/>
          <w:szCs w:val="22"/>
        </w:rPr>
        <w:t xml:space="preserve"> pores will be open.</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 xml:space="preserve">If the osmotic pressure in guard cells is lower than the surrounding epidermal cells then </w:t>
      </w:r>
      <w:proofErr w:type="spellStart"/>
      <w:r w:rsidRPr="00A367C7">
        <w:rPr>
          <w:rFonts w:ascii="Arial" w:hAnsi="Arial" w:cs="Arial"/>
          <w:sz w:val="22"/>
          <w:szCs w:val="22"/>
        </w:rPr>
        <w:t>stomatal</w:t>
      </w:r>
      <w:proofErr w:type="spellEnd"/>
      <w:r w:rsidRPr="00A367C7">
        <w:rPr>
          <w:rFonts w:ascii="Arial" w:hAnsi="Arial" w:cs="Arial"/>
          <w:sz w:val="22"/>
          <w:szCs w:val="22"/>
        </w:rPr>
        <w:t xml:space="preserve"> pores will be open.</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 xml:space="preserve">If guard cells are turgid, </w:t>
      </w:r>
      <w:proofErr w:type="spellStart"/>
      <w:r w:rsidRPr="00A367C7">
        <w:rPr>
          <w:rFonts w:ascii="Arial" w:hAnsi="Arial" w:cs="Arial"/>
          <w:sz w:val="22"/>
          <w:szCs w:val="22"/>
        </w:rPr>
        <w:t>stomatal</w:t>
      </w:r>
      <w:proofErr w:type="spellEnd"/>
      <w:r w:rsidRPr="00A367C7">
        <w:rPr>
          <w:rFonts w:ascii="Arial" w:hAnsi="Arial" w:cs="Arial"/>
          <w:sz w:val="22"/>
          <w:szCs w:val="22"/>
        </w:rPr>
        <w:t xml:space="preserve"> pores are kept closed.</w:t>
      </w:r>
    </w:p>
    <w:p w:rsidR="00194CA4" w:rsidRDefault="00194CA4" w:rsidP="00194CA4">
      <w:pPr>
        <w:rPr>
          <w:rFonts w:ascii="Arial" w:hAnsi="Arial" w:cs="Arial"/>
          <w:sz w:val="22"/>
          <w:szCs w:val="22"/>
        </w:rPr>
      </w:pPr>
    </w:p>
    <w:p w:rsidR="00194CA4" w:rsidRDefault="00194CA4" w:rsidP="00194CA4">
      <w:pPr>
        <w:ind w:left="-709"/>
        <w:rPr>
          <w:rFonts w:ascii="Arial" w:hAnsi="Arial" w:cs="Arial"/>
          <w:sz w:val="22"/>
          <w:szCs w:val="22"/>
        </w:rPr>
      </w:pPr>
    </w:p>
    <w:p w:rsidR="00561070" w:rsidRPr="00A367C7" w:rsidRDefault="00561070" w:rsidP="00194CA4">
      <w:pPr>
        <w:ind w:left="-709"/>
        <w:rPr>
          <w:rFonts w:ascii="Arial" w:hAnsi="Arial" w:cs="Arial"/>
          <w:sz w:val="22"/>
          <w:szCs w:val="22"/>
        </w:rPr>
      </w:pPr>
      <w:r w:rsidRPr="00A367C7">
        <w:rPr>
          <w:rFonts w:ascii="Arial" w:hAnsi="Arial" w:cs="Arial"/>
          <w:sz w:val="22"/>
          <w:szCs w:val="22"/>
        </w:rPr>
        <w:t xml:space="preserve">Question 14 </w:t>
      </w:r>
      <w:r w:rsidR="009F12CD" w:rsidRPr="00A367C7">
        <w:rPr>
          <w:rFonts w:ascii="Arial" w:hAnsi="Arial" w:cs="Arial"/>
          <w:sz w:val="22"/>
          <w:szCs w:val="22"/>
        </w:rPr>
        <w:t>and 15 r</w:t>
      </w:r>
      <w:r w:rsidRPr="00A367C7">
        <w:rPr>
          <w:rFonts w:ascii="Arial" w:hAnsi="Arial" w:cs="Arial"/>
          <w:sz w:val="22"/>
          <w:szCs w:val="22"/>
        </w:rPr>
        <w:t>efer to the following information.</w:t>
      </w:r>
    </w:p>
    <w:p w:rsidR="00561070" w:rsidRPr="00A367C7" w:rsidRDefault="00561070" w:rsidP="00561070">
      <w:pPr>
        <w:ind w:left="-709"/>
        <w:rPr>
          <w:rFonts w:ascii="Arial" w:hAnsi="Arial" w:cs="Arial"/>
          <w:sz w:val="22"/>
          <w:szCs w:val="22"/>
        </w:rPr>
      </w:pPr>
    </w:p>
    <w:p w:rsidR="00561070" w:rsidRPr="00A367C7" w:rsidRDefault="00561070" w:rsidP="00561070">
      <w:pPr>
        <w:ind w:left="-709"/>
        <w:rPr>
          <w:rFonts w:ascii="Arial" w:hAnsi="Arial" w:cs="Arial"/>
          <w:sz w:val="22"/>
          <w:szCs w:val="22"/>
        </w:rPr>
      </w:pPr>
      <w:r w:rsidRPr="00A367C7">
        <w:rPr>
          <w:rFonts w:ascii="Arial" w:hAnsi="Arial" w:cs="Arial"/>
          <w:sz w:val="22"/>
          <w:szCs w:val="22"/>
        </w:rPr>
        <w:t xml:space="preserve">A group of biology students conducted an experiment to investigate how different environmental conditions affected the amount of water used by a plant. The students used a </w:t>
      </w:r>
      <w:proofErr w:type="spellStart"/>
      <w:r w:rsidRPr="00A367C7">
        <w:rPr>
          <w:rFonts w:ascii="Arial" w:hAnsi="Arial" w:cs="Arial"/>
          <w:sz w:val="22"/>
          <w:szCs w:val="22"/>
        </w:rPr>
        <w:t>potometer</w:t>
      </w:r>
      <w:proofErr w:type="spellEnd"/>
      <w:r w:rsidRPr="00A367C7">
        <w:rPr>
          <w:rFonts w:ascii="Arial" w:hAnsi="Arial" w:cs="Arial"/>
          <w:sz w:val="22"/>
          <w:szCs w:val="22"/>
        </w:rPr>
        <w:t xml:space="preserve"> to measure the cumulative amount of water used (in millilitres) by a twig from the plant over a 12 minute period. A different twig was used in each condition. Readings of the cumulative amount of water used were taken every two minutes. The results are shown in the table below.</w:t>
      </w:r>
    </w:p>
    <w:p w:rsidR="00561070" w:rsidRPr="00A367C7" w:rsidRDefault="00561070" w:rsidP="00561070">
      <w:pPr>
        <w:ind w:left="-709"/>
        <w:rPr>
          <w:rFonts w:ascii="Arial" w:hAnsi="Arial" w:cs="Arial"/>
          <w:sz w:val="22"/>
          <w:szCs w:val="22"/>
        </w:rPr>
      </w:pPr>
    </w:p>
    <w:p w:rsidR="00561070" w:rsidRPr="00A367C7" w:rsidRDefault="00561070" w:rsidP="00561070">
      <w:pPr>
        <w:ind w:left="-709"/>
        <w:jc w:val="center"/>
        <w:rPr>
          <w:rFonts w:ascii="Arial" w:hAnsi="Arial" w:cs="Arial"/>
          <w:sz w:val="22"/>
          <w:szCs w:val="22"/>
        </w:rPr>
      </w:pPr>
      <w:r w:rsidRPr="00A367C7">
        <w:rPr>
          <w:rFonts w:ascii="Arial" w:hAnsi="Arial" w:cs="Arial"/>
          <w:noProof/>
          <w:sz w:val="22"/>
          <w:szCs w:val="22"/>
          <w:lang w:eastAsia="ja-JP"/>
        </w:rPr>
        <w:drawing>
          <wp:inline distT="0" distB="0" distL="0" distR="0" wp14:anchorId="32D58272" wp14:editId="43FA0C08">
            <wp:extent cx="5629835" cy="1480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836" cy="1500637"/>
                    </a:xfrm>
                    <a:prstGeom prst="rect">
                      <a:avLst/>
                    </a:prstGeom>
                    <a:noFill/>
                    <a:ln>
                      <a:noFill/>
                    </a:ln>
                  </pic:spPr>
                </pic:pic>
              </a:graphicData>
            </a:graphic>
          </wp:inline>
        </w:drawing>
      </w:r>
    </w:p>
    <w:p w:rsidR="00561070" w:rsidRDefault="00561070" w:rsidP="00561070">
      <w:pPr>
        <w:ind w:left="-709"/>
        <w:rPr>
          <w:rFonts w:ascii="Arial" w:hAnsi="Arial" w:cs="Arial"/>
          <w:sz w:val="22"/>
          <w:szCs w:val="22"/>
        </w:rPr>
      </w:pPr>
    </w:p>
    <w:p w:rsidR="00194CA4" w:rsidRPr="00A367C7" w:rsidRDefault="00194CA4" w:rsidP="00561070">
      <w:pPr>
        <w:ind w:left="-709"/>
        <w:rPr>
          <w:rFonts w:ascii="Arial" w:hAnsi="Arial" w:cs="Arial"/>
          <w:sz w:val="22"/>
          <w:szCs w:val="22"/>
        </w:rPr>
      </w:pPr>
    </w:p>
    <w:p w:rsidR="00416951" w:rsidRPr="00A367C7" w:rsidRDefault="00416951" w:rsidP="00416951">
      <w:pPr>
        <w:pStyle w:val="ListParagraph"/>
        <w:numPr>
          <w:ilvl w:val="0"/>
          <w:numId w:val="1"/>
        </w:numPr>
        <w:tabs>
          <w:tab w:val="clear" w:pos="360"/>
          <w:tab w:val="num" w:pos="-709"/>
        </w:tabs>
        <w:ind w:left="-709"/>
        <w:rPr>
          <w:rFonts w:ascii="Arial" w:hAnsi="Arial" w:cs="Arial"/>
          <w:sz w:val="22"/>
          <w:szCs w:val="22"/>
        </w:rPr>
      </w:pPr>
      <w:r w:rsidRPr="00A367C7">
        <w:rPr>
          <w:rFonts w:ascii="Arial" w:hAnsi="Arial" w:cs="Arial"/>
          <w:sz w:val="22"/>
          <w:szCs w:val="22"/>
        </w:rPr>
        <w:t>The average rate of water used by the twig in normal room conditions was about:</w:t>
      </w:r>
    </w:p>
    <w:p w:rsidR="00416951" w:rsidRPr="00A367C7" w:rsidRDefault="00416951" w:rsidP="006A5875">
      <w:pPr>
        <w:numPr>
          <w:ilvl w:val="1"/>
          <w:numId w:val="1"/>
        </w:numPr>
        <w:ind w:left="0" w:hanging="357"/>
        <w:rPr>
          <w:rFonts w:ascii="Arial" w:hAnsi="Arial" w:cs="Arial"/>
          <w:sz w:val="22"/>
          <w:szCs w:val="22"/>
        </w:rPr>
      </w:pPr>
      <w:r w:rsidRPr="00A367C7">
        <w:rPr>
          <w:rFonts w:ascii="Arial" w:hAnsi="Arial" w:cs="Arial"/>
          <w:sz w:val="22"/>
          <w:szCs w:val="22"/>
        </w:rPr>
        <w:t>0.52 ml/min</w:t>
      </w:r>
    </w:p>
    <w:p w:rsidR="00416951" w:rsidRPr="00A367C7" w:rsidRDefault="00416951" w:rsidP="006A5875">
      <w:pPr>
        <w:numPr>
          <w:ilvl w:val="1"/>
          <w:numId w:val="1"/>
        </w:numPr>
        <w:ind w:left="0" w:hanging="357"/>
        <w:rPr>
          <w:rFonts w:ascii="Arial" w:hAnsi="Arial" w:cs="Arial"/>
          <w:sz w:val="22"/>
          <w:szCs w:val="22"/>
        </w:rPr>
      </w:pPr>
      <w:r w:rsidRPr="00A367C7">
        <w:rPr>
          <w:rFonts w:ascii="Arial" w:hAnsi="Arial" w:cs="Arial"/>
          <w:sz w:val="22"/>
          <w:szCs w:val="22"/>
        </w:rPr>
        <w:t>0.27 ml/min</w:t>
      </w:r>
    </w:p>
    <w:p w:rsidR="00416951" w:rsidRPr="00A367C7" w:rsidRDefault="00416951" w:rsidP="006A5875">
      <w:pPr>
        <w:numPr>
          <w:ilvl w:val="1"/>
          <w:numId w:val="1"/>
        </w:numPr>
        <w:ind w:left="0" w:hanging="357"/>
        <w:rPr>
          <w:rFonts w:ascii="Arial" w:hAnsi="Arial" w:cs="Arial"/>
          <w:sz w:val="22"/>
          <w:szCs w:val="22"/>
        </w:rPr>
      </w:pPr>
      <w:r w:rsidRPr="00A367C7">
        <w:rPr>
          <w:rFonts w:ascii="Arial" w:hAnsi="Arial" w:cs="Arial"/>
          <w:sz w:val="22"/>
          <w:szCs w:val="22"/>
        </w:rPr>
        <w:t>0.66 ml/min</w:t>
      </w:r>
    </w:p>
    <w:p w:rsidR="009F12CD" w:rsidRPr="00A367C7" w:rsidRDefault="00416951" w:rsidP="006A5875">
      <w:pPr>
        <w:numPr>
          <w:ilvl w:val="1"/>
          <w:numId w:val="1"/>
        </w:numPr>
        <w:ind w:left="0" w:hanging="357"/>
        <w:rPr>
          <w:rFonts w:ascii="Arial" w:hAnsi="Arial" w:cs="Arial"/>
          <w:sz w:val="22"/>
          <w:szCs w:val="22"/>
        </w:rPr>
      </w:pPr>
      <w:r w:rsidRPr="00A367C7">
        <w:rPr>
          <w:rFonts w:ascii="Arial" w:hAnsi="Arial" w:cs="Arial"/>
          <w:sz w:val="22"/>
          <w:szCs w:val="22"/>
        </w:rPr>
        <w:t>3.10 ml/min</w:t>
      </w:r>
    </w:p>
    <w:p w:rsidR="00194CA4" w:rsidRDefault="00194CA4" w:rsidP="00194CA4">
      <w:pPr>
        <w:pStyle w:val="ListParagraph"/>
        <w:spacing w:line="360" w:lineRule="auto"/>
        <w:ind w:left="-709"/>
        <w:rPr>
          <w:rFonts w:ascii="Arial" w:hAnsi="Arial" w:cs="Arial"/>
          <w:sz w:val="22"/>
          <w:szCs w:val="22"/>
        </w:rPr>
      </w:pPr>
    </w:p>
    <w:p w:rsidR="009F12CD" w:rsidRPr="00A367C7" w:rsidRDefault="009F12CD" w:rsidP="009F12CD">
      <w:pPr>
        <w:pStyle w:val="ListParagraph"/>
        <w:numPr>
          <w:ilvl w:val="0"/>
          <w:numId w:val="1"/>
        </w:numPr>
        <w:tabs>
          <w:tab w:val="clear" w:pos="360"/>
          <w:tab w:val="num" w:pos="-709"/>
        </w:tabs>
        <w:spacing w:line="360" w:lineRule="auto"/>
        <w:ind w:left="-709"/>
        <w:rPr>
          <w:rFonts w:ascii="Arial" w:hAnsi="Arial" w:cs="Arial"/>
          <w:sz w:val="22"/>
          <w:szCs w:val="22"/>
        </w:rPr>
      </w:pPr>
      <w:r w:rsidRPr="00A367C7">
        <w:rPr>
          <w:rFonts w:ascii="Arial" w:hAnsi="Arial" w:cs="Arial"/>
          <w:sz w:val="22"/>
          <w:szCs w:val="22"/>
        </w:rPr>
        <w:t>The reliability of the experiment could be improved by using</w:t>
      </w:r>
    </w:p>
    <w:p w:rsidR="009F12CD" w:rsidRPr="00A367C7" w:rsidRDefault="009F12CD" w:rsidP="006A5875">
      <w:pPr>
        <w:pStyle w:val="ListParagraph"/>
        <w:numPr>
          <w:ilvl w:val="1"/>
          <w:numId w:val="1"/>
        </w:numPr>
        <w:tabs>
          <w:tab w:val="clear" w:pos="720"/>
          <w:tab w:val="num" w:pos="0"/>
        </w:tabs>
        <w:ind w:left="-148" w:hanging="357"/>
        <w:rPr>
          <w:rFonts w:ascii="Arial" w:hAnsi="Arial" w:cs="Arial"/>
          <w:sz w:val="22"/>
          <w:szCs w:val="22"/>
        </w:rPr>
      </w:pPr>
      <w:r w:rsidRPr="00A367C7">
        <w:rPr>
          <w:rFonts w:ascii="Arial" w:hAnsi="Arial" w:cs="Arial"/>
          <w:sz w:val="22"/>
          <w:szCs w:val="22"/>
        </w:rPr>
        <w:t>More twigs</w:t>
      </w:r>
    </w:p>
    <w:p w:rsidR="009F12CD" w:rsidRPr="00A367C7" w:rsidRDefault="009F12CD" w:rsidP="006A5875">
      <w:pPr>
        <w:pStyle w:val="ListParagraph"/>
        <w:numPr>
          <w:ilvl w:val="1"/>
          <w:numId w:val="1"/>
        </w:numPr>
        <w:tabs>
          <w:tab w:val="clear" w:pos="720"/>
          <w:tab w:val="num" w:pos="0"/>
        </w:tabs>
        <w:ind w:left="-148" w:hanging="357"/>
        <w:rPr>
          <w:rFonts w:ascii="Arial" w:hAnsi="Arial" w:cs="Arial"/>
          <w:sz w:val="22"/>
          <w:szCs w:val="22"/>
        </w:rPr>
      </w:pPr>
      <w:r w:rsidRPr="00A367C7">
        <w:rPr>
          <w:rFonts w:ascii="Arial" w:hAnsi="Arial" w:cs="Arial"/>
          <w:sz w:val="22"/>
          <w:szCs w:val="22"/>
        </w:rPr>
        <w:t>More environmental conditions</w:t>
      </w:r>
    </w:p>
    <w:p w:rsidR="009F12CD" w:rsidRPr="00A367C7" w:rsidRDefault="00194CA4" w:rsidP="006A5875">
      <w:pPr>
        <w:pStyle w:val="ListParagraph"/>
        <w:numPr>
          <w:ilvl w:val="1"/>
          <w:numId w:val="1"/>
        </w:numPr>
        <w:tabs>
          <w:tab w:val="clear" w:pos="720"/>
          <w:tab w:val="num" w:pos="0"/>
        </w:tabs>
        <w:ind w:left="-148" w:hanging="357"/>
        <w:rPr>
          <w:rFonts w:ascii="Arial" w:hAnsi="Arial" w:cs="Arial"/>
          <w:sz w:val="22"/>
          <w:szCs w:val="22"/>
        </w:rPr>
      </w:pPr>
      <w:r>
        <w:rPr>
          <w:rFonts w:ascii="Arial" w:hAnsi="Arial" w:cs="Arial"/>
          <w:sz w:val="22"/>
          <w:szCs w:val="22"/>
        </w:rPr>
        <w:t xml:space="preserve">A different </w:t>
      </w:r>
      <w:proofErr w:type="spellStart"/>
      <w:r>
        <w:rPr>
          <w:rFonts w:ascii="Arial" w:hAnsi="Arial" w:cs="Arial"/>
          <w:sz w:val="22"/>
          <w:szCs w:val="22"/>
        </w:rPr>
        <w:t>poto</w:t>
      </w:r>
      <w:r w:rsidR="009F12CD" w:rsidRPr="00A367C7">
        <w:rPr>
          <w:rFonts w:ascii="Arial" w:hAnsi="Arial" w:cs="Arial"/>
          <w:sz w:val="22"/>
          <w:szCs w:val="22"/>
        </w:rPr>
        <w:t>meter</w:t>
      </w:r>
      <w:proofErr w:type="spellEnd"/>
    </w:p>
    <w:p w:rsidR="009F12CD" w:rsidRPr="00A367C7" w:rsidRDefault="009F12CD" w:rsidP="006A5875">
      <w:pPr>
        <w:pStyle w:val="ListParagraph"/>
        <w:numPr>
          <w:ilvl w:val="1"/>
          <w:numId w:val="1"/>
        </w:numPr>
        <w:tabs>
          <w:tab w:val="clear" w:pos="720"/>
          <w:tab w:val="num" w:pos="0"/>
        </w:tabs>
        <w:ind w:left="-148" w:hanging="357"/>
        <w:rPr>
          <w:rFonts w:ascii="Arial" w:hAnsi="Arial" w:cs="Arial"/>
          <w:sz w:val="22"/>
          <w:szCs w:val="22"/>
        </w:rPr>
      </w:pPr>
      <w:r w:rsidRPr="00A367C7">
        <w:rPr>
          <w:rFonts w:ascii="Arial" w:hAnsi="Arial" w:cs="Arial"/>
          <w:sz w:val="22"/>
          <w:szCs w:val="22"/>
        </w:rPr>
        <w:t>Different experimenters</w:t>
      </w:r>
    </w:p>
    <w:p w:rsidR="00416951" w:rsidRDefault="00416951" w:rsidP="00416951">
      <w:pPr>
        <w:pStyle w:val="ListParagraph"/>
        <w:ind w:left="360"/>
        <w:rPr>
          <w:rFonts w:ascii="Arial" w:hAnsi="Arial" w:cs="Arial"/>
          <w:sz w:val="22"/>
          <w:szCs w:val="22"/>
        </w:rPr>
      </w:pPr>
    </w:p>
    <w:p w:rsidR="00194CA4" w:rsidRPr="00A367C7" w:rsidRDefault="00194CA4" w:rsidP="00416951">
      <w:pPr>
        <w:pStyle w:val="ListParagraph"/>
        <w:ind w:left="360"/>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Which of the following organisms would you expect to normally produce the most dilute urine?</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man</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bird</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salt water fish</w:t>
      </w:r>
    </w:p>
    <w:p w:rsidR="00561070" w:rsidRDefault="00561070" w:rsidP="00081AC7">
      <w:pPr>
        <w:numPr>
          <w:ilvl w:val="1"/>
          <w:numId w:val="1"/>
        </w:numPr>
        <w:ind w:left="0" w:hanging="357"/>
        <w:rPr>
          <w:rFonts w:ascii="Arial" w:hAnsi="Arial" w:cs="Arial"/>
          <w:sz w:val="22"/>
          <w:szCs w:val="22"/>
        </w:rPr>
      </w:pPr>
      <w:r w:rsidRPr="00A367C7">
        <w:rPr>
          <w:rFonts w:ascii="Arial" w:hAnsi="Arial" w:cs="Arial"/>
          <w:sz w:val="22"/>
          <w:szCs w:val="22"/>
        </w:rPr>
        <w:t>fresh water fish</w:t>
      </w:r>
    </w:p>
    <w:p w:rsidR="00081AC7" w:rsidRDefault="00081AC7" w:rsidP="00081AC7">
      <w:pPr>
        <w:rPr>
          <w:rFonts w:ascii="Arial" w:hAnsi="Arial" w:cs="Arial"/>
          <w:sz w:val="22"/>
          <w:szCs w:val="22"/>
        </w:rPr>
      </w:pPr>
    </w:p>
    <w:p w:rsidR="00194CA4" w:rsidRDefault="00194CA4" w:rsidP="00081AC7">
      <w:pPr>
        <w:rPr>
          <w:rFonts w:ascii="Arial" w:hAnsi="Arial" w:cs="Arial"/>
          <w:sz w:val="22"/>
          <w:szCs w:val="22"/>
        </w:rPr>
      </w:pPr>
    </w:p>
    <w:p w:rsidR="00194CA4" w:rsidRPr="00081AC7" w:rsidRDefault="00194CA4" w:rsidP="00081AC7">
      <w:pPr>
        <w:rPr>
          <w:rFonts w:ascii="Arial" w:hAnsi="Arial" w:cs="Arial"/>
          <w:sz w:val="22"/>
          <w:szCs w:val="22"/>
        </w:rPr>
      </w:pPr>
    </w:p>
    <w:p w:rsidR="00561070" w:rsidRPr="00A367C7" w:rsidRDefault="00561070" w:rsidP="00561070">
      <w:pPr>
        <w:ind w:left="-709"/>
        <w:rPr>
          <w:rFonts w:ascii="Arial" w:hAnsi="Arial" w:cs="Arial"/>
          <w:sz w:val="22"/>
          <w:szCs w:val="22"/>
        </w:rPr>
      </w:pPr>
      <w:r w:rsidRPr="00A367C7">
        <w:rPr>
          <w:rFonts w:ascii="Arial" w:hAnsi="Arial" w:cs="Arial"/>
          <w:sz w:val="22"/>
          <w:szCs w:val="22"/>
        </w:rPr>
        <w:lastRenderedPageBreak/>
        <w:t>The following information refers to question 17 and 18.</w:t>
      </w:r>
    </w:p>
    <w:p w:rsidR="00561070" w:rsidRPr="00A367C7" w:rsidRDefault="00561070" w:rsidP="00561070">
      <w:pPr>
        <w:ind w:left="-709"/>
        <w:rPr>
          <w:rFonts w:ascii="Arial" w:hAnsi="Arial" w:cs="Arial"/>
          <w:sz w:val="22"/>
          <w:szCs w:val="22"/>
        </w:rPr>
      </w:pPr>
    </w:p>
    <w:p w:rsidR="00561070" w:rsidRPr="00A367C7" w:rsidRDefault="00561070" w:rsidP="00A367C7">
      <w:pPr>
        <w:ind w:left="-709" w:right="-341"/>
        <w:rPr>
          <w:rFonts w:ascii="Arial" w:hAnsi="Arial" w:cs="Arial"/>
          <w:sz w:val="22"/>
          <w:szCs w:val="22"/>
        </w:rPr>
      </w:pPr>
      <w:r w:rsidRPr="00A367C7">
        <w:rPr>
          <w:rFonts w:ascii="Arial" w:hAnsi="Arial" w:cs="Arial"/>
          <w:sz w:val="22"/>
          <w:szCs w:val="22"/>
        </w:rPr>
        <w:t>In the hot, dry and sparsely vegetated Mohave Desert in California live two species of ground squirrel: the antelope ground squirrel and the Mohave ground squirrel. These two species are similar in many ways, and have been classified into the same genus.  Both species live in burrows at night-time and are active above ground during the daytime, when they feed on small amounts of plant and insect life that is available.</w:t>
      </w:r>
    </w:p>
    <w:p w:rsidR="00561070" w:rsidRPr="00A367C7" w:rsidRDefault="00561070" w:rsidP="00561070">
      <w:pPr>
        <w:ind w:left="-709"/>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Which of the following behaviour patterns is least expected in a desert animal?</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Feeding in the daytime</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Resting in burrows</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Eating insects</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Becoming inactive in the hotter, drier months</w:t>
      </w:r>
    </w:p>
    <w:p w:rsidR="00561070" w:rsidRPr="00A367C7" w:rsidRDefault="00561070" w:rsidP="00416951">
      <w:pPr>
        <w:rPr>
          <w:rFonts w:ascii="Arial" w:hAnsi="Arial" w:cs="Arial"/>
          <w:sz w:val="22"/>
          <w:szCs w:val="22"/>
        </w:rPr>
      </w:pPr>
    </w:p>
    <w:p w:rsidR="00561070" w:rsidRPr="00A367C7" w:rsidRDefault="00561070" w:rsidP="00A367C7">
      <w:pPr>
        <w:numPr>
          <w:ilvl w:val="0"/>
          <w:numId w:val="1"/>
        </w:numPr>
        <w:ind w:left="-709" w:right="-341"/>
        <w:rPr>
          <w:rFonts w:ascii="Arial" w:hAnsi="Arial" w:cs="Arial"/>
          <w:sz w:val="22"/>
          <w:szCs w:val="22"/>
        </w:rPr>
      </w:pPr>
      <w:r w:rsidRPr="00A367C7">
        <w:rPr>
          <w:rFonts w:ascii="Arial" w:hAnsi="Arial" w:cs="Arial"/>
          <w:sz w:val="22"/>
          <w:szCs w:val="22"/>
        </w:rPr>
        <w:t>The Mohave ground squirrel, unlike the antelope ground squirrel, spends seven of the driest months, from August to March, in an inactive state in its burrow.  From March to August, when conditions are more favourable, it becomes active again, coming up to feed in the daytime. During these five months the squirrels put on weight and store fat in their bodies. The advantage of this period of inactivity to the Mohave ground squirrel is that it</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Helps it to conserve energy.</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Helps it to conserve water.</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Reduces competition with the antelope ground squirrel.</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All of the above.</w:t>
      </w:r>
    </w:p>
    <w:p w:rsidR="00561070" w:rsidRPr="00A367C7" w:rsidRDefault="00561070" w:rsidP="00416951">
      <w:pPr>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Kangaroo rats usually eat only dry seeds. They do not drink water. They survive because</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They do not excrete their nitrogenous waste dissolved in water</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Their tissues contain a low percentage of water</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No water is lost during breathing</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Sufficient water for their needs is produced during the breakdown of food.</w:t>
      </w:r>
    </w:p>
    <w:p w:rsidR="00561070" w:rsidRPr="00A367C7" w:rsidRDefault="00561070" w:rsidP="00416951">
      <w:pPr>
        <w:rPr>
          <w:rFonts w:ascii="Arial" w:hAnsi="Arial" w:cs="Arial"/>
          <w:sz w:val="22"/>
          <w:szCs w:val="22"/>
        </w:rPr>
      </w:pPr>
    </w:p>
    <w:p w:rsidR="00561070" w:rsidRPr="00A367C7" w:rsidRDefault="00561070" w:rsidP="00561070">
      <w:pPr>
        <w:numPr>
          <w:ilvl w:val="0"/>
          <w:numId w:val="1"/>
        </w:numPr>
        <w:ind w:left="-709"/>
        <w:rPr>
          <w:rFonts w:ascii="Arial" w:hAnsi="Arial" w:cs="Arial"/>
          <w:sz w:val="22"/>
          <w:szCs w:val="22"/>
        </w:rPr>
      </w:pPr>
      <w:r w:rsidRPr="00A367C7">
        <w:rPr>
          <w:rFonts w:ascii="Arial" w:hAnsi="Arial" w:cs="Arial"/>
          <w:sz w:val="22"/>
          <w:szCs w:val="22"/>
        </w:rPr>
        <w:t>Land animals can have a problem maintaining water balance in arid environments.  Which of the following components can a mammal use to control water loss?</w:t>
      </w:r>
    </w:p>
    <w:p w:rsidR="00561070" w:rsidRPr="00A367C7" w:rsidRDefault="00561070" w:rsidP="00561070">
      <w:pPr>
        <w:ind w:left="-709"/>
        <w:rPr>
          <w:rFonts w:ascii="Arial" w:hAnsi="Arial" w:cs="Arial"/>
          <w:sz w:val="22"/>
          <w:szCs w:val="22"/>
        </w:rPr>
      </w:pP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Water vapour during breathing</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Dry urea pellets in the faeces</w:t>
      </w:r>
    </w:p>
    <w:p w:rsidR="00561070" w:rsidRPr="00A367C7" w:rsidRDefault="00561070" w:rsidP="006A5875">
      <w:pPr>
        <w:numPr>
          <w:ilvl w:val="1"/>
          <w:numId w:val="1"/>
        </w:numPr>
        <w:ind w:left="0" w:hanging="357"/>
        <w:rPr>
          <w:rFonts w:ascii="Arial" w:hAnsi="Arial" w:cs="Arial"/>
          <w:sz w:val="22"/>
          <w:szCs w:val="22"/>
        </w:rPr>
      </w:pPr>
      <w:r w:rsidRPr="00A367C7">
        <w:rPr>
          <w:rFonts w:ascii="Arial" w:hAnsi="Arial" w:cs="Arial"/>
          <w:sz w:val="22"/>
          <w:szCs w:val="22"/>
        </w:rPr>
        <w:t>Urine volume and concentration</w:t>
      </w:r>
    </w:p>
    <w:p w:rsidR="009A6F69" w:rsidRPr="00A367C7" w:rsidRDefault="00416951" w:rsidP="006A5875">
      <w:pPr>
        <w:numPr>
          <w:ilvl w:val="1"/>
          <w:numId w:val="1"/>
        </w:numPr>
        <w:ind w:left="0" w:hanging="357"/>
        <w:rPr>
          <w:rFonts w:ascii="Arial" w:hAnsi="Arial" w:cs="Arial"/>
          <w:sz w:val="22"/>
          <w:szCs w:val="22"/>
        </w:rPr>
      </w:pPr>
      <w:r w:rsidRPr="00A367C7">
        <w:rPr>
          <w:rFonts w:ascii="Arial" w:hAnsi="Arial" w:cs="Arial"/>
          <w:sz w:val="22"/>
          <w:szCs w:val="22"/>
        </w:rPr>
        <w:t>Sweating</w:t>
      </w:r>
    </w:p>
    <w:p w:rsidR="00BB75E0" w:rsidRPr="00A367C7" w:rsidRDefault="00BB75E0" w:rsidP="00BB75E0">
      <w:pPr>
        <w:spacing w:line="360" w:lineRule="auto"/>
        <w:rPr>
          <w:rFonts w:ascii="Arial" w:hAnsi="Arial" w:cs="Arial"/>
          <w:sz w:val="22"/>
          <w:szCs w:val="22"/>
        </w:rPr>
      </w:pPr>
    </w:p>
    <w:p w:rsidR="00BB75E0" w:rsidRDefault="00416951" w:rsidP="00A367C7">
      <w:pPr>
        <w:numPr>
          <w:ilvl w:val="0"/>
          <w:numId w:val="1"/>
        </w:numPr>
        <w:ind w:left="-709"/>
        <w:rPr>
          <w:rFonts w:ascii="Arial" w:hAnsi="Arial" w:cs="Arial"/>
          <w:sz w:val="22"/>
          <w:szCs w:val="22"/>
        </w:rPr>
      </w:pPr>
      <w:r w:rsidRPr="00A367C7">
        <w:rPr>
          <w:rFonts w:ascii="Arial" w:hAnsi="Arial" w:cs="Arial"/>
          <w:sz w:val="22"/>
          <w:szCs w:val="22"/>
        </w:rPr>
        <w:t>Part of a sequence of steps that occur after an increase in the levels of carbon dioxide in the blood of a mammal is shown in the diagram below.</w:t>
      </w:r>
    </w:p>
    <w:p w:rsidR="00A367C7" w:rsidRPr="00A367C7" w:rsidRDefault="00A367C7" w:rsidP="00A367C7">
      <w:pPr>
        <w:ind w:left="-709"/>
        <w:rPr>
          <w:rFonts w:ascii="Arial" w:hAnsi="Arial" w:cs="Arial"/>
          <w:sz w:val="20"/>
          <w:szCs w:val="20"/>
        </w:rPr>
      </w:pPr>
    </w:p>
    <w:p w:rsidR="00BB75E0" w:rsidRPr="00A367C7" w:rsidRDefault="00416951" w:rsidP="00A367C7">
      <w:pPr>
        <w:pStyle w:val="ListParagraph"/>
        <w:spacing w:line="360" w:lineRule="auto"/>
        <w:ind w:left="-709"/>
        <w:jc w:val="center"/>
        <w:rPr>
          <w:rFonts w:ascii="Arial" w:hAnsi="Arial" w:cs="Arial"/>
          <w:sz w:val="22"/>
          <w:szCs w:val="22"/>
        </w:rPr>
      </w:pPr>
      <w:r w:rsidRPr="00A367C7">
        <w:rPr>
          <w:rFonts w:ascii="Arial" w:hAnsi="Arial" w:cs="Arial"/>
          <w:noProof/>
          <w:sz w:val="22"/>
          <w:szCs w:val="22"/>
          <w:lang w:eastAsia="ja-JP"/>
        </w:rPr>
        <w:drawing>
          <wp:inline distT="0" distB="0" distL="0" distR="0" wp14:anchorId="11C77E02" wp14:editId="2D39C4C8">
            <wp:extent cx="5235388" cy="494748"/>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758" cy="497429"/>
                    </a:xfrm>
                    <a:prstGeom prst="rect">
                      <a:avLst/>
                    </a:prstGeom>
                    <a:noFill/>
                    <a:ln>
                      <a:noFill/>
                    </a:ln>
                  </pic:spPr>
                </pic:pic>
              </a:graphicData>
            </a:graphic>
          </wp:inline>
        </w:drawing>
      </w:r>
    </w:p>
    <w:p w:rsidR="00416951" w:rsidRPr="00A367C7" w:rsidRDefault="00416951" w:rsidP="00416951">
      <w:pPr>
        <w:pStyle w:val="ListParagraph"/>
        <w:spacing w:line="360" w:lineRule="auto"/>
        <w:ind w:left="-709"/>
        <w:rPr>
          <w:rFonts w:ascii="Arial" w:hAnsi="Arial" w:cs="Arial"/>
          <w:sz w:val="22"/>
          <w:szCs w:val="22"/>
        </w:rPr>
      </w:pPr>
      <w:r w:rsidRPr="00A367C7">
        <w:rPr>
          <w:rFonts w:ascii="Arial" w:hAnsi="Arial" w:cs="Arial"/>
          <w:sz w:val="22"/>
          <w:szCs w:val="22"/>
        </w:rPr>
        <w:t>This sequence is an example of</w:t>
      </w:r>
    </w:p>
    <w:p w:rsidR="00416951" w:rsidRPr="00A367C7" w:rsidRDefault="00416951" w:rsidP="006A5875">
      <w:pPr>
        <w:pStyle w:val="ListParagraph"/>
        <w:numPr>
          <w:ilvl w:val="1"/>
          <w:numId w:val="1"/>
        </w:numPr>
        <w:tabs>
          <w:tab w:val="clear" w:pos="720"/>
          <w:tab w:val="num" w:pos="426"/>
        </w:tabs>
        <w:ind w:left="142" w:hanging="357"/>
        <w:rPr>
          <w:rFonts w:ascii="Arial" w:hAnsi="Arial" w:cs="Arial"/>
          <w:sz w:val="22"/>
          <w:szCs w:val="22"/>
        </w:rPr>
      </w:pPr>
      <w:r w:rsidRPr="00A367C7">
        <w:rPr>
          <w:rFonts w:ascii="Arial" w:hAnsi="Arial" w:cs="Arial"/>
          <w:sz w:val="22"/>
          <w:szCs w:val="22"/>
        </w:rPr>
        <w:t>Positive feedback, as it involves the autonomic nervous system</w:t>
      </w:r>
    </w:p>
    <w:p w:rsidR="00416951" w:rsidRPr="00A367C7" w:rsidRDefault="00416951" w:rsidP="006A5875">
      <w:pPr>
        <w:pStyle w:val="ListParagraph"/>
        <w:numPr>
          <w:ilvl w:val="1"/>
          <w:numId w:val="1"/>
        </w:numPr>
        <w:tabs>
          <w:tab w:val="clear" w:pos="720"/>
          <w:tab w:val="num" w:pos="426"/>
        </w:tabs>
        <w:ind w:left="142" w:hanging="357"/>
        <w:rPr>
          <w:rFonts w:ascii="Arial" w:hAnsi="Arial" w:cs="Arial"/>
          <w:sz w:val="22"/>
          <w:szCs w:val="22"/>
        </w:rPr>
      </w:pPr>
      <w:r w:rsidRPr="00A367C7">
        <w:rPr>
          <w:rFonts w:ascii="Arial" w:hAnsi="Arial" w:cs="Arial"/>
          <w:sz w:val="22"/>
          <w:szCs w:val="22"/>
        </w:rPr>
        <w:t>Positive feedback, as it involves an increase in the levels of carbon dioxide</w:t>
      </w:r>
    </w:p>
    <w:p w:rsidR="00416951" w:rsidRPr="00A367C7" w:rsidRDefault="00416951" w:rsidP="006A5875">
      <w:pPr>
        <w:pStyle w:val="ListParagraph"/>
        <w:numPr>
          <w:ilvl w:val="1"/>
          <w:numId w:val="1"/>
        </w:numPr>
        <w:tabs>
          <w:tab w:val="clear" w:pos="720"/>
          <w:tab w:val="num" w:pos="426"/>
        </w:tabs>
        <w:ind w:left="142" w:hanging="357"/>
        <w:rPr>
          <w:rFonts w:ascii="Arial" w:hAnsi="Arial" w:cs="Arial"/>
          <w:sz w:val="22"/>
          <w:szCs w:val="22"/>
        </w:rPr>
      </w:pPr>
      <w:r w:rsidRPr="00A367C7">
        <w:rPr>
          <w:rFonts w:ascii="Arial" w:hAnsi="Arial" w:cs="Arial"/>
          <w:sz w:val="22"/>
          <w:szCs w:val="22"/>
        </w:rPr>
        <w:t>Negative feedback, as it involves an effect that is opposite to the stimulus</w:t>
      </w:r>
    </w:p>
    <w:p w:rsidR="006A5875" w:rsidRPr="00194CA4" w:rsidRDefault="00416951" w:rsidP="00194CA4">
      <w:pPr>
        <w:pStyle w:val="ListParagraph"/>
        <w:numPr>
          <w:ilvl w:val="1"/>
          <w:numId w:val="1"/>
        </w:numPr>
        <w:tabs>
          <w:tab w:val="clear" w:pos="720"/>
          <w:tab w:val="num" w:pos="426"/>
        </w:tabs>
        <w:ind w:left="142" w:right="-483" w:hanging="357"/>
        <w:rPr>
          <w:rFonts w:ascii="Arial" w:hAnsi="Arial" w:cs="Arial"/>
          <w:sz w:val="22"/>
          <w:szCs w:val="22"/>
        </w:rPr>
      </w:pPr>
      <w:r w:rsidRPr="00A367C7">
        <w:rPr>
          <w:rFonts w:ascii="Arial" w:hAnsi="Arial" w:cs="Arial"/>
          <w:sz w:val="22"/>
          <w:szCs w:val="22"/>
        </w:rPr>
        <w:t>Negative feedback, as it involves changes in the carbon dioxide levels and breathing rate</w:t>
      </w:r>
    </w:p>
    <w:p w:rsidR="00C16E36" w:rsidRPr="00A367C7" w:rsidRDefault="00C16E36" w:rsidP="00C16E36">
      <w:pPr>
        <w:numPr>
          <w:ilvl w:val="0"/>
          <w:numId w:val="1"/>
        </w:numPr>
        <w:ind w:left="-709"/>
        <w:rPr>
          <w:rFonts w:ascii="Arial" w:hAnsi="Arial" w:cs="Arial"/>
          <w:sz w:val="22"/>
          <w:szCs w:val="22"/>
        </w:rPr>
      </w:pPr>
      <w:r w:rsidRPr="00A367C7">
        <w:rPr>
          <w:rFonts w:ascii="Arial" w:hAnsi="Arial" w:cs="Arial"/>
          <w:sz w:val="22"/>
          <w:szCs w:val="22"/>
        </w:rPr>
        <w:lastRenderedPageBreak/>
        <w:t xml:space="preserve">The diagram below shows the recessed stomata on the underside of a plant leaf which lives in a hot dry climate. </w:t>
      </w:r>
    </w:p>
    <w:p w:rsidR="00C16E36" w:rsidRPr="00A367C7" w:rsidRDefault="00C16E36" w:rsidP="00C16E36">
      <w:pPr>
        <w:pStyle w:val="ListParagraph"/>
        <w:spacing w:line="360" w:lineRule="auto"/>
        <w:ind w:left="-709" w:right="-483"/>
        <w:jc w:val="center"/>
        <w:rPr>
          <w:rFonts w:ascii="Arial" w:hAnsi="Arial" w:cs="Arial"/>
          <w:sz w:val="22"/>
          <w:szCs w:val="22"/>
        </w:rPr>
      </w:pPr>
      <w:r w:rsidRPr="00A367C7">
        <w:rPr>
          <w:rFonts w:ascii="Arial" w:hAnsi="Arial" w:cs="Arial"/>
          <w:noProof/>
          <w:sz w:val="22"/>
          <w:szCs w:val="22"/>
          <w:lang w:eastAsia="ja-JP"/>
        </w:rPr>
        <w:drawing>
          <wp:inline distT="0" distB="0" distL="0" distR="0" wp14:anchorId="209BA2CB" wp14:editId="0DC109DC">
            <wp:extent cx="3469341" cy="1668714"/>
            <wp:effectExtent l="57150" t="57150" r="55245" b="463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4556" cy="1661602"/>
                    </a:xfrm>
                    <a:prstGeom prst="rect">
                      <a:avLst/>
                    </a:prstGeom>
                    <a:noFill/>
                    <a:ln>
                      <a:noFill/>
                    </a:ln>
                    <a:scene3d>
                      <a:camera prst="orthographicFront">
                        <a:rot lat="0" lon="0" rev="0"/>
                      </a:camera>
                      <a:lightRig rig="threePt" dir="t"/>
                    </a:scene3d>
                  </pic:spPr>
                </pic:pic>
              </a:graphicData>
            </a:graphic>
          </wp:inline>
        </w:drawing>
      </w:r>
    </w:p>
    <w:p w:rsidR="00C16E36" w:rsidRPr="00A367C7" w:rsidRDefault="00C16E36" w:rsidP="00C16E36">
      <w:pPr>
        <w:pStyle w:val="ListParagraph"/>
        <w:tabs>
          <w:tab w:val="num" w:pos="-426"/>
        </w:tabs>
        <w:spacing w:line="360" w:lineRule="auto"/>
        <w:ind w:left="-709" w:right="-483"/>
        <w:rPr>
          <w:rFonts w:ascii="Arial" w:hAnsi="Arial" w:cs="Arial"/>
          <w:sz w:val="22"/>
          <w:szCs w:val="22"/>
        </w:rPr>
      </w:pPr>
      <w:r w:rsidRPr="00A367C7">
        <w:rPr>
          <w:rFonts w:ascii="Arial" w:hAnsi="Arial" w:cs="Arial"/>
          <w:sz w:val="22"/>
          <w:szCs w:val="22"/>
        </w:rPr>
        <w:t>The effect of the recessed stomata is to:</w:t>
      </w:r>
    </w:p>
    <w:p w:rsidR="00C16E36" w:rsidRPr="00A367C7" w:rsidRDefault="00C16E36" w:rsidP="006A5875">
      <w:pPr>
        <w:pStyle w:val="ListParagraph"/>
        <w:numPr>
          <w:ilvl w:val="1"/>
          <w:numId w:val="1"/>
        </w:numPr>
        <w:tabs>
          <w:tab w:val="clear" w:pos="720"/>
          <w:tab w:val="num" w:pos="-426"/>
        </w:tabs>
        <w:ind w:left="142" w:right="-482" w:hanging="357"/>
        <w:rPr>
          <w:rFonts w:ascii="Arial" w:hAnsi="Arial" w:cs="Arial"/>
          <w:sz w:val="22"/>
          <w:szCs w:val="22"/>
        </w:rPr>
      </w:pPr>
      <w:r w:rsidRPr="00A367C7">
        <w:rPr>
          <w:rFonts w:ascii="Arial" w:hAnsi="Arial" w:cs="Arial"/>
          <w:sz w:val="22"/>
          <w:szCs w:val="22"/>
        </w:rPr>
        <w:t>Assist in cooling off the leaf</w:t>
      </w:r>
    </w:p>
    <w:p w:rsidR="00C16E36" w:rsidRPr="00A367C7" w:rsidRDefault="00C16E36" w:rsidP="006A5875">
      <w:pPr>
        <w:pStyle w:val="ListParagraph"/>
        <w:numPr>
          <w:ilvl w:val="1"/>
          <w:numId w:val="1"/>
        </w:numPr>
        <w:tabs>
          <w:tab w:val="clear" w:pos="720"/>
          <w:tab w:val="num" w:pos="-426"/>
        </w:tabs>
        <w:ind w:left="142" w:right="-482" w:hanging="357"/>
        <w:rPr>
          <w:rFonts w:ascii="Arial" w:hAnsi="Arial" w:cs="Arial"/>
          <w:sz w:val="22"/>
          <w:szCs w:val="22"/>
        </w:rPr>
      </w:pPr>
      <w:r w:rsidRPr="00A367C7">
        <w:rPr>
          <w:rFonts w:ascii="Arial" w:hAnsi="Arial" w:cs="Arial"/>
          <w:sz w:val="22"/>
          <w:szCs w:val="22"/>
        </w:rPr>
        <w:t>Create a humid micro-environment outside the stomata</w:t>
      </w:r>
    </w:p>
    <w:p w:rsidR="00C16E36" w:rsidRPr="00A367C7" w:rsidRDefault="00C16E36" w:rsidP="006A5875">
      <w:pPr>
        <w:pStyle w:val="ListParagraph"/>
        <w:numPr>
          <w:ilvl w:val="1"/>
          <w:numId w:val="1"/>
        </w:numPr>
        <w:tabs>
          <w:tab w:val="clear" w:pos="720"/>
          <w:tab w:val="num" w:pos="-426"/>
        </w:tabs>
        <w:ind w:left="142" w:right="-482" w:hanging="357"/>
        <w:rPr>
          <w:rFonts w:ascii="Arial" w:hAnsi="Arial" w:cs="Arial"/>
          <w:sz w:val="22"/>
          <w:szCs w:val="22"/>
        </w:rPr>
      </w:pPr>
      <w:r w:rsidRPr="00A367C7">
        <w:rPr>
          <w:rFonts w:ascii="Arial" w:hAnsi="Arial" w:cs="Arial"/>
          <w:sz w:val="22"/>
          <w:szCs w:val="22"/>
        </w:rPr>
        <w:t>Create an area of low humidity outside the stomata</w:t>
      </w:r>
    </w:p>
    <w:p w:rsidR="00C16E36" w:rsidRPr="00A367C7" w:rsidRDefault="00C16E36" w:rsidP="006A5875">
      <w:pPr>
        <w:pStyle w:val="ListParagraph"/>
        <w:numPr>
          <w:ilvl w:val="1"/>
          <w:numId w:val="1"/>
        </w:numPr>
        <w:tabs>
          <w:tab w:val="clear" w:pos="720"/>
          <w:tab w:val="num" w:pos="-426"/>
        </w:tabs>
        <w:ind w:left="142" w:right="-482" w:hanging="357"/>
        <w:rPr>
          <w:rFonts w:ascii="Arial" w:hAnsi="Arial" w:cs="Arial"/>
          <w:sz w:val="22"/>
          <w:szCs w:val="22"/>
        </w:rPr>
      </w:pPr>
      <w:r w:rsidRPr="00A367C7">
        <w:rPr>
          <w:rFonts w:ascii="Arial" w:hAnsi="Arial" w:cs="Arial"/>
          <w:sz w:val="22"/>
          <w:szCs w:val="22"/>
        </w:rPr>
        <w:t>Create a cool micro-environment inside the leaf</w:t>
      </w:r>
    </w:p>
    <w:p w:rsidR="00BB75E0" w:rsidRPr="00A367C7" w:rsidRDefault="00BB75E0" w:rsidP="00A367C7">
      <w:pPr>
        <w:ind w:right="-482"/>
        <w:rPr>
          <w:rFonts w:ascii="Arial" w:hAnsi="Arial" w:cs="Arial"/>
          <w:sz w:val="22"/>
          <w:szCs w:val="22"/>
        </w:rPr>
      </w:pPr>
    </w:p>
    <w:p w:rsidR="009F12CD" w:rsidRPr="00A367C7" w:rsidRDefault="009F12CD" w:rsidP="009F12CD">
      <w:pPr>
        <w:pStyle w:val="ListParagraph"/>
        <w:numPr>
          <w:ilvl w:val="0"/>
          <w:numId w:val="1"/>
        </w:numPr>
        <w:tabs>
          <w:tab w:val="clear" w:pos="360"/>
          <w:tab w:val="num" w:pos="567"/>
        </w:tabs>
        <w:spacing w:line="360" w:lineRule="auto"/>
        <w:ind w:left="-851" w:right="-483"/>
        <w:rPr>
          <w:rFonts w:ascii="Arial" w:hAnsi="Arial" w:cs="Arial"/>
          <w:sz w:val="22"/>
          <w:szCs w:val="22"/>
        </w:rPr>
      </w:pPr>
      <w:r w:rsidRPr="00A367C7">
        <w:rPr>
          <w:rFonts w:ascii="Arial" w:hAnsi="Arial" w:cs="Arial"/>
          <w:sz w:val="22"/>
          <w:szCs w:val="22"/>
        </w:rPr>
        <w:t>An animal cells in a hypotonic solution is likely to:</w:t>
      </w:r>
    </w:p>
    <w:p w:rsidR="009F12CD" w:rsidRPr="00A367C7" w:rsidRDefault="009F12CD" w:rsidP="006A5875">
      <w:pPr>
        <w:pStyle w:val="ListParagraph"/>
        <w:numPr>
          <w:ilvl w:val="1"/>
          <w:numId w:val="1"/>
        </w:numPr>
        <w:tabs>
          <w:tab w:val="clear" w:pos="720"/>
        </w:tabs>
        <w:ind w:left="142" w:right="-482" w:hanging="357"/>
        <w:rPr>
          <w:rFonts w:ascii="Arial" w:hAnsi="Arial" w:cs="Arial"/>
          <w:sz w:val="22"/>
          <w:szCs w:val="22"/>
        </w:rPr>
      </w:pPr>
      <w:r w:rsidRPr="00A367C7">
        <w:rPr>
          <w:rFonts w:ascii="Arial" w:hAnsi="Arial" w:cs="Arial"/>
          <w:sz w:val="22"/>
          <w:szCs w:val="22"/>
        </w:rPr>
        <w:t>Swell and burst (lyse)</w:t>
      </w:r>
    </w:p>
    <w:p w:rsidR="0028457B" w:rsidRPr="00A367C7" w:rsidRDefault="0028457B" w:rsidP="0028457B">
      <w:pPr>
        <w:pStyle w:val="ListParagraph"/>
        <w:numPr>
          <w:ilvl w:val="1"/>
          <w:numId w:val="1"/>
        </w:numPr>
        <w:tabs>
          <w:tab w:val="clear" w:pos="720"/>
        </w:tabs>
        <w:ind w:left="142" w:right="-482" w:hanging="357"/>
        <w:rPr>
          <w:rFonts w:ascii="Arial" w:hAnsi="Arial" w:cs="Arial"/>
          <w:sz w:val="22"/>
          <w:szCs w:val="22"/>
        </w:rPr>
      </w:pPr>
      <w:r w:rsidRPr="00A367C7">
        <w:rPr>
          <w:rFonts w:ascii="Arial" w:hAnsi="Arial" w:cs="Arial"/>
          <w:sz w:val="22"/>
          <w:szCs w:val="22"/>
        </w:rPr>
        <w:t>Shrivel and sink</w:t>
      </w:r>
      <w:bookmarkStart w:id="0" w:name="_GoBack"/>
      <w:bookmarkEnd w:id="0"/>
    </w:p>
    <w:p w:rsidR="0028457B" w:rsidRPr="00A367C7" w:rsidRDefault="0028457B" w:rsidP="0028457B">
      <w:pPr>
        <w:pStyle w:val="ListParagraph"/>
        <w:numPr>
          <w:ilvl w:val="1"/>
          <w:numId w:val="1"/>
        </w:numPr>
        <w:tabs>
          <w:tab w:val="clear" w:pos="720"/>
        </w:tabs>
        <w:ind w:left="142" w:right="-482" w:hanging="357"/>
        <w:rPr>
          <w:rFonts w:ascii="Arial" w:hAnsi="Arial" w:cs="Arial"/>
          <w:sz w:val="22"/>
          <w:szCs w:val="22"/>
        </w:rPr>
      </w:pPr>
      <w:r w:rsidRPr="00A367C7">
        <w:rPr>
          <w:rFonts w:ascii="Arial" w:hAnsi="Arial" w:cs="Arial"/>
          <w:sz w:val="22"/>
          <w:szCs w:val="22"/>
        </w:rPr>
        <w:t>Become turgid</w:t>
      </w:r>
    </w:p>
    <w:p w:rsidR="009F12CD" w:rsidRPr="00A367C7" w:rsidRDefault="009F12CD" w:rsidP="006A5875">
      <w:pPr>
        <w:pStyle w:val="ListParagraph"/>
        <w:numPr>
          <w:ilvl w:val="1"/>
          <w:numId w:val="1"/>
        </w:numPr>
        <w:tabs>
          <w:tab w:val="clear" w:pos="720"/>
        </w:tabs>
        <w:ind w:left="142" w:right="-482" w:hanging="357"/>
        <w:rPr>
          <w:rFonts w:ascii="Arial" w:hAnsi="Arial" w:cs="Arial"/>
          <w:sz w:val="22"/>
          <w:szCs w:val="22"/>
        </w:rPr>
      </w:pPr>
      <w:r w:rsidRPr="00A367C7">
        <w:rPr>
          <w:rFonts w:ascii="Arial" w:hAnsi="Arial" w:cs="Arial"/>
          <w:sz w:val="22"/>
          <w:szCs w:val="22"/>
        </w:rPr>
        <w:t>Become flaccid or soft</w:t>
      </w:r>
    </w:p>
    <w:p w:rsidR="006A5875" w:rsidRPr="00A367C7" w:rsidRDefault="006A5875" w:rsidP="006A5875">
      <w:pPr>
        <w:pStyle w:val="ListParagraph"/>
        <w:ind w:left="142" w:right="-482"/>
        <w:rPr>
          <w:rFonts w:ascii="Arial" w:hAnsi="Arial" w:cs="Arial"/>
          <w:sz w:val="22"/>
          <w:szCs w:val="22"/>
        </w:rPr>
      </w:pPr>
    </w:p>
    <w:p w:rsidR="009F12CD" w:rsidRPr="00A367C7" w:rsidRDefault="009F12CD" w:rsidP="00751806">
      <w:pPr>
        <w:numPr>
          <w:ilvl w:val="0"/>
          <w:numId w:val="1"/>
        </w:numPr>
        <w:ind w:left="-709"/>
        <w:rPr>
          <w:rFonts w:ascii="Arial" w:hAnsi="Arial" w:cs="Arial"/>
          <w:sz w:val="22"/>
          <w:szCs w:val="22"/>
        </w:rPr>
      </w:pPr>
      <w:r w:rsidRPr="00A367C7">
        <w:rPr>
          <w:rFonts w:ascii="Arial" w:hAnsi="Arial" w:cs="Arial"/>
          <w:sz w:val="22"/>
          <w:szCs w:val="22"/>
        </w:rPr>
        <w:t>Which of the following would most accurately show the relationship between</w:t>
      </w:r>
      <w:r w:rsidR="00194CA4">
        <w:rPr>
          <w:rFonts w:ascii="Arial" w:hAnsi="Arial" w:cs="Arial"/>
          <w:sz w:val="22"/>
          <w:szCs w:val="22"/>
        </w:rPr>
        <w:t xml:space="preserve"> the variables shown in an endoth</w:t>
      </w:r>
      <w:r w:rsidRPr="00A367C7">
        <w:rPr>
          <w:rFonts w:ascii="Arial" w:hAnsi="Arial" w:cs="Arial"/>
          <w:sz w:val="22"/>
          <w:szCs w:val="22"/>
        </w:rPr>
        <w:t>ermic animal?</w:t>
      </w:r>
      <w:r w:rsidR="00751806" w:rsidRPr="00A367C7">
        <w:rPr>
          <w:rFonts w:ascii="Arial" w:hAnsi="Arial" w:cs="Arial"/>
          <w:sz w:val="22"/>
          <w:szCs w:val="22"/>
        </w:rPr>
        <w:t xml:space="preserve"> </w:t>
      </w:r>
    </w:p>
    <w:p w:rsidR="00751806" w:rsidRPr="00A367C7" w:rsidRDefault="00751806" w:rsidP="00751806">
      <w:pPr>
        <w:ind w:left="-709"/>
        <w:rPr>
          <w:rFonts w:ascii="Arial" w:hAnsi="Arial" w:cs="Arial"/>
          <w:sz w:val="22"/>
          <w:szCs w:val="22"/>
        </w:rPr>
      </w:pPr>
    </w:p>
    <w:p w:rsidR="009F12CD" w:rsidRPr="00A367C7" w:rsidRDefault="009F12CD" w:rsidP="006A5875">
      <w:pPr>
        <w:pStyle w:val="ListParagraph"/>
        <w:numPr>
          <w:ilvl w:val="1"/>
          <w:numId w:val="1"/>
        </w:numPr>
        <w:tabs>
          <w:tab w:val="clear" w:pos="720"/>
          <w:tab w:val="num" w:pos="-426"/>
        </w:tabs>
        <w:ind w:left="142" w:right="-482" w:hanging="357"/>
        <w:rPr>
          <w:rFonts w:ascii="Arial" w:hAnsi="Arial" w:cs="Arial"/>
          <w:sz w:val="22"/>
          <w:szCs w:val="22"/>
        </w:rPr>
      </w:pPr>
      <w:r w:rsidRPr="00A367C7">
        <w:rPr>
          <w:rFonts w:ascii="Arial" w:hAnsi="Arial" w:cs="Arial"/>
          <w:sz w:val="22"/>
          <w:szCs w:val="22"/>
        </w:rPr>
        <w:t>Heat gain = heat loss + heat production</w:t>
      </w:r>
    </w:p>
    <w:p w:rsidR="009F12CD" w:rsidRPr="00A367C7" w:rsidRDefault="00751806" w:rsidP="006A5875">
      <w:pPr>
        <w:pStyle w:val="ListParagraph"/>
        <w:numPr>
          <w:ilvl w:val="1"/>
          <w:numId w:val="1"/>
        </w:numPr>
        <w:tabs>
          <w:tab w:val="clear" w:pos="720"/>
          <w:tab w:val="num" w:pos="-426"/>
        </w:tabs>
        <w:ind w:left="142" w:right="-482" w:hanging="357"/>
        <w:rPr>
          <w:rFonts w:ascii="Arial" w:hAnsi="Arial" w:cs="Arial"/>
          <w:sz w:val="22"/>
          <w:szCs w:val="22"/>
        </w:rPr>
      </w:pPr>
      <w:r w:rsidRPr="00A367C7">
        <w:rPr>
          <w:rFonts w:ascii="Arial" w:hAnsi="Arial" w:cs="Arial"/>
          <w:sz w:val="22"/>
          <w:szCs w:val="22"/>
        </w:rPr>
        <w:t>Heat gain = heat loss</w:t>
      </w:r>
    </w:p>
    <w:p w:rsidR="00751806" w:rsidRPr="00A367C7" w:rsidRDefault="00C36F8F" w:rsidP="006A5875">
      <w:pPr>
        <w:pStyle w:val="ListParagraph"/>
        <w:numPr>
          <w:ilvl w:val="1"/>
          <w:numId w:val="1"/>
        </w:numPr>
        <w:tabs>
          <w:tab w:val="clear" w:pos="720"/>
          <w:tab w:val="num" w:pos="-426"/>
        </w:tabs>
        <w:ind w:left="142" w:right="-482" w:hanging="357"/>
        <w:rPr>
          <w:rFonts w:ascii="Arial" w:hAnsi="Arial" w:cs="Arial"/>
          <w:sz w:val="22"/>
          <w:szCs w:val="22"/>
        </w:rPr>
      </w:pPr>
      <w:r>
        <w:rPr>
          <w:rFonts w:ascii="Arial" w:hAnsi="Arial" w:cs="Arial"/>
          <w:sz w:val="22"/>
          <w:szCs w:val="22"/>
        </w:rPr>
        <w:t>Heat</w:t>
      </w:r>
      <w:r w:rsidR="00751806" w:rsidRPr="00A367C7">
        <w:rPr>
          <w:rFonts w:ascii="Arial" w:hAnsi="Arial" w:cs="Arial"/>
          <w:sz w:val="22"/>
          <w:szCs w:val="22"/>
        </w:rPr>
        <w:t xml:space="preserve"> production = heat loss</w:t>
      </w:r>
    </w:p>
    <w:p w:rsidR="00751806" w:rsidRPr="00A367C7" w:rsidRDefault="00C36F8F" w:rsidP="006A5875">
      <w:pPr>
        <w:pStyle w:val="ListParagraph"/>
        <w:numPr>
          <w:ilvl w:val="1"/>
          <w:numId w:val="1"/>
        </w:numPr>
        <w:tabs>
          <w:tab w:val="clear" w:pos="720"/>
          <w:tab w:val="num" w:pos="-426"/>
        </w:tabs>
        <w:ind w:left="142" w:right="-482" w:hanging="357"/>
        <w:rPr>
          <w:rFonts w:ascii="Arial" w:hAnsi="Arial" w:cs="Arial"/>
          <w:sz w:val="22"/>
          <w:szCs w:val="22"/>
        </w:rPr>
      </w:pPr>
      <w:r>
        <w:rPr>
          <w:rFonts w:ascii="Arial" w:hAnsi="Arial" w:cs="Arial"/>
          <w:sz w:val="22"/>
          <w:szCs w:val="22"/>
        </w:rPr>
        <w:t>Heat gain + h</w:t>
      </w:r>
      <w:r w:rsidR="00751806" w:rsidRPr="00A367C7">
        <w:rPr>
          <w:rFonts w:ascii="Arial" w:hAnsi="Arial" w:cs="Arial"/>
          <w:sz w:val="22"/>
          <w:szCs w:val="22"/>
        </w:rPr>
        <w:t>eat production = heat loss</w:t>
      </w:r>
    </w:p>
    <w:p w:rsidR="006A5875" w:rsidRPr="00A367C7" w:rsidRDefault="006A5875" w:rsidP="006A5875">
      <w:pPr>
        <w:pStyle w:val="ListParagraph"/>
        <w:ind w:left="142" w:right="-482"/>
        <w:rPr>
          <w:rFonts w:ascii="Arial" w:hAnsi="Arial" w:cs="Arial"/>
          <w:sz w:val="22"/>
          <w:szCs w:val="22"/>
        </w:rPr>
      </w:pPr>
    </w:p>
    <w:p w:rsidR="00751806" w:rsidRPr="00A367C7" w:rsidRDefault="00751806" w:rsidP="00751806">
      <w:pPr>
        <w:numPr>
          <w:ilvl w:val="0"/>
          <w:numId w:val="1"/>
        </w:numPr>
        <w:ind w:left="-709"/>
        <w:rPr>
          <w:rFonts w:ascii="Arial" w:hAnsi="Arial" w:cs="Arial"/>
          <w:sz w:val="22"/>
          <w:szCs w:val="22"/>
        </w:rPr>
      </w:pPr>
      <w:r w:rsidRPr="00A367C7">
        <w:rPr>
          <w:rFonts w:ascii="Arial" w:hAnsi="Arial" w:cs="Arial"/>
          <w:sz w:val="22"/>
          <w:szCs w:val="22"/>
        </w:rPr>
        <w:t>A baby suckling on its mother’s breast causes a sequence of changes which brings about a further release of its mother’s milk. T</w:t>
      </w:r>
      <w:r w:rsidR="00BB75E0" w:rsidRPr="00A367C7">
        <w:rPr>
          <w:rFonts w:ascii="Arial" w:hAnsi="Arial" w:cs="Arial"/>
          <w:sz w:val="22"/>
          <w:szCs w:val="22"/>
        </w:rPr>
        <w:t>his could be best describes as:</w:t>
      </w:r>
      <w:r w:rsidRPr="00A367C7">
        <w:rPr>
          <w:rFonts w:ascii="Arial" w:hAnsi="Arial" w:cs="Arial"/>
          <w:sz w:val="22"/>
          <w:szCs w:val="22"/>
        </w:rPr>
        <w:t xml:space="preserve"> </w:t>
      </w:r>
    </w:p>
    <w:p w:rsidR="00751806" w:rsidRPr="00A367C7" w:rsidRDefault="00751806" w:rsidP="00751806">
      <w:pPr>
        <w:ind w:left="-709"/>
        <w:rPr>
          <w:rFonts w:ascii="Arial" w:hAnsi="Arial" w:cs="Arial"/>
          <w:sz w:val="22"/>
          <w:szCs w:val="22"/>
        </w:rPr>
      </w:pPr>
    </w:p>
    <w:p w:rsidR="00751806" w:rsidRPr="00A367C7" w:rsidRDefault="00751806" w:rsidP="006A5875">
      <w:pPr>
        <w:pStyle w:val="ListParagraph"/>
        <w:numPr>
          <w:ilvl w:val="1"/>
          <w:numId w:val="1"/>
        </w:numPr>
        <w:tabs>
          <w:tab w:val="clear" w:pos="720"/>
          <w:tab w:val="num" w:pos="-284"/>
        </w:tabs>
        <w:ind w:left="142" w:right="-482" w:hanging="357"/>
        <w:rPr>
          <w:rFonts w:ascii="Arial" w:hAnsi="Arial" w:cs="Arial"/>
          <w:sz w:val="22"/>
          <w:szCs w:val="22"/>
        </w:rPr>
      </w:pPr>
      <w:r w:rsidRPr="00A367C7">
        <w:rPr>
          <w:rFonts w:ascii="Arial" w:hAnsi="Arial" w:cs="Arial"/>
          <w:sz w:val="22"/>
          <w:szCs w:val="22"/>
        </w:rPr>
        <w:t>A negative feedback loop</w:t>
      </w:r>
    </w:p>
    <w:p w:rsidR="00751806" w:rsidRPr="00A367C7" w:rsidRDefault="00751806" w:rsidP="006A5875">
      <w:pPr>
        <w:pStyle w:val="ListParagraph"/>
        <w:numPr>
          <w:ilvl w:val="1"/>
          <w:numId w:val="1"/>
        </w:numPr>
        <w:tabs>
          <w:tab w:val="clear" w:pos="720"/>
          <w:tab w:val="num" w:pos="-284"/>
        </w:tabs>
        <w:ind w:left="142" w:right="-482" w:hanging="357"/>
        <w:rPr>
          <w:rFonts w:ascii="Arial" w:hAnsi="Arial" w:cs="Arial"/>
          <w:sz w:val="22"/>
          <w:szCs w:val="22"/>
        </w:rPr>
      </w:pPr>
      <w:r w:rsidRPr="00A367C7">
        <w:rPr>
          <w:rFonts w:ascii="Arial" w:hAnsi="Arial" w:cs="Arial"/>
          <w:sz w:val="22"/>
          <w:szCs w:val="22"/>
        </w:rPr>
        <w:t>A feedback loop</w:t>
      </w:r>
    </w:p>
    <w:p w:rsidR="00751806" w:rsidRPr="00A367C7" w:rsidRDefault="00751806" w:rsidP="006A5875">
      <w:pPr>
        <w:pStyle w:val="ListParagraph"/>
        <w:numPr>
          <w:ilvl w:val="1"/>
          <w:numId w:val="1"/>
        </w:numPr>
        <w:tabs>
          <w:tab w:val="clear" w:pos="720"/>
          <w:tab w:val="num" w:pos="-284"/>
        </w:tabs>
        <w:ind w:left="142" w:right="-482" w:hanging="357"/>
        <w:rPr>
          <w:rFonts w:ascii="Arial" w:hAnsi="Arial" w:cs="Arial"/>
          <w:sz w:val="22"/>
          <w:szCs w:val="22"/>
        </w:rPr>
      </w:pPr>
      <w:r w:rsidRPr="00A367C7">
        <w:rPr>
          <w:rFonts w:ascii="Arial" w:hAnsi="Arial" w:cs="Arial"/>
          <w:sz w:val="22"/>
          <w:szCs w:val="22"/>
        </w:rPr>
        <w:t>A positive feedback loop</w:t>
      </w:r>
    </w:p>
    <w:p w:rsidR="00751806" w:rsidRPr="00A367C7" w:rsidRDefault="00751806" w:rsidP="006A5875">
      <w:pPr>
        <w:pStyle w:val="ListParagraph"/>
        <w:numPr>
          <w:ilvl w:val="1"/>
          <w:numId w:val="1"/>
        </w:numPr>
        <w:tabs>
          <w:tab w:val="clear" w:pos="720"/>
          <w:tab w:val="num" w:pos="-284"/>
        </w:tabs>
        <w:ind w:left="142" w:right="-482" w:hanging="357"/>
        <w:rPr>
          <w:rFonts w:ascii="Arial" w:hAnsi="Arial" w:cs="Arial"/>
          <w:sz w:val="22"/>
          <w:szCs w:val="22"/>
        </w:rPr>
      </w:pPr>
      <w:r w:rsidRPr="00A367C7">
        <w:rPr>
          <w:rFonts w:ascii="Arial" w:hAnsi="Arial" w:cs="Arial"/>
          <w:sz w:val="22"/>
          <w:szCs w:val="22"/>
        </w:rPr>
        <w:t>A homeostatic feedback</w:t>
      </w:r>
    </w:p>
    <w:p w:rsidR="00C16E36" w:rsidRPr="00BB75E0" w:rsidRDefault="00C16E36" w:rsidP="00C16E36">
      <w:pPr>
        <w:pStyle w:val="ListParagraph"/>
        <w:tabs>
          <w:tab w:val="num" w:pos="-426"/>
        </w:tabs>
        <w:spacing w:line="360" w:lineRule="auto"/>
        <w:ind w:right="-483"/>
        <w:rPr>
          <w:rFonts w:ascii="Arial" w:hAnsi="Arial" w:cs="Arial"/>
          <w:sz w:val="26"/>
          <w:szCs w:val="26"/>
        </w:rPr>
      </w:pPr>
    </w:p>
    <w:p w:rsidR="009F12CD" w:rsidRPr="00C16E36" w:rsidRDefault="009F12CD">
      <w:pPr>
        <w:pStyle w:val="ListParagraph"/>
        <w:tabs>
          <w:tab w:val="num" w:pos="-426"/>
        </w:tabs>
        <w:spacing w:line="360" w:lineRule="auto"/>
        <w:ind w:right="-483"/>
        <w:rPr>
          <w:rFonts w:ascii="Arial" w:hAnsi="Arial" w:cs="Arial"/>
        </w:rPr>
      </w:pPr>
    </w:p>
    <w:sectPr w:rsidR="009F12CD" w:rsidRPr="00C16E36" w:rsidSect="00A367C7">
      <w:pgSz w:w="11906" w:h="16838"/>
      <w:pgMar w:top="1440" w:right="113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40AD"/>
    <w:multiLevelType w:val="multilevel"/>
    <w:tmpl w:val="850A58E8"/>
    <w:lvl w:ilvl="0">
      <w:start w:val="1"/>
      <w:numFmt w:val="decimal"/>
      <w:lvlText w:val="%1."/>
      <w:lvlJc w:val="left"/>
      <w:pPr>
        <w:tabs>
          <w:tab w:val="num" w:pos="360"/>
        </w:tabs>
        <w:ind w:left="360" w:hanging="360"/>
      </w:pPr>
      <w:rPr>
        <w:rFonts w:hint="default"/>
        <w:b/>
        <w:i w:val="0"/>
        <w:sz w:val="22"/>
        <w:szCs w:val="22"/>
        <w:u w:val="none"/>
      </w:rPr>
    </w:lvl>
    <w:lvl w:ilvl="1">
      <w:start w:val="1"/>
      <w:numFmt w:val="lowerLetter"/>
      <w:lvlText w:val="%2)"/>
      <w:lvlJc w:val="left"/>
      <w:pPr>
        <w:tabs>
          <w:tab w:val="num" w:pos="720"/>
        </w:tabs>
        <w:ind w:left="720" w:hanging="360"/>
      </w:pPr>
      <w:rPr>
        <w:rFonts w:hint="default"/>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9E932D0"/>
    <w:multiLevelType w:val="hybridMultilevel"/>
    <w:tmpl w:val="41D6FF20"/>
    <w:lvl w:ilvl="0" w:tplc="E2E894D0">
      <w:start w:val="1"/>
      <w:numFmt w:val="lowerRoman"/>
      <w:lvlText w:val="(%1)"/>
      <w:lvlJc w:val="left"/>
      <w:pPr>
        <w:tabs>
          <w:tab w:val="num" w:pos="6660"/>
        </w:tabs>
        <w:ind w:left="6660" w:hanging="720"/>
      </w:pPr>
      <w:rPr>
        <w:rFonts w:hint="default"/>
      </w:rPr>
    </w:lvl>
    <w:lvl w:ilvl="1" w:tplc="0C090019">
      <w:start w:val="1"/>
      <w:numFmt w:val="lowerLetter"/>
      <w:lvlText w:val="%2."/>
      <w:lvlJc w:val="left"/>
      <w:pPr>
        <w:tabs>
          <w:tab w:val="num" w:pos="5580"/>
        </w:tabs>
        <w:ind w:left="5580" w:hanging="360"/>
      </w:pPr>
    </w:lvl>
    <w:lvl w:ilvl="2" w:tplc="0C09001B">
      <w:start w:val="1"/>
      <w:numFmt w:val="lowerRoman"/>
      <w:lvlText w:val="%3."/>
      <w:lvlJc w:val="right"/>
      <w:pPr>
        <w:tabs>
          <w:tab w:val="num" w:pos="6300"/>
        </w:tabs>
        <w:ind w:left="6300" w:hanging="180"/>
      </w:pPr>
    </w:lvl>
    <w:lvl w:ilvl="3" w:tplc="0C09000F">
      <w:start w:val="1"/>
      <w:numFmt w:val="decimal"/>
      <w:lvlText w:val="%4."/>
      <w:lvlJc w:val="left"/>
      <w:pPr>
        <w:tabs>
          <w:tab w:val="num" w:pos="7020"/>
        </w:tabs>
        <w:ind w:left="7020" w:hanging="360"/>
      </w:pPr>
    </w:lvl>
    <w:lvl w:ilvl="4" w:tplc="0C090019">
      <w:start w:val="1"/>
      <w:numFmt w:val="lowerLetter"/>
      <w:lvlText w:val="%5."/>
      <w:lvlJc w:val="left"/>
      <w:pPr>
        <w:tabs>
          <w:tab w:val="num" w:pos="7740"/>
        </w:tabs>
        <w:ind w:left="7740" w:hanging="360"/>
      </w:pPr>
    </w:lvl>
    <w:lvl w:ilvl="5" w:tplc="0C09001B">
      <w:start w:val="1"/>
      <w:numFmt w:val="lowerRoman"/>
      <w:lvlText w:val="%6."/>
      <w:lvlJc w:val="right"/>
      <w:pPr>
        <w:tabs>
          <w:tab w:val="num" w:pos="8460"/>
        </w:tabs>
        <w:ind w:left="8460" w:hanging="180"/>
      </w:pPr>
    </w:lvl>
    <w:lvl w:ilvl="6" w:tplc="0C09000F" w:tentative="1">
      <w:start w:val="1"/>
      <w:numFmt w:val="decimal"/>
      <w:lvlText w:val="%7."/>
      <w:lvlJc w:val="left"/>
      <w:pPr>
        <w:tabs>
          <w:tab w:val="num" w:pos="9180"/>
        </w:tabs>
        <w:ind w:left="9180" w:hanging="360"/>
      </w:pPr>
    </w:lvl>
    <w:lvl w:ilvl="7" w:tplc="0C090019" w:tentative="1">
      <w:start w:val="1"/>
      <w:numFmt w:val="lowerLetter"/>
      <w:lvlText w:val="%8."/>
      <w:lvlJc w:val="left"/>
      <w:pPr>
        <w:tabs>
          <w:tab w:val="num" w:pos="9900"/>
        </w:tabs>
        <w:ind w:left="9900" w:hanging="360"/>
      </w:pPr>
    </w:lvl>
    <w:lvl w:ilvl="8" w:tplc="0C09001B" w:tentative="1">
      <w:start w:val="1"/>
      <w:numFmt w:val="lowerRoman"/>
      <w:lvlText w:val="%9."/>
      <w:lvlJc w:val="right"/>
      <w:pPr>
        <w:tabs>
          <w:tab w:val="num" w:pos="10620"/>
        </w:tabs>
        <w:ind w:left="106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70"/>
    <w:rsid w:val="00081AC7"/>
    <w:rsid w:val="00194CA4"/>
    <w:rsid w:val="0028457B"/>
    <w:rsid w:val="002C58C0"/>
    <w:rsid w:val="00416951"/>
    <w:rsid w:val="00561070"/>
    <w:rsid w:val="006A5875"/>
    <w:rsid w:val="00730D5B"/>
    <w:rsid w:val="00751806"/>
    <w:rsid w:val="008E2EC4"/>
    <w:rsid w:val="009A6F69"/>
    <w:rsid w:val="009F12CD"/>
    <w:rsid w:val="00A367C7"/>
    <w:rsid w:val="00B9246C"/>
    <w:rsid w:val="00BB75E0"/>
    <w:rsid w:val="00C16E36"/>
    <w:rsid w:val="00C36F8F"/>
    <w:rsid w:val="00DC7384"/>
    <w:rsid w:val="00FF29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070"/>
    <w:rPr>
      <w:rFonts w:eastAsia="Times New Roman"/>
      <w:sz w:val="24"/>
      <w:szCs w:val="24"/>
      <w:lang w:eastAsia="en-US"/>
    </w:rPr>
  </w:style>
  <w:style w:type="paragraph" w:styleId="Heading1">
    <w:name w:val="heading 1"/>
    <w:basedOn w:val="Normal"/>
    <w:next w:val="Normal"/>
    <w:link w:val="Heading1Char"/>
    <w:qFormat/>
    <w:rsid w:val="00561070"/>
    <w:pPr>
      <w:keepNext/>
      <w:outlineLvl w:val="0"/>
    </w:pPr>
    <w:rPr>
      <w:rFonts w:ascii="Trebuchet MS" w:hAnsi="Trebuchet MS"/>
      <w:b/>
      <w:bCs/>
    </w:rPr>
  </w:style>
  <w:style w:type="paragraph" w:styleId="Heading2">
    <w:name w:val="heading 2"/>
    <w:basedOn w:val="Normal"/>
    <w:next w:val="Normal"/>
    <w:link w:val="Heading2Char"/>
    <w:qFormat/>
    <w:rsid w:val="00561070"/>
    <w:pPr>
      <w:keepNext/>
      <w:outlineLvl w:val="1"/>
    </w:pPr>
    <w:rPr>
      <w:rFonts w:ascii="Trebuchet MS" w:hAnsi="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1070"/>
    <w:rPr>
      <w:rFonts w:ascii="Trebuchet MS" w:eastAsia="Times New Roman" w:hAnsi="Trebuchet MS"/>
      <w:b/>
      <w:bCs/>
      <w:sz w:val="24"/>
      <w:szCs w:val="24"/>
      <w:lang w:eastAsia="en-US"/>
    </w:rPr>
  </w:style>
  <w:style w:type="character" w:customStyle="1" w:styleId="Heading2Char">
    <w:name w:val="Heading 2 Char"/>
    <w:basedOn w:val="DefaultParagraphFont"/>
    <w:link w:val="Heading2"/>
    <w:rsid w:val="00561070"/>
    <w:rPr>
      <w:rFonts w:ascii="Trebuchet MS" w:eastAsia="Times New Roman" w:hAnsi="Trebuchet MS"/>
      <w:sz w:val="32"/>
      <w:szCs w:val="24"/>
      <w:lang w:eastAsia="en-US"/>
    </w:rPr>
  </w:style>
  <w:style w:type="paragraph" w:styleId="BalloonText">
    <w:name w:val="Balloon Text"/>
    <w:basedOn w:val="Normal"/>
    <w:link w:val="BalloonTextChar"/>
    <w:rsid w:val="00561070"/>
    <w:rPr>
      <w:rFonts w:ascii="Tahoma" w:hAnsi="Tahoma" w:cs="Tahoma"/>
      <w:sz w:val="16"/>
      <w:szCs w:val="16"/>
    </w:rPr>
  </w:style>
  <w:style w:type="character" w:customStyle="1" w:styleId="BalloonTextChar">
    <w:name w:val="Balloon Text Char"/>
    <w:basedOn w:val="DefaultParagraphFont"/>
    <w:link w:val="BalloonText"/>
    <w:rsid w:val="00561070"/>
    <w:rPr>
      <w:rFonts w:ascii="Tahoma" w:eastAsia="Times New Roman" w:hAnsi="Tahoma" w:cs="Tahoma"/>
      <w:sz w:val="16"/>
      <w:szCs w:val="16"/>
      <w:lang w:eastAsia="en-US"/>
    </w:rPr>
  </w:style>
  <w:style w:type="paragraph" w:styleId="ListParagraph">
    <w:name w:val="List Paragraph"/>
    <w:basedOn w:val="Normal"/>
    <w:uiPriority w:val="34"/>
    <w:qFormat/>
    <w:rsid w:val="004169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070"/>
    <w:rPr>
      <w:rFonts w:eastAsia="Times New Roman"/>
      <w:sz w:val="24"/>
      <w:szCs w:val="24"/>
      <w:lang w:eastAsia="en-US"/>
    </w:rPr>
  </w:style>
  <w:style w:type="paragraph" w:styleId="Heading1">
    <w:name w:val="heading 1"/>
    <w:basedOn w:val="Normal"/>
    <w:next w:val="Normal"/>
    <w:link w:val="Heading1Char"/>
    <w:qFormat/>
    <w:rsid w:val="00561070"/>
    <w:pPr>
      <w:keepNext/>
      <w:outlineLvl w:val="0"/>
    </w:pPr>
    <w:rPr>
      <w:rFonts w:ascii="Trebuchet MS" w:hAnsi="Trebuchet MS"/>
      <w:b/>
      <w:bCs/>
    </w:rPr>
  </w:style>
  <w:style w:type="paragraph" w:styleId="Heading2">
    <w:name w:val="heading 2"/>
    <w:basedOn w:val="Normal"/>
    <w:next w:val="Normal"/>
    <w:link w:val="Heading2Char"/>
    <w:qFormat/>
    <w:rsid w:val="00561070"/>
    <w:pPr>
      <w:keepNext/>
      <w:outlineLvl w:val="1"/>
    </w:pPr>
    <w:rPr>
      <w:rFonts w:ascii="Trebuchet MS" w:hAnsi="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1070"/>
    <w:rPr>
      <w:rFonts w:ascii="Trebuchet MS" w:eastAsia="Times New Roman" w:hAnsi="Trebuchet MS"/>
      <w:b/>
      <w:bCs/>
      <w:sz w:val="24"/>
      <w:szCs w:val="24"/>
      <w:lang w:eastAsia="en-US"/>
    </w:rPr>
  </w:style>
  <w:style w:type="character" w:customStyle="1" w:styleId="Heading2Char">
    <w:name w:val="Heading 2 Char"/>
    <w:basedOn w:val="DefaultParagraphFont"/>
    <w:link w:val="Heading2"/>
    <w:rsid w:val="00561070"/>
    <w:rPr>
      <w:rFonts w:ascii="Trebuchet MS" w:eastAsia="Times New Roman" w:hAnsi="Trebuchet MS"/>
      <w:sz w:val="32"/>
      <w:szCs w:val="24"/>
      <w:lang w:eastAsia="en-US"/>
    </w:rPr>
  </w:style>
  <w:style w:type="paragraph" w:styleId="BalloonText">
    <w:name w:val="Balloon Text"/>
    <w:basedOn w:val="Normal"/>
    <w:link w:val="BalloonTextChar"/>
    <w:rsid w:val="00561070"/>
    <w:rPr>
      <w:rFonts w:ascii="Tahoma" w:hAnsi="Tahoma" w:cs="Tahoma"/>
      <w:sz w:val="16"/>
      <w:szCs w:val="16"/>
    </w:rPr>
  </w:style>
  <w:style w:type="character" w:customStyle="1" w:styleId="BalloonTextChar">
    <w:name w:val="Balloon Text Char"/>
    <w:basedOn w:val="DefaultParagraphFont"/>
    <w:link w:val="BalloonText"/>
    <w:rsid w:val="00561070"/>
    <w:rPr>
      <w:rFonts w:ascii="Tahoma" w:eastAsia="Times New Roman" w:hAnsi="Tahoma" w:cs="Tahoma"/>
      <w:sz w:val="16"/>
      <w:szCs w:val="16"/>
      <w:lang w:eastAsia="en-US"/>
    </w:rPr>
  </w:style>
  <w:style w:type="paragraph" w:styleId="ListParagraph">
    <w:name w:val="List Paragraph"/>
    <w:basedOn w:val="Normal"/>
    <w:uiPriority w:val="34"/>
    <w:qFormat/>
    <w:rsid w:val="0041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277858176555701E-2"/>
          <c:y val="0.1081081081081081"/>
          <c:w val="0.66859623733719242"/>
          <c:h val="0.572072072072072"/>
        </c:manualLayout>
      </c:layout>
      <c:lineChart>
        <c:grouping val="standard"/>
        <c:varyColors val="0"/>
        <c:ser>
          <c:idx val="0"/>
          <c:order val="0"/>
          <c:tx>
            <c:strRef>
              <c:f>Sheet1!$A$2</c:f>
              <c:strCache>
                <c:ptCount val="1"/>
                <c:pt idx="0">
                  <c:v>air</c:v>
                </c:pt>
              </c:strCache>
            </c:strRef>
          </c:tx>
          <c:spPr>
            <a:ln w="12694">
              <a:solidFill>
                <a:srgbClr val="000000"/>
              </a:solidFill>
              <a:prstDash val="solid"/>
            </a:ln>
          </c:spPr>
          <c:marker>
            <c:symbol val="diamond"/>
            <c:size val="4"/>
            <c:spPr>
              <a:solidFill>
                <a:srgbClr val="000080"/>
              </a:solidFill>
              <a:ln>
                <a:solidFill>
                  <a:srgbClr val="000080"/>
                </a:solidFill>
                <a:prstDash val="solid"/>
              </a:ln>
            </c:spPr>
          </c:marker>
          <c:cat>
            <c:numRef>
              <c:f>Sheet1!$B$1:$G$1</c:f>
              <c:numCache>
                <c:formatCode>General</c:formatCode>
                <c:ptCount val="6"/>
                <c:pt idx="0">
                  <c:v>5</c:v>
                </c:pt>
                <c:pt idx="1">
                  <c:v>10</c:v>
                </c:pt>
                <c:pt idx="2">
                  <c:v>15</c:v>
                </c:pt>
                <c:pt idx="3">
                  <c:v>20</c:v>
                </c:pt>
                <c:pt idx="4">
                  <c:v>25</c:v>
                </c:pt>
                <c:pt idx="5">
                  <c:v>30</c:v>
                </c:pt>
              </c:numCache>
            </c:numRef>
          </c:cat>
          <c:val>
            <c:numRef>
              <c:f>Sheet1!$B$2:$G$2</c:f>
              <c:numCache>
                <c:formatCode>General</c:formatCode>
                <c:ptCount val="6"/>
                <c:pt idx="0">
                  <c:v>30</c:v>
                </c:pt>
                <c:pt idx="1">
                  <c:v>31</c:v>
                </c:pt>
                <c:pt idx="2">
                  <c:v>30</c:v>
                </c:pt>
                <c:pt idx="3">
                  <c:v>30.5</c:v>
                </c:pt>
                <c:pt idx="4">
                  <c:v>29</c:v>
                </c:pt>
                <c:pt idx="5">
                  <c:v>29</c:v>
                </c:pt>
              </c:numCache>
            </c:numRef>
          </c:val>
          <c:smooth val="0"/>
        </c:ser>
        <c:ser>
          <c:idx val="1"/>
          <c:order val="1"/>
          <c:tx>
            <c:strRef>
              <c:f>Sheet1!$A$3</c:f>
              <c:strCache>
                <c:ptCount val="1"/>
                <c:pt idx="0">
                  <c:v>insect</c:v>
                </c:pt>
              </c:strCache>
            </c:strRef>
          </c:tx>
          <c:spPr>
            <a:ln w="12694">
              <a:solidFill>
                <a:srgbClr val="000000"/>
              </a:solidFill>
              <a:prstDash val="solid"/>
            </a:ln>
          </c:spPr>
          <c:marker>
            <c:symbol val="square"/>
            <c:size val="4"/>
            <c:spPr>
              <a:solidFill>
                <a:srgbClr val="FF00FF"/>
              </a:solidFill>
              <a:ln>
                <a:solidFill>
                  <a:srgbClr val="FF00FF"/>
                </a:solidFill>
                <a:prstDash val="solid"/>
              </a:ln>
            </c:spPr>
          </c:marker>
          <c:cat>
            <c:numRef>
              <c:f>Sheet1!$B$1:$G$1</c:f>
              <c:numCache>
                <c:formatCode>General</c:formatCode>
                <c:ptCount val="6"/>
                <c:pt idx="0">
                  <c:v>5</c:v>
                </c:pt>
                <c:pt idx="1">
                  <c:v>10</c:v>
                </c:pt>
                <c:pt idx="2">
                  <c:v>15</c:v>
                </c:pt>
                <c:pt idx="3">
                  <c:v>20</c:v>
                </c:pt>
                <c:pt idx="4">
                  <c:v>25</c:v>
                </c:pt>
                <c:pt idx="5">
                  <c:v>30</c:v>
                </c:pt>
              </c:numCache>
            </c:numRef>
          </c:cat>
          <c:val>
            <c:numRef>
              <c:f>Sheet1!$B$3:$G$3</c:f>
              <c:numCache>
                <c:formatCode>General</c:formatCode>
                <c:ptCount val="6"/>
                <c:pt idx="0">
                  <c:v>45</c:v>
                </c:pt>
                <c:pt idx="1">
                  <c:v>44</c:v>
                </c:pt>
                <c:pt idx="2">
                  <c:v>44.5</c:v>
                </c:pt>
                <c:pt idx="3">
                  <c:v>43</c:v>
                </c:pt>
                <c:pt idx="4">
                  <c:v>35</c:v>
                </c:pt>
                <c:pt idx="5">
                  <c:v>33</c:v>
                </c:pt>
              </c:numCache>
            </c:numRef>
          </c:val>
          <c:smooth val="0"/>
        </c:ser>
        <c:ser>
          <c:idx val="2"/>
          <c:order val="2"/>
          <c:tx>
            <c:strRef>
              <c:f>Sheet1!$A$4</c:f>
              <c:strCache>
                <c:ptCount val="1"/>
              </c:strCache>
            </c:strRef>
          </c:tx>
          <c:spPr>
            <a:ln w="28561">
              <a:noFill/>
            </a:ln>
          </c:spPr>
          <c:marker>
            <c:symbol val="none"/>
          </c:marker>
          <c:cat>
            <c:numRef>
              <c:f>Sheet1!$B$1:$G$1</c:f>
              <c:numCache>
                <c:formatCode>General</c:formatCode>
                <c:ptCount val="6"/>
                <c:pt idx="0">
                  <c:v>5</c:v>
                </c:pt>
                <c:pt idx="1">
                  <c:v>10</c:v>
                </c:pt>
                <c:pt idx="2">
                  <c:v>15</c:v>
                </c:pt>
                <c:pt idx="3">
                  <c:v>20</c:v>
                </c:pt>
                <c:pt idx="4">
                  <c:v>25</c:v>
                </c:pt>
                <c:pt idx="5">
                  <c:v>30</c:v>
                </c:pt>
              </c:numCache>
            </c:numRef>
          </c:cat>
          <c:val>
            <c:numRef>
              <c:f>Sheet1!$B$4:$G$4</c:f>
              <c:numCache>
                <c:formatCode>General</c:formatCode>
                <c:ptCount val="6"/>
              </c:numCache>
            </c:numRef>
          </c:val>
          <c:smooth val="0"/>
        </c:ser>
        <c:dLbls>
          <c:showLegendKey val="0"/>
          <c:showVal val="0"/>
          <c:showCatName val="0"/>
          <c:showSerName val="0"/>
          <c:showPercent val="0"/>
          <c:showBubbleSize val="0"/>
        </c:dLbls>
        <c:marker val="1"/>
        <c:smooth val="0"/>
        <c:axId val="158583808"/>
        <c:axId val="158721152"/>
      </c:lineChart>
      <c:catAx>
        <c:axId val="158583808"/>
        <c:scaling>
          <c:orientation val="minMax"/>
        </c:scaling>
        <c:delete val="0"/>
        <c:axPos val="b"/>
        <c:title>
          <c:tx>
            <c:rich>
              <a:bodyPr/>
              <a:lstStyle/>
              <a:p>
                <a:pPr>
                  <a:defRPr sz="800" b="0" i="0" u="none" strike="noStrike" baseline="0">
                    <a:solidFill>
                      <a:srgbClr val="000000"/>
                    </a:solidFill>
                    <a:latin typeface="Arial"/>
                    <a:ea typeface="Arial"/>
                    <a:cs typeface="Arial"/>
                  </a:defRPr>
                </a:pPr>
                <a:r>
                  <a:rPr lang="en-AU" b="1"/>
                  <a:t>time(min</a:t>
                </a:r>
                <a:r>
                  <a:rPr lang="en-AU"/>
                  <a:t>)</a:t>
                </a:r>
              </a:p>
            </c:rich>
          </c:tx>
          <c:layout>
            <c:manualLayout>
              <c:xMode val="edge"/>
              <c:yMode val="edge"/>
              <c:x val="0.34605833688018722"/>
              <c:y val="0.81715744878979757"/>
            </c:manualLayout>
          </c:layout>
          <c:overlay val="0"/>
          <c:spPr>
            <a:noFill/>
            <a:ln w="25387">
              <a:noFill/>
            </a:ln>
          </c:spPr>
        </c:title>
        <c:numFmt formatCode="General" sourceLinked="1"/>
        <c:majorTickMark val="out"/>
        <c:minorTickMark val="none"/>
        <c:tickLblPos val="nextTo"/>
        <c:spPr>
          <a:ln w="3173">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58721152"/>
        <c:crosses val="autoZero"/>
        <c:auto val="0"/>
        <c:lblAlgn val="ctr"/>
        <c:lblOffset val="100"/>
        <c:tickLblSkip val="1"/>
        <c:tickMarkSkip val="1"/>
        <c:noMultiLvlLbl val="0"/>
      </c:catAx>
      <c:valAx>
        <c:axId val="158721152"/>
        <c:scaling>
          <c:orientation val="minMax"/>
        </c:scaling>
        <c:delete val="0"/>
        <c:axPos val="l"/>
        <c:majorGridlines>
          <c:spPr>
            <a:ln w="3173">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AU"/>
                  <a:t>temp( oC)</a:t>
                </a:r>
              </a:p>
            </c:rich>
          </c:tx>
          <c:layout>
            <c:manualLayout>
              <c:xMode val="edge"/>
              <c:yMode val="edge"/>
              <c:x val="1.5918958031837915E-2"/>
              <c:y val="0.2432432432432432"/>
            </c:manualLayout>
          </c:layout>
          <c:overlay val="0"/>
          <c:spPr>
            <a:noFill/>
            <a:ln w="25387">
              <a:noFill/>
            </a:ln>
          </c:spPr>
        </c:title>
        <c:numFmt formatCode="General" sourceLinked="1"/>
        <c:majorTickMark val="out"/>
        <c:minorTickMark val="none"/>
        <c:tickLblPos val="nextTo"/>
        <c:spPr>
          <a:ln w="3173">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58583808"/>
        <c:crosses val="autoZero"/>
        <c:crossBetween val="midCat"/>
      </c:valAx>
      <c:spPr>
        <a:noFill/>
        <a:ln w="25387">
          <a:noFill/>
        </a:ln>
      </c:spPr>
    </c:plotArea>
    <c:legend>
      <c:legendPos val="r"/>
      <c:layout>
        <c:manualLayout>
          <c:xMode val="edge"/>
          <c:yMode val="edge"/>
          <c:x val="0.81865713500100912"/>
          <c:y val="0.24546520496314403"/>
          <c:w val="0.11577424023154848"/>
          <c:h val="0.28828828828828823"/>
        </c:manualLayout>
      </c:layout>
      <c:overlay val="0"/>
      <c:spPr>
        <a:solidFill>
          <a:srgbClr val="FFFFFF"/>
        </a:solidFill>
        <a:ln w="25387">
          <a:noFill/>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20529801324502"/>
          <c:y val="2.3919553231252347E-2"/>
          <c:w val="0.64311392387280764"/>
          <c:h val="0.74718261505210959"/>
        </c:manualLayout>
      </c:layout>
      <c:lineChart>
        <c:grouping val="standard"/>
        <c:varyColors val="0"/>
        <c:ser>
          <c:idx val="0"/>
          <c:order val="0"/>
          <c:tx>
            <c:strRef>
              <c:f>Sheet1!$A$2</c:f>
              <c:strCache>
                <c:ptCount val="1"/>
              </c:strCache>
            </c:strRef>
          </c:tx>
          <c:spPr>
            <a:ln w="12673">
              <a:solidFill>
                <a:srgbClr val="000000"/>
              </a:solidFill>
              <a:prstDash val="solid"/>
            </a:ln>
          </c:spPr>
          <c:marker>
            <c:symbol val="diamond"/>
            <c:size val="4"/>
            <c:spPr>
              <a:solidFill>
                <a:srgbClr val="000080"/>
              </a:solidFill>
              <a:ln>
                <a:solidFill>
                  <a:srgbClr val="000080"/>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Sheet1!$B$2:$J$2</c:f>
              <c:numCache>
                <c:formatCode>General</c:formatCode>
                <c:ptCount val="9"/>
                <c:pt idx="0">
                  <c:v>5</c:v>
                </c:pt>
                <c:pt idx="1">
                  <c:v>4.7</c:v>
                </c:pt>
                <c:pt idx="2">
                  <c:v>3.9</c:v>
                </c:pt>
                <c:pt idx="3">
                  <c:v>3</c:v>
                </c:pt>
                <c:pt idx="4">
                  <c:v>2.5</c:v>
                </c:pt>
                <c:pt idx="5">
                  <c:v>2.4</c:v>
                </c:pt>
                <c:pt idx="6">
                  <c:v>2.8</c:v>
                </c:pt>
                <c:pt idx="7">
                  <c:v>3.2</c:v>
                </c:pt>
                <c:pt idx="8">
                  <c:v>3.8</c:v>
                </c:pt>
              </c:numCache>
            </c:numRef>
          </c:val>
          <c:smooth val="0"/>
        </c:ser>
        <c:ser>
          <c:idx val="1"/>
          <c:order val="1"/>
          <c:tx>
            <c:strRef>
              <c:f>Sheet1!$A$3</c:f>
              <c:strCache>
                <c:ptCount val="1"/>
              </c:strCache>
            </c:strRef>
          </c:tx>
          <c:spPr>
            <a:ln w="12673">
              <a:solidFill>
                <a:srgbClr val="000000"/>
              </a:solidFill>
              <a:prstDash val="solid"/>
            </a:ln>
          </c:spPr>
          <c:marker>
            <c:symbol val="square"/>
            <c:size val="4"/>
            <c:spPr>
              <a:solidFill>
                <a:srgbClr val="FF00FF"/>
              </a:solidFill>
              <a:ln>
                <a:solidFill>
                  <a:srgbClr val="FF00FF"/>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Sheet1!$B$3:$J$3</c:f>
              <c:numCache>
                <c:formatCode>General</c:formatCode>
                <c:ptCount val="9"/>
              </c:numCache>
            </c:numRef>
          </c:val>
          <c:smooth val="0"/>
        </c:ser>
        <c:ser>
          <c:idx val="2"/>
          <c:order val="2"/>
          <c:tx>
            <c:strRef>
              <c:f>Sheet1!$A$4</c:f>
              <c:strCache>
                <c:ptCount val="1"/>
              </c:strCache>
            </c:strRef>
          </c:tx>
          <c:spPr>
            <a:ln w="12673">
              <a:solidFill>
                <a:srgbClr val="000000"/>
              </a:solidFill>
              <a:prstDash val="solid"/>
            </a:ln>
          </c:spPr>
          <c:marker>
            <c:symbol val="triangle"/>
            <c:size val="4"/>
            <c:spPr>
              <a:solidFill>
                <a:srgbClr val="FFFF00"/>
              </a:solidFill>
              <a:ln>
                <a:solidFill>
                  <a:srgbClr val="FFFF00"/>
                </a:solidFill>
                <a:prstDash val="solid"/>
              </a:ln>
            </c:spPr>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Sheet1!$B$4:$J$4</c:f>
              <c:numCache>
                <c:formatCode>General</c:formatCode>
                <c:ptCount val="9"/>
              </c:numCache>
            </c:numRef>
          </c:val>
          <c:smooth val="0"/>
        </c:ser>
        <c:dLbls>
          <c:showLegendKey val="0"/>
          <c:showVal val="0"/>
          <c:showCatName val="0"/>
          <c:showSerName val="0"/>
          <c:showPercent val="0"/>
          <c:showBubbleSize val="0"/>
        </c:dLbls>
        <c:marker val="1"/>
        <c:smooth val="0"/>
        <c:axId val="163369728"/>
        <c:axId val="172412928"/>
      </c:lineChart>
      <c:catAx>
        <c:axId val="163369728"/>
        <c:scaling>
          <c:orientation val="minMax"/>
        </c:scaling>
        <c:delete val="0"/>
        <c:axPos val="b"/>
        <c:title>
          <c:tx>
            <c:rich>
              <a:bodyPr/>
              <a:lstStyle/>
              <a:p>
                <a:pPr>
                  <a:defRPr sz="798" b="1" i="0" u="none" strike="noStrike" baseline="0">
                    <a:solidFill>
                      <a:srgbClr val="000000"/>
                    </a:solidFill>
                    <a:latin typeface="Arial"/>
                    <a:ea typeface="Arial"/>
                    <a:cs typeface="Arial"/>
                  </a:defRPr>
                </a:pPr>
                <a:r>
                  <a:rPr lang="en-AU"/>
                  <a:t>air temp  (oC)</a:t>
                </a:r>
              </a:p>
            </c:rich>
          </c:tx>
          <c:layout>
            <c:manualLayout>
              <c:xMode val="edge"/>
              <c:yMode val="edge"/>
              <c:x val="0.36669187982651247"/>
              <c:y val="0.85923110563688254"/>
            </c:manualLayout>
          </c:layout>
          <c:overlay val="0"/>
          <c:spPr>
            <a:noFill/>
            <a:ln w="25346">
              <a:noFill/>
            </a:ln>
          </c:spPr>
        </c:title>
        <c:numFmt formatCode="General" sourceLinked="1"/>
        <c:majorTickMark val="out"/>
        <c:minorTickMark val="none"/>
        <c:tickLblPos val="nextTo"/>
        <c:spPr>
          <a:ln w="3168">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172412928"/>
        <c:crosses val="autoZero"/>
        <c:auto val="0"/>
        <c:lblAlgn val="ctr"/>
        <c:lblOffset val="100"/>
        <c:tickLblSkip val="1"/>
        <c:tickMarkSkip val="1"/>
        <c:noMultiLvlLbl val="0"/>
      </c:catAx>
      <c:valAx>
        <c:axId val="172412928"/>
        <c:scaling>
          <c:orientation val="minMax"/>
        </c:scaling>
        <c:delete val="0"/>
        <c:axPos val="l"/>
        <c:majorGridlines>
          <c:spPr>
            <a:ln w="3168">
              <a:solidFill>
                <a:srgbClr val="000000"/>
              </a:solidFill>
              <a:prstDash val="solid"/>
            </a:ln>
          </c:spPr>
        </c:majorGridlines>
        <c:title>
          <c:tx>
            <c:rich>
              <a:bodyPr/>
              <a:lstStyle/>
              <a:p>
                <a:pPr>
                  <a:defRPr sz="798" b="0" i="0" u="none" strike="noStrike" baseline="0">
                    <a:solidFill>
                      <a:srgbClr val="000000"/>
                    </a:solidFill>
                    <a:latin typeface="Arial"/>
                    <a:ea typeface="Arial"/>
                    <a:cs typeface="Arial"/>
                  </a:defRPr>
                </a:pPr>
                <a:r>
                  <a:rPr lang="en-AU"/>
                  <a:t>O2 onsumption(Lo2/kg/hr)</a:t>
                </a:r>
              </a:p>
            </c:rich>
          </c:tx>
          <c:layout>
            <c:manualLayout>
              <c:xMode val="edge"/>
              <c:yMode val="edge"/>
              <c:x val="1.7660044150110375E-2"/>
              <c:y val="0.21885521885521883"/>
            </c:manualLayout>
          </c:layout>
          <c:overlay val="0"/>
          <c:spPr>
            <a:noFill/>
            <a:ln w="25346">
              <a:noFill/>
            </a:ln>
          </c:spPr>
        </c:title>
        <c:numFmt formatCode="General" sourceLinked="1"/>
        <c:majorTickMark val="out"/>
        <c:minorTickMark val="none"/>
        <c:tickLblPos val="nextTo"/>
        <c:spPr>
          <a:ln w="3168">
            <a:solidFill>
              <a:srgbClr val="000000"/>
            </a:solidFill>
            <a:prstDash val="solid"/>
          </a:ln>
        </c:spPr>
        <c:txPr>
          <a:bodyPr rot="0" vert="horz"/>
          <a:lstStyle/>
          <a:p>
            <a:pPr>
              <a:defRPr sz="798" b="1" i="0" u="none" strike="noStrike" baseline="0">
                <a:solidFill>
                  <a:srgbClr val="000000"/>
                </a:solidFill>
                <a:latin typeface="Arial"/>
                <a:ea typeface="Arial"/>
                <a:cs typeface="Arial"/>
              </a:defRPr>
            </a:pPr>
            <a:endParaRPr lang="en-US"/>
          </a:p>
        </c:txPr>
        <c:crossAx val="163369728"/>
        <c:crosses val="autoZero"/>
        <c:crossBetween val="midCat"/>
      </c:valAx>
      <c:spPr>
        <a:noFill/>
        <a:ln w="25346">
          <a:noFill/>
        </a:ln>
      </c:spPr>
    </c:plotArea>
    <c:plotVisOnly val="1"/>
    <c:dispBlanksAs val="gap"/>
    <c:showDLblsOverMax val="0"/>
  </c:chart>
  <c:spPr>
    <a:noFill/>
    <a:ln>
      <a:noFill/>
    </a:ln>
  </c:spPr>
  <c:txPr>
    <a:bodyPr/>
    <a:lstStyle/>
    <a:p>
      <a:pPr>
        <a:defRPr sz="798"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71225139</Template>
  <TotalTime>89</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10</cp:revision>
  <cp:lastPrinted>2015-03-30T03:09:00Z</cp:lastPrinted>
  <dcterms:created xsi:type="dcterms:W3CDTF">2015-03-27T06:24:00Z</dcterms:created>
  <dcterms:modified xsi:type="dcterms:W3CDTF">2015-03-30T03:17:00Z</dcterms:modified>
</cp:coreProperties>
</file>