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20CA" w:rsidRPr="00AF2BAC" w:rsidRDefault="001920CA" w:rsidP="001920CA">
      <w:pPr>
        <w:jc w:val="center"/>
        <w:rPr>
          <w:rFonts w:ascii="Arial" w:hAnsi="Arial" w:cs="Arial"/>
        </w:rPr>
      </w:pPr>
      <w:r>
        <w:rPr>
          <w:noProof/>
        </w:rPr>
        <w:drawing>
          <wp:inline distT="0" distB="0" distL="0" distR="0" wp14:anchorId="5B2BBDA2" wp14:editId="3816CCB0">
            <wp:extent cx="3057525" cy="809625"/>
            <wp:effectExtent l="0" t="0" r="0" b="0"/>
            <wp:docPr id="1" name="Picture 1" descr="Description: Kent Street nameplate with shield-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Kent Street nameplate with shield-colo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57525" cy="809625"/>
                    </a:xfrm>
                    <a:prstGeom prst="rect">
                      <a:avLst/>
                    </a:prstGeom>
                    <a:noFill/>
                    <a:ln>
                      <a:noFill/>
                    </a:ln>
                  </pic:spPr>
                </pic:pic>
              </a:graphicData>
            </a:graphic>
          </wp:inline>
        </w:drawing>
      </w:r>
    </w:p>
    <w:p w:rsidR="001920CA" w:rsidRPr="00AF2BAC" w:rsidRDefault="001920CA" w:rsidP="001920CA">
      <w:pPr>
        <w:rPr>
          <w:rFonts w:ascii="Arial" w:hAnsi="Arial" w:cs="Arial"/>
          <w:b/>
          <w:sz w:val="28"/>
          <w:szCs w:val="28"/>
        </w:rPr>
      </w:pPr>
    </w:p>
    <w:p w:rsidR="001920CA" w:rsidRDefault="001920CA" w:rsidP="001920CA">
      <w:pPr>
        <w:jc w:val="center"/>
        <w:rPr>
          <w:rFonts w:ascii="Arial" w:hAnsi="Arial" w:cs="Arial"/>
          <w:b/>
          <w:sz w:val="40"/>
          <w:szCs w:val="40"/>
        </w:rPr>
      </w:pPr>
      <w:r>
        <w:rPr>
          <w:rFonts w:ascii="Arial" w:hAnsi="Arial" w:cs="Arial"/>
          <w:b/>
          <w:sz w:val="40"/>
          <w:szCs w:val="40"/>
        </w:rPr>
        <w:t>A1CHE 2015</w:t>
      </w:r>
    </w:p>
    <w:p w:rsidR="001920CA" w:rsidRDefault="001920CA" w:rsidP="00642652">
      <w:pPr>
        <w:autoSpaceDE w:val="0"/>
        <w:autoSpaceDN w:val="0"/>
        <w:adjustRightInd w:val="0"/>
        <w:rPr>
          <w:rFonts w:ascii="Arial" w:hAnsi="Arial" w:cs="Arial"/>
          <w:b/>
          <w:bCs/>
          <w:color w:val="000000"/>
          <w:sz w:val="28"/>
          <w:szCs w:val="28"/>
        </w:rPr>
      </w:pPr>
    </w:p>
    <w:p w:rsidR="001920CA" w:rsidRDefault="00B36FD6" w:rsidP="001920CA">
      <w:pPr>
        <w:autoSpaceDE w:val="0"/>
        <w:autoSpaceDN w:val="0"/>
        <w:adjustRightInd w:val="0"/>
        <w:jc w:val="center"/>
        <w:rPr>
          <w:rFonts w:ascii="Arial" w:hAnsi="Arial" w:cs="Arial"/>
          <w:b/>
          <w:bCs/>
          <w:color w:val="000000"/>
          <w:sz w:val="36"/>
          <w:szCs w:val="36"/>
        </w:rPr>
      </w:pPr>
      <w:r w:rsidRPr="001920CA">
        <w:rPr>
          <w:rFonts w:ascii="Arial" w:hAnsi="Arial" w:cs="Arial"/>
          <w:b/>
          <w:bCs/>
          <w:color w:val="000000"/>
          <w:sz w:val="36"/>
          <w:szCs w:val="36"/>
        </w:rPr>
        <w:t>Properties and Structure of Materials</w:t>
      </w:r>
      <w:r w:rsidR="00642652" w:rsidRPr="001920CA">
        <w:rPr>
          <w:rFonts w:ascii="Arial" w:hAnsi="Arial" w:cs="Arial"/>
          <w:b/>
          <w:bCs/>
          <w:color w:val="000000"/>
          <w:sz w:val="36"/>
          <w:szCs w:val="36"/>
        </w:rPr>
        <w:t xml:space="preserve"> </w:t>
      </w:r>
    </w:p>
    <w:p w:rsidR="005B47B2" w:rsidRDefault="00B36FD6" w:rsidP="001920CA">
      <w:pPr>
        <w:autoSpaceDE w:val="0"/>
        <w:autoSpaceDN w:val="0"/>
        <w:adjustRightInd w:val="0"/>
        <w:jc w:val="center"/>
        <w:rPr>
          <w:rFonts w:ascii="Arial" w:hAnsi="Arial" w:cs="Arial"/>
          <w:b/>
          <w:sz w:val="36"/>
          <w:szCs w:val="36"/>
        </w:rPr>
      </w:pPr>
      <w:r w:rsidRPr="001920CA">
        <w:rPr>
          <w:rFonts w:ascii="Arial" w:hAnsi="Arial" w:cs="Arial"/>
          <w:b/>
          <w:sz w:val="36"/>
          <w:szCs w:val="36"/>
        </w:rPr>
        <w:t>Extended Response</w:t>
      </w:r>
      <w:r w:rsidR="00642652" w:rsidRPr="001920CA">
        <w:rPr>
          <w:rFonts w:ascii="Arial" w:hAnsi="Arial" w:cs="Arial"/>
          <w:b/>
          <w:sz w:val="36"/>
          <w:szCs w:val="36"/>
        </w:rPr>
        <w:t xml:space="preserve"> </w:t>
      </w:r>
      <w:r w:rsidR="004D6F12">
        <w:rPr>
          <w:rFonts w:ascii="Arial" w:hAnsi="Arial" w:cs="Arial"/>
          <w:b/>
          <w:sz w:val="36"/>
          <w:szCs w:val="36"/>
        </w:rPr>
        <w:t>Validation Test</w:t>
      </w:r>
    </w:p>
    <w:p w:rsidR="00A60548" w:rsidRPr="001920CA" w:rsidRDefault="00A60548" w:rsidP="001920CA">
      <w:pPr>
        <w:autoSpaceDE w:val="0"/>
        <w:autoSpaceDN w:val="0"/>
        <w:adjustRightInd w:val="0"/>
        <w:jc w:val="center"/>
        <w:rPr>
          <w:rFonts w:ascii="Arial" w:hAnsi="Arial" w:cs="Arial"/>
          <w:b/>
          <w:bCs/>
          <w:color w:val="000000"/>
          <w:sz w:val="36"/>
          <w:szCs w:val="36"/>
        </w:rPr>
      </w:pPr>
    </w:p>
    <w:p w:rsidR="00642652" w:rsidRPr="00A60548" w:rsidRDefault="00EF641A" w:rsidP="00EF641A">
      <w:pPr>
        <w:jc w:val="center"/>
        <w:rPr>
          <w:rFonts w:ascii="Arial" w:hAnsi="Arial" w:cs="Arial"/>
          <w:b/>
          <w:sz w:val="36"/>
          <w:szCs w:val="36"/>
          <w:u w:val="single"/>
        </w:rPr>
      </w:pPr>
      <w:r w:rsidRPr="00A60548">
        <w:rPr>
          <w:rFonts w:ascii="Arial" w:hAnsi="Arial" w:cs="Arial"/>
          <w:b/>
          <w:sz w:val="36"/>
          <w:szCs w:val="36"/>
          <w:u w:val="single"/>
        </w:rPr>
        <w:t>Instructions and Information</w:t>
      </w:r>
    </w:p>
    <w:p w:rsidR="00A60548" w:rsidRDefault="00A60548" w:rsidP="00EF641A">
      <w:pPr>
        <w:jc w:val="center"/>
        <w:rPr>
          <w:rFonts w:ascii="Arial" w:hAnsi="Arial" w:cs="Arial"/>
          <w:sz w:val="28"/>
          <w:szCs w:val="28"/>
        </w:rPr>
      </w:pPr>
    </w:p>
    <w:p w:rsidR="00642652" w:rsidRPr="00EF641A" w:rsidRDefault="004D6F12" w:rsidP="00642652">
      <w:pPr>
        <w:rPr>
          <w:rFonts w:ascii="Arial" w:hAnsi="Arial" w:cs="Arial"/>
          <w:b/>
          <w:i/>
          <w:sz w:val="28"/>
          <w:szCs w:val="28"/>
        </w:rPr>
      </w:pPr>
      <w:r w:rsidRPr="00EF641A">
        <w:rPr>
          <w:rFonts w:ascii="Arial" w:hAnsi="Arial" w:cs="Arial"/>
          <w:b/>
          <w:i/>
          <w:sz w:val="28"/>
          <w:szCs w:val="28"/>
        </w:rPr>
        <w:t xml:space="preserve">Please read the following </w:t>
      </w:r>
      <w:r w:rsidRPr="00EF641A">
        <w:rPr>
          <w:rFonts w:ascii="Arial" w:hAnsi="Arial" w:cs="Arial"/>
          <w:b/>
          <w:i/>
          <w:sz w:val="28"/>
          <w:szCs w:val="28"/>
        </w:rPr>
        <w:t xml:space="preserve">information </w:t>
      </w:r>
      <w:r w:rsidRPr="00EF641A">
        <w:rPr>
          <w:rFonts w:ascii="Arial" w:hAnsi="Arial" w:cs="Arial"/>
          <w:b/>
          <w:i/>
          <w:sz w:val="28"/>
          <w:szCs w:val="28"/>
        </w:rPr>
        <w:t>and follow the instructions</w:t>
      </w:r>
      <w:r w:rsidR="00642652" w:rsidRPr="00EF641A">
        <w:rPr>
          <w:rFonts w:ascii="Arial" w:hAnsi="Arial" w:cs="Arial"/>
          <w:b/>
          <w:i/>
          <w:sz w:val="28"/>
          <w:szCs w:val="28"/>
        </w:rPr>
        <w:t xml:space="preserve"> </w:t>
      </w:r>
      <w:r w:rsidRPr="00EF641A">
        <w:rPr>
          <w:rFonts w:ascii="Arial" w:hAnsi="Arial" w:cs="Arial"/>
          <w:b/>
          <w:i/>
          <w:sz w:val="28"/>
          <w:szCs w:val="28"/>
        </w:rPr>
        <w:t>for the</w:t>
      </w:r>
      <w:r w:rsidR="00642652" w:rsidRPr="00EF641A">
        <w:rPr>
          <w:rFonts w:ascii="Arial" w:hAnsi="Arial" w:cs="Arial"/>
          <w:b/>
          <w:i/>
          <w:sz w:val="28"/>
          <w:szCs w:val="28"/>
        </w:rPr>
        <w:t xml:space="preserve"> </w:t>
      </w:r>
      <w:r w:rsidR="00642652" w:rsidRPr="00EF641A">
        <w:rPr>
          <w:rFonts w:ascii="Arial" w:hAnsi="Arial" w:cs="Arial"/>
          <w:b/>
          <w:i/>
          <w:sz w:val="28"/>
          <w:szCs w:val="28"/>
        </w:rPr>
        <w:t>Extended Response</w:t>
      </w:r>
      <w:r w:rsidR="00642652" w:rsidRPr="00EF641A">
        <w:rPr>
          <w:rFonts w:ascii="Arial" w:hAnsi="Arial" w:cs="Arial"/>
          <w:b/>
          <w:i/>
          <w:sz w:val="28"/>
          <w:szCs w:val="28"/>
        </w:rPr>
        <w:t xml:space="preserve"> </w:t>
      </w:r>
      <w:r w:rsidRPr="00EF641A">
        <w:rPr>
          <w:rFonts w:ascii="Arial" w:hAnsi="Arial" w:cs="Arial"/>
          <w:b/>
          <w:i/>
          <w:sz w:val="28"/>
          <w:szCs w:val="28"/>
        </w:rPr>
        <w:t>Validation Test.</w:t>
      </w:r>
    </w:p>
    <w:p w:rsidR="001920CA" w:rsidRPr="00EF641A" w:rsidRDefault="001920CA" w:rsidP="00642652">
      <w:pPr>
        <w:rPr>
          <w:rFonts w:ascii="Arial" w:hAnsi="Arial" w:cs="Arial"/>
        </w:rPr>
      </w:pPr>
    </w:p>
    <w:p w:rsidR="00B36FD6" w:rsidRDefault="001920CA" w:rsidP="001920CA">
      <w:pPr>
        <w:pStyle w:val="ListParagraph"/>
        <w:numPr>
          <w:ilvl w:val="0"/>
          <w:numId w:val="2"/>
        </w:numPr>
        <w:rPr>
          <w:rFonts w:ascii="Arial" w:hAnsi="Arial" w:cs="Arial"/>
        </w:rPr>
      </w:pPr>
      <w:r w:rsidRPr="00EF641A">
        <w:rPr>
          <w:rFonts w:ascii="Arial" w:hAnsi="Arial" w:cs="Arial"/>
        </w:rPr>
        <w:t xml:space="preserve">The </w:t>
      </w:r>
      <w:r w:rsidRPr="00EF641A">
        <w:rPr>
          <w:rFonts w:ascii="Arial" w:hAnsi="Arial" w:cs="Arial"/>
        </w:rPr>
        <w:t xml:space="preserve">task weighting </w:t>
      </w:r>
      <w:r w:rsidRPr="00EF641A">
        <w:rPr>
          <w:rFonts w:ascii="Arial" w:hAnsi="Arial" w:cs="Arial"/>
        </w:rPr>
        <w:t>f</w:t>
      </w:r>
      <w:r w:rsidR="008E70D6" w:rsidRPr="00EF641A">
        <w:rPr>
          <w:rFonts w:ascii="Arial" w:hAnsi="Arial" w:cs="Arial"/>
        </w:rPr>
        <w:t>or</w:t>
      </w:r>
      <w:r w:rsidRPr="00EF641A">
        <w:rPr>
          <w:rFonts w:ascii="Arial" w:hAnsi="Arial" w:cs="Arial"/>
        </w:rPr>
        <w:t xml:space="preserve"> the </w:t>
      </w:r>
      <w:r w:rsidR="004D6F12" w:rsidRPr="00EF641A">
        <w:rPr>
          <w:rFonts w:ascii="Arial" w:hAnsi="Arial" w:cs="Arial"/>
        </w:rPr>
        <w:t>Extended R</w:t>
      </w:r>
      <w:r w:rsidRPr="00EF641A">
        <w:rPr>
          <w:rFonts w:ascii="Arial" w:hAnsi="Arial" w:cs="Arial"/>
        </w:rPr>
        <w:t>esponse Validation Test</w:t>
      </w:r>
      <w:r w:rsidR="005B338C" w:rsidRPr="00EF641A">
        <w:rPr>
          <w:rFonts w:ascii="Arial" w:hAnsi="Arial" w:cs="Arial"/>
        </w:rPr>
        <w:t xml:space="preserve"> is</w:t>
      </w:r>
      <w:r w:rsidRPr="00EF641A">
        <w:rPr>
          <w:rFonts w:ascii="Arial" w:hAnsi="Arial" w:cs="Arial"/>
        </w:rPr>
        <w:t xml:space="preserve"> 10% of Unit A1CHE.</w:t>
      </w:r>
    </w:p>
    <w:p w:rsidR="00EF641A" w:rsidRPr="00EF641A" w:rsidRDefault="00EF641A" w:rsidP="00EF641A">
      <w:pPr>
        <w:pStyle w:val="ListParagraph"/>
        <w:rPr>
          <w:rFonts w:ascii="Arial" w:hAnsi="Arial" w:cs="Arial"/>
        </w:rPr>
      </w:pPr>
    </w:p>
    <w:p w:rsidR="00EF641A" w:rsidRPr="00EF641A" w:rsidRDefault="00EF641A" w:rsidP="00EF641A">
      <w:pPr>
        <w:pStyle w:val="ListParagraph"/>
        <w:numPr>
          <w:ilvl w:val="0"/>
          <w:numId w:val="2"/>
        </w:numPr>
        <w:rPr>
          <w:rFonts w:ascii="Arial" w:hAnsi="Arial" w:cs="Arial"/>
        </w:rPr>
      </w:pPr>
      <w:r w:rsidRPr="00EF641A">
        <w:rPr>
          <w:rFonts w:ascii="Arial" w:hAnsi="Arial" w:cs="Arial"/>
        </w:rPr>
        <w:t>The Extended Response Validation Test is on Friday 1</w:t>
      </w:r>
      <w:r w:rsidRPr="00EF641A">
        <w:rPr>
          <w:rFonts w:ascii="Arial" w:hAnsi="Arial" w:cs="Arial"/>
          <w:vertAlign w:val="superscript"/>
        </w:rPr>
        <w:t>st</w:t>
      </w:r>
      <w:r w:rsidRPr="00EF641A">
        <w:rPr>
          <w:rFonts w:ascii="Arial" w:hAnsi="Arial" w:cs="Arial"/>
        </w:rPr>
        <w:t xml:space="preserve"> May 2015.</w:t>
      </w:r>
    </w:p>
    <w:p w:rsidR="001920CA" w:rsidRPr="00EF641A" w:rsidRDefault="001920CA" w:rsidP="001920CA">
      <w:pPr>
        <w:pStyle w:val="ListParagraph"/>
        <w:rPr>
          <w:rFonts w:ascii="Arial" w:hAnsi="Arial" w:cs="Arial"/>
        </w:rPr>
      </w:pPr>
    </w:p>
    <w:p w:rsidR="001920CA" w:rsidRPr="00EF641A" w:rsidRDefault="008E70D6" w:rsidP="001920CA">
      <w:pPr>
        <w:pStyle w:val="ListParagraph"/>
        <w:numPr>
          <w:ilvl w:val="0"/>
          <w:numId w:val="2"/>
        </w:numPr>
        <w:rPr>
          <w:rFonts w:ascii="Arial" w:hAnsi="Arial" w:cs="Arial"/>
        </w:rPr>
      </w:pPr>
      <w:r w:rsidRPr="00EF641A">
        <w:rPr>
          <w:rFonts w:ascii="Arial" w:hAnsi="Arial" w:cs="Arial"/>
        </w:rPr>
        <w:t xml:space="preserve">The assessment task is based on the </w:t>
      </w:r>
      <w:r w:rsidR="001920CA" w:rsidRPr="00EF641A">
        <w:rPr>
          <w:rFonts w:ascii="Arial" w:hAnsi="Arial" w:cs="Arial"/>
        </w:rPr>
        <w:t xml:space="preserve">Extract from the </w:t>
      </w:r>
      <w:r w:rsidRPr="00EF641A">
        <w:rPr>
          <w:rFonts w:ascii="Arial" w:hAnsi="Arial" w:cs="Arial"/>
        </w:rPr>
        <w:t>‘</w:t>
      </w:r>
      <w:r w:rsidR="001920CA" w:rsidRPr="00EF641A">
        <w:rPr>
          <w:rFonts w:ascii="Arial" w:hAnsi="Arial" w:cs="Arial"/>
        </w:rPr>
        <w:t>Teaching and learning Program</w:t>
      </w:r>
      <w:r w:rsidRPr="00EF641A">
        <w:rPr>
          <w:rFonts w:ascii="Arial" w:hAnsi="Arial" w:cs="Arial"/>
        </w:rPr>
        <w:t>’ below:</w:t>
      </w:r>
    </w:p>
    <w:p w:rsidR="001920CA" w:rsidRPr="00EF641A" w:rsidRDefault="001920CA" w:rsidP="001920CA">
      <w:pPr>
        <w:pStyle w:val="ListParagraph"/>
        <w:rPr>
          <w:rFonts w:ascii="Arial" w:hAnsi="Arial" w:cs="Arial"/>
        </w:rPr>
      </w:pPr>
    </w:p>
    <w:p w:rsidR="00B36FD6" w:rsidRPr="00EF641A" w:rsidRDefault="00B36FD6" w:rsidP="005B338C">
      <w:pPr>
        <w:autoSpaceDE w:val="0"/>
        <w:autoSpaceDN w:val="0"/>
        <w:adjustRightInd w:val="0"/>
        <w:ind w:left="709"/>
        <w:rPr>
          <w:rFonts w:ascii="Arial" w:hAnsi="Arial" w:cs="Arial"/>
          <w:b/>
          <w:bCs/>
          <w:i/>
          <w:color w:val="595959"/>
        </w:rPr>
      </w:pPr>
      <w:r w:rsidRPr="00EF641A">
        <w:rPr>
          <w:rFonts w:ascii="Arial" w:hAnsi="Arial" w:cs="Arial"/>
          <w:b/>
          <w:bCs/>
          <w:i/>
          <w:color w:val="595959"/>
        </w:rPr>
        <w:t>Science as a Human Endeavour</w:t>
      </w:r>
    </w:p>
    <w:p w:rsidR="00B36FD6" w:rsidRPr="00EF641A" w:rsidRDefault="00B36FD6" w:rsidP="005B338C">
      <w:pPr>
        <w:autoSpaceDE w:val="0"/>
        <w:autoSpaceDN w:val="0"/>
        <w:adjustRightInd w:val="0"/>
        <w:ind w:left="709"/>
        <w:rPr>
          <w:rFonts w:ascii="Arial" w:hAnsi="Arial" w:cs="Arial"/>
          <w:b/>
          <w:bCs/>
          <w:i/>
          <w:color w:val="000000"/>
        </w:rPr>
      </w:pPr>
      <w:r w:rsidRPr="00EF641A">
        <w:rPr>
          <w:rFonts w:ascii="Arial" w:hAnsi="Arial" w:cs="Arial"/>
          <w:b/>
          <w:bCs/>
          <w:i/>
          <w:color w:val="000000"/>
        </w:rPr>
        <w:t>Properties and structure of materials</w:t>
      </w:r>
    </w:p>
    <w:p w:rsidR="00B36FD6" w:rsidRPr="00EF641A" w:rsidRDefault="00B36FD6" w:rsidP="005B338C">
      <w:pPr>
        <w:autoSpaceDE w:val="0"/>
        <w:autoSpaceDN w:val="0"/>
        <w:adjustRightInd w:val="0"/>
        <w:ind w:left="709"/>
        <w:rPr>
          <w:rFonts w:ascii="Arial" w:hAnsi="Arial" w:cs="Arial"/>
          <w:i/>
          <w:color w:val="000000"/>
        </w:rPr>
      </w:pPr>
      <w:r w:rsidRPr="00EF641A">
        <w:rPr>
          <w:rFonts w:ascii="Arial" w:hAnsi="Arial" w:cs="Arial"/>
          <w:i/>
          <w:color w:val="000000"/>
        </w:rPr>
        <w:t xml:space="preserve">Matter at the </w:t>
      </w:r>
      <w:proofErr w:type="spellStart"/>
      <w:r w:rsidRPr="00EF641A">
        <w:rPr>
          <w:rFonts w:ascii="Arial" w:hAnsi="Arial" w:cs="Arial"/>
          <w:i/>
          <w:color w:val="000000"/>
        </w:rPr>
        <w:t>nanoscale</w:t>
      </w:r>
      <w:proofErr w:type="spellEnd"/>
      <w:r w:rsidRPr="00EF641A">
        <w:rPr>
          <w:rFonts w:ascii="Arial" w:hAnsi="Arial" w:cs="Arial"/>
          <w:i/>
          <w:color w:val="000000"/>
        </w:rPr>
        <w:t xml:space="preserve"> can be manipulated to create new materials, composites and devices; the different characteristics of </w:t>
      </w:r>
      <w:proofErr w:type="spellStart"/>
      <w:r w:rsidRPr="00EF641A">
        <w:rPr>
          <w:rFonts w:ascii="Arial" w:hAnsi="Arial" w:cs="Arial"/>
          <w:i/>
          <w:color w:val="000000"/>
        </w:rPr>
        <w:t>nanomaterials</w:t>
      </w:r>
      <w:proofErr w:type="spellEnd"/>
      <w:r w:rsidRPr="00EF641A">
        <w:rPr>
          <w:rFonts w:ascii="Arial" w:hAnsi="Arial" w:cs="Arial"/>
          <w:i/>
          <w:color w:val="000000"/>
        </w:rPr>
        <w:t xml:space="preserve"> can be used to provide commercially available products. As products are designed on the basis of properties which are different from the bulk material, their use can be associated with potential risks to health, safety and the environment and this has led to regulations being developed to address new and existing </w:t>
      </w:r>
      <w:proofErr w:type="spellStart"/>
      <w:r w:rsidRPr="00EF641A">
        <w:rPr>
          <w:rFonts w:ascii="Arial" w:hAnsi="Arial" w:cs="Arial"/>
          <w:i/>
          <w:color w:val="000000"/>
        </w:rPr>
        <w:t>nanoform</w:t>
      </w:r>
      <w:proofErr w:type="spellEnd"/>
      <w:r w:rsidRPr="00EF641A">
        <w:rPr>
          <w:rFonts w:ascii="Arial" w:hAnsi="Arial" w:cs="Arial"/>
          <w:i/>
          <w:color w:val="000000"/>
        </w:rPr>
        <w:t xml:space="preserve"> materials.</w:t>
      </w:r>
    </w:p>
    <w:p w:rsidR="00034554" w:rsidRPr="00EF641A" w:rsidRDefault="00034554" w:rsidP="00EF641A">
      <w:pPr>
        <w:rPr>
          <w:rFonts w:ascii="Arial" w:hAnsi="Arial" w:cs="Arial"/>
        </w:rPr>
      </w:pPr>
    </w:p>
    <w:p w:rsidR="00EF641A" w:rsidRPr="00EF641A" w:rsidRDefault="00EF641A" w:rsidP="00EF641A">
      <w:pPr>
        <w:pStyle w:val="ListParagraph"/>
        <w:numPr>
          <w:ilvl w:val="0"/>
          <w:numId w:val="2"/>
        </w:numPr>
        <w:rPr>
          <w:rFonts w:ascii="Arial" w:hAnsi="Arial" w:cs="Arial"/>
        </w:rPr>
      </w:pPr>
      <w:r w:rsidRPr="00EF641A">
        <w:rPr>
          <w:rFonts w:ascii="Arial" w:hAnsi="Arial" w:cs="Arial"/>
        </w:rPr>
        <w:t>You</w:t>
      </w:r>
      <w:r w:rsidR="00034554" w:rsidRPr="00EF641A">
        <w:rPr>
          <w:rFonts w:ascii="Arial" w:hAnsi="Arial" w:cs="Arial"/>
        </w:rPr>
        <w:t xml:space="preserve"> will need to use </w:t>
      </w:r>
      <w:r w:rsidRPr="00EF641A">
        <w:rPr>
          <w:rFonts w:ascii="Arial" w:hAnsi="Arial" w:cs="Arial"/>
        </w:rPr>
        <w:t>your</w:t>
      </w:r>
      <w:r w:rsidR="00034554" w:rsidRPr="00EF641A">
        <w:rPr>
          <w:rFonts w:ascii="Arial" w:hAnsi="Arial" w:cs="Arial"/>
        </w:rPr>
        <w:t xml:space="preserve"> own BYOD to complete this in-class assessment under test conditions. Sharing of devices will not be allowed.</w:t>
      </w:r>
      <w:r w:rsidRPr="00EF641A">
        <w:rPr>
          <w:rFonts w:ascii="Arial" w:hAnsi="Arial" w:cs="Arial"/>
        </w:rPr>
        <w:t xml:space="preserve"> </w:t>
      </w:r>
      <w:r w:rsidRPr="00EF641A">
        <w:rPr>
          <w:rFonts w:ascii="Arial" w:hAnsi="Arial" w:cs="Arial"/>
        </w:rPr>
        <w:t>Please bring your earphones to the validation assessment.</w:t>
      </w:r>
    </w:p>
    <w:p w:rsidR="00034554" w:rsidRPr="00EF641A" w:rsidRDefault="00034554" w:rsidP="00EF641A">
      <w:pPr>
        <w:pStyle w:val="ListParagraph"/>
        <w:rPr>
          <w:rFonts w:ascii="Arial" w:hAnsi="Arial" w:cs="Arial"/>
        </w:rPr>
      </w:pPr>
    </w:p>
    <w:p w:rsidR="005B338C" w:rsidRDefault="005B338C" w:rsidP="001920CA">
      <w:pPr>
        <w:pStyle w:val="ListParagraph"/>
        <w:numPr>
          <w:ilvl w:val="0"/>
          <w:numId w:val="2"/>
        </w:numPr>
        <w:rPr>
          <w:rFonts w:ascii="Arial" w:hAnsi="Arial" w:cs="Arial"/>
        </w:rPr>
      </w:pPr>
      <w:r w:rsidRPr="00EF641A">
        <w:rPr>
          <w:rFonts w:ascii="Arial" w:hAnsi="Arial" w:cs="Arial"/>
        </w:rPr>
        <w:t>Preparation for the Assessment</w:t>
      </w:r>
      <w:r w:rsidR="008E70D6" w:rsidRPr="00EF641A">
        <w:rPr>
          <w:rFonts w:ascii="Arial" w:hAnsi="Arial" w:cs="Arial"/>
        </w:rPr>
        <w:t xml:space="preserve"> task.</w:t>
      </w:r>
    </w:p>
    <w:p w:rsidR="00EF641A" w:rsidRPr="00EF641A" w:rsidRDefault="00EF641A" w:rsidP="00EF641A">
      <w:pPr>
        <w:rPr>
          <w:rFonts w:ascii="Arial" w:hAnsi="Arial" w:cs="Arial"/>
        </w:rPr>
      </w:pPr>
    </w:p>
    <w:p w:rsidR="00EF641A" w:rsidRPr="00EF641A" w:rsidRDefault="00EF641A" w:rsidP="00EF641A">
      <w:pPr>
        <w:pStyle w:val="ListParagraph"/>
        <w:numPr>
          <w:ilvl w:val="0"/>
          <w:numId w:val="4"/>
        </w:numPr>
        <w:rPr>
          <w:rFonts w:ascii="Arial" w:hAnsi="Arial" w:cs="Arial"/>
        </w:rPr>
      </w:pPr>
      <w:r w:rsidRPr="00EF641A">
        <w:rPr>
          <w:rFonts w:ascii="Arial" w:hAnsi="Arial" w:cs="Arial"/>
        </w:rPr>
        <w:t>You</w:t>
      </w:r>
      <w:r w:rsidR="005B338C" w:rsidRPr="00EF641A">
        <w:rPr>
          <w:rFonts w:ascii="Arial" w:hAnsi="Arial" w:cs="Arial"/>
        </w:rPr>
        <w:t xml:space="preserve"> will need to l</w:t>
      </w:r>
      <w:r w:rsidR="005B338C" w:rsidRPr="00EF641A">
        <w:rPr>
          <w:rFonts w:ascii="Arial" w:hAnsi="Arial" w:cs="Arial"/>
        </w:rPr>
        <w:t xml:space="preserve">ocate </w:t>
      </w:r>
      <w:r w:rsidR="005B338C" w:rsidRPr="00EF641A">
        <w:rPr>
          <w:rFonts w:ascii="Arial" w:hAnsi="Arial" w:cs="Arial"/>
        </w:rPr>
        <w:t xml:space="preserve">and familiarise </w:t>
      </w:r>
      <w:r w:rsidRPr="00EF641A">
        <w:rPr>
          <w:rFonts w:ascii="Arial" w:hAnsi="Arial" w:cs="Arial"/>
        </w:rPr>
        <w:t>yourself</w:t>
      </w:r>
      <w:r w:rsidR="005B338C" w:rsidRPr="00EF641A">
        <w:rPr>
          <w:rFonts w:ascii="Arial" w:hAnsi="Arial" w:cs="Arial"/>
        </w:rPr>
        <w:t xml:space="preserve"> with </w:t>
      </w:r>
      <w:r w:rsidR="005B338C" w:rsidRPr="00EF641A">
        <w:rPr>
          <w:rFonts w:ascii="Arial" w:hAnsi="Arial" w:cs="Arial"/>
        </w:rPr>
        <w:t>the</w:t>
      </w:r>
      <w:r w:rsidR="004D6F12" w:rsidRPr="00EF641A">
        <w:rPr>
          <w:rFonts w:ascii="Arial" w:hAnsi="Arial" w:cs="Arial"/>
        </w:rPr>
        <w:t xml:space="preserve"> </w:t>
      </w:r>
      <w:r w:rsidRPr="00EF641A">
        <w:rPr>
          <w:rFonts w:ascii="Arial" w:hAnsi="Arial" w:cs="Arial"/>
        </w:rPr>
        <w:t xml:space="preserve">material on the </w:t>
      </w:r>
      <w:r w:rsidR="004D6F12" w:rsidRPr="00EF641A">
        <w:rPr>
          <w:rFonts w:ascii="Arial" w:hAnsi="Arial" w:cs="Arial"/>
        </w:rPr>
        <w:t>website</w:t>
      </w:r>
      <w:r w:rsidR="005B338C" w:rsidRPr="00EF641A">
        <w:rPr>
          <w:rFonts w:ascii="Arial" w:hAnsi="Arial" w:cs="Arial"/>
        </w:rPr>
        <w:t xml:space="preserve">: </w:t>
      </w:r>
      <w:r w:rsidRPr="00EF641A">
        <w:rPr>
          <w:rFonts w:ascii="Arial" w:hAnsi="Arial" w:cs="Arial"/>
        </w:rPr>
        <w:t xml:space="preserve"> </w:t>
      </w:r>
      <w:r w:rsidR="004D6F12" w:rsidRPr="00EF641A">
        <w:rPr>
          <w:rFonts w:ascii="Arial" w:hAnsi="Arial" w:cs="Arial"/>
        </w:rPr>
        <w:t xml:space="preserve"> </w:t>
      </w:r>
      <w:hyperlink r:id="rId7" w:history="1">
        <w:r w:rsidR="005B338C" w:rsidRPr="00EF641A">
          <w:rPr>
            <w:rStyle w:val="Hyperlink"/>
            <w:rFonts w:ascii="Arial" w:hAnsi="Arial" w:cs="Arial"/>
          </w:rPr>
          <w:t>www.nano.gov</w:t>
        </w:r>
      </w:hyperlink>
    </w:p>
    <w:p w:rsidR="00EF641A" w:rsidRDefault="00F6593B" w:rsidP="00EF641A">
      <w:pPr>
        <w:pStyle w:val="ListParagraph"/>
        <w:numPr>
          <w:ilvl w:val="0"/>
          <w:numId w:val="4"/>
        </w:numPr>
        <w:rPr>
          <w:rFonts w:ascii="Arial" w:hAnsi="Arial" w:cs="Arial"/>
        </w:rPr>
      </w:pPr>
      <w:r w:rsidRPr="00EF641A">
        <w:rPr>
          <w:rFonts w:ascii="Arial" w:hAnsi="Arial" w:cs="Arial"/>
        </w:rPr>
        <w:t xml:space="preserve">Go to </w:t>
      </w:r>
      <w:r w:rsidR="004D6F12" w:rsidRPr="00EF641A">
        <w:rPr>
          <w:rFonts w:ascii="Arial" w:hAnsi="Arial" w:cs="Arial"/>
          <w:color w:val="FF0000"/>
        </w:rPr>
        <w:t>‘N</w:t>
      </w:r>
      <w:r w:rsidRPr="00EF641A">
        <w:rPr>
          <w:rFonts w:ascii="Arial" w:hAnsi="Arial" w:cs="Arial"/>
          <w:color w:val="FF0000"/>
        </w:rPr>
        <w:t>anotechnology 101</w:t>
      </w:r>
      <w:r w:rsidR="004D6F12" w:rsidRPr="00EF641A">
        <w:rPr>
          <w:rFonts w:ascii="Arial" w:hAnsi="Arial" w:cs="Arial"/>
          <w:color w:val="FF0000"/>
        </w:rPr>
        <w:t>’</w:t>
      </w:r>
      <w:r w:rsidRPr="00EF641A">
        <w:rPr>
          <w:rFonts w:ascii="Arial" w:hAnsi="Arial" w:cs="Arial"/>
          <w:color w:val="FF0000"/>
        </w:rPr>
        <w:t xml:space="preserve"> </w:t>
      </w:r>
      <w:r w:rsidRPr="00EF641A">
        <w:rPr>
          <w:rFonts w:ascii="Arial" w:hAnsi="Arial" w:cs="Arial"/>
        </w:rPr>
        <w:t xml:space="preserve">tab on the </w:t>
      </w:r>
      <w:hyperlink r:id="rId8" w:history="1">
        <w:r w:rsidR="004D6F12" w:rsidRPr="00EF641A">
          <w:rPr>
            <w:rStyle w:val="Hyperlink"/>
            <w:rFonts w:ascii="Arial" w:hAnsi="Arial" w:cs="Arial"/>
          </w:rPr>
          <w:t>www.nano.gov</w:t>
        </w:r>
      </w:hyperlink>
      <w:r w:rsidR="004D6F12" w:rsidRPr="00EF641A">
        <w:rPr>
          <w:rFonts w:ascii="Arial" w:hAnsi="Arial" w:cs="Arial"/>
          <w:u w:val="single"/>
        </w:rPr>
        <w:t xml:space="preserve"> </w:t>
      </w:r>
      <w:r w:rsidRPr="00EF641A">
        <w:rPr>
          <w:rFonts w:ascii="Arial" w:hAnsi="Arial" w:cs="Arial"/>
        </w:rPr>
        <w:t>website and research the content in the six sections</w:t>
      </w:r>
      <w:r w:rsidR="00EF641A" w:rsidRPr="00EF641A">
        <w:rPr>
          <w:rFonts w:ascii="Arial" w:hAnsi="Arial" w:cs="Arial"/>
        </w:rPr>
        <w:t xml:space="preserve"> in this</w:t>
      </w:r>
      <w:r w:rsidR="004D6F12" w:rsidRPr="00EF641A">
        <w:rPr>
          <w:rFonts w:ascii="Arial" w:hAnsi="Arial" w:cs="Arial"/>
        </w:rPr>
        <w:t xml:space="preserve"> tab</w:t>
      </w:r>
      <w:r w:rsidRPr="00EF641A">
        <w:rPr>
          <w:rFonts w:ascii="Arial" w:hAnsi="Arial" w:cs="Arial"/>
        </w:rPr>
        <w:t>.</w:t>
      </w:r>
    </w:p>
    <w:p w:rsidR="00EF641A" w:rsidRDefault="00696D2E" w:rsidP="00EF641A">
      <w:pPr>
        <w:pStyle w:val="ListParagraph"/>
        <w:numPr>
          <w:ilvl w:val="0"/>
          <w:numId w:val="4"/>
        </w:numPr>
        <w:rPr>
          <w:rFonts w:ascii="Arial" w:hAnsi="Arial" w:cs="Arial"/>
        </w:rPr>
      </w:pPr>
      <w:r w:rsidRPr="00EF641A">
        <w:rPr>
          <w:rFonts w:ascii="Arial" w:hAnsi="Arial" w:cs="Arial"/>
        </w:rPr>
        <w:t xml:space="preserve">Go to </w:t>
      </w:r>
      <w:r w:rsidR="004D6F12" w:rsidRPr="00EF641A">
        <w:rPr>
          <w:rFonts w:ascii="Arial" w:hAnsi="Arial" w:cs="Arial"/>
          <w:color w:val="FF0000"/>
        </w:rPr>
        <w:t>‘</w:t>
      </w:r>
      <w:r w:rsidRPr="00EF641A">
        <w:rPr>
          <w:rFonts w:ascii="Arial" w:hAnsi="Arial" w:cs="Arial"/>
          <w:color w:val="FF0000"/>
          <w:u w:val="single"/>
        </w:rPr>
        <w:t xml:space="preserve">Nanotechnology </w:t>
      </w:r>
      <w:r w:rsidR="004D6F12" w:rsidRPr="00EF641A">
        <w:rPr>
          <w:rFonts w:ascii="Arial" w:hAnsi="Arial" w:cs="Arial"/>
          <w:color w:val="FF0000"/>
          <w:u w:val="single"/>
        </w:rPr>
        <w:t>H</w:t>
      </w:r>
      <w:r w:rsidRPr="00EF641A">
        <w:rPr>
          <w:rFonts w:ascii="Arial" w:hAnsi="Arial" w:cs="Arial"/>
          <w:color w:val="FF0000"/>
          <w:u w:val="single"/>
        </w:rPr>
        <w:t>ighlights</w:t>
      </w:r>
      <w:r w:rsidR="004D6F12" w:rsidRPr="00EF641A">
        <w:rPr>
          <w:rFonts w:ascii="Arial" w:hAnsi="Arial" w:cs="Arial"/>
          <w:color w:val="FF0000"/>
          <w:u w:val="single"/>
        </w:rPr>
        <w:t>’</w:t>
      </w:r>
      <w:r w:rsidR="00F6593B" w:rsidRPr="00EF641A">
        <w:rPr>
          <w:rFonts w:ascii="Arial" w:hAnsi="Arial" w:cs="Arial"/>
          <w:color w:val="FF0000"/>
        </w:rPr>
        <w:t xml:space="preserve"> </w:t>
      </w:r>
      <w:r w:rsidR="00F6593B" w:rsidRPr="00EF641A">
        <w:rPr>
          <w:rFonts w:ascii="Arial" w:hAnsi="Arial" w:cs="Arial"/>
        </w:rPr>
        <w:t xml:space="preserve">section </w:t>
      </w:r>
      <w:r w:rsidRPr="00EF641A">
        <w:rPr>
          <w:rFonts w:ascii="Arial" w:hAnsi="Arial" w:cs="Arial"/>
        </w:rPr>
        <w:t xml:space="preserve">of </w:t>
      </w:r>
      <w:r w:rsidR="004D6F12" w:rsidRPr="00EF641A">
        <w:rPr>
          <w:rFonts w:ascii="Arial" w:hAnsi="Arial" w:cs="Arial"/>
          <w:color w:val="FF0000"/>
        </w:rPr>
        <w:t>N</w:t>
      </w:r>
      <w:r w:rsidRPr="00EF641A">
        <w:rPr>
          <w:rFonts w:ascii="Arial" w:hAnsi="Arial" w:cs="Arial"/>
          <w:color w:val="FF0000"/>
        </w:rPr>
        <w:t>anotechnology 101</w:t>
      </w:r>
      <w:r w:rsidR="004D6F12" w:rsidRPr="00EF641A">
        <w:rPr>
          <w:rFonts w:ascii="Arial" w:hAnsi="Arial" w:cs="Arial"/>
          <w:color w:val="FF0000"/>
        </w:rPr>
        <w:t xml:space="preserve"> </w:t>
      </w:r>
      <w:r w:rsidR="004D6F12" w:rsidRPr="00EF641A">
        <w:rPr>
          <w:rFonts w:ascii="Arial" w:hAnsi="Arial" w:cs="Arial"/>
        </w:rPr>
        <w:t>tab</w:t>
      </w:r>
      <w:r w:rsidR="00F6593B" w:rsidRPr="00EF641A">
        <w:rPr>
          <w:rFonts w:ascii="Arial" w:hAnsi="Arial" w:cs="Arial"/>
          <w:color w:val="FF0000"/>
        </w:rPr>
        <w:t xml:space="preserve"> </w:t>
      </w:r>
      <w:r w:rsidR="00F6593B" w:rsidRPr="00EF641A">
        <w:rPr>
          <w:rFonts w:ascii="Arial" w:hAnsi="Arial" w:cs="Arial"/>
        </w:rPr>
        <w:t xml:space="preserve">and </w:t>
      </w:r>
      <w:r w:rsidR="00EF641A" w:rsidRPr="00EF641A">
        <w:rPr>
          <w:rFonts w:ascii="Arial" w:hAnsi="Arial" w:cs="Arial"/>
        </w:rPr>
        <w:t>read</w:t>
      </w:r>
      <w:r w:rsidR="00F6593B" w:rsidRPr="00EF641A">
        <w:rPr>
          <w:rFonts w:ascii="Arial" w:hAnsi="Arial" w:cs="Arial"/>
        </w:rPr>
        <w:t xml:space="preserve"> the article: ‘MIT Attempts to Thwart Counterfeiters with </w:t>
      </w:r>
      <w:proofErr w:type="spellStart"/>
      <w:r w:rsidR="00F6593B" w:rsidRPr="00EF641A">
        <w:rPr>
          <w:rFonts w:ascii="Arial" w:hAnsi="Arial" w:cs="Arial"/>
        </w:rPr>
        <w:t>Nanocrystals</w:t>
      </w:r>
      <w:proofErr w:type="spellEnd"/>
      <w:r w:rsidR="00F6593B" w:rsidRPr="00EF641A">
        <w:rPr>
          <w:rFonts w:ascii="Arial" w:hAnsi="Arial" w:cs="Arial"/>
        </w:rPr>
        <w:t>’.</w:t>
      </w:r>
    </w:p>
    <w:p w:rsidR="00EF641A" w:rsidRDefault="00F6593B" w:rsidP="00EF641A">
      <w:pPr>
        <w:pStyle w:val="ListParagraph"/>
        <w:numPr>
          <w:ilvl w:val="0"/>
          <w:numId w:val="4"/>
        </w:numPr>
        <w:rPr>
          <w:rFonts w:ascii="Arial" w:hAnsi="Arial" w:cs="Arial"/>
        </w:rPr>
      </w:pPr>
      <w:r w:rsidRPr="00EF641A">
        <w:rPr>
          <w:rFonts w:ascii="Arial" w:hAnsi="Arial" w:cs="Arial"/>
        </w:rPr>
        <w:t xml:space="preserve">View the video </w:t>
      </w:r>
      <w:r w:rsidRPr="00EF641A">
        <w:rPr>
          <w:rFonts w:ascii="Arial" w:hAnsi="Arial" w:cs="Arial"/>
          <w:color w:val="FF0000"/>
        </w:rPr>
        <w:t xml:space="preserve">‘Smartphone-readable </w:t>
      </w:r>
      <w:proofErr w:type="spellStart"/>
      <w:r w:rsidRPr="00EF641A">
        <w:rPr>
          <w:rFonts w:ascii="Arial" w:hAnsi="Arial" w:cs="Arial"/>
          <w:color w:val="FF0000"/>
        </w:rPr>
        <w:t>microparticles</w:t>
      </w:r>
      <w:proofErr w:type="spellEnd"/>
      <w:r w:rsidRPr="00EF641A">
        <w:rPr>
          <w:rFonts w:ascii="Arial" w:hAnsi="Arial" w:cs="Arial"/>
          <w:color w:val="FF0000"/>
        </w:rPr>
        <w:t xml:space="preserve"> crackdown on counterfeiting’</w:t>
      </w:r>
      <w:r w:rsidR="004D6F12" w:rsidRPr="00EF641A">
        <w:rPr>
          <w:rFonts w:ascii="Arial" w:hAnsi="Arial" w:cs="Arial"/>
        </w:rPr>
        <w:t xml:space="preserve"> - </w:t>
      </w:r>
      <w:r w:rsidR="004D6F12" w:rsidRPr="00EF641A">
        <w:rPr>
          <w:rFonts w:ascii="Arial" w:hAnsi="Arial" w:cs="Arial"/>
        </w:rPr>
        <w:t>attached to this article</w:t>
      </w:r>
      <w:r w:rsidRPr="00EF641A">
        <w:rPr>
          <w:rFonts w:ascii="Arial" w:hAnsi="Arial" w:cs="Arial"/>
        </w:rPr>
        <w:t>.</w:t>
      </w:r>
    </w:p>
    <w:p w:rsidR="00EF641A" w:rsidRDefault="00F6593B" w:rsidP="00EF641A">
      <w:pPr>
        <w:pStyle w:val="ListParagraph"/>
        <w:numPr>
          <w:ilvl w:val="0"/>
          <w:numId w:val="4"/>
        </w:numPr>
        <w:rPr>
          <w:rFonts w:ascii="Arial" w:hAnsi="Arial" w:cs="Arial"/>
        </w:rPr>
      </w:pPr>
      <w:r w:rsidRPr="00EF641A">
        <w:rPr>
          <w:rFonts w:ascii="Arial" w:hAnsi="Arial" w:cs="Arial"/>
        </w:rPr>
        <w:t xml:space="preserve">Load the </w:t>
      </w:r>
      <w:r w:rsidR="004D6F12" w:rsidRPr="00EF641A">
        <w:rPr>
          <w:rFonts w:ascii="Arial" w:hAnsi="Arial" w:cs="Arial"/>
          <w:color w:val="FF0000"/>
        </w:rPr>
        <w:t>‘</w:t>
      </w:r>
      <w:r w:rsidRPr="00EF641A">
        <w:rPr>
          <w:rFonts w:ascii="Arial" w:hAnsi="Arial" w:cs="Arial"/>
          <w:color w:val="FF0000"/>
        </w:rPr>
        <w:t xml:space="preserve">Smartphone-readable </w:t>
      </w:r>
      <w:proofErr w:type="spellStart"/>
      <w:r w:rsidRPr="00EF641A">
        <w:rPr>
          <w:rFonts w:ascii="Arial" w:hAnsi="Arial" w:cs="Arial"/>
          <w:color w:val="FF0000"/>
        </w:rPr>
        <w:t>microparticles</w:t>
      </w:r>
      <w:proofErr w:type="spellEnd"/>
      <w:r w:rsidRPr="00EF641A">
        <w:rPr>
          <w:rFonts w:ascii="Arial" w:hAnsi="Arial" w:cs="Arial"/>
          <w:color w:val="FF0000"/>
        </w:rPr>
        <w:t xml:space="preserve"> crackdown on counterfeiting’</w:t>
      </w:r>
      <w:r w:rsidR="007A3316" w:rsidRPr="00EF641A">
        <w:rPr>
          <w:rFonts w:ascii="Arial" w:hAnsi="Arial" w:cs="Arial"/>
        </w:rPr>
        <w:t xml:space="preserve">, from </w:t>
      </w:r>
      <w:r w:rsidR="004D6F12" w:rsidRPr="00EF641A">
        <w:rPr>
          <w:rFonts w:ascii="Arial" w:hAnsi="Arial" w:cs="Arial"/>
        </w:rPr>
        <w:t>the website or ‘</w:t>
      </w:r>
      <w:proofErr w:type="spellStart"/>
      <w:r w:rsidR="007A3316" w:rsidRPr="00EF641A">
        <w:rPr>
          <w:rFonts w:ascii="Arial" w:hAnsi="Arial" w:cs="Arial"/>
          <w:b/>
        </w:rPr>
        <w:t>youtube</w:t>
      </w:r>
      <w:proofErr w:type="spellEnd"/>
      <w:r w:rsidR="004D6F12" w:rsidRPr="00EF641A">
        <w:rPr>
          <w:rFonts w:ascii="Arial" w:hAnsi="Arial" w:cs="Arial"/>
          <w:b/>
        </w:rPr>
        <w:t>’</w:t>
      </w:r>
      <w:r w:rsidR="007A3316" w:rsidRPr="00EF641A">
        <w:rPr>
          <w:rFonts w:ascii="Arial" w:hAnsi="Arial" w:cs="Arial"/>
        </w:rPr>
        <w:t xml:space="preserve"> onto your BYOD device. This will be used during the assessment. </w:t>
      </w:r>
    </w:p>
    <w:p w:rsidR="00A60548" w:rsidRPr="00EF641A" w:rsidRDefault="00A60548" w:rsidP="00EF641A">
      <w:pPr>
        <w:pStyle w:val="ListParagraph"/>
        <w:numPr>
          <w:ilvl w:val="0"/>
          <w:numId w:val="4"/>
        </w:numPr>
        <w:rPr>
          <w:rFonts w:ascii="Arial" w:hAnsi="Arial" w:cs="Arial"/>
        </w:rPr>
      </w:pPr>
      <w:r>
        <w:rPr>
          <w:rFonts w:ascii="Arial" w:hAnsi="Arial" w:cs="Arial"/>
        </w:rPr>
        <w:t>You may make notes on your BYOD to use during the test – paper notes are not allowed.</w:t>
      </w:r>
      <w:bookmarkStart w:id="0" w:name="_GoBack"/>
      <w:bookmarkEnd w:id="0"/>
    </w:p>
    <w:sectPr w:rsidR="00A60548" w:rsidRPr="00EF641A" w:rsidSect="005B338C">
      <w:pgSz w:w="11906" w:h="16838"/>
      <w:pgMar w:top="851" w:right="851" w:bottom="851"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007B5B"/>
    <w:multiLevelType w:val="hybridMultilevel"/>
    <w:tmpl w:val="016E451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11286597"/>
    <w:multiLevelType w:val="hybridMultilevel"/>
    <w:tmpl w:val="2954F49A"/>
    <w:lvl w:ilvl="0" w:tplc="0C090001">
      <w:start w:val="1"/>
      <w:numFmt w:val="bullet"/>
      <w:lvlText w:val=""/>
      <w:lvlJc w:val="left"/>
      <w:pPr>
        <w:ind w:left="1429" w:hanging="360"/>
      </w:pPr>
      <w:rPr>
        <w:rFonts w:ascii="Symbol" w:hAnsi="Symbol" w:hint="default"/>
      </w:rPr>
    </w:lvl>
    <w:lvl w:ilvl="1" w:tplc="0C090003" w:tentative="1">
      <w:start w:val="1"/>
      <w:numFmt w:val="bullet"/>
      <w:lvlText w:val="o"/>
      <w:lvlJc w:val="left"/>
      <w:pPr>
        <w:ind w:left="2149" w:hanging="360"/>
      </w:pPr>
      <w:rPr>
        <w:rFonts w:ascii="Courier New" w:hAnsi="Courier New" w:cs="Courier New" w:hint="default"/>
      </w:rPr>
    </w:lvl>
    <w:lvl w:ilvl="2" w:tplc="0C090005" w:tentative="1">
      <w:start w:val="1"/>
      <w:numFmt w:val="bullet"/>
      <w:lvlText w:val=""/>
      <w:lvlJc w:val="left"/>
      <w:pPr>
        <w:ind w:left="2869" w:hanging="360"/>
      </w:pPr>
      <w:rPr>
        <w:rFonts w:ascii="Wingdings" w:hAnsi="Wingdings" w:hint="default"/>
      </w:rPr>
    </w:lvl>
    <w:lvl w:ilvl="3" w:tplc="0C090001" w:tentative="1">
      <w:start w:val="1"/>
      <w:numFmt w:val="bullet"/>
      <w:lvlText w:val=""/>
      <w:lvlJc w:val="left"/>
      <w:pPr>
        <w:ind w:left="3589" w:hanging="360"/>
      </w:pPr>
      <w:rPr>
        <w:rFonts w:ascii="Symbol" w:hAnsi="Symbol" w:hint="default"/>
      </w:rPr>
    </w:lvl>
    <w:lvl w:ilvl="4" w:tplc="0C090003" w:tentative="1">
      <w:start w:val="1"/>
      <w:numFmt w:val="bullet"/>
      <w:lvlText w:val="o"/>
      <w:lvlJc w:val="left"/>
      <w:pPr>
        <w:ind w:left="4309" w:hanging="360"/>
      </w:pPr>
      <w:rPr>
        <w:rFonts w:ascii="Courier New" w:hAnsi="Courier New" w:cs="Courier New" w:hint="default"/>
      </w:rPr>
    </w:lvl>
    <w:lvl w:ilvl="5" w:tplc="0C090005" w:tentative="1">
      <w:start w:val="1"/>
      <w:numFmt w:val="bullet"/>
      <w:lvlText w:val=""/>
      <w:lvlJc w:val="left"/>
      <w:pPr>
        <w:ind w:left="5029" w:hanging="360"/>
      </w:pPr>
      <w:rPr>
        <w:rFonts w:ascii="Wingdings" w:hAnsi="Wingdings" w:hint="default"/>
      </w:rPr>
    </w:lvl>
    <w:lvl w:ilvl="6" w:tplc="0C090001" w:tentative="1">
      <w:start w:val="1"/>
      <w:numFmt w:val="bullet"/>
      <w:lvlText w:val=""/>
      <w:lvlJc w:val="left"/>
      <w:pPr>
        <w:ind w:left="5749" w:hanging="360"/>
      </w:pPr>
      <w:rPr>
        <w:rFonts w:ascii="Symbol" w:hAnsi="Symbol" w:hint="default"/>
      </w:rPr>
    </w:lvl>
    <w:lvl w:ilvl="7" w:tplc="0C090003" w:tentative="1">
      <w:start w:val="1"/>
      <w:numFmt w:val="bullet"/>
      <w:lvlText w:val="o"/>
      <w:lvlJc w:val="left"/>
      <w:pPr>
        <w:ind w:left="6469" w:hanging="360"/>
      </w:pPr>
      <w:rPr>
        <w:rFonts w:ascii="Courier New" w:hAnsi="Courier New" w:cs="Courier New" w:hint="default"/>
      </w:rPr>
    </w:lvl>
    <w:lvl w:ilvl="8" w:tplc="0C090005" w:tentative="1">
      <w:start w:val="1"/>
      <w:numFmt w:val="bullet"/>
      <w:lvlText w:val=""/>
      <w:lvlJc w:val="left"/>
      <w:pPr>
        <w:ind w:left="7189" w:hanging="360"/>
      </w:pPr>
      <w:rPr>
        <w:rFonts w:ascii="Wingdings" w:hAnsi="Wingdings" w:hint="default"/>
      </w:rPr>
    </w:lvl>
  </w:abstractNum>
  <w:abstractNum w:abstractNumId="2">
    <w:nsid w:val="15A04DA3"/>
    <w:multiLevelType w:val="hybridMultilevel"/>
    <w:tmpl w:val="533C9BA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
    <w:nsid w:val="52D9277C"/>
    <w:multiLevelType w:val="hybridMultilevel"/>
    <w:tmpl w:val="E96EA00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6FD6"/>
    <w:rsid w:val="00034554"/>
    <w:rsid w:val="001920CA"/>
    <w:rsid w:val="00331C46"/>
    <w:rsid w:val="004544A4"/>
    <w:rsid w:val="004D028D"/>
    <w:rsid w:val="004D6F12"/>
    <w:rsid w:val="005641C0"/>
    <w:rsid w:val="005B338C"/>
    <w:rsid w:val="005B47B2"/>
    <w:rsid w:val="00642652"/>
    <w:rsid w:val="00696D2E"/>
    <w:rsid w:val="00715ACA"/>
    <w:rsid w:val="007A3316"/>
    <w:rsid w:val="008E70D6"/>
    <w:rsid w:val="00A60548"/>
    <w:rsid w:val="00AC6C1F"/>
    <w:rsid w:val="00B01047"/>
    <w:rsid w:val="00B36FD6"/>
    <w:rsid w:val="00EF641A"/>
    <w:rsid w:val="00F6593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36FD6"/>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B01047"/>
    <w:rPr>
      <w:color w:val="0000FF" w:themeColor="hyperlink"/>
      <w:u w:val="single"/>
    </w:rPr>
  </w:style>
  <w:style w:type="paragraph" w:styleId="ListParagraph">
    <w:name w:val="List Paragraph"/>
    <w:basedOn w:val="Normal"/>
    <w:uiPriority w:val="34"/>
    <w:qFormat/>
    <w:rsid w:val="005641C0"/>
    <w:pPr>
      <w:ind w:left="720"/>
      <w:contextualSpacing/>
    </w:pPr>
  </w:style>
  <w:style w:type="paragraph" w:styleId="BalloonText">
    <w:name w:val="Balloon Text"/>
    <w:basedOn w:val="Normal"/>
    <w:link w:val="BalloonTextChar"/>
    <w:rsid w:val="001920CA"/>
    <w:rPr>
      <w:rFonts w:ascii="Tahoma" w:hAnsi="Tahoma" w:cs="Tahoma"/>
      <w:sz w:val="16"/>
      <w:szCs w:val="16"/>
    </w:rPr>
  </w:style>
  <w:style w:type="character" w:customStyle="1" w:styleId="BalloonTextChar">
    <w:name w:val="Balloon Text Char"/>
    <w:basedOn w:val="DefaultParagraphFont"/>
    <w:link w:val="BalloonText"/>
    <w:rsid w:val="001920C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36FD6"/>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B01047"/>
    <w:rPr>
      <w:color w:val="0000FF" w:themeColor="hyperlink"/>
      <w:u w:val="single"/>
    </w:rPr>
  </w:style>
  <w:style w:type="paragraph" w:styleId="ListParagraph">
    <w:name w:val="List Paragraph"/>
    <w:basedOn w:val="Normal"/>
    <w:uiPriority w:val="34"/>
    <w:qFormat/>
    <w:rsid w:val="005641C0"/>
    <w:pPr>
      <w:ind w:left="720"/>
      <w:contextualSpacing/>
    </w:pPr>
  </w:style>
  <w:style w:type="paragraph" w:styleId="BalloonText">
    <w:name w:val="Balloon Text"/>
    <w:basedOn w:val="Normal"/>
    <w:link w:val="BalloonTextChar"/>
    <w:rsid w:val="001920CA"/>
    <w:rPr>
      <w:rFonts w:ascii="Tahoma" w:hAnsi="Tahoma" w:cs="Tahoma"/>
      <w:sz w:val="16"/>
      <w:szCs w:val="16"/>
    </w:rPr>
  </w:style>
  <w:style w:type="character" w:customStyle="1" w:styleId="BalloonTextChar">
    <w:name w:val="Balloon Text Char"/>
    <w:basedOn w:val="DefaultParagraphFont"/>
    <w:link w:val="BalloonText"/>
    <w:rsid w:val="001920C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ano.gov" TargetMode="External"/><Relationship Id="rId3" Type="http://schemas.microsoft.com/office/2007/relationships/stylesWithEffects" Target="stylesWithEffects.xml"/><Relationship Id="rId7" Type="http://schemas.openxmlformats.org/officeDocument/2006/relationships/hyperlink" Target="http://www.nano.go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wm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FE23E036</Template>
  <TotalTime>272</TotalTime>
  <Pages>1</Pages>
  <Words>305</Words>
  <Characters>1741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The Department of Education</Company>
  <LinksUpToDate>false</LinksUpToDate>
  <CharactersWithSpaces>2042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O'DWYER Helen</dc:creator>
  <cp:lastModifiedBy>O'DWYER Helen</cp:lastModifiedBy>
  <cp:revision>12</cp:revision>
  <dcterms:created xsi:type="dcterms:W3CDTF">2015-03-31T02:15:00Z</dcterms:created>
  <dcterms:modified xsi:type="dcterms:W3CDTF">2015-03-31T06:49:00Z</dcterms:modified>
</cp:coreProperties>
</file>