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CFBB2" w14:textId="004F7F90" w:rsidR="0020789F" w:rsidRPr="0020789F" w:rsidRDefault="0020789F" w:rsidP="0020789F">
      <w:pPr>
        <w:spacing w:after="0"/>
        <w:jc w:val="center"/>
        <w:rPr>
          <w:rFonts w:ascii="Rockwell" w:hAnsi="Rockwell"/>
          <w:b/>
          <w:bCs/>
          <w:sz w:val="32"/>
          <w:szCs w:val="32"/>
        </w:rPr>
      </w:pPr>
      <w:r w:rsidRPr="0020789F">
        <w:rPr>
          <w:rFonts w:ascii="Rockwell" w:hAnsi="Rockwell"/>
          <w:b/>
          <w:bCs/>
          <w:noProof/>
          <w:sz w:val="56"/>
          <w:szCs w:val="56"/>
          <w:lang w:eastAsia="en-AU"/>
        </w:rPr>
        <w:drawing>
          <wp:anchor distT="0" distB="0" distL="114300" distR="114300" simplePos="0" relativeHeight="251659264" behindDoc="0" locked="0" layoutInCell="1" allowOverlap="1" wp14:anchorId="6EF228F0" wp14:editId="5B1971C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82461" cy="1097280"/>
            <wp:effectExtent l="19050" t="0" r="8139" b="0"/>
            <wp:wrapNone/>
            <wp:docPr id="2" name="il_fi" descr="http://www.google.com.au/url?source=imglanding&amp;ct=img&amp;q=http://de1s1af8xt538.cloudfront.net/assets/uploads/ci/44/esc-logo__medium.png&amp;sa=X&amp;ei=5ju4UN_XNOX2mAXHmoHoBg&amp;ved=0CAwQ8wc&amp;usg=AFQjCNHr_fVnYax2U0K1ncdYeXHu7iFu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google.com.au/url?source=imglanding&amp;ct=img&amp;q=http://de1s1af8xt538.cloudfront.net/assets/uploads/ci/44/esc-logo__medium.png&amp;sa=X&amp;ei=5ju4UN_XNOX2mAXHmoHoBg&amp;ved=0CAwQ8wc&amp;usg=AFQjCNHr_fVnYax2U0K1ncdYeXHu7iFuuQ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04" r="22930" b="9264"/>
                    <a:stretch/>
                  </pic:blipFill>
                  <pic:spPr bwMode="auto">
                    <a:xfrm>
                      <a:off x="0" y="0"/>
                      <a:ext cx="982427" cy="109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0789F">
        <w:rPr>
          <w:rFonts w:ascii="Rockwell" w:hAnsi="Rockwell"/>
          <w:b/>
          <w:bCs/>
          <w:sz w:val="48"/>
          <w:szCs w:val="48"/>
        </w:rPr>
        <w:t>Year 11 ATAR Chemistry</w:t>
      </w:r>
    </w:p>
    <w:p w14:paraId="3951994D" w14:textId="7E37DC4A" w:rsidR="0020789F" w:rsidRPr="0020789F" w:rsidRDefault="0020789F" w:rsidP="0020789F">
      <w:pPr>
        <w:spacing w:after="0"/>
        <w:jc w:val="center"/>
        <w:rPr>
          <w:rFonts w:ascii="Rockwell" w:hAnsi="Rockwell"/>
          <w:sz w:val="28"/>
          <w:szCs w:val="28"/>
        </w:rPr>
      </w:pPr>
      <w:r w:rsidRPr="0020789F">
        <w:rPr>
          <w:rFonts w:ascii="Rockwell" w:hAnsi="Rockwell"/>
          <w:sz w:val="28"/>
          <w:szCs w:val="28"/>
        </w:rPr>
        <w:t>Practical Assessment – Validation Test</w:t>
      </w:r>
    </w:p>
    <w:p w14:paraId="04DD62B3" w14:textId="7E6CE262" w:rsidR="0020789F" w:rsidRPr="0020789F" w:rsidRDefault="00040B54" w:rsidP="0020789F">
      <w:pPr>
        <w:jc w:val="center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Chromatography</w:t>
      </w:r>
    </w:p>
    <w:p w14:paraId="64FEC652" w14:textId="6F2B7998" w:rsidR="0020789F" w:rsidRDefault="0020789F" w:rsidP="0020789F">
      <w:pPr>
        <w:rPr>
          <w:rFonts w:ascii="Arial" w:hAnsi="Arial" w:cs="Arial"/>
        </w:rPr>
      </w:pPr>
    </w:p>
    <w:p w14:paraId="71E4B4DA" w14:textId="355A7E51" w:rsidR="0020789F" w:rsidRPr="0020789F" w:rsidRDefault="00AA07E3" w:rsidP="0020789F">
      <w:pPr>
        <w:rPr>
          <w:rFonts w:ascii="Rockwell" w:hAnsi="Rockwell" w:cs="Arial"/>
          <w:sz w:val="24"/>
          <w:szCs w:val="24"/>
        </w:rPr>
      </w:pPr>
      <w:r w:rsidRPr="0020789F">
        <w:rPr>
          <w:rFonts w:ascii="Rockwell" w:hAnsi="Rockwell" w:cs="Arial"/>
          <w:sz w:val="24"/>
          <w:szCs w:val="24"/>
        </w:rPr>
        <w:t>NAME: ________________________</w:t>
      </w:r>
      <w:r w:rsidRPr="0020789F">
        <w:rPr>
          <w:rFonts w:ascii="Rockwell" w:hAnsi="Rockwell" w:cs="Arial"/>
          <w:sz w:val="24"/>
          <w:szCs w:val="24"/>
        </w:rPr>
        <w:tab/>
        <w:t>TEACHER: ________________________</w:t>
      </w:r>
      <w:r>
        <w:rPr>
          <w:rFonts w:ascii="Rockwell" w:hAnsi="Rockwell" w:cs="Arial"/>
          <w:sz w:val="24"/>
          <w:szCs w:val="24"/>
        </w:rPr>
        <w:tab/>
        <w:t>MARKS: _____ /</w:t>
      </w:r>
      <w:r w:rsidR="0090587A">
        <w:rPr>
          <w:rFonts w:ascii="Rockwell" w:hAnsi="Rockwell" w:cs="Arial"/>
          <w:sz w:val="24"/>
          <w:szCs w:val="24"/>
        </w:rPr>
        <w:t>2</w:t>
      </w:r>
      <w:r w:rsidR="00710DD6">
        <w:rPr>
          <w:rFonts w:ascii="Rockwell" w:hAnsi="Rockwell" w:cs="Arial"/>
          <w:sz w:val="24"/>
          <w:szCs w:val="24"/>
        </w:rPr>
        <w:t>0</w:t>
      </w:r>
    </w:p>
    <w:p w14:paraId="44DEC88E" w14:textId="3615ABF5" w:rsidR="0020789F" w:rsidRPr="0020789F" w:rsidRDefault="0020789F" w:rsidP="0020789F">
      <w:pPr>
        <w:rPr>
          <w:rFonts w:ascii="Rockwell" w:hAnsi="Rockwell" w:cs="Arial"/>
          <w:b/>
          <w:bCs/>
        </w:rPr>
      </w:pPr>
      <w:r w:rsidRPr="0020789F">
        <w:rPr>
          <w:rFonts w:ascii="Rockwell" w:hAnsi="Rockwell" w:cs="Arial"/>
          <w:b/>
          <w:bCs/>
        </w:rPr>
        <w:t>Answer each question in the space provided.</w:t>
      </w:r>
    </w:p>
    <w:p w14:paraId="0B9520B1" w14:textId="44DDE7CE" w:rsidR="0020789F" w:rsidRDefault="00DF7D82" w:rsidP="0020789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</w:t>
      </w:r>
      <w:r w:rsidR="00710DD6">
        <w:rPr>
          <w:rFonts w:ascii="Arial" w:hAnsi="Arial" w:cs="Arial"/>
        </w:rPr>
        <w:t>scribe</w:t>
      </w:r>
      <w:r>
        <w:rPr>
          <w:rFonts w:ascii="Arial" w:hAnsi="Arial" w:cs="Arial"/>
        </w:rPr>
        <w:t xml:space="preserve"> the two following applications of chromatography.</w:t>
      </w:r>
      <w:r w:rsidR="0020789F">
        <w:rPr>
          <w:rFonts w:ascii="Arial" w:hAnsi="Arial" w:cs="Arial"/>
        </w:rPr>
        <w:tab/>
      </w:r>
      <w:r w:rsidR="0020789F">
        <w:rPr>
          <w:rFonts w:ascii="Arial" w:hAnsi="Arial" w:cs="Arial"/>
        </w:rPr>
        <w:tab/>
      </w:r>
      <w:r w:rsidR="00956136">
        <w:rPr>
          <w:rFonts w:ascii="Arial" w:hAnsi="Arial" w:cs="Arial"/>
        </w:rPr>
        <w:tab/>
      </w:r>
      <w:r w:rsidR="00956136">
        <w:rPr>
          <w:rFonts w:ascii="Arial" w:hAnsi="Arial" w:cs="Arial"/>
        </w:rPr>
        <w:tab/>
      </w:r>
      <w:r w:rsidR="00956136">
        <w:rPr>
          <w:rFonts w:ascii="Arial" w:hAnsi="Arial" w:cs="Arial"/>
        </w:rPr>
        <w:tab/>
      </w:r>
      <w:r w:rsidR="0020789F">
        <w:rPr>
          <w:rFonts w:ascii="Arial" w:hAnsi="Arial" w:cs="Arial"/>
        </w:rPr>
        <w:t>(2 marks)</w:t>
      </w:r>
    </w:p>
    <w:p w14:paraId="2D19A1E0" w14:textId="20A08D3F" w:rsidR="00DF7D82" w:rsidRPr="00DF7D82" w:rsidRDefault="00DF7D82" w:rsidP="00090DB9">
      <w:pPr>
        <w:pStyle w:val="ListParagraph"/>
        <w:numPr>
          <w:ilvl w:val="0"/>
          <w:numId w:val="3"/>
        </w:numPr>
        <w:ind w:left="1350"/>
        <w:rPr>
          <w:rFonts w:ascii="Arial" w:hAnsi="Arial" w:cs="Arial"/>
        </w:rPr>
      </w:pPr>
      <w:r>
        <w:rPr>
          <w:rFonts w:ascii="Arial" w:hAnsi="Arial" w:cs="Arial"/>
        </w:rPr>
        <w:t>Normal-phase chromatography:</w:t>
      </w:r>
    </w:p>
    <w:tbl>
      <w:tblPr>
        <w:tblStyle w:val="TableGrid"/>
        <w:tblW w:w="0" w:type="auto"/>
        <w:tblInd w:w="9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10"/>
      </w:tblGrid>
      <w:tr w:rsidR="0020789F" w14:paraId="1D3A8E82" w14:textId="77777777" w:rsidTr="00090DB9">
        <w:trPr>
          <w:trHeight w:val="432"/>
        </w:trPr>
        <w:tc>
          <w:tcPr>
            <w:tcW w:w="9810" w:type="dxa"/>
          </w:tcPr>
          <w:p w14:paraId="06FFC523" w14:textId="77777777" w:rsidR="0020789F" w:rsidRDefault="0020789F" w:rsidP="00090DB9">
            <w:pPr>
              <w:pStyle w:val="ListParagraph"/>
              <w:ind w:left="1350"/>
              <w:rPr>
                <w:rFonts w:ascii="Arial" w:hAnsi="Arial" w:cs="Arial"/>
              </w:rPr>
            </w:pPr>
          </w:p>
        </w:tc>
      </w:tr>
      <w:tr w:rsidR="0020789F" w14:paraId="5DB830D6" w14:textId="77777777" w:rsidTr="00090DB9">
        <w:trPr>
          <w:trHeight w:val="432"/>
        </w:trPr>
        <w:tc>
          <w:tcPr>
            <w:tcW w:w="9810" w:type="dxa"/>
          </w:tcPr>
          <w:p w14:paraId="6A79CCF1" w14:textId="77777777" w:rsidR="0020789F" w:rsidRDefault="0020789F" w:rsidP="00090DB9">
            <w:pPr>
              <w:pStyle w:val="ListParagraph"/>
              <w:ind w:left="1350"/>
              <w:rPr>
                <w:rFonts w:ascii="Arial" w:hAnsi="Arial" w:cs="Arial"/>
              </w:rPr>
            </w:pPr>
          </w:p>
        </w:tc>
      </w:tr>
      <w:tr w:rsidR="0020789F" w14:paraId="0761296D" w14:textId="77777777" w:rsidTr="00090DB9">
        <w:trPr>
          <w:trHeight w:val="432"/>
        </w:trPr>
        <w:tc>
          <w:tcPr>
            <w:tcW w:w="9810" w:type="dxa"/>
          </w:tcPr>
          <w:p w14:paraId="7E36622C" w14:textId="77777777" w:rsidR="0020789F" w:rsidRDefault="0020789F" w:rsidP="00090DB9">
            <w:pPr>
              <w:pStyle w:val="ListParagraph"/>
              <w:ind w:left="1350"/>
              <w:rPr>
                <w:rFonts w:ascii="Arial" w:hAnsi="Arial" w:cs="Arial"/>
              </w:rPr>
            </w:pPr>
          </w:p>
        </w:tc>
      </w:tr>
    </w:tbl>
    <w:p w14:paraId="68305710" w14:textId="135033CF" w:rsidR="0020789F" w:rsidRDefault="0020789F" w:rsidP="00090DB9">
      <w:pPr>
        <w:pStyle w:val="ListParagraph"/>
        <w:ind w:left="1350"/>
        <w:rPr>
          <w:rFonts w:ascii="Arial" w:hAnsi="Arial" w:cs="Arial"/>
        </w:rPr>
      </w:pPr>
    </w:p>
    <w:p w14:paraId="06E044C4" w14:textId="43975AEA" w:rsidR="003F0000" w:rsidRDefault="00DF7D82" w:rsidP="00090DB9">
      <w:pPr>
        <w:pStyle w:val="ListParagraph"/>
        <w:numPr>
          <w:ilvl w:val="0"/>
          <w:numId w:val="3"/>
        </w:numPr>
        <w:ind w:left="1350"/>
        <w:rPr>
          <w:rFonts w:ascii="Arial" w:hAnsi="Arial" w:cs="Arial"/>
        </w:rPr>
      </w:pPr>
      <w:r>
        <w:rPr>
          <w:rFonts w:ascii="Arial" w:hAnsi="Arial" w:cs="Arial"/>
        </w:rPr>
        <w:t>Reverse-phase chromatography:</w:t>
      </w:r>
    </w:p>
    <w:tbl>
      <w:tblPr>
        <w:tblStyle w:val="TableGrid"/>
        <w:tblW w:w="0" w:type="auto"/>
        <w:tblInd w:w="9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10"/>
      </w:tblGrid>
      <w:tr w:rsidR="00DF7D82" w14:paraId="5A85BF85" w14:textId="77777777" w:rsidTr="00090DB9">
        <w:trPr>
          <w:trHeight w:val="432"/>
        </w:trPr>
        <w:tc>
          <w:tcPr>
            <w:tcW w:w="9810" w:type="dxa"/>
          </w:tcPr>
          <w:p w14:paraId="42BCA7FF" w14:textId="77777777" w:rsidR="00DF7D82" w:rsidRDefault="00DF7D82" w:rsidP="00090DB9">
            <w:pPr>
              <w:pStyle w:val="ListParagraph"/>
              <w:ind w:left="1350"/>
              <w:rPr>
                <w:rFonts w:ascii="Arial" w:hAnsi="Arial" w:cs="Arial"/>
              </w:rPr>
            </w:pPr>
          </w:p>
        </w:tc>
      </w:tr>
      <w:tr w:rsidR="00DF7D82" w14:paraId="291E27C3" w14:textId="77777777" w:rsidTr="00090DB9">
        <w:trPr>
          <w:trHeight w:val="432"/>
        </w:trPr>
        <w:tc>
          <w:tcPr>
            <w:tcW w:w="9810" w:type="dxa"/>
          </w:tcPr>
          <w:p w14:paraId="58114202" w14:textId="77777777" w:rsidR="00DF7D82" w:rsidRDefault="00DF7D82" w:rsidP="00090DB9">
            <w:pPr>
              <w:pStyle w:val="ListParagraph"/>
              <w:ind w:left="1350"/>
              <w:rPr>
                <w:rFonts w:ascii="Arial" w:hAnsi="Arial" w:cs="Arial"/>
              </w:rPr>
            </w:pPr>
          </w:p>
        </w:tc>
      </w:tr>
      <w:tr w:rsidR="00DF7D82" w14:paraId="581DE139" w14:textId="77777777" w:rsidTr="00090DB9">
        <w:trPr>
          <w:trHeight w:val="432"/>
        </w:trPr>
        <w:tc>
          <w:tcPr>
            <w:tcW w:w="9810" w:type="dxa"/>
          </w:tcPr>
          <w:p w14:paraId="04E81FF0" w14:textId="77777777" w:rsidR="00DF7D82" w:rsidRDefault="00DF7D82" w:rsidP="00090DB9">
            <w:pPr>
              <w:pStyle w:val="ListParagraph"/>
              <w:ind w:left="1350"/>
              <w:rPr>
                <w:rFonts w:ascii="Arial" w:hAnsi="Arial" w:cs="Arial"/>
              </w:rPr>
            </w:pPr>
          </w:p>
        </w:tc>
      </w:tr>
    </w:tbl>
    <w:p w14:paraId="2087AA56" w14:textId="5625D97A" w:rsidR="00DF7D82" w:rsidRDefault="00DF7D82" w:rsidP="00DF7D82">
      <w:pPr>
        <w:rPr>
          <w:rFonts w:ascii="Arial" w:hAnsi="Arial" w:cs="Arial"/>
        </w:rPr>
      </w:pPr>
    </w:p>
    <w:p w14:paraId="0514EEB2" w14:textId="1D3541D9" w:rsidR="00DF7D82" w:rsidRDefault="00CA673D" w:rsidP="00DF7D8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is the purpose of the stationary phase in chromatographic separations?</w:t>
      </w:r>
      <w:r w:rsidR="00B4181E">
        <w:rPr>
          <w:rFonts w:ascii="Arial" w:hAnsi="Arial" w:cs="Arial"/>
        </w:rPr>
        <w:tab/>
      </w:r>
      <w:r w:rsidR="00B4181E">
        <w:rPr>
          <w:rFonts w:ascii="Arial" w:hAnsi="Arial" w:cs="Arial"/>
        </w:rPr>
        <w:tab/>
        <w:t>(1 mark)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CA673D" w14:paraId="37659A9F" w14:textId="77777777" w:rsidTr="00D452FB">
        <w:trPr>
          <w:trHeight w:val="432"/>
        </w:trPr>
        <w:tc>
          <w:tcPr>
            <w:tcW w:w="10790" w:type="dxa"/>
          </w:tcPr>
          <w:p w14:paraId="2A37BD4A" w14:textId="77777777" w:rsidR="00CA673D" w:rsidRDefault="00CA673D" w:rsidP="00D452F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CA673D" w14:paraId="506BCAD1" w14:textId="77777777" w:rsidTr="00D452FB">
        <w:trPr>
          <w:trHeight w:val="432"/>
        </w:trPr>
        <w:tc>
          <w:tcPr>
            <w:tcW w:w="10790" w:type="dxa"/>
          </w:tcPr>
          <w:p w14:paraId="4FE99E54" w14:textId="77777777" w:rsidR="00CA673D" w:rsidRDefault="00CA673D" w:rsidP="00D452F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CA673D" w14:paraId="764A5628" w14:textId="77777777" w:rsidTr="00D452FB">
        <w:trPr>
          <w:trHeight w:val="432"/>
        </w:trPr>
        <w:tc>
          <w:tcPr>
            <w:tcW w:w="10790" w:type="dxa"/>
          </w:tcPr>
          <w:p w14:paraId="525086A5" w14:textId="77777777" w:rsidR="00CA673D" w:rsidRDefault="00CA673D" w:rsidP="00D452F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5A4BD503" w14:textId="77777777" w:rsidR="00CA673D" w:rsidRPr="00DF7D82" w:rsidRDefault="00CA673D" w:rsidP="00CA673D">
      <w:pPr>
        <w:pStyle w:val="ListParagraph"/>
        <w:rPr>
          <w:rFonts w:ascii="Arial" w:hAnsi="Arial" w:cs="Arial"/>
        </w:rPr>
      </w:pPr>
    </w:p>
    <w:p w14:paraId="6AE7F404" w14:textId="27A5D2B3" w:rsidR="003F0000" w:rsidRDefault="00B4181E" w:rsidP="00B4181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is the purpose of the mobile phase in chromatographic separations?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4181E" w14:paraId="6090D541" w14:textId="77777777" w:rsidTr="00D452FB">
        <w:trPr>
          <w:trHeight w:val="432"/>
        </w:trPr>
        <w:tc>
          <w:tcPr>
            <w:tcW w:w="10790" w:type="dxa"/>
          </w:tcPr>
          <w:p w14:paraId="1236EF8E" w14:textId="77777777" w:rsidR="00B4181E" w:rsidRDefault="00B4181E" w:rsidP="00D452F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B4181E" w14:paraId="77FFDCF0" w14:textId="77777777" w:rsidTr="00D452FB">
        <w:trPr>
          <w:trHeight w:val="432"/>
        </w:trPr>
        <w:tc>
          <w:tcPr>
            <w:tcW w:w="10790" w:type="dxa"/>
          </w:tcPr>
          <w:p w14:paraId="2F520112" w14:textId="77777777" w:rsidR="00B4181E" w:rsidRDefault="00B4181E" w:rsidP="00D452F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B4181E" w14:paraId="7FC5BD2E" w14:textId="77777777" w:rsidTr="00D452FB">
        <w:trPr>
          <w:trHeight w:val="432"/>
        </w:trPr>
        <w:tc>
          <w:tcPr>
            <w:tcW w:w="10790" w:type="dxa"/>
          </w:tcPr>
          <w:p w14:paraId="2DCBD561" w14:textId="77777777" w:rsidR="00B4181E" w:rsidRDefault="00B4181E" w:rsidP="00D452F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1F90D48D" w14:textId="5FF790D5" w:rsidR="00B4181E" w:rsidRDefault="00B4181E" w:rsidP="00B4181E">
      <w:pPr>
        <w:pStyle w:val="ListParagraph"/>
        <w:rPr>
          <w:rFonts w:ascii="Arial" w:hAnsi="Arial" w:cs="Arial"/>
        </w:rPr>
      </w:pPr>
    </w:p>
    <w:p w14:paraId="377C36C9" w14:textId="1C0EFBB6" w:rsidR="00B4181E" w:rsidRDefault="00B4181E" w:rsidP="00B4181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Complete the following table:</w:t>
      </w:r>
      <w:r w:rsidR="00432B9E">
        <w:rPr>
          <w:rFonts w:ascii="Arial" w:hAnsi="Arial" w:cs="Arial"/>
        </w:rPr>
        <w:tab/>
      </w:r>
      <w:r w:rsidR="00432B9E">
        <w:rPr>
          <w:rFonts w:ascii="Arial" w:hAnsi="Arial" w:cs="Arial"/>
        </w:rPr>
        <w:tab/>
      </w:r>
      <w:r w:rsidR="00432B9E">
        <w:rPr>
          <w:rFonts w:ascii="Arial" w:hAnsi="Arial" w:cs="Arial"/>
        </w:rPr>
        <w:tab/>
      </w:r>
      <w:r w:rsidR="00432B9E">
        <w:rPr>
          <w:rFonts w:ascii="Arial" w:hAnsi="Arial" w:cs="Arial"/>
        </w:rPr>
        <w:tab/>
      </w:r>
      <w:r w:rsidR="00432B9E">
        <w:rPr>
          <w:rFonts w:ascii="Arial" w:hAnsi="Arial" w:cs="Arial"/>
        </w:rPr>
        <w:tab/>
      </w:r>
      <w:r w:rsidR="00432B9E">
        <w:rPr>
          <w:rFonts w:ascii="Arial" w:hAnsi="Arial" w:cs="Arial"/>
        </w:rPr>
        <w:tab/>
      </w:r>
      <w:r w:rsidR="00432B9E">
        <w:rPr>
          <w:rFonts w:ascii="Arial" w:hAnsi="Arial" w:cs="Arial"/>
        </w:rPr>
        <w:tab/>
      </w:r>
      <w:r w:rsidR="00432B9E">
        <w:rPr>
          <w:rFonts w:ascii="Arial" w:hAnsi="Arial" w:cs="Arial"/>
        </w:rPr>
        <w:tab/>
      </w:r>
      <w:r w:rsidR="00432B9E">
        <w:rPr>
          <w:rFonts w:ascii="Arial" w:hAnsi="Arial" w:cs="Arial"/>
        </w:rPr>
        <w:tab/>
        <w:t>(6 marks)</w:t>
      </w:r>
    </w:p>
    <w:p w14:paraId="3A5F4CBA" w14:textId="750F57F4" w:rsidR="00B4181E" w:rsidRDefault="00B4181E" w:rsidP="00B4181E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3510"/>
        <w:gridCol w:w="3775"/>
      </w:tblGrid>
      <w:tr w:rsidR="00B4181E" w:rsidRPr="00B4181E" w14:paraId="1A7EFAFE" w14:textId="77777777" w:rsidTr="00B4181E">
        <w:tc>
          <w:tcPr>
            <w:tcW w:w="2785" w:type="dxa"/>
          </w:tcPr>
          <w:p w14:paraId="51E342B0" w14:textId="3119FA3B" w:rsidR="00B4181E" w:rsidRPr="00B4181E" w:rsidRDefault="00B4181E" w:rsidP="00B4181E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B4181E">
              <w:rPr>
                <w:rFonts w:ascii="Arial" w:hAnsi="Arial" w:cs="Arial"/>
                <w:b/>
                <w:bCs/>
              </w:rPr>
              <w:t>Analytical technique:</w:t>
            </w:r>
          </w:p>
        </w:tc>
        <w:tc>
          <w:tcPr>
            <w:tcW w:w="3510" w:type="dxa"/>
          </w:tcPr>
          <w:p w14:paraId="168245B0" w14:textId="224E9A41" w:rsidR="00B4181E" w:rsidRPr="00B4181E" w:rsidRDefault="00B4181E" w:rsidP="00B4181E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B4181E">
              <w:rPr>
                <w:rFonts w:ascii="Arial" w:hAnsi="Arial" w:cs="Arial"/>
                <w:b/>
                <w:bCs/>
              </w:rPr>
              <w:t>Composition of mobile phase:</w:t>
            </w:r>
          </w:p>
        </w:tc>
        <w:tc>
          <w:tcPr>
            <w:tcW w:w="3775" w:type="dxa"/>
          </w:tcPr>
          <w:p w14:paraId="1EB82C0F" w14:textId="6F38A6B3" w:rsidR="00B4181E" w:rsidRPr="00B4181E" w:rsidRDefault="00B4181E" w:rsidP="00B4181E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B4181E">
              <w:rPr>
                <w:rFonts w:ascii="Arial" w:hAnsi="Arial" w:cs="Arial"/>
                <w:b/>
                <w:bCs/>
              </w:rPr>
              <w:t>Composition of stationary phase:</w:t>
            </w:r>
          </w:p>
        </w:tc>
      </w:tr>
      <w:tr w:rsidR="00B4181E" w14:paraId="0B5E2B99" w14:textId="77777777" w:rsidTr="00B4181E">
        <w:trPr>
          <w:trHeight w:val="864"/>
        </w:trPr>
        <w:tc>
          <w:tcPr>
            <w:tcW w:w="2785" w:type="dxa"/>
            <w:vAlign w:val="center"/>
          </w:tcPr>
          <w:p w14:paraId="146F96F3" w14:textId="5E0636AD" w:rsidR="00B4181E" w:rsidRDefault="00B4181E" w:rsidP="00B418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Thin-layer chromatography</w:t>
            </w:r>
          </w:p>
        </w:tc>
        <w:tc>
          <w:tcPr>
            <w:tcW w:w="3510" w:type="dxa"/>
            <w:vAlign w:val="center"/>
          </w:tcPr>
          <w:p w14:paraId="17FEB65B" w14:textId="77777777" w:rsidR="00B4181E" w:rsidRDefault="00B4181E" w:rsidP="00B4181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3775" w:type="dxa"/>
            <w:vAlign w:val="center"/>
          </w:tcPr>
          <w:p w14:paraId="21A67EE0" w14:textId="77777777" w:rsidR="00B4181E" w:rsidRDefault="00B4181E" w:rsidP="00B4181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B4181E" w14:paraId="474884ED" w14:textId="77777777" w:rsidTr="00B4181E">
        <w:trPr>
          <w:trHeight w:val="864"/>
        </w:trPr>
        <w:tc>
          <w:tcPr>
            <w:tcW w:w="2785" w:type="dxa"/>
            <w:vAlign w:val="center"/>
          </w:tcPr>
          <w:p w14:paraId="36BB465A" w14:textId="5787391D" w:rsidR="00B4181E" w:rsidRDefault="00B4181E" w:rsidP="00B418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Gas chromatography</w:t>
            </w:r>
          </w:p>
        </w:tc>
        <w:tc>
          <w:tcPr>
            <w:tcW w:w="3510" w:type="dxa"/>
            <w:vAlign w:val="center"/>
          </w:tcPr>
          <w:p w14:paraId="4986C642" w14:textId="77777777" w:rsidR="00B4181E" w:rsidRDefault="00B4181E" w:rsidP="00B4181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3775" w:type="dxa"/>
            <w:vAlign w:val="center"/>
          </w:tcPr>
          <w:p w14:paraId="5270AA77" w14:textId="77777777" w:rsidR="00B4181E" w:rsidRDefault="00B4181E" w:rsidP="00B4181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B4181E" w14:paraId="2FB5CD2E" w14:textId="77777777" w:rsidTr="00B4181E">
        <w:trPr>
          <w:trHeight w:val="864"/>
        </w:trPr>
        <w:tc>
          <w:tcPr>
            <w:tcW w:w="2785" w:type="dxa"/>
            <w:vAlign w:val="center"/>
          </w:tcPr>
          <w:p w14:paraId="44204EF1" w14:textId="00BC0D04" w:rsidR="00B4181E" w:rsidRDefault="00B4181E" w:rsidP="00B418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performance liquid chromatography</w:t>
            </w:r>
          </w:p>
        </w:tc>
        <w:tc>
          <w:tcPr>
            <w:tcW w:w="3510" w:type="dxa"/>
            <w:vAlign w:val="center"/>
          </w:tcPr>
          <w:p w14:paraId="26813B09" w14:textId="77777777" w:rsidR="00B4181E" w:rsidRDefault="00B4181E" w:rsidP="00B4181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3775" w:type="dxa"/>
            <w:vAlign w:val="center"/>
          </w:tcPr>
          <w:p w14:paraId="46C286AF" w14:textId="77777777" w:rsidR="00B4181E" w:rsidRDefault="00B4181E" w:rsidP="00B4181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68AE2A6B" w14:textId="74956B92" w:rsidR="00B4181E" w:rsidRDefault="00F00FAE" w:rsidP="00B4181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Label the following items in the diagram of a gas chromatography instrument.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 marks)</w:t>
      </w:r>
    </w:p>
    <w:p w14:paraId="587A5C0E" w14:textId="05822872" w:rsidR="003F0000" w:rsidRPr="00090DB9" w:rsidRDefault="00C17C33" w:rsidP="00090DB9">
      <w:pPr>
        <w:ind w:firstLine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D564832" wp14:editId="74F399F5">
            <wp:extent cx="6360775" cy="2628265"/>
            <wp:effectExtent l="19050" t="19050" r="21590" b="19685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2081" cy="26535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7A47EE" w14:textId="26262C3C" w:rsidR="003F0000" w:rsidRDefault="003F0000" w:rsidP="0020789F">
      <w:pPr>
        <w:pStyle w:val="ListParagraph"/>
        <w:rPr>
          <w:rFonts w:ascii="Arial" w:hAnsi="Arial" w:cs="Arial"/>
        </w:rPr>
      </w:pPr>
    </w:p>
    <w:p w14:paraId="217BCB2C" w14:textId="017CB7F0" w:rsidR="003F0000" w:rsidRDefault="00B104DF" w:rsidP="00C17C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are two applications of high-performance liquid chromatography?</w:t>
      </w:r>
      <w:r w:rsidR="00432B9E">
        <w:rPr>
          <w:rFonts w:ascii="Arial" w:hAnsi="Arial" w:cs="Arial"/>
        </w:rPr>
        <w:tab/>
      </w:r>
      <w:r w:rsidR="00432B9E">
        <w:rPr>
          <w:rFonts w:ascii="Arial" w:hAnsi="Arial" w:cs="Arial"/>
        </w:rPr>
        <w:tab/>
      </w:r>
      <w:r w:rsidR="00432B9E">
        <w:rPr>
          <w:rFonts w:ascii="Arial" w:hAnsi="Arial" w:cs="Arial"/>
        </w:rPr>
        <w:tab/>
        <w:t>(2 marks)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104DF" w14:paraId="0625B0B9" w14:textId="77777777" w:rsidTr="00D452FB">
        <w:trPr>
          <w:trHeight w:val="432"/>
        </w:trPr>
        <w:tc>
          <w:tcPr>
            <w:tcW w:w="10790" w:type="dxa"/>
          </w:tcPr>
          <w:p w14:paraId="596B5842" w14:textId="0E4CDE7A" w:rsidR="00B104DF" w:rsidRPr="00B104DF" w:rsidRDefault="00B104DF" w:rsidP="00D452FB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B104DF">
              <w:rPr>
                <w:rFonts w:ascii="Arial" w:hAnsi="Arial" w:cs="Arial"/>
                <w:b/>
                <w:bCs/>
              </w:rPr>
              <w:t>1.</w:t>
            </w:r>
          </w:p>
        </w:tc>
      </w:tr>
      <w:tr w:rsidR="00B104DF" w14:paraId="71E67A67" w14:textId="77777777" w:rsidTr="00D452FB">
        <w:trPr>
          <w:trHeight w:val="432"/>
        </w:trPr>
        <w:tc>
          <w:tcPr>
            <w:tcW w:w="10790" w:type="dxa"/>
          </w:tcPr>
          <w:p w14:paraId="6EF96D64" w14:textId="77777777" w:rsidR="00B104DF" w:rsidRDefault="00B104DF" w:rsidP="00D452F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B104DF" w14:paraId="55CBD835" w14:textId="77777777" w:rsidTr="00D452FB">
        <w:trPr>
          <w:trHeight w:val="432"/>
        </w:trPr>
        <w:tc>
          <w:tcPr>
            <w:tcW w:w="10790" w:type="dxa"/>
          </w:tcPr>
          <w:p w14:paraId="341647C3" w14:textId="77777777" w:rsidR="00B104DF" w:rsidRDefault="00B104DF" w:rsidP="00D452F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B104DF" w14:paraId="654BE92A" w14:textId="77777777" w:rsidTr="00D452FB">
        <w:trPr>
          <w:trHeight w:val="432"/>
        </w:trPr>
        <w:tc>
          <w:tcPr>
            <w:tcW w:w="10790" w:type="dxa"/>
          </w:tcPr>
          <w:p w14:paraId="054FE68A" w14:textId="2AD7E1D1" w:rsidR="00B104DF" w:rsidRPr="00B104DF" w:rsidRDefault="00B104DF" w:rsidP="00D452FB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B104DF">
              <w:rPr>
                <w:rFonts w:ascii="Arial" w:hAnsi="Arial" w:cs="Arial"/>
                <w:b/>
                <w:bCs/>
              </w:rPr>
              <w:t>2.</w:t>
            </w:r>
          </w:p>
        </w:tc>
      </w:tr>
      <w:tr w:rsidR="00B104DF" w14:paraId="7966CF59" w14:textId="77777777" w:rsidTr="00D452FB">
        <w:trPr>
          <w:trHeight w:val="432"/>
        </w:trPr>
        <w:tc>
          <w:tcPr>
            <w:tcW w:w="10790" w:type="dxa"/>
          </w:tcPr>
          <w:p w14:paraId="2AE0493F" w14:textId="77777777" w:rsidR="00B104DF" w:rsidRDefault="00B104DF" w:rsidP="00D452F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B104DF" w14:paraId="492E802E" w14:textId="77777777" w:rsidTr="00D452FB">
        <w:trPr>
          <w:trHeight w:val="432"/>
        </w:trPr>
        <w:tc>
          <w:tcPr>
            <w:tcW w:w="10790" w:type="dxa"/>
          </w:tcPr>
          <w:p w14:paraId="31F2C2F8" w14:textId="77777777" w:rsidR="00B104DF" w:rsidRDefault="00B104DF" w:rsidP="00D452F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587C1C25" w14:textId="2A583A88" w:rsidR="00B104DF" w:rsidRDefault="00B104DF" w:rsidP="00B104DF">
      <w:pPr>
        <w:pStyle w:val="ListParagraph"/>
        <w:rPr>
          <w:rFonts w:ascii="Arial" w:hAnsi="Arial" w:cs="Arial"/>
        </w:rPr>
      </w:pPr>
    </w:p>
    <w:p w14:paraId="73D55135" w14:textId="65628DD9" w:rsidR="003F0000" w:rsidRDefault="00710DD6" w:rsidP="00432B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is a detector that is used for the following techniques?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14:paraId="7CD77575" w14:textId="10E8B4F9" w:rsidR="00710DD6" w:rsidRDefault="00710DD6" w:rsidP="00710DD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Gas chromatography: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710DD6" w14:paraId="7D89113D" w14:textId="77777777" w:rsidTr="00710DD6">
        <w:trPr>
          <w:trHeight w:val="432"/>
        </w:trPr>
        <w:tc>
          <w:tcPr>
            <w:tcW w:w="9720" w:type="dxa"/>
          </w:tcPr>
          <w:p w14:paraId="474D5A2B" w14:textId="77777777" w:rsidR="00710DD6" w:rsidRDefault="00710DD6" w:rsidP="00D452F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4A736097" w14:textId="49615305" w:rsidR="00710DD6" w:rsidRDefault="00710DD6" w:rsidP="00710DD6">
      <w:pPr>
        <w:pStyle w:val="ListParagraph"/>
        <w:ind w:left="1440"/>
        <w:rPr>
          <w:rFonts w:ascii="Arial" w:hAnsi="Arial" w:cs="Arial"/>
        </w:rPr>
      </w:pPr>
    </w:p>
    <w:p w14:paraId="35BAC826" w14:textId="667FF8A9" w:rsidR="00710DD6" w:rsidRDefault="00710DD6" w:rsidP="00710DD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High-performance liquid chromatography: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710DD6" w14:paraId="0BEC7E6A" w14:textId="77777777" w:rsidTr="00710DD6">
        <w:trPr>
          <w:trHeight w:val="432"/>
        </w:trPr>
        <w:tc>
          <w:tcPr>
            <w:tcW w:w="9720" w:type="dxa"/>
          </w:tcPr>
          <w:p w14:paraId="4DFD5D2E" w14:textId="77777777" w:rsidR="00710DD6" w:rsidRDefault="00710DD6" w:rsidP="00D452F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17497F2A" w14:textId="637071FC" w:rsidR="00710DD6" w:rsidRDefault="00710DD6" w:rsidP="00710DD6">
      <w:pPr>
        <w:rPr>
          <w:rFonts w:ascii="Arial" w:hAnsi="Arial" w:cs="Arial"/>
        </w:rPr>
      </w:pPr>
    </w:p>
    <w:p w14:paraId="6BD1BD1E" w14:textId="4D88EFAF" w:rsidR="00710DD6" w:rsidRDefault="00710DD6" w:rsidP="00710DD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retention times in chromatographic techniques can be used to determine the composition of mixtures.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710DD6" w14:paraId="429A9741" w14:textId="77777777" w:rsidTr="00D452FB">
        <w:trPr>
          <w:trHeight w:val="432"/>
        </w:trPr>
        <w:tc>
          <w:tcPr>
            <w:tcW w:w="10790" w:type="dxa"/>
          </w:tcPr>
          <w:p w14:paraId="3EF7C703" w14:textId="77777777" w:rsidR="00710DD6" w:rsidRDefault="00710DD6" w:rsidP="00D452F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10DD6" w14:paraId="6378D3B9" w14:textId="77777777" w:rsidTr="00D452FB">
        <w:trPr>
          <w:trHeight w:val="432"/>
        </w:trPr>
        <w:tc>
          <w:tcPr>
            <w:tcW w:w="10790" w:type="dxa"/>
          </w:tcPr>
          <w:p w14:paraId="3FA9784C" w14:textId="77777777" w:rsidR="00710DD6" w:rsidRDefault="00710DD6" w:rsidP="00D452F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10DD6" w14:paraId="62CA2423" w14:textId="77777777" w:rsidTr="00D452FB">
        <w:trPr>
          <w:trHeight w:val="432"/>
        </w:trPr>
        <w:tc>
          <w:tcPr>
            <w:tcW w:w="10790" w:type="dxa"/>
          </w:tcPr>
          <w:p w14:paraId="32CFA3C2" w14:textId="77777777" w:rsidR="00710DD6" w:rsidRDefault="00710DD6" w:rsidP="00D452F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10DD6" w14:paraId="76F4019E" w14:textId="77777777" w:rsidTr="00D452FB">
        <w:trPr>
          <w:trHeight w:val="432"/>
        </w:trPr>
        <w:tc>
          <w:tcPr>
            <w:tcW w:w="10790" w:type="dxa"/>
          </w:tcPr>
          <w:p w14:paraId="0B487D1A" w14:textId="77777777" w:rsidR="00710DD6" w:rsidRDefault="00710DD6" w:rsidP="00D452F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10DD6" w14:paraId="3CC387AF" w14:textId="77777777" w:rsidTr="00D452FB">
        <w:trPr>
          <w:trHeight w:val="432"/>
        </w:trPr>
        <w:tc>
          <w:tcPr>
            <w:tcW w:w="10790" w:type="dxa"/>
          </w:tcPr>
          <w:p w14:paraId="2D5F516D" w14:textId="77777777" w:rsidR="00710DD6" w:rsidRDefault="00710DD6" w:rsidP="00D452F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535D1C0D" w14:textId="77777777" w:rsidR="00090DB9" w:rsidRPr="00090DB9" w:rsidRDefault="00090DB9" w:rsidP="00AA07E3">
      <w:pPr>
        <w:jc w:val="center"/>
        <w:rPr>
          <w:rFonts w:ascii="Rockwell" w:hAnsi="Rockwell" w:cs="Arial"/>
          <w:b/>
          <w:bCs/>
          <w:sz w:val="20"/>
          <w:szCs w:val="20"/>
        </w:rPr>
      </w:pPr>
    </w:p>
    <w:p w14:paraId="1AC2B443" w14:textId="5E433535" w:rsidR="00AA07E3" w:rsidRPr="00090DB9" w:rsidRDefault="00AA07E3" w:rsidP="00AA07E3">
      <w:pPr>
        <w:jc w:val="center"/>
        <w:rPr>
          <w:rFonts w:ascii="Rockwell" w:hAnsi="Rockwell" w:cs="Arial"/>
          <w:b/>
          <w:bCs/>
          <w:sz w:val="36"/>
          <w:szCs w:val="36"/>
        </w:rPr>
      </w:pPr>
      <w:r w:rsidRPr="00090DB9">
        <w:rPr>
          <w:rFonts w:ascii="Rockwell" w:hAnsi="Rockwell" w:cs="Arial"/>
          <w:b/>
          <w:bCs/>
          <w:sz w:val="36"/>
          <w:szCs w:val="36"/>
        </w:rPr>
        <w:t>End of Validation Test</w:t>
      </w:r>
    </w:p>
    <w:sectPr w:rsidR="00AA07E3" w:rsidRPr="00090DB9" w:rsidSect="002078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B151A"/>
    <w:multiLevelType w:val="hybridMultilevel"/>
    <w:tmpl w:val="0F52352C"/>
    <w:lvl w:ilvl="0" w:tplc="657A75E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59B684D"/>
    <w:multiLevelType w:val="hybridMultilevel"/>
    <w:tmpl w:val="42BCBBBE"/>
    <w:lvl w:ilvl="0" w:tplc="6A7ED3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FD53ED"/>
    <w:multiLevelType w:val="hybridMultilevel"/>
    <w:tmpl w:val="6A9C5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563180">
    <w:abstractNumId w:val="2"/>
  </w:num>
  <w:num w:numId="2" w16cid:durableId="1586844448">
    <w:abstractNumId w:val="1"/>
  </w:num>
  <w:num w:numId="3" w16cid:durableId="25069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9F"/>
    <w:rsid w:val="00040B54"/>
    <w:rsid w:val="00071C0E"/>
    <w:rsid w:val="00090DB9"/>
    <w:rsid w:val="00096FF5"/>
    <w:rsid w:val="000D1863"/>
    <w:rsid w:val="001474FF"/>
    <w:rsid w:val="0020789F"/>
    <w:rsid w:val="00244A9A"/>
    <w:rsid w:val="003E4539"/>
    <w:rsid w:val="003F0000"/>
    <w:rsid w:val="00432B9E"/>
    <w:rsid w:val="005511A7"/>
    <w:rsid w:val="00710DD6"/>
    <w:rsid w:val="0090587A"/>
    <w:rsid w:val="00956136"/>
    <w:rsid w:val="00A34992"/>
    <w:rsid w:val="00A74E0A"/>
    <w:rsid w:val="00AA07E3"/>
    <w:rsid w:val="00AF2FAB"/>
    <w:rsid w:val="00B104DF"/>
    <w:rsid w:val="00B4181E"/>
    <w:rsid w:val="00C105CB"/>
    <w:rsid w:val="00C17C33"/>
    <w:rsid w:val="00CA673D"/>
    <w:rsid w:val="00DD53FD"/>
    <w:rsid w:val="00DF7D82"/>
    <w:rsid w:val="00F0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61D8"/>
  <w15:chartTrackingRefBased/>
  <w15:docId w15:val="{56074E27-14A9-4614-9E66-C2333F59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89F"/>
    <w:pPr>
      <w:ind w:left="720"/>
      <w:contextualSpacing/>
    </w:pPr>
  </w:style>
  <w:style w:type="table" w:styleId="TableGrid">
    <w:name w:val="Table Grid"/>
    <w:basedOn w:val="TableNormal"/>
    <w:uiPriority w:val="39"/>
    <w:rsid w:val="00207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D9D215A59B34D9F7ABBE4457BD60A" ma:contentTypeVersion="17" ma:contentTypeDescription="Create a new document." ma:contentTypeScope="" ma:versionID="e12e4c41143221f04ef0f2d97c837d90">
  <xsd:schema xmlns:xsd="http://www.w3.org/2001/XMLSchema" xmlns:xs="http://www.w3.org/2001/XMLSchema" xmlns:p="http://schemas.microsoft.com/office/2006/metadata/properties" xmlns:ns2="5cbece61-d9e8-4428-a3bd-71262dbff248" xmlns:ns3="33659c18-c948-4715-839e-9ec3312bff9d" targetNamespace="http://schemas.microsoft.com/office/2006/metadata/properties" ma:root="true" ma:fieldsID="decd97e9cf1edd6b5d951006a193a2aa" ns2:_="" ns3:_="">
    <xsd:import namespace="5cbece61-d9e8-4428-a3bd-71262dbff248"/>
    <xsd:import namespace="33659c18-c948-4715-839e-9ec3312bff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ece61-d9e8-4428-a3bd-71262dbff2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9c18-c948-4715-839e-9ec3312bff9d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57293d5-71fd-46c8-a2f0-96e3b407bcf4}" ma:internalName="TaxCatchAll" ma:showField="CatchAllData" ma:web="33659c18-c948-4715-839e-9ec3312bff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cbece61-d9e8-4428-a3bd-71262dbff248">
      <Terms xmlns="http://schemas.microsoft.com/office/infopath/2007/PartnerControls"/>
    </lcf76f155ced4ddcb4097134ff3c332f>
    <TaxCatchAll xmlns="33659c18-c948-4715-839e-9ec3312bff9d" xsi:nil="true"/>
  </documentManagement>
</p:properties>
</file>

<file path=customXml/itemProps1.xml><?xml version="1.0" encoding="utf-8"?>
<ds:datastoreItem xmlns:ds="http://schemas.openxmlformats.org/officeDocument/2006/customXml" ds:itemID="{FB8408BC-019B-4FEE-A6C3-C40AA81357F4}"/>
</file>

<file path=customXml/itemProps2.xml><?xml version="1.0" encoding="utf-8"?>
<ds:datastoreItem xmlns:ds="http://schemas.openxmlformats.org/officeDocument/2006/customXml" ds:itemID="{89206837-4053-4EB9-A093-8BD1913AD368}"/>
</file>

<file path=customXml/itemProps3.xml><?xml version="1.0" encoding="utf-8"?>
<ds:datastoreItem xmlns:ds="http://schemas.openxmlformats.org/officeDocument/2006/customXml" ds:itemID="{4E213BBB-50A9-44C3-AF85-40D8BFCCF8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Daly</dc:creator>
  <cp:keywords/>
  <dc:description/>
  <cp:lastModifiedBy>Fred Daly</cp:lastModifiedBy>
  <cp:revision>10</cp:revision>
  <dcterms:created xsi:type="dcterms:W3CDTF">2022-07-28T13:19:00Z</dcterms:created>
  <dcterms:modified xsi:type="dcterms:W3CDTF">2022-07-28T13:45:00Z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0x010100A3FD9D215A59B34D9F7ABBE4457BD60A</vt:lpwstr>
  </property>
</Properties>
</file>