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FA" w:rsidRPr="00197133" w:rsidRDefault="005501FA" w:rsidP="005501F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Overview of experiment:</w:t>
      </w:r>
    </w:p>
    <w:p w:rsidR="005501FA" w:rsidRPr="00AB7839" w:rsidRDefault="005501FA" w:rsidP="005501FA">
      <w:pPr>
        <w:rPr>
          <w:rFonts w:ascii="Arial" w:hAnsi="Arial" w:cs="Arial"/>
        </w:rPr>
      </w:pPr>
      <w:r w:rsidRPr="00AB7839">
        <w:rPr>
          <w:rFonts w:ascii="Arial" w:hAnsi="Arial" w:cs="Arial"/>
        </w:rPr>
        <w:t>You are to conduct an investigation to measure the relationship between the length of an alcohol’s carbon chain and its heat of combustion.</w:t>
      </w:r>
      <w:r>
        <w:rPr>
          <w:rFonts w:ascii="Arial" w:hAnsi="Arial" w:cs="Arial"/>
        </w:rPr>
        <w:t xml:space="preserve"> </w:t>
      </w:r>
      <w:r w:rsidRPr="00AB7839">
        <w:rPr>
          <w:rFonts w:ascii="Arial" w:hAnsi="Arial" w:cs="Arial"/>
        </w:rPr>
        <w:t>The following alcohols will be used in your experiment:</w:t>
      </w:r>
    </w:p>
    <w:p w:rsidR="005501FA" w:rsidRPr="00AB7839" w:rsidRDefault="005501FA" w:rsidP="005501FA">
      <w:pPr>
        <w:rPr>
          <w:rFonts w:ascii="Arial" w:hAnsi="Arial" w:cs="Arial"/>
        </w:rPr>
      </w:pPr>
      <w:r w:rsidRPr="00AB7839">
        <w:rPr>
          <w:rFonts w:ascii="Arial" w:hAnsi="Arial" w:cs="Arial"/>
          <w:noProof/>
          <w:lang w:eastAsia="en-AU"/>
        </w:rPr>
        <w:drawing>
          <wp:inline distT="0" distB="0" distL="0" distR="0" wp14:anchorId="2A817337" wp14:editId="432DD00F">
            <wp:extent cx="64770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7"/>
                    <a:stretch/>
                  </pic:blipFill>
                  <pic:spPr bwMode="auto">
                    <a:xfrm>
                      <a:off x="0" y="0"/>
                      <a:ext cx="6477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1FA" w:rsidRPr="00AB7839" w:rsidRDefault="005501FA" w:rsidP="005501FA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</w:t>
      </w:r>
      <w:r w:rsidRPr="00AB7839">
        <w:rPr>
          <w:rFonts w:ascii="Arial" w:hAnsi="Arial" w:cs="Arial"/>
          <w:i/>
        </w:rPr>
        <w:t xml:space="preserve"> Methanol              </w:t>
      </w:r>
      <w:r>
        <w:rPr>
          <w:rFonts w:ascii="Arial" w:hAnsi="Arial" w:cs="Arial"/>
          <w:i/>
        </w:rPr>
        <w:t xml:space="preserve"> </w:t>
      </w:r>
      <w:r w:rsidRPr="00AB7839">
        <w:rPr>
          <w:rFonts w:ascii="Arial" w:hAnsi="Arial" w:cs="Arial"/>
          <w:i/>
        </w:rPr>
        <w:t xml:space="preserve">      Ethanol                 </w:t>
      </w:r>
      <w:r>
        <w:rPr>
          <w:rFonts w:ascii="Arial" w:hAnsi="Arial" w:cs="Arial"/>
          <w:i/>
        </w:rPr>
        <w:t xml:space="preserve"> </w:t>
      </w:r>
      <w:r w:rsidRPr="00AB7839">
        <w:rPr>
          <w:rFonts w:ascii="Arial" w:hAnsi="Arial" w:cs="Arial"/>
          <w:i/>
        </w:rPr>
        <w:t xml:space="preserve">       Propan-1-ol                    </w:t>
      </w:r>
      <w:r>
        <w:rPr>
          <w:rFonts w:ascii="Arial" w:hAnsi="Arial" w:cs="Arial"/>
          <w:i/>
        </w:rPr>
        <w:t xml:space="preserve">   </w:t>
      </w:r>
      <w:r w:rsidRPr="00AB7839">
        <w:rPr>
          <w:rFonts w:ascii="Arial" w:hAnsi="Arial" w:cs="Arial"/>
          <w:i/>
        </w:rPr>
        <w:t xml:space="preserve">        Butan-1-ol</w:t>
      </w:r>
    </w:p>
    <w:p w:rsidR="005501FA" w:rsidRDefault="005501FA" w:rsidP="005501FA">
      <w:pPr>
        <w:rPr>
          <w:rFonts w:ascii="Arial" w:hAnsi="Arial" w:cs="Arial"/>
        </w:rPr>
      </w:pPr>
    </w:p>
    <w:p w:rsidR="005501FA" w:rsidRPr="00AB7839" w:rsidRDefault="005501FA" w:rsidP="005501FA">
      <w:pPr>
        <w:spacing w:line="276" w:lineRule="auto"/>
        <w:rPr>
          <w:rFonts w:ascii="Arial" w:hAnsi="Arial" w:cs="Arial"/>
        </w:rPr>
      </w:pPr>
      <w:r w:rsidRPr="00AB7839">
        <w:rPr>
          <w:rFonts w:ascii="Arial" w:hAnsi="Arial" w:cs="Arial"/>
        </w:rPr>
        <w:t>Information about the heat of combustion can be collected by combusting the alcohol and measuring the amount of heat en</w:t>
      </w:r>
      <w:r>
        <w:rPr>
          <w:rFonts w:ascii="Arial" w:hAnsi="Arial" w:cs="Arial"/>
        </w:rPr>
        <w:t xml:space="preserve">ergy gained by nearby objects. By measuring the amount of alcohol consumed, the amount of energy released </w:t>
      </w:r>
      <w:r>
        <w:rPr>
          <w:rFonts w:ascii="Arial" w:hAnsi="Arial" w:cs="Arial"/>
          <w:i/>
        </w:rPr>
        <w:t>per grams of alcohol</w:t>
      </w:r>
      <w:r>
        <w:rPr>
          <w:rFonts w:ascii="Arial" w:hAnsi="Arial" w:cs="Arial"/>
        </w:rPr>
        <w:t xml:space="preserve"> or </w:t>
      </w:r>
      <w:r>
        <w:rPr>
          <w:rFonts w:ascii="Arial" w:hAnsi="Arial" w:cs="Arial"/>
          <w:i/>
        </w:rPr>
        <w:t>per mole of alcohol</w:t>
      </w:r>
      <w:r>
        <w:rPr>
          <w:rFonts w:ascii="Arial" w:hAnsi="Arial" w:cs="Arial"/>
        </w:rPr>
        <w:t xml:space="preserve"> can also be calculated.</w:t>
      </w:r>
    </w:p>
    <w:p w:rsidR="005501FA" w:rsidRDefault="005501FA" w:rsidP="005501FA">
      <w:pPr>
        <w:spacing w:line="276" w:lineRule="auto"/>
        <w:rPr>
          <w:rFonts w:ascii="Arial" w:hAnsi="Arial" w:cs="Arial"/>
          <w:b/>
        </w:rPr>
      </w:pPr>
    </w:p>
    <w:p w:rsidR="005501FA" w:rsidRDefault="005501FA" w:rsidP="005501FA">
      <w:pPr>
        <w:spacing w:line="276" w:lineRule="auto"/>
        <w:rPr>
          <w:rFonts w:ascii="Arial" w:hAnsi="Arial" w:cs="Arial"/>
          <w:b/>
        </w:rPr>
      </w:pPr>
      <w:r w:rsidRPr="00AB7839">
        <w:rPr>
          <w:rFonts w:ascii="Arial" w:eastAsia="Calibri" w:hAnsi="Arial" w:cs="Arial"/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3A970" wp14:editId="6ED80D4B">
                <wp:simplePos x="0" y="0"/>
                <wp:positionH relativeFrom="column">
                  <wp:posOffset>4688840</wp:posOffset>
                </wp:positionH>
                <wp:positionV relativeFrom="paragraph">
                  <wp:posOffset>288925</wp:posOffset>
                </wp:positionV>
                <wp:extent cx="2000250" cy="7905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1FA" w:rsidRPr="00AB7839" w:rsidRDefault="005501FA" w:rsidP="005501F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7839">
                              <w:rPr>
                                <w:rFonts w:ascii="Arial" w:hAnsi="Arial" w:cs="Arial"/>
                              </w:rPr>
                              <w:t xml:space="preserve">Each person must </w:t>
                            </w:r>
                            <w:r>
                              <w:rPr>
                                <w:rFonts w:ascii="Arial" w:hAnsi="Arial" w:cs="Arial"/>
                              </w:rPr>
                              <w:t>show this at the start of Thurs</w:t>
                            </w:r>
                            <w:r w:rsidRPr="00AB7839">
                              <w:rPr>
                                <w:rFonts w:ascii="Arial" w:hAnsi="Arial" w:cs="Arial"/>
                              </w:rPr>
                              <w:t>day’s lesson to receive 1.5 marks for preparation.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3A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2pt;margin-top:22.75pt;width:157.5pt;height:6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" stroked="f">
                <v:textbox>
                  <w:txbxContent>
                    <w:p w:rsidR="005501FA" w:rsidRPr="00AB7839" w:rsidRDefault="005501FA" w:rsidP="005501FA">
                      <w:pPr>
                        <w:rPr>
                          <w:rFonts w:ascii="Arial" w:hAnsi="Arial" w:cs="Arial"/>
                        </w:rPr>
                      </w:pPr>
                      <w:r w:rsidRPr="00AB7839">
                        <w:rPr>
                          <w:rFonts w:ascii="Arial" w:hAnsi="Arial" w:cs="Arial"/>
                        </w:rPr>
                        <w:t xml:space="preserve">Each person must </w:t>
                      </w:r>
                      <w:r>
                        <w:rPr>
                          <w:rFonts w:ascii="Arial" w:hAnsi="Arial" w:cs="Arial"/>
                        </w:rPr>
                        <w:t>show this at the start of Thurs</w:t>
                      </w:r>
                      <w:r w:rsidRPr="00AB7839">
                        <w:rPr>
                          <w:rFonts w:ascii="Arial" w:hAnsi="Arial" w:cs="Arial"/>
                        </w:rPr>
                        <w:t>day’s lesson to receive 1.5 marks for preparation.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1C2">
        <w:rPr>
          <w:rFonts w:ascii="Arial" w:hAnsi="Arial" w:cs="Arial"/>
          <w:b/>
        </w:rPr>
        <w:t>Wednes</w:t>
      </w:r>
      <w:r>
        <w:rPr>
          <w:rFonts w:ascii="Arial" w:hAnsi="Arial" w:cs="Arial"/>
          <w:b/>
        </w:rPr>
        <w:t>day:</w:t>
      </w:r>
    </w:p>
    <w:p w:rsidR="005501FA" w:rsidRDefault="005501FA" w:rsidP="005501F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2EDC1" wp14:editId="46E7FA87">
                <wp:simplePos x="0" y="0"/>
                <wp:positionH relativeFrom="column">
                  <wp:posOffset>4374515</wp:posOffset>
                </wp:positionH>
                <wp:positionV relativeFrom="paragraph">
                  <wp:posOffset>12065</wp:posOffset>
                </wp:positionV>
                <wp:extent cx="266700" cy="790575"/>
                <wp:effectExtent l="0" t="0" r="38100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90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B87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44.45pt;margin-top:.95pt;width:21pt;height: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" adj="607" strokecolor="black [3040]"/>
            </w:pict>
          </mc:Fallback>
        </mc:AlternateContent>
      </w:r>
      <w:r w:rsidRPr="00AB7839">
        <w:rPr>
          <w:rFonts w:ascii="Arial" w:hAnsi="Arial" w:cs="Arial"/>
        </w:rPr>
        <w:t xml:space="preserve">Plan your experiment. </w:t>
      </w:r>
    </w:p>
    <w:p w:rsidR="005501FA" w:rsidRDefault="005501FA" w:rsidP="005501F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Outline the method that you will follow</w:t>
      </w:r>
    </w:p>
    <w:p w:rsidR="005501FA" w:rsidRDefault="005501FA" w:rsidP="005501F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AB7839">
        <w:rPr>
          <w:rFonts w:ascii="Arial" w:hAnsi="Arial" w:cs="Arial"/>
        </w:rPr>
        <w:t>Do a risk assessment</w:t>
      </w:r>
      <w:r>
        <w:rPr>
          <w:rFonts w:ascii="Arial" w:hAnsi="Arial" w:cs="Arial"/>
        </w:rPr>
        <w:t xml:space="preserve"> (see template below)</w:t>
      </w:r>
    </w:p>
    <w:p w:rsidR="005501FA" w:rsidRPr="00AB7839" w:rsidRDefault="005501FA" w:rsidP="005501F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Construct a blank results table to record your data into</w:t>
      </w:r>
    </w:p>
    <w:p w:rsidR="005501FA" w:rsidRDefault="005501FA" w:rsidP="005501FA">
      <w:pPr>
        <w:spacing w:line="276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501FA" w:rsidTr="00C963FA">
        <w:tc>
          <w:tcPr>
            <w:tcW w:w="5097" w:type="dxa"/>
          </w:tcPr>
          <w:p w:rsidR="005501FA" w:rsidRPr="00AB7839" w:rsidRDefault="005501FA" w:rsidP="00C963FA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B7839">
              <w:rPr>
                <w:rFonts w:ascii="Arial Narrow" w:hAnsi="Arial Narrow" w:cs="Arial"/>
                <w:b/>
                <w:sz w:val="22"/>
                <w:szCs w:val="22"/>
              </w:rPr>
              <w:t>What are the risks involved in this experiment?</w:t>
            </w:r>
          </w:p>
        </w:tc>
        <w:tc>
          <w:tcPr>
            <w:tcW w:w="5097" w:type="dxa"/>
          </w:tcPr>
          <w:p w:rsidR="005501FA" w:rsidRPr="00AB7839" w:rsidRDefault="005501FA" w:rsidP="00C963FA">
            <w:pPr>
              <w:spacing w:line="276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AB7839">
              <w:rPr>
                <w:rFonts w:ascii="Arial Narrow" w:hAnsi="Arial Narrow" w:cs="Arial"/>
                <w:b/>
                <w:sz w:val="22"/>
                <w:szCs w:val="22"/>
              </w:rPr>
              <w:t>How can these risks be managed to stay safe</w:t>
            </w:r>
          </w:p>
        </w:tc>
      </w:tr>
      <w:tr w:rsidR="005501FA" w:rsidTr="00C963FA">
        <w:tc>
          <w:tcPr>
            <w:tcW w:w="5097" w:type="dxa"/>
          </w:tcPr>
          <w:p w:rsidR="005501FA" w:rsidRPr="00AB7839" w:rsidRDefault="005501FA" w:rsidP="00C963F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97" w:type="dxa"/>
          </w:tcPr>
          <w:p w:rsidR="005501FA" w:rsidRPr="00AB7839" w:rsidRDefault="005501FA" w:rsidP="00C963F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501FA" w:rsidRDefault="005501FA" w:rsidP="005501FA">
      <w:pPr>
        <w:spacing w:line="276" w:lineRule="auto"/>
        <w:rPr>
          <w:rFonts w:ascii="Arial" w:hAnsi="Arial" w:cs="Arial"/>
        </w:rPr>
      </w:pPr>
    </w:p>
    <w:p w:rsidR="005501FA" w:rsidRDefault="005501FA" w:rsidP="005501FA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Thursday:</w:t>
      </w:r>
    </w:p>
    <w:p w:rsidR="005501FA" w:rsidRDefault="005501FA" w:rsidP="005501F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t>Collect your data. Submit it to the teacher at the end of the lesson.</w:t>
      </w:r>
    </w:p>
    <w:p w:rsidR="005501FA" w:rsidRDefault="005501FA" w:rsidP="005501F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t xml:space="preserve">You do </w:t>
      </w:r>
      <w:r>
        <w:rPr>
          <w:rFonts w:ascii="Arial" w:hAnsi="Arial" w:cs="Arial"/>
          <w:i/>
          <w:noProof/>
          <w:u w:val="single"/>
          <w:lang w:eastAsia="en-AU"/>
        </w:rPr>
        <w:t>not</w:t>
      </w:r>
      <w:r>
        <w:rPr>
          <w:rFonts w:ascii="Arial" w:hAnsi="Arial" w:cs="Arial"/>
          <w:noProof/>
          <w:lang w:eastAsia="en-AU"/>
        </w:rPr>
        <w:t xml:space="preserve"> need to do your Q=mcΔT calculations Thu</w:t>
      </w:r>
      <w:r w:rsidR="005B21C2">
        <w:rPr>
          <w:rFonts w:ascii="Arial" w:hAnsi="Arial" w:cs="Arial"/>
          <w:noProof/>
          <w:lang w:eastAsia="en-AU"/>
        </w:rPr>
        <w:t>rsday. These will be done on Tuesday week 5</w:t>
      </w:r>
      <w:r>
        <w:rPr>
          <w:rFonts w:ascii="Arial" w:hAnsi="Arial" w:cs="Arial"/>
          <w:noProof/>
          <w:lang w:eastAsia="en-AU"/>
        </w:rPr>
        <w:t>.</w:t>
      </w:r>
    </w:p>
    <w:p w:rsidR="005501FA" w:rsidRDefault="005B21C2" w:rsidP="005501FA">
      <w:pPr>
        <w:spacing w:line="276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Tues</w:t>
      </w:r>
      <w:r w:rsidR="005501FA">
        <w:rPr>
          <w:rFonts w:ascii="Arial" w:hAnsi="Arial" w:cs="Arial"/>
          <w:b/>
        </w:rPr>
        <w:t>day:</w:t>
      </w:r>
    </w:p>
    <w:p w:rsidR="005501FA" w:rsidRDefault="005501FA" w:rsidP="005501F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t>You will receive a test paper in which you will need to:</w:t>
      </w:r>
    </w:p>
    <w:p w:rsidR="005501FA" w:rsidRDefault="005501FA" w:rsidP="005501F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t>Perform calculations using data from your experiment</w:t>
      </w:r>
    </w:p>
    <w:p w:rsidR="005501FA" w:rsidRDefault="005501FA" w:rsidP="005501F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t>Graph data using an appropriate type of graph</w:t>
      </w:r>
    </w:p>
    <w:p w:rsidR="005501FA" w:rsidRDefault="005501FA" w:rsidP="005501F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t>Apply concepts of enthalpy to explain changes during the experiment</w:t>
      </w:r>
    </w:p>
    <w:p w:rsidR="005501FA" w:rsidRDefault="005501FA" w:rsidP="005501FA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t>Critically evaluate the reliability of your results and suggest possible improvements</w:t>
      </w:r>
    </w:p>
    <w:p w:rsidR="005501FA" w:rsidRDefault="005501FA" w:rsidP="005501F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t>You will be provided with your results from the previous lesson</w:t>
      </w:r>
    </w:p>
    <w:p w:rsidR="005501FA" w:rsidRDefault="005501FA" w:rsidP="005501F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t xml:space="preserve">The test will be </w:t>
      </w:r>
      <w:r>
        <w:rPr>
          <w:rFonts w:ascii="Arial" w:hAnsi="Arial" w:cs="Arial"/>
          <w:b/>
          <w:noProof/>
          <w:lang w:eastAsia="en-AU"/>
        </w:rPr>
        <w:t>open book</w:t>
      </w:r>
      <w:r>
        <w:rPr>
          <w:rFonts w:ascii="Arial" w:hAnsi="Arial" w:cs="Arial"/>
          <w:noProof/>
          <w:lang w:eastAsia="en-AU"/>
        </w:rPr>
        <w:t xml:space="preserve"> as the assessment is primarly testing your </w:t>
      </w:r>
      <w:r>
        <w:rPr>
          <w:rFonts w:ascii="Arial" w:hAnsi="Arial" w:cs="Arial"/>
          <w:i/>
          <w:noProof/>
          <w:lang w:eastAsia="en-AU"/>
        </w:rPr>
        <w:t xml:space="preserve">application </w:t>
      </w:r>
      <w:r>
        <w:rPr>
          <w:rFonts w:ascii="Arial" w:hAnsi="Arial" w:cs="Arial"/>
          <w:noProof/>
          <w:lang w:eastAsia="en-AU"/>
        </w:rPr>
        <w:t xml:space="preserve">of chemistry knowledge </w:t>
      </w:r>
    </w:p>
    <w:p w:rsidR="005501FA" w:rsidRDefault="005501FA" w:rsidP="005501FA">
      <w:pPr>
        <w:spacing w:line="276" w:lineRule="auto"/>
        <w:rPr>
          <w:rFonts w:ascii="Arial" w:hAnsi="Arial" w:cs="Arial"/>
        </w:rPr>
      </w:pPr>
      <w:r w:rsidRPr="002A3B36">
        <w:rPr>
          <w:rFonts w:ascii="Arial" w:hAnsi="Arial" w:cs="Arial"/>
          <w:b/>
        </w:rPr>
        <w:t>People wanting to pe</w:t>
      </w:r>
      <w:r>
        <w:rPr>
          <w:rFonts w:ascii="Arial" w:hAnsi="Arial" w:cs="Arial"/>
          <w:b/>
        </w:rPr>
        <w:t xml:space="preserve">rform well in the test should read over </w:t>
      </w:r>
      <w:r w:rsidRPr="00FC025A">
        <w:rPr>
          <w:rFonts w:ascii="Arial" w:eastAsia="Times New Roman" w:hAnsi="Arial" w:cs="Arial"/>
          <w:b/>
          <w:color w:val="000000"/>
        </w:rPr>
        <w:t>Chapter 10: Scientific Investigations from Nelson (p</w:t>
      </w:r>
      <w:r>
        <w:rPr>
          <w:rFonts w:ascii="Arial" w:eastAsia="Times New Roman" w:hAnsi="Arial" w:cs="Arial"/>
          <w:b/>
          <w:color w:val="000000"/>
        </w:rPr>
        <w:t>a</w:t>
      </w:r>
      <w:r w:rsidRPr="00FC025A">
        <w:rPr>
          <w:rFonts w:ascii="Arial" w:eastAsia="Times New Roman" w:hAnsi="Arial" w:cs="Arial"/>
          <w:b/>
          <w:color w:val="000000"/>
        </w:rPr>
        <w:t>g</w:t>
      </w:r>
      <w:r>
        <w:rPr>
          <w:rFonts w:ascii="Arial" w:eastAsia="Times New Roman" w:hAnsi="Arial" w:cs="Arial"/>
          <w:b/>
          <w:color w:val="000000"/>
        </w:rPr>
        <w:t>e:</w:t>
      </w:r>
      <w:r w:rsidRPr="00FC025A">
        <w:rPr>
          <w:rFonts w:ascii="Arial" w:eastAsia="Times New Roman" w:hAnsi="Arial" w:cs="Arial"/>
          <w:b/>
          <w:color w:val="000000"/>
        </w:rPr>
        <w:t xml:space="preserve"> 398-418)</w:t>
      </w:r>
      <w:r w:rsidRPr="00FC025A">
        <w:rPr>
          <w:rFonts w:ascii="Arial" w:hAnsi="Arial" w:cs="Arial"/>
          <w:b/>
          <w:i/>
        </w:rPr>
        <w:t>.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</w:rPr>
        <w:t>The test will be open book, but by pre-reading the chapter you will have a rough idea of concepts you may need to refer to during the test. Information here may also be relevant to your exam.</w:t>
      </w:r>
    </w:p>
    <w:sectPr w:rsidR="005501FA" w:rsidSect="001971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E61"/>
    <w:multiLevelType w:val="hybridMultilevel"/>
    <w:tmpl w:val="A76209B6"/>
    <w:lvl w:ilvl="0" w:tplc="0D80596A">
      <w:start w:val="1"/>
      <w:numFmt w:val="bullet"/>
      <w:lvlText w:val="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FA"/>
    <w:rsid w:val="00140731"/>
    <w:rsid w:val="00191067"/>
    <w:rsid w:val="001C13DF"/>
    <w:rsid w:val="001E31B4"/>
    <w:rsid w:val="001F4800"/>
    <w:rsid w:val="00241F09"/>
    <w:rsid w:val="002A6877"/>
    <w:rsid w:val="003D201F"/>
    <w:rsid w:val="003E46F4"/>
    <w:rsid w:val="005501FA"/>
    <w:rsid w:val="005B21C2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EE18"/>
  <w15:docId w15:val="{37EEF9A0-4796-4C45-8D29-EEA29AE7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1F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FA"/>
    <w:pPr>
      <w:ind w:left="720"/>
      <w:contextualSpacing/>
    </w:pPr>
  </w:style>
  <w:style w:type="table" w:styleId="TableGrid">
    <w:name w:val="Table Grid"/>
    <w:basedOn w:val="TableNormal"/>
    <w:uiPriority w:val="59"/>
    <w:rsid w:val="005501F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4</cp:revision>
  <dcterms:created xsi:type="dcterms:W3CDTF">2017-05-05T10:59:00Z</dcterms:created>
  <dcterms:modified xsi:type="dcterms:W3CDTF">2019-05-20T10:55:00Z</dcterms:modified>
</cp:coreProperties>
</file>