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DD" w:rsidRDefault="007D18DD">
      <w:pPr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Adapted from </w:t>
      </w:r>
      <w:hyperlink r:id="rId6" w:history="1">
        <w:r w:rsidRPr="001E2D24">
          <w:rPr>
            <w:rStyle w:val="Hyperlink"/>
            <w:lang w:val="en-AU"/>
          </w:rPr>
          <w:t>http://www.rsc.org/learn-chemistry/resource/res00000001/the-equilibrium-between-two-coloured-cobalt-species?cmpid=CMP00005957</w:t>
        </w:r>
      </w:hyperlink>
      <w:r>
        <w:rPr>
          <w:lang w:val="en-AU"/>
        </w:rPr>
        <w:t xml:space="preserve"> </w:t>
      </w:r>
      <w:r>
        <w:rPr>
          <w:lang w:val="en-AU"/>
        </w:rPr>
        <w:br/>
      </w:r>
    </w:p>
    <w:p w:rsidR="007D18DD" w:rsidRPr="007D18DD" w:rsidRDefault="007D18DD">
      <w:pPr>
        <w:rPr>
          <w:b/>
          <w:lang w:val="en-AU"/>
        </w:rPr>
      </w:pPr>
      <w:r>
        <w:rPr>
          <w:b/>
          <w:lang w:val="en-AU"/>
        </w:rPr>
        <w:t>Lab Preparation:</w:t>
      </w:r>
    </w:p>
    <w:p w:rsidR="007D18DD" w:rsidRDefault="007D18DD" w:rsidP="007D18D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Dissolve approximately 4 g of cobalt(II) chloride-6-water in 40 mL of water in a beaker. A reddish-pink, approximately 0.4 mol L</w:t>
      </w:r>
      <w:r>
        <w:rPr>
          <w:vertAlign w:val="superscript"/>
          <w:lang w:val="en-AU"/>
        </w:rPr>
        <w:t>-1</w:t>
      </w:r>
      <w:r>
        <w:rPr>
          <w:lang w:val="en-AU"/>
        </w:rPr>
        <w:t xml:space="preserve"> solution will be formed.</w:t>
      </w:r>
    </w:p>
    <w:p w:rsidR="007D18DD" w:rsidRDefault="007D18DD" w:rsidP="007D18DD">
      <w:pPr>
        <w:pStyle w:val="ListParagraph"/>
        <w:rPr>
          <w:lang w:val="en-AU"/>
        </w:rPr>
      </w:pPr>
    </w:p>
    <w:p w:rsidR="007D18DD" w:rsidRPr="007D18DD" w:rsidRDefault="007D18DD" w:rsidP="007D18D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the pink cobalt chloride solution up to 100 mL with 60 mL of concentrated hydrochloric acid.</w:t>
      </w:r>
      <w:r w:rsidRPr="007D18DD">
        <w:rPr>
          <w:lang w:val="en-AU"/>
        </w:rPr>
        <w:t xml:space="preserve"> </w:t>
      </w:r>
    </w:p>
    <w:p w:rsidR="007D18DD" w:rsidRPr="007D18DD" w:rsidRDefault="007D18DD" w:rsidP="007D18DD">
      <w:pPr>
        <w:pStyle w:val="ListParagraph"/>
        <w:rPr>
          <w:lang w:val="en-AU"/>
        </w:rPr>
      </w:pPr>
    </w:p>
    <w:p w:rsidR="007D18DD" w:rsidRPr="007D18DD" w:rsidRDefault="007D18DD" w:rsidP="007D18D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lang w:val="en-AU"/>
        </w:rPr>
        <w:t>If the solution is still reddish-pink:</w:t>
      </w:r>
      <w:r>
        <w:rPr>
          <w:lang w:val="en-AU"/>
        </w:rPr>
        <w:t xml:space="preserve"> Add more hydrochloric acid until an ‘in-between’ violet colour is obtained</w:t>
      </w:r>
    </w:p>
    <w:p w:rsidR="007D18DD" w:rsidRPr="007D18DD" w:rsidRDefault="007D18DD" w:rsidP="007D18DD">
      <w:pPr>
        <w:pStyle w:val="ListParagraph"/>
        <w:rPr>
          <w:b/>
          <w:lang w:val="en-AU"/>
        </w:rPr>
      </w:pPr>
    </w:p>
    <w:p w:rsidR="007D18DD" w:rsidRPr="007D18DD" w:rsidRDefault="007D18DD" w:rsidP="007D18DD">
      <w:pPr>
        <w:pStyle w:val="ListParagraph"/>
        <w:rPr>
          <w:lang w:val="en-AU"/>
        </w:rPr>
      </w:pPr>
      <w:r>
        <w:rPr>
          <w:b/>
          <w:lang w:val="en-AU"/>
        </w:rPr>
        <w:t xml:space="preserve">If the solution blue: </w:t>
      </w:r>
      <w:r>
        <w:rPr>
          <w:lang w:val="en-AU"/>
        </w:rPr>
        <w:t>Add more water until an ‘in-between’ violet colour is obtained</w:t>
      </w:r>
    </w:p>
    <w:p w:rsidR="007D18DD" w:rsidRDefault="007D18DD">
      <w:pPr>
        <w:rPr>
          <w:lang w:val="en-AU"/>
        </w:rPr>
      </w:pPr>
    </w:p>
    <w:p w:rsidR="007D18DD" w:rsidRDefault="007D18DD">
      <w:pPr>
        <w:rPr>
          <w:b/>
          <w:lang w:val="en-AU"/>
        </w:rPr>
      </w:pPr>
    </w:p>
    <w:p w:rsidR="007D18DD" w:rsidRDefault="007D18DD">
      <w:pPr>
        <w:rPr>
          <w:b/>
          <w:lang w:val="en-AU"/>
        </w:rPr>
      </w:pPr>
      <w:r>
        <w:rPr>
          <w:b/>
          <w:lang w:val="en-AU"/>
        </w:rPr>
        <w:t>Testing the mixture:</w:t>
      </w:r>
    </w:p>
    <w:p w:rsidR="007D18DD" w:rsidRPr="007D18DD" w:rsidRDefault="007D18DD" w:rsidP="007D18D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Pour a small amount into a test tube and then heat with a Bunsen burner or hot water from a kettle. The violet colour solution should change to blue upon heating, and return to a violet colour upon cooling.</w:t>
      </w:r>
    </w:p>
    <w:sectPr w:rsidR="007D18DD" w:rsidRPr="007D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000B3"/>
    <w:multiLevelType w:val="hybridMultilevel"/>
    <w:tmpl w:val="FA68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F70F5"/>
    <w:multiLevelType w:val="hybridMultilevel"/>
    <w:tmpl w:val="5E92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DD"/>
    <w:rsid w:val="00320A29"/>
    <w:rsid w:val="00787CF1"/>
    <w:rsid w:val="007D18DD"/>
    <w:rsid w:val="00B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8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8DD"/>
    <w:rPr>
      <w:b/>
      <w:bCs/>
    </w:rPr>
  </w:style>
  <w:style w:type="paragraph" w:styleId="ListParagraph">
    <w:name w:val="List Paragraph"/>
    <w:basedOn w:val="Normal"/>
    <w:uiPriority w:val="34"/>
    <w:qFormat/>
    <w:rsid w:val="007D1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8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8DD"/>
    <w:rPr>
      <w:b/>
      <w:bCs/>
    </w:rPr>
  </w:style>
  <w:style w:type="paragraph" w:styleId="ListParagraph">
    <w:name w:val="List Paragraph"/>
    <w:basedOn w:val="Normal"/>
    <w:uiPriority w:val="34"/>
    <w:qFormat/>
    <w:rsid w:val="007D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c.org/learn-chemistry/resource/res00000001/the-equilibrium-between-two-coloured-cobalt-species?cmpid=CMP000059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Jijy</cp:lastModifiedBy>
  <cp:revision>2</cp:revision>
  <dcterms:created xsi:type="dcterms:W3CDTF">2017-12-10T13:38:00Z</dcterms:created>
  <dcterms:modified xsi:type="dcterms:W3CDTF">2017-12-10T13:38:00Z</dcterms:modified>
</cp:coreProperties>
</file>