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D90D" w14:textId="26A39BA7" w:rsidR="0097486D" w:rsidRDefault="0097486D" w:rsidP="00E86490">
      <w:pPr>
        <w:ind w:left="36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Score:_</w:t>
      </w:r>
      <w:proofErr w:type="gramEnd"/>
      <w:r>
        <w:rPr>
          <w:rFonts w:ascii="Arial" w:hAnsi="Arial" w:cs="Arial"/>
          <w:sz w:val="24"/>
          <w:szCs w:val="24"/>
        </w:rPr>
        <w:t>______/1</w:t>
      </w:r>
      <w:r w:rsidR="00E86490">
        <w:rPr>
          <w:rFonts w:ascii="Arial" w:hAnsi="Arial" w:cs="Arial"/>
          <w:sz w:val="24"/>
          <w:szCs w:val="24"/>
        </w:rPr>
        <w:t>5</w:t>
      </w:r>
    </w:p>
    <w:p w14:paraId="79D025F5" w14:textId="68ACA3EF" w:rsidR="00826F37" w:rsidRPr="00826F37" w:rsidRDefault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</w:t>
      </w:r>
      <w:proofErr w:type="gramStart"/>
      <w:r>
        <w:rPr>
          <w:rFonts w:ascii="Arial" w:hAnsi="Arial" w:cs="Arial"/>
          <w:sz w:val="24"/>
          <w:szCs w:val="24"/>
        </w:rPr>
        <w:t>Name:_</w:t>
      </w:r>
      <w:proofErr w:type="gramEnd"/>
      <w:r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ab/>
      </w:r>
      <w:r w:rsidR="008E0A73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Teacher Name:________________</w:t>
      </w:r>
      <w:r w:rsidR="008E0A73">
        <w:rPr>
          <w:rFonts w:ascii="Arial" w:hAnsi="Arial" w:cs="Arial"/>
          <w:sz w:val="24"/>
          <w:szCs w:val="24"/>
        </w:rPr>
        <w:t>__</w:t>
      </w:r>
    </w:p>
    <w:p w14:paraId="04E21612" w14:textId="77777777" w:rsidR="005430E7" w:rsidRDefault="005430E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5CA1F8" w14:textId="39E9615B" w:rsidR="0097486D" w:rsidRPr="00826F37" w:rsidRDefault="0097486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7486D">
        <w:rPr>
          <w:rFonts w:ascii="Arial" w:hAnsi="Arial" w:cs="Arial"/>
          <w:b/>
          <w:bCs/>
          <w:sz w:val="24"/>
          <w:szCs w:val="24"/>
          <w:u w:val="single"/>
        </w:rPr>
        <w:t xml:space="preserve">Nickel – Hydrogen </w:t>
      </w:r>
      <w:r w:rsidRPr="008D26C1">
        <w:rPr>
          <w:rFonts w:ascii="Arial" w:hAnsi="Arial" w:cs="Arial"/>
          <w:b/>
          <w:bCs/>
          <w:sz w:val="24"/>
          <w:szCs w:val="24"/>
          <w:u w:val="single"/>
        </w:rPr>
        <w:t>Battery</w:t>
      </w:r>
      <w:r w:rsidR="008D26C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D26C1" w:rsidRPr="008D26C1">
        <w:rPr>
          <w:rFonts w:ascii="Arial" w:hAnsi="Arial" w:cs="Arial"/>
          <w:b/>
          <w:bCs/>
          <w:sz w:val="24"/>
          <w:szCs w:val="24"/>
          <w:u w:val="single"/>
        </w:rPr>
        <w:t>WSHS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 xml:space="preserve"> A Secondary Cell</w:t>
      </w:r>
      <w:r w:rsidRPr="0097486D">
        <w:rPr>
          <w:b/>
          <w:bCs/>
          <w:u w:val="single"/>
        </w:rPr>
        <w:t xml:space="preserve">: 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 xml:space="preserve">Validation </w:t>
      </w:r>
      <w:r w:rsidR="005430E7">
        <w:rPr>
          <w:rFonts w:ascii="Arial" w:hAnsi="Arial" w:cs="Arial"/>
          <w:b/>
          <w:bCs/>
          <w:sz w:val="24"/>
          <w:szCs w:val="24"/>
          <w:u w:val="single"/>
        </w:rPr>
        <w:t xml:space="preserve">Assessment </w:t>
      </w:r>
      <w:r w:rsidR="008D26C1">
        <w:rPr>
          <w:rFonts w:ascii="Arial" w:hAnsi="Arial" w:cs="Arial"/>
          <w:b/>
          <w:bCs/>
          <w:sz w:val="24"/>
          <w:szCs w:val="24"/>
          <w:u w:val="single"/>
        </w:rPr>
        <w:t>‘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>21</w:t>
      </w:r>
    </w:p>
    <w:p w14:paraId="002DE819" w14:textId="0FB5F3F4" w:rsidR="00471739" w:rsidRPr="0097486D" w:rsidRDefault="0097486D">
      <w:pPr>
        <w:rPr>
          <w:rFonts w:ascii="Arial" w:hAnsi="Arial" w:cs="Arial"/>
          <w:b/>
          <w:bCs/>
          <w:u w:val="single"/>
        </w:rPr>
      </w:pPr>
      <w:r w:rsidRPr="0097486D">
        <w:rPr>
          <w:rFonts w:ascii="Arial" w:hAnsi="Arial" w:cs="Arial"/>
          <w:b/>
          <w:bCs/>
          <w:u w:val="single"/>
        </w:rPr>
        <w:t xml:space="preserve">Instructions </w:t>
      </w:r>
      <w:r>
        <w:rPr>
          <w:rFonts w:ascii="Arial" w:hAnsi="Arial" w:cs="Arial"/>
          <w:b/>
          <w:bCs/>
          <w:u w:val="single"/>
        </w:rPr>
        <w:t>to students:</w:t>
      </w:r>
    </w:p>
    <w:p w14:paraId="7829BA31" w14:textId="77777777" w:rsidR="00A323F8" w:rsidRDefault="0097486D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Answer </w:t>
      </w:r>
      <w:r w:rsidRPr="008D26C1">
        <w:rPr>
          <w:rFonts w:ascii="Arial" w:hAnsi="Arial" w:cs="Arial"/>
          <w:b/>
          <w:bCs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the questions below in the spaces provided</w:t>
      </w:r>
      <w:r w:rsidR="00A323F8">
        <w:rPr>
          <w:rFonts w:ascii="Arial" w:hAnsi="Arial" w:cs="Arial"/>
          <w:sz w:val="24"/>
          <w:szCs w:val="24"/>
        </w:rPr>
        <w:t>.</w:t>
      </w:r>
    </w:p>
    <w:p w14:paraId="0E86E6BC" w14:textId="77777777" w:rsidR="00A323F8" w:rsidRDefault="00A323F8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Show full working out for your answers and for calculations express your answer to appropriate number of significant figures.</w:t>
      </w:r>
    </w:p>
    <w:p w14:paraId="1A273310" w14:textId="4948A465" w:rsidR="00A323F8" w:rsidRDefault="00A323F8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major electrode reactions during the </w:t>
      </w:r>
      <w:r w:rsidRPr="00A323F8">
        <w:rPr>
          <w:rFonts w:ascii="Arial" w:hAnsi="Arial" w:cs="Arial"/>
          <w:b/>
          <w:bCs/>
          <w:sz w:val="24"/>
          <w:szCs w:val="24"/>
        </w:rPr>
        <w:t>discharge</w:t>
      </w:r>
      <w:r w:rsidR="009748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 of Nickel -</w:t>
      </w:r>
      <w:r w:rsidR="009748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Hydrogen battery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listed:</w:t>
      </w:r>
    </w:p>
    <w:p w14:paraId="05EB123F" w14:textId="7191F2AA" w:rsidR="00826F37" w:rsidRDefault="00A323F8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66499" wp14:editId="5282288D">
                <wp:simplePos x="0" y="0"/>
                <wp:positionH relativeFrom="column">
                  <wp:posOffset>2843213</wp:posOffset>
                </wp:positionH>
                <wp:positionV relativeFrom="paragraph">
                  <wp:posOffset>93663</wp:posOffset>
                </wp:positionV>
                <wp:extent cx="37147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E2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3.9pt;margin-top:7.4pt;width:29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7486D">
        <w:rPr>
          <w:rFonts w:ascii="Arial" w:hAnsi="Arial" w:cs="Arial"/>
          <w:sz w:val="24"/>
          <w:szCs w:val="24"/>
        </w:rPr>
        <w:t xml:space="preserve">   </w:t>
      </w:r>
      <w:r w:rsidRPr="00826F37">
        <w:rPr>
          <w:rFonts w:ascii="Arial" w:hAnsi="Arial" w:cs="Arial"/>
          <w:b/>
          <w:bCs/>
          <w:sz w:val="24"/>
          <w:szCs w:val="24"/>
        </w:rPr>
        <w:t>Cathode: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NiOOH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s)  +</w:t>
      </w:r>
      <w:proofErr w:type="gramEnd"/>
      <w:r>
        <w:rPr>
          <w:rFonts w:ascii="Arial" w:hAnsi="Arial" w:cs="Arial"/>
          <w:sz w:val="24"/>
          <w:szCs w:val="24"/>
        </w:rPr>
        <w:t xml:space="preserve"> H</w:t>
      </w:r>
      <w:r w:rsidRPr="00826F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O (l)  + e</w:t>
      </w:r>
      <w:r w:rsidRPr="00826F37">
        <w:rPr>
          <w:rFonts w:ascii="Arial" w:hAnsi="Arial" w:cs="Arial"/>
          <w:sz w:val="28"/>
          <w:szCs w:val="28"/>
          <w:vertAlign w:val="superscript"/>
        </w:rPr>
        <w:t>-</w:t>
      </w:r>
      <w:r w:rsidR="0097486D">
        <w:rPr>
          <w:rFonts w:ascii="Arial" w:hAnsi="Arial" w:cs="Arial"/>
          <w:sz w:val="24"/>
          <w:szCs w:val="24"/>
        </w:rPr>
        <w:t xml:space="preserve">               </w:t>
      </w:r>
      <w:r w:rsidR="00002ACB">
        <w:rPr>
          <w:rFonts w:ascii="Arial" w:hAnsi="Arial" w:cs="Arial"/>
          <w:sz w:val="24"/>
          <w:szCs w:val="24"/>
        </w:rPr>
        <w:t>Ni(OH)</w:t>
      </w:r>
      <w:r w:rsidR="00002ACB" w:rsidRPr="00002ACB">
        <w:rPr>
          <w:rFonts w:ascii="Arial" w:hAnsi="Arial" w:cs="Arial"/>
          <w:sz w:val="24"/>
          <w:szCs w:val="24"/>
          <w:vertAlign w:val="subscript"/>
        </w:rPr>
        <w:t>2</w:t>
      </w:r>
      <w:r w:rsidR="0097486D">
        <w:rPr>
          <w:rFonts w:ascii="Arial" w:hAnsi="Arial" w:cs="Arial"/>
          <w:sz w:val="24"/>
          <w:szCs w:val="24"/>
        </w:rPr>
        <w:t xml:space="preserve"> </w:t>
      </w:r>
      <w:r w:rsidR="00002ACB">
        <w:rPr>
          <w:rFonts w:ascii="Arial" w:hAnsi="Arial" w:cs="Arial"/>
          <w:sz w:val="24"/>
          <w:szCs w:val="24"/>
        </w:rPr>
        <w:t>(s)  +  OH</w:t>
      </w:r>
      <w:r w:rsidR="00002ACB" w:rsidRPr="00826F37">
        <w:rPr>
          <w:rFonts w:ascii="Arial" w:hAnsi="Arial" w:cs="Arial"/>
          <w:sz w:val="28"/>
          <w:szCs w:val="28"/>
          <w:vertAlign w:val="superscript"/>
        </w:rPr>
        <w:t>-</w:t>
      </w:r>
      <w:r w:rsidR="0097486D">
        <w:rPr>
          <w:rFonts w:ascii="Arial" w:hAnsi="Arial" w:cs="Arial"/>
          <w:sz w:val="24"/>
          <w:szCs w:val="24"/>
        </w:rPr>
        <w:t xml:space="preserve"> </w:t>
      </w:r>
      <w:r w:rsidR="00826F37">
        <w:rPr>
          <w:rFonts w:ascii="Arial" w:hAnsi="Arial" w:cs="Arial"/>
          <w:sz w:val="24"/>
          <w:szCs w:val="24"/>
        </w:rPr>
        <w:t>(</w:t>
      </w:r>
      <w:proofErr w:type="spellStart"/>
      <w:r w:rsidR="00826F37">
        <w:rPr>
          <w:rFonts w:ascii="Arial" w:hAnsi="Arial" w:cs="Arial"/>
          <w:sz w:val="24"/>
          <w:szCs w:val="24"/>
        </w:rPr>
        <w:t>aq</w:t>
      </w:r>
      <w:proofErr w:type="spellEnd"/>
      <w:r w:rsidR="00826F37">
        <w:rPr>
          <w:rFonts w:ascii="Arial" w:hAnsi="Arial" w:cs="Arial"/>
          <w:sz w:val="24"/>
          <w:szCs w:val="24"/>
        </w:rPr>
        <w:t>)</w:t>
      </w:r>
    </w:p>
    <w:p w14:paraId="5E4175F6" w14:textId="445A45F4" w:rsidR="00826F37" w:rsidRDefault="00826F37" w:rsidP="0097486D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1EE83" wp14:editId="5CCB0EFC">
                <wp:simplePos x="0" y="0"/>
                <wp:positionH relativeFrom="column">
                  <wp:posOffset>2789873</wp:posOffset>
                </wp:positionH>
                <wp:positionV relativeFrom="paragraph">
                  <wp:posOffset>92710</wp:posOffset>
                </wp:positionV>
                <wp:extent cx="3714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AF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pt;margin-top:7.3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 w:rsidRPr="00826F37">
        <w:rPr>
          <w:rFonts w:ascii="Arial" w:hAnsi="Arial" w:cs="Arial"/>
          <w:b/>
          <w:bCs/>
          <w:sz w:val="24"/>
          <w:szCs w:val="24"/>
        </w:rPr>
        <w:t>Anode</w:t>
      </w:r>
      <w:r>
        <w:rPr>
          <w:rFonts w:ascii="Arial" w:hAnsi="Arial" w:cs="Arial"/>
          <w:sz w:val="24"/>
          <w:szCs w:val="24"/>
        </w:rPr>
        <w:t>:            H</w:t>
      </w:r>
      <w:r w:rsidRPr="00826F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g)  +</w:t>
      </w:r>
      <w:proofErr w:type="gramEnd"/>
      <w:r>
        <w:rPr>
          <w:rFonts w:ascii="Arial" w:hAnsi="Arial" w:cs="Arial"/>
          <w:sz w:val="24"/>
          <w:szCs w:val="24"/>
        </w:rPr>
        <w:t xml:space="preserve">  2 OH</w:t>
      </w:r>
      <w:r w:rsidRPr="00826F37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aq</w:t>
      </w:r>
      <w:proofErr w:type="spellEnd"/>
      <w:r>
        <w:rPr>
          <w:rFonts w:ascii="Arial" w:hAnsi="Arial" w:cs="Arial"/>
          <w:sz w:val="24"/>
          <w:szCs w:val="24"/>
        </w:rPr>
        <w:t>)                   2 H</w:t>
      </w:r>
      <w:r w:rsidRPr="00826F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O (l)   +  2e</w:t>
      </w:r>
      <w:r w:rsidRPr="00826F37">
        <w:rPr>
          <w:rFonts w:ascii="Arial" w:hAnsi="Arial" w:cs="Arial"/>
          <w:sz w:val="28"/>
          <w:szCs w:val="28"/>
          <w:vertAlign w:val="superscript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C72" w14:paraId="069540D5" w14:textId="77777777" w:rsidTr="00502C72">
        <w:tc>
          <w:tcPr>
            <w:tcW w:w="9016" w:type="dxa"/>
          </w:tcPr>
          <w:p w14:paraId="2D1243E7" w14:textId="7C6D0A9F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Q1. Why is it necessary to have energy storage cells such as nickel-hydrogen battery abroad the International Space Station?</w:t>
            </w:r>
            <w:r w:rsidR="00D06812">
              <w:rPr>
                <w:rFonts w:ascii="Arial" w:hAnsi="Arial" w:cs="Arial"/>
                <w:sz w:val="24"/>
                <w:szCs w:val="24"/>
              </w:rPr>
              <w:t xml:space="preserve">                                       (1mark)</w:t>
            </w:r>
          </w:p>
          <w:p w14:paraId="6F61E105" w14:textId="77777777" w:rsidR="00D06812" w:rsidRDefault="00D0681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1657B0" w14:textId="77777777" w:rsidR="00502C72" w:rsidRPr="00242DC1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21BC63" w14:textId="0D9ECCA6" w:rsidR="00242DC1" w:rsidRPr="00455806" w:rsidRDefault="00242DC1" w:rsidP="009748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The international Space Station gets energy from the Sun when it can, however,</w:t>
            </w:r>
            <w:r w:rsid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sometimes it is in darkness, so cells are needed to store energy that can be used</w:t>
            </w:r>
            <w:r w:rsid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during ‘DARK’ times.</w:t>
            </w:r>
            <w:r w:rsidRPr="00242DC1">
              <w:rPr>
                <w:rFonts w:ascii="Arial" w:hAnsi="Arial" w:cs="Arial"/>
                <w:sz w:val="24"/>
                <w:szCs w:val="24"/>
              </w:rPr>
              <w:t xml:space="preserve">                                      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(1 mark)</w:t>
            </w:r>
          </w:p>
          <w:p w14:paraId="77EEADB2" w14:textId="3AE141BE" w:rsidR="00502C72" w:rsidRDefault="00242DC1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</w:t>
            </w:r>
          </w:p>
          <w:p w14:paraId="007AEAFB" w14:textId="1445BF4B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2C72" w14:paraId="32B9D216" w14:textId="77777777" w:rsidTr="00502C72">
        <w:tc>
          <w:tcPr>
            <w:tcW w:w="9016" w:type="dxa"/>
          </w:tcPr>
          <w:p w14:paraId="558E2301" w14:textId="0256B604" w:rsidR="00502C72" w:rsidRDefault="00D06812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Q2. What is the oxidation number of </w:t>
            </w:r>
            <w:r w:rsidR="00D011C5">
              <w:rPr>
                <w:rFonts w:ascii="Arial" w:hAnsi="Arial" w:cs="Arial"/>
                <w:sz w:val="24"/>
                <w:szCs w:val="24"/>
              </w:rPr>
              <w:t xml:space="preserve">nickel in:                                       </w:t>
            </w:r>
            <w:proofErr w:type="gramStart"/>
            <w:r w:rsidR="00D011C5">
              <w:rPr>
                <w:rFonts w:ascii="Arial" w:hAnsi="Arial" w:cs="Arial"/>
                <w:sz w:val="24"/>
                <w:szCs w:val="24"/>
              </w:rPr>
              <w:t xml:space="preserve">   (</w:t>
            </w:r>
            <w:proofErr w:type="gramEnd"/>
            <w:r w:rsidR="00E86490">
              <w:rPr>
                <w:rFonts w:ascii="Arial" w:hAnsi="Arial" w:cs="Arial"/>
                <w:sz w:val="24"/>
                <w:szCs w:val="24"/>
              </w:rPr>
              <w:t>2</w:t>
            </w:r>
            <w:r w:rsidR="00D011C5">
              <w:rPr>
                <w:rFonts w:ascii="Arial" w:hAnsi="Arial" w:cs="Arial"/>
                <w:sz w:val="24"/>
                <w:szCs w:val="24"/>
              </w:rPr>
              <w:t xml:space="preserve"> mark</w:t>
            </w:r>
            <w:r w:rsidR="00E86490">
              <w:rPr>
                <w:rFonts w:ascii="Arial" w:hAnsi="Arial" w:cs="Arial"/>
                <w:sz w:val="24"/>
                <w:szCs w:val="24"/>
              </w:rPr>
              <w:t>s</w:t>
            </w:r>
            <w:r w:rsidR="00D011C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68BB413" w14:textId="35A7A1A2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4E6B5" w14:textId="010C9C95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(a)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NiOOH</w:t>
            </w:r>
            <w:proofErr w:type="spellEnd"/>
            <w:r w:rsidR="00242DC1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="00242DC1"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O. N. of </w:t>
            </w:r>
            <w:proofErr w:type="gramStart"/>
            <w:r w:rsidR="00242DC1"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Ni  =</w:t>
            </w:r>
            <w:proofErr w:type="gramEnd"/>
            <w:r w:rsidR="00242DC1"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+3</w:t>
            </w:r>
            <w:r w:rsidR="00242DC1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864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E8649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23207D0E" w14:textId="1553A156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CC7DBD" w14:textId="5BDFB58D" w:rsidR="00D011C5" w:rsidRPr="00242DC1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(b)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Ni(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OH)</w:t>
            </w:r>
            <w:r w:rsidRPr="00002AC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242DC1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                       </w:t>
            </w:r>
            <w:r w:rsidR="00455806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</w:t>
            </w:r>
            <w:r w:rsidR="00242DC1"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O.N. of Ni  =     +2</w:t>
            </w:r>
            <w:r w:rsidR="00242DC1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E86490">
              <w:rPr>
                <w:rFonts w:ascii="Arial" w:hAnsi="Arial" w:cs="Arial"/>
                <w:color w:val="FF0000"/>
                <w:sz w:val="24"/>
                <w:szCs w:val="24"/>
              </w:rPr>
              <w:t xml:space="preserve">1 </w:t>
            </w:r>
            <w:proofErr w:type="spellStart"/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242DC1" w:rsidRPr="00242DC1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26E4CDD9" w14:textId="06D1C6FB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2C72" w14:paraId="04EA1D7A" w14:textId="77777777" w:rsidTr="00502C72">
        <w:tc>
          <w:tcPr>
            <w:tcW w:w="9016" w:type="dxa"/>
          </w:tcPr>
          <w:p w14:paraId="28DFB5F3" w14:textId="23254287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743016" w14:textId="19A443FE" w:rsidR="0012431D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Q3. Write a balanced redox equation for the </w:t>
            </w:r>
            <w:r w:rsidRPr="00D011C5">
              <w:rPr>
                <w:rFonts w:ascii="Arial" w:hAnsi="Arial" w:cs="Arial"/>
                <w:b/>
                <w:bCs/>
                <w:sz w:val="24"/>
                <w:szCs w:val="24"/>
              </w:rPr>
              <w:t>recharge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</w:t>
            </w:r>
            <w:r w:rsidR="0012431D">
              <w:rPr>
                <w:rFonts w:ascii="Arial" w:hAnsi="Arial" w:cs="Arial"/>
                <w:sz w:val="24"/>
                <w:szCs w:val="24"/>
              </w:rPr>
              <w:t>. Show working out.</w:t>
            </w:r>
          </w:p>
          <w:p w14:paraId="1DBD5ECA" w14:textId="73533605" w:rsidR="00D011C5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(2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marks)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</w:tc>
      </w:tr>
      <w:tr w:rsidR="0012431D" w14:paraId="3015F9DC" w14:textId="77777777" w:rsidTr="0012431D">
        <w:trPr>
          <w:trHeight w:val="40"/>
        </w:trPr>
        <w:tc>
          <w:tcPr>
            <w:tcW w:w="9016" w:type="dxa"/>
          </w:tcPr>
          <w:p w14:paraId="41D106C4" w14:textId="43B7554C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7B1636" w14:textId="3D9C5881" w:rsidR="0012431D" w:rsidRDefault="008D26C1" w:rsidP="009748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D22451" wp14:editId="2C1DE030">
                      <wp:simplePos x="0" y="0"/>
                      <wp:positionH relativeFrom="column">
                        <wp:posOffset>2769124</wp:posOffset>
                      </wp:positionH>
                      <wp:positionV relativeFrom="paragraph">
                        <wp:posOffset>127000</wp:posOffset>
                      </wp:positionV>
                      <wp:extent cx="37147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350F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18.05pt;margin-top:10pt;width:29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Cathode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Ni(OH)</w:t>
            </w:r>
            <w:r w:rsidRPr="00002AC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(s)  +  OH</w:t>
            </w:r>
            <w:r w:rsidRPr="00826F37">
              <w:rPr>
                <w:rFonts w:ascii="Arial" w:hAnsi="Arial" w:cs="Arial"/>
                <w:sz w:val="28"/>
                <w:szCs w:val="28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NiOOH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(s)  + H</w:t>
            </w:r>
            <w:r w:rsidRPr="00826F3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 (l)  + e</w:t>
            </w:r>
            <w:r w:rsidRPr="00826F37">
              <w:rPr>
                <w:rFonts w:ascii="Arial" w:hAnsi="Arial" w:cs="Arial"/>
                <w:sz w:val="28"/>
                <w:szCs w:val="28"/>
                <w:vertAlign w:val="superscript"/>
              </w:rPr>
              <w:t>-</w:t>
            </w:r>
            <w:r>
              <w:rPr>
                <w:rFonts w:ascii="Arial" w:hAnsi="Arial" w:cs="Arial"/>
                <w:sz w:val="28"/>
                <w:szCs w:val="28"/>
                <w:vertAlign w:val="subscript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] x2</w:t>
            </w:r>
          </w:p>
          <w:p w14:paraId="3705F723" w14:textId="7AE6C3AA" w:rsidR="008D26C1" w:rsidRDefault="008D26C1" w:rsidP="009748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01ED5BAE" w14:textId="7B53E6A1" w:rsidR="008D26C1" w:rsidRPr="008D26C1" w:rsidRDefault="008D26C1" w:rsidP="0097486D">
            <w:pPr>
              <w:rPr>
                <w:rFonts w:ascii="Arial" w:hAnsi="Arial" w:cs="Arial"/>
                <w:sz w:val="28"/>
                <w:szCs w:val="28"/>
              </w:rPr>
            </w:pPr>
            <w:r w:rsidRPr="008D26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8BF071" wp14:editId="0A5F6BC3">
                      <wp:simplePos x="0" y="0"/>
                      <wp:positionH relativeFrom="column">
                        <wp:posOffset>2324702</wp:posOffset>
                      </wp:positionH>
                      <wp:positionV relativeFrom="paragraph">
                        <wp:posOffset>118110</wp:posOffset>
                      </wp:positionV>
                      <wp:extent cx="37147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0EB10" id="Straight Arrow Connector 5" o:spid="_x0000_s1026" type="#_x0000_t32" style="position:absolute;margin-left:183.05pt;margin-top:9.3pt;width:2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D26C1">
              <w:rPr>
                <w:rFonts w:ascii="Arial" w:hAnsi="Arial" w:cs="Arial"/>
                <w:sz w:val="24"/>
                <w:szCs w:val="24"/>
              </w:rPr>
              <w:t>Anode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  [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 H</w:t>
            </w:r>
            <w:r w:rsidRPr="00826F3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 (l)   +  2e</w:t>
            </w:r>
            <w:r w:rsidRPr="00826F37">
              <w:rPr>
                <w:rFonts w:ascii="Arial" w:hAnsi="Arial" w:cs="Arial"/>
                <w:sz w:val="28"/>
                <w:szCs w:val="28"/>
                <w:vertAlign w:val="superscript"/>
              </w:rPr>
              <w:t>-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H</w:t>
            </w:r>
            <w:r w:rsidRPr="00826F3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(g)  +  2 OH</w:t>
            </w:r>
            <w:r w:rsidRPr="00826F37">
              <w:rPr>
                <w:rFonts w:ascii="Arial" w:hAnsi="Arial" w:cs="Arial"/>
                <w:sz w:val="28"/>
                <w:szCs w:val="28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 ]</w:t>
            </w:r>
          </w:p>
          <w:p w14:paraId="78289EEE" w14:textId="1105EECC" w:rsidR="008D26C1" w:rsidRDefault="008D26C1" w:rsidP="0097486D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_____________________________________________________________________________________</w:t>
            </w:r>
          </w:p>
          <w:p w14:paraId="6AF36301" w14:textId="1B9817BF" w:rsidR="008D26C1" w:rsidRPr="008D26C1" w:rsidRDefault="00F861E1" w:rsidP="0097486D">
            <w:pPr>
              <w:rPr>
                <w:rFonts w:ascii="Arial" w:hAnsi="Arial" w:cs="Arial"/>
              </w:rPr>
            </w:pPr>
            <w:r w:rsidRPr="008D26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8E564C" wp14:editId="69565591">
                      <wp:simplePos x="0" y="0"/>
                      <wp:positionH relativeFrom="column">
                        <wp:posOffset>2450941</wp:posOffset>
                      </wp:positionH>
                      <wp:positionV relativeFrom="paragraph">
                        <wp:posOffset>90459</wp:posOffset>
                      </wp:positionV>
                      <wp:extent cx="371475" cy="0"/>
                      <wp:effectExtent l="0" t="76200" r="952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46383" id="Straight Arrow Connector 8" o:spid="_x0000_s1026" type="#_x0000_t32" style="position:absolute;margin-left:193pt;margin-top:7.1pt;width:29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D26C1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D26C1" w:rsidRPr="008D26C1">
              <w:rPr>
                <w:rFonts w:ascii="Arial" w:hAnsi="Arial" w:cs="Arial"/>
              </w:rPr>
              <w:t xml:space="preserve">2 </w:t>
            </w:r>
            <w:proofErr w:type="gramStart"/>
            <w:r w:rsidR="008D26C1" w:rsidRPr="008D26C1">
              <w:rPr>
                <w:rFonts w:ascii="Arial" w:hAnsi="Arial" w:cs="Arial"/>
              </w:rPr>
              <w:t>Ni(</w:t>
            </w:r>
            <w:proofErr w:type="gramEnd"/>
            <w:r w:rsidR="008D26C1" w:rsidRPr="008D26C1">
              <w:rPr>
                <w:rFonts w:ascii="Arial" w:hAnsi="Arial" w:cs="Arial"/>
              </w:rPr>
              <w:t>OH)</w:t>
            </w:r>
            <w:r w:rsidR="008D26C1" w:rsidRPr="008D26C1">
              <w:rPr>
                <w:rFonts w:ascii="Arial" w:hAnsi="Arial" w:cs="Arial"/>
                <w:vertAlign w:val="subscript"/>
              </w:rPr>
              <w:t>2</w:t>
            </w:r>
            <w:r w:rsidR="008D26C1" w:rsidRPr="008D26C1">
              <w:rPr>
                <w:rFonts w:ascii="Arial" w:hAnsi="Arial" w:cs="Arial"/>
              </w:rPr>
              <w:t xml:space="preserve"> (s)</w:t>
            </w:r>
            <w:r w:rsidR="008D26C1">
              <w:rPr>
                <w:rFonts w:ascii="Arial" w:hAnsi="Arial" w:cs="Arial"/>
              </w:rPr>
              <w:t xml:space="preserve"> + </w:t>
            </w:r>
            <w:r w:rsidR="008D26C1" w:rsidRPr="00F861E1">
              <w:rPr>
                <w:rFonts w:ascii="Arial" w:hAnsi="Arial" w:cs="Arial"/>
                <w:color w:val="FF0000"/>
              </w:rPr>
              <w:t>2OH</w:t>
            </w:r>
            <w:r w:rsidR="008D26C1" w:rsidRPr="00F861E1">
              <w:rPr>
                <w:rFonts w:ascii="Arial" w:hAnsi="Arial" w:cs="Arial"/>
                <w:color w:val="FF0000"/>
                <w:vertAlign w:val="superscript"/>
              </w:rPr>
              <w:t>-</w:t>
            </w:r>
            <w:r w:rsidR="008D26C1" w:rsidRPr="00F861E1">
              <w:rPr>
                <w:rFonts w:ascii="Arial" w:hAnsi="Arial" w:cs="Arial"/>
                <w:color w:val="FF0000"/>
              </w:rPr>
              <w:t xml:space="preserve"> (</w:t>
            </w:r>
            <w:proofErr w:type="spellStart"/>
            <w:r w:rsidR="008D26C1" w:rsidRPr="00F861E1">
              <w:rPr>
                <w:rFonts w:ascii="Arial" w:hAnsi="Arial" w:cs="Arial"/>
                <w:color w:val="FF0000"/>
              </w:rPr>
              <w:t>aq</w:t>
            </w:r>
            <w:proofErr w:type="spellEnd"/>
            <w:r w:rsidR="008D26C1" w:rsidRPr="00F861E1">
              <w:rPr>
                <w:rFonts w:ascii="Arial" w:hAnsi="Arial" w:cs="Arial"/>
                <w:color w:val="FF0000"/>
              </w:rPr>
              <w:t xml:space="preserve">) </w:t>
            </w:r>
            <w:r>
              <w:rPr>
                <w:rFonts w:ascii="Arial" w:hAnsi="Arial" w:cs="Arial"/>
              </w:rPr>
              <w:t>+</w:t>
            </w:r>
            <w:r w:rsidRPr="00F861E1">
              <w:rPr>
                <w:rFonts w:ascii="Arial" w:hAnsi="Arial" w:cs="Arial"/>
                <w:color w:val="4472C4" w:themeColor="accent1"/>
              </w:rPr>
              <w:t xml:space="preserve"> 2H</w:t>
            </w:r>
            <w:r w:rsidRPr="00F861E1">
              <w:rPr>
                <w:rFonts w:ascii="Arial" w:hAnsi="Arial" w:cs="Arial"/>
                <w:color w:val="4472C4" w:themeColor="accent1"/>
                <w:vertAlign w:val="subscript"/>
              </w:rPr>
              <w:t>2</w:t>
            </w:r>
            <w:r w:rsidRPr="00F861E1">
              <w:rPr>
                <w:rFonts w:ascii="Arial" w:hAnsi="Arial" w:cs="Arial"/>
                <w:color w:val="4472C4" w:themeColor="accent1"/>
              </w:rPr>
              <w:t>O (l)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F861E1">
              <w:rPr>
                <w:rFonts w:ascii="Arial" w:hAnsi="Arial" w:cs="Arial"/>
              </w:rPr>
              <w:t xml:space="preserve">2NiOOH(s) + </w:t>
            </w:r>
            <w:r w:rsidRPr="00F861E1">
              <w:rPr>
                <w:rFonts w:ascii="Arial" w:hAnsi="Arial" w:cs="Arial"/>
                <w:color w:val="4472C4" w:themeColor="accent1"/>
              </w:rPr>
              <w:t>2H</w:t>
            </w:r>
            <w:r w:rsidRPr="00F861E1">
              <w:rPr>
                <w:rFonts w:ascii="Arial" w:hAnsi="Arial" w:cs="Arial"/>
                <w:color w:val="4472C4" w:themeColor="accent1"/>
                <w:vertAlign w:val="subscript"/>
              </w:rPr>
              <w:t>2</w:t>
            </w:r>
            <w:r w:rsidRPr="00F861E1">
              <w:rPr>
                <w:rFonts w:ascii="Arial" w:hAnsi="Arial" w:cs="Arial"/>
                <w:color w:val="4472C4" w:themeColor="accent1"/>
              </w:rPr>
              <w:t>O</w:t>
            </w:r>
            <w:r>
              <w:rPr>
                <w:rFonts w:ascii="Arial" w:hAnsi="Arial" w:cs="Arial"/>
              </w:rPr>
              <w:t xml:space="preserve"> + </w:t>
            </w:r>
            <w:r w:rsidRPr="00F861E1">
              <w:rPr>
                <w:rFonts w:ascii="Arial" w:hAnsi="Arial" w:cs="Arial"/>
              </w:rPr>
              <w:t>H</w:t>
            </w:r>
            <w:r w:rsidRPr="00F861E1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 w:rsidRPr="00F861E1">
              <w:rPr>
                <w:rFonts w:ascii="Arial" w:hAnsi="Arial" w:cs="Arial"/>
              </w:rPr>
              <w:t>(g)</w:t>
            </w: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Pr="00F861E1">
              <w:rPr>
                <w:rFonts w:ascii="Arial" w:hAnsi="Arial" w:cs="Arial"/>
                <w:color w:val="FF0000"/>
              </w:rPr>
              <w:t>2 OH</w:t>
            </w:r>
            <w:r w:rsidRPr="00F861E1">
              <w:rPr>
                <w:rFonts w:ascii="Arial" w:hAnsi="Arial" w:cs="Arial"/>
                <w:color w:val="FF0000"/>
                <w:vertAlign w:val="superscript"/>
              </w:rPr>
              <w:t>-</w:t>
            </w:r>
            <w:r w:rsidRPr="00F861E1">
              <w:rPr>
                <w:rFonts w:ascii="Arial" w:hAnsi="Arial" w:cs="Arial"/>
                <w:color w:val="FF0000"/>
              </w:rPr>
              <w:t xml:space="preserve"> (</w:t>
            </w:r>
            <w:proofErr w:type="spellStart"/>
            <w:r w:rsidRPr="00F861E1">
              <w:rPr>
                <w:rFonts w:ascii="Arial" w:hAnsi="Arial" w:cs="Arial"/>
                <w:color w:val="FF0000"/>
              </w:rPr>
              <w:t>aq</w:t>
            </w:r>
            <w:proofErr w:type="spellEnd"/>
            <w:r w:rsidRPr="00F861E1">
              <w:rPr>
                <w:rFonts w:ascii="Arial" w:hAnsi="Arial" w:cs="Arial"/>
                <w:color w:val="FF0000"/>
              </w:rPr>
              <w:t>)</w:t>
            </w:r>
          </w:p>
          <w:p w14:paraId="7B7BEB05" w14:textId="334FE72D" w:rsidR="008D26C1" w:rsidRDefault="008D26C1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</w:t>
            </w:r>
          </w:p>
          <w:p w14:paraId="0622F04E" w14:textId="52A28AE0" w:rsidR="00F861E1" w:rsidRDefault="00F861E1" w:rsidP="00F861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r w:rsidR="00395D8A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et overall</w:t>
            </w:r>
          </w:p>
          <w:p w14:paraId="056998D6" w14:textId="79782138" w:rsidR="00F861E1" w:rsidRPr="00455806" w:rsidRDefault="00F861E1" w:rsidP="00F861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26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42B083" wp14:editId="6A05C9AD">
                      <wp:simplePos x="0" y="0"/>
                      <wp:positionH relativeFrom="column">
                        <wp:posOffset>1397864</wp:posOffset>
                      </wp:positionH>
                      <wp:positionV relativeFrom="paragraph">
                        <wp:posOffset>134193</wp:posOffset>
                      </wp:positionV>
                      <wp:extent cx="37147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12EC8" id="Straight Arrow Connector 6" o:spid="_x0000_s1026" type="#_x0000_t32" style="position:absolute;margin-left:110.05pt;margin-top:10.55pt;width:29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 </w:t>
            </w:r>
            <w:proofErr w:type="gramStart"/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Ni(</w:t>
            </w:r>
            <w:proofErr w:type="gramEnd"/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OH)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(s)                          2 </w:t>
            </w:r>
            <w:proofErr w:type="spellStart"/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NiOOH</w:t>
            </w:r>
            <w:proofErr w:type="spellEnd"/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(s)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+  H</w:t>
            </w:r>
            <w:r w:rsidRPr="00F861E1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(g)</w:t>
            </w:r>
          </w:p>
          <w:p w14:paraId="596A27D7" w14:textId="77777777" w:rsidR="00395D8A" w:rsidRDefault="00F861E1" w:rsidP="00F861E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 </w:t>
            </w:r>
          </w:p>
          <w:p w14:paraId="2D93C90E" w14:textId="5AA21519" w:rsidR="00F41E7B" w:rsidRPr="002D34F2" w:rsidRDefault="00F861E1" w:rsidP="0097486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 </w:t>
            </w:r>
            <w:r w:rsidRPr="00B434F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</w:t>
            </w:r>
            <w:r w:rsidR="00E8649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2 marks) if the equations are written for recharging and 1 mark if </w:t>
            </w:r>
            <w:proofErr w:type="spellStart"/>
            <w:r w:rsidR="00E8649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wriiten</w:t>
            </w:r>
            <w:proofErr w:type="spellEnd"/>
            <w:r w:rsidR="00E8649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as discharging.</w:t>
            </w:r>
            <w:r w:rsidRPr="00242DC1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   </w:t>
            </w:r>
            <w:r w:rsidRPr="00242DC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2B1A6EB6" w14:textId="093E1A1F" w:rsidR="00455806" w:rsidRDefault="00455806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1B8E9CCE" w14:textId="77777777" w:rsidTr="00EE6293">
        <w:tc>
          <w:tcPr>
            <w:tcW w:w="9016" w:type="dxa"/>
          </w:tcPr>
          <w:p w14:paraId="1FC0C334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50B21E" w14:textId="053B1DAC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Q4. The engineers who designed the battery decided that it would be more efficient if the KOH electrolyte was 35</w:t>
            </w:r>
            <w:r w:rsidR="003F6C0C">
              <w:rPr>
                <w:rFonts w:ascii="Arial" w:hAnsi="Arial" w:cs="Arial"/>
                <w:sz w:val="24"/>
                <w:szCs w:val="24"/>
              </w:rPr>
              <w:t xml:space="preserve">.0 </w:t>
            </w:r>
            <w:r>
              <w:rPr>
                <w:rFonts w:ascii="Arial" w:hAnsi="Arial" w:cs="Arial"/>
                <w:sz w:val="24"/>
                <w:szCs w:val="24"/>
              </w:rPr>
              <w:t>% mass/mass (m/m) so that 80.0 mL of the solution has a mass of 88.3 g.</w:t>
            </w:r>
          </w:p>
          <w:p w14:paraId="0FC0D6E1" w14:textId="77777777" w:rsidR="00455806" w:rsidRDefault="00455806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53758" w14:textId="61000439" w:rsidR="00EE6293" w:rsidRP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the concentration of the electrolyte solution, in mol L</w:t>
            </w:r>
            <w:r w:rsidRPr="00EE6293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proofErr w:type="gramStart"/>
            <w:r w:rsidRPr="00EE6293"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  (</w:t>
            </w:r>
            <w:r w:rsidR="004E2F38"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>marks)</w:t>
            </w:r>
          </w:p>
          <w:p w14:paraId="35AF9B48" w14:textId="77777777" w:rsidR="00A75C7A" w:rsidRDefault="00A75C7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47252" w14:textId="7514AFF7" w:rsidR="00EE6293" w:rsidRDefault="003F6C0C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M(KOH) = 56.108 g/mol</w:t>
            </w:r>
          </w:p>
          <w:p w14:paraId="37003436" w14:textId="77777777" w:rsidR="00A75C7A" w:rsidRDefault="00A75C7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DEA12" w14:textId="78E2D9C9" w:rsidR="00EE6293" w:rsidRPr="003F6C0C" w:rsidRDefault="00242DC1" w:rsidP="0097486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mass (KOH) = (35/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100 )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x 88.3 g  =  </w:t>
            </w:r>
            <w:r w:rsidR="003F6C0C">
              <w:rPr>
                <w:rFonts w:ascii="Arial" w:hAnsi="Arial" w:cs="Arial"/>
                <w:sz w:val="24"/>
                <w:szCs w:val="24"/>
              </w:rPr>
              <w:t xml:space="preserve">30.90 g  </w:t>
            </w:r>
            <w:r w:rsidR="003F6C0C" w:rsidRPr="003F6C0C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4E2F3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3F6C0C" w:rsidRPr="003F6C0C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F6C0C" w:rsidRPr="003F6C0C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3F6C0C" w:rsidRPr="003F6C0C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5BC8D9ED" w14:textId="435D3FF9" w:rsidR="003F6C0C" w:rsidRDefault="003F6C0C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6DDFB2" w14:textId="77777777" w:rsidR="00A75C7A" w:rsidRDefault="003F6C0C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6C1C5B" w14:textId="2B0FC770" w:rsidR="003F6C0C" w:rsidRDefault="003F6C0C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= m/M = 30.90 / 56.108 = 0.5508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moles  </w:t>
            </w:r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proofErr w:type="gramEnd"/>
            <w:r w:rsidR="004E2F3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0DFCBB0F" w14:textId="33A0F6C2" w:rsidR="003F6C0C" w:rsidRDefault="003F6C0C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6251B2" w14:textId="77777777" w:rsidR="00A75C7A" w:rsidRDefault="00A75C7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272ED1" w14:textId="20768283" w:rsidR="003F6C0C" w:rsidRPr="003F6C0C" w:rsidRDefault="003F6C0C" w:rsidP="0097486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 [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KOH]  solution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= n / v  = </w:t>
            </w:r>
            <w:r w:rsidR="00D36DC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.5508 mols / 0.0800 L = 6.885 mols L</w:t>
            </w:r>
            <w:r w:rsidRPr="003F6C0C">
              <w:rPr>
                <w:rFonts w:ascii="Arial" w:hAnsi="Arial" w:cs="Arial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 </w:t>
            </w:r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4E2F38">
              <w:rPr>
                <w:rFonts w:ascii="Arial" w:hAnsi="Arial" w:cs="Arial"/>
                <w:color w:val="FF0000"/>
                <w:sz w:val="24"/>
                <w:szCs w:val="24"/>
              </w:rPr>
              <w:t xml:space="preserve">1 </w:t>
            </w:r>
            <w:proofErr w:type="spellStart"/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4C5FED5E" w14:textId="17220458" w:rsidR="003F6C0C" w:rsidRDefault="003F6C0C" w:rsidP="0097486D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  <w:p w14:paraId="057953A6" w14:textId="77777777" w:rsidR="00A75C7A" w:rsidRDefault="00A75C7A" w:rsidP="003F6C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B13F7" w14:textId="18D3A51E" w:rsidR="003F6C0C" w:rsidRDefault="003F6C0C" w:rsidP="003F6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 [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KOH]  solution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=  </w:t>
            </w:r>
            <w:r w:rsidRPr="003F6C0C">
              <w:rPr>
                <w:rFonts w:ascii="Arial" w:hAnsi="Arial" w:cs="Arial"/>
                <w:b/>
                <w:bCs/>
                <w:sz w:val="24"/>
                <w:szCs w:val="24"/>
              </w:rPr>
              <w:t>6.89 mols L</w:t>
            </w:r>
            <w:r w:rsidRPr="003F6C0C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-</w:t>
            </w:r>
            <w:r w:rsidRPr="003F6C0C"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5806" w:rsidRPr="00455806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4E2F38">
              <w:rPr>
                <w:rFonts w:ascii="Arial" w:hAnsi="Arial" w:cs="Arial"/>
                <w:color w:val="FF0000"/>
                <w:sz w:val="24"/>
                <w:szCs w:val="24"/>
              </w:rPr>
              <w:t xml:space="preserve">1 </w:t>
            </w:r>
            <w:proofErr w:type="spellStart"/>
            <w:r w:rsidR="00455806" w:rsidRPr="00455806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455806" w:rsidRPr="00455806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02AD03A1" w14:textId="77777777" w:rsidR="003F6C0C" w:rsidRDefault="003F6C0C" w:rsidP="003F6C0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6985FE2" w14:textId="1A9DC748" w:rsidR="003F6C0C" w:rsidRPr="003F6C0C" w:rsidRDefault="003F6C0C" w:rsidP="003F6C0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F6C0C">
              <w:rPr>
                <w:rFonts w:ascii="Arial" w:hAnsi="Arial" w:cs="Arial"/>
                <w:color w:val="FF0000"/>
                <w:sz w:val="24"/>
                <w:szCs w:val="24"/>
              </w:rPr>
              <w:t xml:space="preserve">minus </w:t>
            </w:r>
            <w:r w:rsidRPr="0045580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</w:t>
            </w:r>
            <w:r w:rsidR="004E2F3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1</w:t>
            </w:r>
            <w:r w:rsidRPr="0045580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5580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mk</w:t>
            </w:r>
            <w:proofErr w:type="spellEnd"/>
            <w:r w:rsidRPr="0045580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if answer </w:t>
            </w:r>
            <w:r w:rsidRPr="0045580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not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expressed to </w:t>
            </w:r>
            <w:r w:rsidRPr="0045580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 sig figs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14:paraId="0F0D6B9A" w14:textId="0EA331A7" w:rsidR="003F6C0C" w:rsidRPr="003F6C0C" w:rsidRDefault="003F6C0C" w:rsidP="0097486D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  <w:p w14:paraId="085E0FBE" w14:textId="3813AF9A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432A644F" w14:textId="77777777" w:rsidTr="00EE6293">
        <w:tc>
          <w:tcPr>
            <w:tcW w:w="9016" w:type="dxa"/>
          </w:tcPr>
          <w:p w14:paraId="49436256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D40A27" w14:textId="618F15C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Q5.   Explain how the concentration of the electrolyte changes during the recharging process.                                                                                    (2 marks)</w:t>
            </w:r>
          </w:p>
          <w:p w14:paraId="0CF172A4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019A37" w14:textId="02EA036D" w:rsidR="00A75C7A" w:rsidRDefault="00A75C7A" w:rsidP="0097486D">
            <w:pPr>
              <w:rPr>
                <w:rFonts w:ascii="Arial" w:hAnsi="Arial" w:cs="Arial"/>
                <w:sz w:val="24"/>
                <w:szCs w:val="24"/>
              </w:rPr>
            </w:pP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The concentration of the electrolyte does NOT change.</w:t>
            </w:r>
            <w:r w:rsidR="00A5701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 xml:space="preserve">(1 </w:t>
            </w:r>
            <w:proofErr w:type="spellStart"/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3389770B" w14:textId="77777777" w:rsidR="00A75C7A" w:rsidRDefault="00A75C7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4C1EA4" w14:textId="3CB2E800" w:rsidR="00A75C7A" w:rsidRDefault="00A75C7A" w:rsidP="0097486D">
            <w:pPr>
              <w:rPr>
                <w:rFonts w:ascii="Arial" w:hAnsi="Arial" w:cs="Arial"/>
                <w:sz w:val="24"/>
                <w:szCs w:val="24"/>
              </w:rPr>
            </w:pP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Although OH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-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ions are consumed at the anode, they are also produced </w:t>
            </w:r>
            <w:r w:rsidR="00A40C9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simultaneously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at the cathode</w:t>
            </w:r>
            <w:r w:rsidR="00A5701F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="00A5701F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proofErr w:type="gramEnd"/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 xml:space="preserve">1 </w:t>
            </w:r>
            <w:proofErr w:type="spellStart"/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Pr="00A75C7A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492247D4" w14:textId="0996A293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4352BCEA" w14:textId="77777777" w:rsidTr="00EE6293">
        <w:tc>
          <w:tcPr>
            <w:tcW w:w="9016" w:type="dxa"/>
          </w:tcPr>
          <w:p w14:paraId="1A2A8FA8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4A0EA" w14:textId="7F0CF7F9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Q6.  How would the pressure inside the cell change during recharging?</w:t>
            </w:r>
            <w:r w:rsidR="00793CFA">
              <w:rPr>
                <w:rFonts w:ascii="Arial" w:hAnsi="Arial" w:cs="Arial"/>
                <w:sz w:val="24"/>
                <w:szCs w:val="24"/>
              </w:rPr>
              <w:t xml:space="preserve">   (</w:t>
            </w:r>
            <w:r w:rsidR="00752397">
              <w:rPr>
                <w:rFonts w:ascii="Arial" w:hAnsi="Arial" w:cs="Arial"/>
                <w:sz w:val="24"/>
                <w:szCs w:val="24"/>
              </w:rPr>
              <w:t>2</w:t>
            </w:r>
            <w:r w:rsidR="00793CFA">
              <w:rPr>
                <w:rFonts w:ascii="Arial" w:hAnsi="Arial" w:cs="Arial"/>
                <w:sz w:val="24"/>
                <w:szCs w:val="24"/>
              </w:rPr>
              <w:t xml:space="preserve"> mark</w:t>
            </w:r>
            <w:r w:rsidR="00752397">
              <w:rPr>
                <w:rFonts w:ascii="Arial" w:hAnsi="Arial" w:cs="Arial"/>
                <w:sz w:val="24"/>
                <w:szCs w:val="24"/>
              </w:rPr>
              <w:t>s</w:t>
            </w:r>
            <w:r w:rsidR="00793CFA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4D50EB1" w14:textId="10A4B988" w:rsidR="00A5701F" w:rsidRDefault="00A5701F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8BEEC2" w14:textId="2F91F4BC" w:rsidR="00793CFA" w:rsidRDefault="00A5701F" w:rsidP="0097486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During recharging H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gas is produced which increases the pressure</w:t>
            </w:r>
            <w:r w:rsidRPr="004558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701F">
              <w:rPr>
                <w:rFonts w:ascii="Arial" w:hAnsi="Arial" w:cs="Arial"/>
                <w:color w:val="FF0000"/>
                <w:sz w:val="24"/>
                <w:szCs w:val="24"/>
              </w:rPr>
              <w:t>(1mk)</w:t>
            </w:r>
          </w:p>
          <w:p w14:paraId="2B7CF31F" w14:textId="77777777" w:rsidR="00EF7932" w:rsidRDefault="00752397" w:rsidP="0097486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A656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As </w:t>
            </w:r>
            <w:r w:rsidR="00EF793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more </w:t>
            </w:r>
            <w:r w:rsidRPr="002A656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hydrogen </w:t>
            </w:r>
            <w:r w:rsidR="00EF793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frequency </w:t>
            </w:r>
            <w:r w:rsidRPr="002A656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gas molecule</w:t>
            </w:r>
            <w:r w:rsidR="00EF793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2A656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collisions </w:t>
            </w:r>
            <w:r w:rsidR="00EF793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increase </w:t>
            </w:r>
            <w:r w:rsidRPr="002A656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with the container </w:t>
            </w:r>
            <w:r w:rsidR="00EF793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wall </w:t>
            </w:r>
            <w:r w:rsidRPr="002A656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thereby increasing the partial pressure of hydrogen gas.</w:t>
            </w:r>
            <w:r w:rsidRPr="002A656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D668BB8" w14:textId="14CFA0AE" w:rsidR="00752397" w:rsidRPr="00EF7932" w:rsidRDefault="00EF7932" w:rsidP="0097486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  <w:r w:rsidR="00752397">
              <w:rPr>
                <w:rFonts w:ascii="Arial" w:hAnsi="Arial" w:cs="Arial"/>
                <w:color w:val="FF0000"/>
                <w:sz w:val="24"/>
                <w:szCs w:val="24"/>
              </w:rPr>
              <w:t xml:space="preserve">(1 </w:t>
            </w:r>
            <w:proofErr w:type="spellStart"/>
            <w:r w:rsidR="00752397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752397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4C5711CD" w14:textId="2EEDA2D1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4CED962F" w14:textId="77777777" w:rsidTr="00EE6293">
        <w:tc>
          <w:tcPr>
            <w:tcW w:w="9016" w:type="dxa"/>
          </w:tcPr>
          <w:p w14:paraId="3E8A7AA0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76EDD6" w14:textId="3862C817" w:rsidR="00EE6293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Q7. State one advantage and one disadvantage of this cell.                      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1266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mark</w:t>
            </w:r>
            <w:r w:rsidR="0051266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6F6F40A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6735B7" w14:textId="70D17D3A" w:rsidR="00793CFA" w:rsidRDefault="00A5701F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Advantages</w:t>
            </w:r>
            <w:r w:rsidRPr="00A5701F">
              <w:rPr>
                <w:rFonts w:ascii="Arial" w:hAnsi="Arial" w:cs="Arial"/>
                <w:color w:val="FF0000"/>
                <w:sz w:val="24"/>
                <w:szCs w:val="24"/>
              </w:rPr>
              <w:t xml:space="preserve">: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long life, high energy density, </w:t>
            </w:r>
            <w:r w:rsidR="00F41E7B" w:rsidRPr="00455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non – </w:t>
            </w:r>
            <w:proofErr w:type="gramStart"/>
            <w:r w:rsidR="00F41E7B"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hazardous</w:t>
            </w:r>
            <w:r w:rsidR="00F41E7B" w:rsidRPr="0045580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proofErr w:type="gramEnd"/>
            <w:r w:rsidR="0051266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 xml:space="preserve"> for any)</w:t>
            </w:r>
          </w:p>
          <w:p w14:paraId="1A0AEFB4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B4AFEF" w14:textId="69B3F8F5" w:rsidR="00793CFA" w:rsidRPr="00F41E7B" w:rsidRDefault="00A5701F" w:rsidP="0097486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Disadvantage: </w:t>
            </w:r>
            <w:r w:rsidRPr="00455806">
              <w:rPr>
                <w:rFonts w:ascii="Arial" w:hAnsi="Arial" w:cs="Arial"/>
                <w:b/>
                <w:bCs/>
                <w:sz w:val="24"/>
                <w:szCs w:val="24"/>
              </w:rPr>
              <w:t>Expensive</w:t>
            </w:r>
            <w:r w:rsidRPr="00F41E7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51266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>mk</w:t>
            </w:r>
            <w:proofErr w:type="spellEnd"/>
            <w:r w:rsidR="00F41E7B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  <w:p w14:paraId="322EFF4B" w14:textId="39205E6D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D345A1" w14:textId="2922F6A6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D30A9D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7AAEA1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2635DF" w14:textId="17847CBD" w:rsidR="00793CFA" w:rsidRPr="00F41E7B" w:rsidRDefault="00793CFA" w:rsidP="009748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63373B" w:rsidRPr="00F41E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CHEMISTRY </w:t>
            </w:r>
            <w:r w:rsidR="00455806" w:rsidRPr="00F41E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12 </w:t>
            </w:r>
            <w:r w:rsidRPr="00F41E7B">
              <w:rPr>
                <w:rFonts w:ascii="Arial" w:hAnsi="Arial" w:cs="Arial"/>
                <w:b/>
                <w:bCs/>
                <w:sz w:val="24"/>
                <w:szCs w:val="24"/>
              </w:rPr>
              <w:t>END OF VALIDATION ASSESSMENT</w:t>
            </w:r>
            <w:r w:rsidR="00AE21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2021</w:t>
            </w:r>
          </w:p>
        </w:tc>
      </w:tr>
      <w:tr w:rsidR="00EF7932" w14:paraId="620E54E8" w14:textId="77777777" w:rsidTr="00EE6293">
        <w:tc>
          <w:tcPr>
            <w:tcW w:w="9016" w:type="dxa"/>
          </w:tcPr>
          <w:p w14:paraId="0E049D2C" w14:textId="77777777" w:rsidR="00EF7932" w:rsidRDefault="00EF7932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872B1D" w14:textId="77777777" w:rsidR="00826F37" w:rsidRPr="00826F37" w:rsidRDefault="00826F37" w:rsidP="0097486D">
      <w:pPr>
        <w:rPr>
          <w:rFonts w:ascii="Arial" w:hAnsi="Arial" w:cs="Arial"/>
          <w:sz w:val="24"/>
          <w:szCs w:val="24"/>
        </w:rPr>
      </w:pPr>
    </w:p>
    <w:p w14:paraId="58C75314" w14:textId="2627C1C5" w:rsidR="0097486D" w:rsidRDefault="0097486D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14:paraId="1D70A288" w14:textId="05180391" w:rsidR="0097486D" w:rsidRDefault="0097486D">
      <w:pPr>
        <w:rPr>
          <w:rFonts w:ascii="Arial" w:hAnsi="Arial" w:cs="Arial"/>
          <w:sz w:val="24"/>
          <w:szCs w:val="24"/>
        </w:rPr>
      </w:pPr>
    </w:p>
    <w:p w14:paraId="054D8215" w14:textId="77777777" w:rsidR="0097486D" w:rsidRPr="0097486D" w:rsidRDefault="0097486D">
      <w:pPr>
        <w:rPr>
          <w:rFonts w:ascii="Arial" w:hAnsi="Arial" w:cs="Arial"/>
          <w:sz w:val="24"/>
          <w:szCs w:val="24"/>
        </w:rPr>
      </w:pPr>
    </w:p>
    <w:sectPr w:rsidR="0097486D" w:rsidRPr="0097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D"/>
    <w:rsid w:val="00002ACB"/>
    <w:rsid w:val="0012431D"/>
    <w:rsid w:val="0012503F"/>
    <w:rsid w:val="00242DC1"/>
    <w:rsid w:val="002A6560"/>
    <w:rsid w:val="002D34F2"/>
    <w:rsid w:val="00395D8A"/>
    <w:rsid w:val="003F6C0C"/>
    <w:rsid w:val="00455806"/>
    <w:rsid w:val="00471739"/>
    <w:rsid w:val="004E2F38"/>
    <w:rsid w:val="00502C72"/>
    <w:rsid w:val="00512660"/>
    <w:rsid w:val="005430E7"/>
    <w:rsid w:val="005610F0"/>
    <w:rsid w:val="005D3245"/>
    <w:rsid w:val="0063373B"/>
    <w:rsid w:val="00752397"/>
    <w:rsid w:val="00793CFA"/>
    <w:rsid w:val="00826F37"/>
    <w:rsid w:val="008D26C1"/>
    <w:rsid w:val="008E0A73"/>
    <w:rsid w:val="0097486D"/>
    <w:rsid w:val="00A323F8"/>
    <w:rsid w:val="00A40C92"/>
    <w:rsid w:val="00A5701F"/>
    <w:rsid w:val="00A75C7A"/>
    <w:rsid w:val="00AE21B9"/>
    <w:rsid w:val="00B434F6"/>
    <w:rsid w:val="00B57075"/>
    <w:rsid w:val="00C05DC7"/>
    <w:rsid w:val="00D011C5"/>
    <w:rsid w:val="00D06812"/>
    <w:rsid w:val="00D36DC9"/>
    <w:rsid w:val="00E86490"/>
    <w:rsid w:val="00EB78A0"/>
    <w:rsid w:val="00EE6293"/>
    <w:rsid w:val="00EF7932"/>
    <w:rsid w:val="00F41E7B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ACF"/>
  <w15:chartTrackingRefBased/>
  <w15:docId w15:val="{4C535301-C25B-4AB3-805E-29B20BDE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51A723-81E4-41AD-8D00-C689D604C889}"/>
</file>

<file path=customXml/itemProps2.xml><?xml version="1.0" encoding="utf-8"?>
<ds:datastoreItem xmlns:ds="http://schemas.openxmlformats.org/officeDocument/2006/customXml" ds:itemID="{90536EFA-FE10-45F5-BCE8-21C882D3CF3D}"/>
</file>

<file path=customXml/itemProps3.xml><?xml version="1.0" encoding="utf-8"?>
<ds:datastoreItem xmlns:ds="http://schemas.openxmlformats.org/officeDocument/2006/customXml" ds:itemID="{E23E705E-A000-4691-AE3C-A7A8422D55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Gurdeep [Willetton Senior High School]</dc:creator>
  <cp:keywords/>
  <dc:description/>
  <cp:lastModifiedBy>SINGH Gurdeep [Willetton Senior High School]</cp:lastModifiedBy>
  <cp:revision>2</cp:revision>
  <cp:lastPrinted>2021-06-25T14:28:00Z</cp:lastPrinted>
  <dcterms:created xsi:type="dcterms:W3CDTF">2021-06-28T08:06:00Z</dcterms:created>
  <dcterms:modified xsi:type="dcterms:W3CDTF">2021-06-28T08:06:00Z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