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DA" w:rsidRPr="004263DA" w:rsidRDefault="004263DA">
      <w:pPr>
        <w:rPr>
          <w:rFonts w:ascii="Arial" w:hAnsi="Arial" w:cs="Arial"/>
        </w:rPr>
      </w:pPr>
      <w:r>
        <w:rPr>
          <w:rFonts w:ascii="Arial" w:hAnsi="Arial" w:cs="Arial"/>
        </w:rPr>
        <w:t>Explore the ways a text’s genre has been constructed to represent particular social groups.</w:t>
      </w:r>
    </w:p>
    <w:p w:rsidR="004263DA" w:rsidRDefault="004263DA">
      <w:pPr>
        <w:rPr>
          <w:rFonts w:ascii="Arial" w:hAnsi="Arial" w:cs="Arial"/>
          <w:b/>
          <w:u w:val="single"/>
        </w:rPr>
      </w:pPr>
    </w:p>
    <w:p w:rsidR="00E87191" w:rsidRDefault="00453C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Model</w:t>
      </w:r>
      <w:r w:rsidR="009714AF" w:rsidRPr="009714AF">
        <w:rPr>
          <w:rFonts w:ascii="Arial" w:hAnsi="Arial" w:cs="Arial"/>
          <w:b/>
          <w:u w:val="single"/>
        </w:rPr>
        <w:t xml:space="preserve"> incorporating all the ‘ingredients’ for a good introduction</w:t>
      </w:r>
    </w:p>
    <w:p w:rsidR="009714AF" w:rsidRDefault="009714AF">
      <w:pPr>
        <w:rPr>
          <w:rFonts w:ascii="Arial" w:hAnsi="Arial" w:cs="Arial"/>
          <w:b/>
          <w:u w:val="single"/>
        </w:rPr>
      </w:pPr>
    </w:p>
    <w:p w:rsidR="009714AF" w:rsidRDefault="009714AF">
      <w:pPr>
        <w:rPr>
          <w:rFonts w:ascii="Arial" w:hAnsi="Arial" w:cs="Arial"/>
          <w:b/>
          <w:u w:val="single"/>
        </w:rPr>
      </w:pPr>
    </w:p>
    <w:p w:rsidR="00CC302C" w:rsidRDefault="009714AF" w:rsidP="00CC302C">
      <w:pPr>
        <w:rPr>
          <w:rFonts w:ascii="Arial" w:hAnsi="Arial" w:cs="Arial"/>
        </w:rPr>
      </w:pPr>
      <w:r w:rsidRPr="009714AF">
        <w:rPr>
          <w:rFonts w:ascii="Arial" w:hAnsi="Arial" w:cs="Arial"/>
        </w:rPr>
        <w:t>Historically,</w:t>
      </w:r>
      <w:r>
        <w:rPr>
          <w:rFonts w:ascii="Arial" w:hAnsi="Arial" w:cs="Arial"/>
        </w:rPr>
        <w:t xml:space="preserve"> the ideologies of nationalism and racial hegemony have been mutually inclusive. Based on the unequal beliefs caused by Social Darwinism in the late 19</w:t>
      </w:r>
      <w:r w:rsidRPr="009714A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and early 20</w:t>
      </w:r>
      <w:r w:rsidRPr="009714A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centuries, </w:t>
      </w:r>
      <w:r w:rsidR="004263DA">
        <w:rPr>
          <w:rFonts w:ascii="Arial" w:hAnsi="Arial" w:cs="Arial"/>
        </w:rPr>
        <w:t xml:space="preserve">subsequent </w:t>
      </w:r>
      <w:r>
        <w:rPr>
          <w:rFonts w:ascii="Arial" w:hAnsi="Arial" w:cs="Arial"/>
        </w:rPr>
        <w:t>powerful elites have</w:t>
      </w:r>
      <w:r w:rsidR="004263DA">
        <w:rPr>
          <w:rFonts w:ascii="Arial" w:hAnsi="Arial" w:cs="Arial"/>
        </w:rPr>
        <w:t xml:space="preserve"> sought to forcefully</w:t>
      </w:r>
      <w:r>
        <w:rPr>
          <w:rFonts w:ascii="Arial" w:hAnsi="Arial" w:cs="Arial"/>
        </w:rPr>
        <w:t xml:space="preserve"> assimilate</w:t>
      </w:r>
      <w:r w:rsidR="004263D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not </w:t>
      </w:r>
      <w:r w:rsidR="004263DA">
        <w:rPr>
          <w:rFonts w:ascii="Arial" w:hAnsi="Arial" w:cs="Arial"/>
        </w:rPr>
        <w:t xml:space="preserve">completely </w:t>
      </w:r>
      <w:r>
        <w:rPr>
          <w:rFonts w:ascii="Arial" w:hAnsi="Arial" w:cs="Arial"/>
        </w:rPr>
        <w:t>eradicate</w:t>
      </w:r>
      <w:r w:rsidR="004263D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B6683">
        <w:rPr>
          <w:rFonts w:ascii="Arial" w:hAnsi="Arial" w:cs="Arial"/>
        </w:rPr>
        <w:t xml:space="preserve">any </w:t>
      </w:r>
      <w:r>
        <w:rPr>
          <w:rFonts w:ascii="Arial" w:hAnsi="Arial" w:cs="Arial"/>
        </w:rPr>
        <w:t>minority groups whose presence threatens their political dominance or undermi</w:t>
      </w:r>
      <w:r w:rsidR="004263DA">
        <w:rPr>
          <w:rFonts w:ascii="Arial" w:hAnsi="Arial" w:cs="Arial"/>
        </w:rPr>
        <w:t>nes their economic power base. As a challenge to these, still current, ideological beliefs</w:t>
      </w:r>
      <w:r>
        <w:rPr>
          <w:rFonts w:ascii="Arial" w:hAnsi="Arial" w:cs="Arial"/>
        </w:rPr>
        <w:t>, the historical drama</w:t>
      </w:r>
      <w:r w:rsidR="004263DA">
        <w:rPr>
          <w:rFonts w:ascii="Arial" w:hAnsi="Arial" w:cs="Arial"/>
        </w:rPr>
        <w:t xml:space="preserve"> film</w:t>
      </w:r>
      <w:r>
        <w:rPr>
          <w:rFonts w:ascii="Arial" w:hAnsi="Arial" w:cs="Arial"/>
        </w:rPr>
        <w:t xml:space="preserve"> </w:t>
      </w:r>
      <w:r w:rsidRPr="009714AF">
        <w:rPr>
          <w:rFonts w:ascii="Arial" w:hAnsi="Arial" w:cs="Arial"/>
          <w:i/>
          <w:u w:val="single"/>
        </w:rPr>
        <w:t>The Book Thief</w:t>
      </w:r>
      <w:r>
        <w:rPr>
          <w:rFonts w:ascii="Arial" w:hAnsi="Arial" w:cs="Arial"/>
        </w:rPr>
        <w:t xml:space="preserve"> (2013), based on Marcus Zusak’s novel of the same name, attempts to elicit a dominant viewing  of the plight of both Jews and Communists during WW2 and challenge the Nazi party’s political manifesto of ethnic cleansing and </w:t>
      </w:r>
      <w:proofErr w:type="spellStart"/>
      <w:r>
        <w:rPr>
          <w:rFonts w:ascii="Arial" w:hAnsi="Arial" w:cs="Arial"/>
        </w:rPr>
        <w:t>anti-semitism</w:t>
      </w:r>
      <w:proofErr w:type="spellEnd"/>
      <w:r>
        <w:rPr>
          <w:rFonts w:ascii="Arial" w:hAnsi="Arial" w:cs="Arial"/>
        </w:rPr>
        <w:t>.</w:t>
      </w:r>
      <w:r w:rsidR="004263DA">
        <w:rPr>
          <w:rFonts w:ascii="Arial" w:hAnsi="Arial" w:cs="Arial"/>
        </w:rPr>
        <w:t xml:space="preserve"> </w:t>
      </w:r>
      <w:r w:rsidR="009B6683">
        <w:rPr>
          <w:rFonts w:ascii="Arial" w:hAnsi="Arial" w:cs="Arial"/>
        </w:rPr>
        <w:t>The text follows</w:t>
      </w:r>
      <w:r w:rsidR="00CC302C">
        <w:rPr>
          <w:rFonts w:ascii="Arial" w:hAnsi="Arial" w:cs="Arial"/>
        </w:rPr>
        <w:t xml:space="preserve"> part of the central character, </w:t>
      </w:r>
      <w:proofErr w:type="spellStart"/>
      <w:r w:rsidR="00CC302C">
        <w:rPr>
          <w:rFonts w:ascii="Arial" w:hAnsi="Arial" w:cs="Arial"/>
        </w:rPr>
        <w:t>Leisel’s</w:t>
      </w:r>
      <w:proofErr w:type="spellEnd"/>
      <w:r w:rsidR="00CC302C">
        <w:rPr>
          <w:rFonts w:ascii="Arial" w:hAnsi="Arial" w:cs="Arial"/>
        </w:rPr>
        <w:t>,</w:t>
      </w:r>
      <w:r w:rsidR="00366129">
        <w:rPr>
          <w:rFonts w:ascii="Arial" w:hAnsi="Arial" w:cs="Arial"/>
        </w:rPr>
        <w:t xml:space="preserve"> </w:t>
      </w:r>
      <w:r w:rsidR="009B6683">
        <w:rPr>
          <w:rFonts w:ascii="Arial" w:hAnsi="Arial" w:cs="Arial"/>
        </w:rPr>
        <w:t>journey through</w:t>
      </w:r>
      <w:r w:rsidR="00CC302C">
        <w:rPr>
          <w:rFonts w:ascii="Arial" w:hAnsi="Arial" w:cs="Arial"/>
        </w:rPr>
        <w:t xml:space="preserve"> childhood and exposes how, during a time of war, </w:t>
      </w:r>
      <w:proofErr w:type="gramStart"/>
      <w:r w:rsidR="00CC302C">
        <w:rPr>
          <w:rFonts w:ascii="Arial" w:hAnsi="Arial" w:cs="Arial"/>
        </w:rPr>
        <w:t>everyone</w:t>
      </w:r>
      <w:proofErr w:type="gramEnd"/>
      <w:r w:rsidR="00CC302C">
        <w:rPr>
          <w:rFonts w:ascii="Arial" w:hAnsi="Arial" w:cs="Arial"/>
        </w:rPr>
        <w:t xml:space="preserve"> is touched by death. Ironically, it is the character or Death himself who underscores the value of life.</w:t>
      </w:r>
      <w:r w:rsidR="009B6683">
        <w:rPr>
          <w:rFonts w:ascii="Arial" w:hAnsi="Arial" w:cs="Arial"/>
        </w:rPr>
        <w:t xml:space="preserve"> </w:t>
      </w:r>
      <w:proofErr w:type="spellStart"/>
      <w:r w:rsidR="009B6683">
        <w:rPr>
          <w:rFonts w:ascii="Arial" w:hAnsi="Arial" w:cs="Arial"/>
        </w:rPr>
        <w:t>Leisel’s</w:t>
      </w:r>
      <w:proofErr w:type="spellEnd"/>
      <w:r w:rsidR="009B6683">
        <w:rPr>
          <w:rFonts w:ascii="Arial" w:hAnsi="Arial" w:cs="Arial"/>
        </w:rPr>
        <w:t xml:space="preserve"> character,</w:t>
      </w:r>
      <w:r w:rsidR="00CC302C">
        <w:rPr>
          <w:rFonts w:ascii="Arial" w:hAnsi="Arial" w:cs="Arial"/>
        </w:rPr>
        <w:t xml:space="preserve"> having been abandoned by her Communist mother, is adopted by a German couple as the encroaching dominance of the Nazi party takes over every aspect of life in her new home town of </w:t>
      </w:r>
      <w:proofErr w:type="spellStart"/>
      <w:r w:rsidR="00CC302C">
        <w:rPr>
          <w:rFonts w:ascii="Arial" w:hAnsi="Arial" w:cs="Arial"/>
        </w:rPr>
        <w:t>Molching</w:t>
      </w:r>
      <w:proofErr w:type="spellEnd"/>
      <w:r w:rsidR="00CC302C">
        <w:rPr>
          <w:rFonts w:ascii="Arial" w:hAnsi="Arial" w:cs="Arial"/>
        </w:rPr>
        <w:t>. While the film focuses on the notion that knowledge, through reading, is a powerful tool, hence the symbolism of its title, it also shows the modern</w:t>
      </w:r>
      <w:r w:rsidR="004263DA">
        <w:rPr>
          <w:rFonts w:ascii="Arial" w:hAnsi="Arial" w:cs="Arial"/>
        </w:rPr>
        <w:t xml:space="preserve"> audience that (in accordance with Immanuel Kant’s philosophy) all human beings are intrinsically valuable. </w:t>
      </w:r>
      <w:r w:rsidR="00CC302C">
        <w:rPr>
          <w:rFonts w:ascii="Arial" w:hAnsi="Arial" w:cs="Arial"/>
        </w:rPr>
        <w:t>The main social groups represented i</w:t>
      </w:r>
      <w:r w:rsidR="009B6683">
        <w:rPr>
          <w:rFonts w:ascii="Arial" w:hAnsi="Arial" w:cs="Arial"/>
        </w:rPr>
        <w:t>n the film are the Nazi soldier</w:t>
      </w:r>
      <w:r w:rsidR="00CC302C">
        <w:rPr>
          <w:rFonts w:ascii="Arial" w:hAnsi="Arial" w:cs="Arial"/>
        </w:rPr>
        <w:t xml:space="preserve">s and </w:t>
      </w:r>
      <w:r w:rsidR="009B6683">
        <w:rPr>
          <w:rFonts w:ascii="Arial" w:hAnsi="Arial" w:cs="Arial"/>
        </w:rPr>
        <w:t>the ordinary townspeople, both Christians and Jews alike. Audiences are positioned to consider how ordinary German citizens were swept into a set of behaviours and beliefs, which would have been previously unthinkable because of the strength of the Nazi party’s ideological brainwashing.</w:t>
      </w:r>
      <w:r w:rsidR="00366129">
        <w:rPr>
          <w:rFonts w:ascii="Arial" w:hAnsi="Arial" w:cs="Arial"/>
        </w:rPr>
        <w:t xml:space="preserve"> However, ra</w:t>
      </w:r>
      <w:r w:rsidR="00367B73">
        <w:rPr>
          <w:rFonts w:ascii="Arial" w:hAnsi="Arial" w:cs="Arial"/>
        </w:rPr>
        <w:t xml:space="preserve">ther than only encouraging a blanket disgust for the actions for the Nazis, which is the usual modern </w:t>
      </w:r>
      <w:r w:rsidR="00366129">
        <w:rPr>
          <w:rFonts w:ascii="Arial" w:hAnsi="Arial" w:cs="Arial"/>
        </w:rPr>
        <w:t>perspective of the Holocaust</w:t>
      </w:r>
      <w:r w:rsidR="00367B73">
        <w:rPr>
          <w:rFonts w:ascii="Arial" w:hAnsi="Arial" w:cs="Arial"/>
        </w:rPr>
        <w:t xml:space="preserve">, </w:t>
      </w:r>
      <w:r w:rsidR="00367B73" w:rsidRPr="00367B73">
        <w:rPr>
          <w:rFonts w:ascii="Arial" w:hAnsi="Arial" w:cs="Arial"/>
          <w:i/>
          <w:u w:val="single"/>
        </w:rPr>
        <w:t>The Book Th</w:t>
      </w:r>
      <w:r w:rsidR="00367B73" w:rsidRPr="00367B73">
        <w:rPr>
          <w:rFonts w:ascii="Arial" w:hAnsi="Arial" w:cs="Arial"/>
          <w:u w:val="single"/>
        </w:rPr>
        <w:t>ief</w:t>
      </w:r>
      <w:r w:rsidR="009B6683" w:rsidRPr="00367B73">
        <w:rPr>
          <w:rFonts w:ascii="Arial" w:hAnsi="Arial" w:cs="Arial"/>
          <w:u w:val="single"/>
        </w:rPr>
        <w:t xml:space="preserve"> </w:t>
      </w:r>
      <w:r w:rsidR="00367B73">
        <w:rPr>
          <w:rFonts w:ascii="Arial" w:hAnsi="Arial" w:cs="Arial"/>
        </w:rPr>
        <w:t xml:space="preserve"> </w:t>
      </w:r>
      <w:r w:rsidR="00366129">
        <w:rPr>
          <w:rFonts w:ascii="Arial" w:hAnsi="Arial" w:cs="Arial"/>
        </w:rPr>
        <w:t xml:space="preserve">also </w:t>
      </w:r>
      <w:r w:rsidR="00367B73">
        <w:rPr>
          <w:rFonts w:ascii="Arial" w:hAnsi="Arial" w:cs="Arial"/>
        </w:rPr>
        <w:t xml:space="preserve">encourages viewers to consider the altruistic, heroic and selfless acts committed by ordinary German </w:t>
      </w:r>
      <w:proofErr w:type="spellStart"/>
      <w:r w:rsidR="00367B73">
        <w:rPr>
          <w:rFonts w:ascii="Arial" w:hAnsi="Arial" w:cs="Arial"/>
        </w:rPr>
        <w:t>citizens.</w:t>
      </w:r>
      <w:r w:rsidR="009B6683">
        <w:rPr>
          <w:rFonts w:ascii="Arial" w:hAnsi="Arial" w:cs="Arial"/>
        </w:rPr>
        <w:t>The</w:t>
      </w:r>
      <w:proofErr w:type="spellEnd"/>
      <w:r w:rsidR="009B6683">
        <w:rPr>
          <w:rFonts w:ascii="Arial" w:hAnsi="Arial" w:cs="Arial"/>
        </w:rPr>
        <w:t xml:space="preserve"> filmic genre achieves this through the binary opposition created by  characterisation, the plot’s literal and symbolic setting shown through particular </w:t>
      </w:r>
      <w:proofErr w:type="spellStart"/>
      <w:r w:rsidR="009B6683">
        <w:rPr>
          <w:rFonts w:ascii="Arial" w:hAnsi="Arial" w:cs="Arial"/>
        </w:rPr>
        <w:t>mise</w:t>
      </w:r>
      <w:proofErr w:type="spellEnd"/>
      <w:r w:rsidR="009B6683">
        <w:rPr>
          <w:rFonts w:ascii="Arial" w:hAnsi="Arial" w:cs="Arial"/>
        </w:rPr>
        <w:t>-</w:t>
      </w:r>
      <w:proofErr w:type="spellStart"/>
      <w:r w:rsidR="009B6683">
        <w:rPr>
          <w:rFonts w:ascii="Arial" w:hAnsi="Arial" w:cs="Arial"/>
        </w:rPr>
        <w:t>en</w:t>
      </w:r>
      <w:proofErr w:type="spellEnd"/>
      <w:r w:rsidR="009B6683">
        <w:rPr>
          <w:rFonts w:ascii="Arial" w:hAnsi="Arial" w:cs="Arial"/>
        </w:rPr>
        <w:t xml:space="preserve">-scenes and the film’s editing to highlight the </w:t>
      </w:r>
      <w:proofErr w:type="spellStart"/>
      <w:r w:rsidR="009B6683">
        <w:rPr>
          <w:rFonts w:ascii="Arial" w:hAnsi="Arial" w:cs="Arial"/>
        </w:rPr>
        <w:t>juxtapositioning</w:t>
      </w:r>
      <w:proofErr w:type="spellEnd"/>
      <w:r w:rsidR="009B6683">
        <w:rPr>
          <w:rFonts w:ascii="Arial" w:hAnsi="Arial" w:cs="Arial"/>
        </w:rPr>
        <w:t xml:space="preserve"> of social groups and the extremity of their actions. </w:t>
      </w: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453C77" w:rsidRDefault="00453C77" w:rsidP="00CC302C">
      <w:pPr>
        <w:rPr>
          <w:rFonts w:ascii="Arial" w:hAnsi="Arial" w:cs="Arial"/>
        </w:rPr>
      </w:pPr>
    </w:p>
    <w:p w:rsidR="009714AF" w:rsidRPr="009714AF" w:rsidRDefault="009714AF">
      <w:pPr>
        <w:rPr>
          <w:rFonts w:ascii="Arial" w:hAnsi="Arial" w:cs="Arial"/>
        </w:rPr>
      </w:pPr>
      <w:bookmarkStart w:id="0" w:name="_GoBack"/>
      <w:bookmarkEnd w:id="0"/>
    </w:p>
    <w:sectPr w:rsidR="009714AF" w:rsidRPr="009714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AF"/>
    <w:rsid w:val="00366129"/>
    <w:rsid w:val="00367B73"/>
    <w:rsid w:val="004263DA"/>
    <w:rsid w:val="00453C77"/>
    <w:rsid w:val="009714AF"/>
    <w:rsid w:val="009B6683"/>
    <w:rsid w:val="00CC302C"/>
    <w:rsid w:val="00E87191"/>
    <w:rsid w:val="00E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6875DFB5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DAVIDSON Louise</cp:lastModifiedBy>
  <cp:revision>2</cp:revision>
  <dcterms:created xsi:type="dcterms:W3CDTF">2018-02-22T01:50:00Z</dcterms:created>
  <dcterms:modified xsi:type="dcterms:W3CDTF">2018-02-22T01:50:00Z</dcterms:modified>
</cp:coreProperties>
</file>