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F31" w:rsidRPr="000D3755" w:rsidRDefault="00E51F31">
      <w:pPr>
        <w:rPr>
          <w:rFonts w:ascii="Arial" w:hAnsi="Arial" w:cs="Arial"/>
          <w:sz w:val="20"/>
          <w:szCs w:val="20"/>
        </w:rPr>
      </w:pPr>
      <w:bookmarkStart w:id="0" w:name="_GoBack"/>
      <w:bookmarkEnd w:id="0"/>
    </w:p>
    <w:p w:rsidR="00E51F31" w:rsidRPr="000D3755" w:rsidRDefault="00D2097F" w:rsidP="00D2097F">
      <w:pPr>
        <w:jc w:val="center"/>
        <w:rPr>
          <w:rFonts w:ascii="Arial" w:hAnsi="Arial" w:cs="Arial"/>
          <w:b/>
          <w:sz w:val="20"/>
          <w:szCs w:val="20"/>
          <w:u w:val="single"/>
          <w:lang w:val="en-US"/>
        </w:rPr>
      </w:pPr>
      <w:r w:rsidRPr="000D3755">
        <w:rPr>
          <w:rFonts w:ascii="Arial" w:hAnsi="Arial" w:cs="Arial"/>
          <w:b/>
          <w:sz w:val="20"/>
          <w:szCs w:val="20"/>
          <w:u w:val="single"/>
          <w:lang w:val="en-US"/>
        </w:rPr>
        <w:t>DWP NARRATIVE TASK 5</w:t>
      </w:r>
      <w:r w:rsidR="005E3CE5">
        <w:rPr>
          <w:rFonts w:ascii="Arial" w:hAnsi="Arial" w:cs="Arial"/>
          <w:b/>
          <w:sz w:val="20"/>
          <w:szCs w:val="20"/>
          <w:u w:val="single"/>
          <w:lang w:val="en-US"/>
        </w:rPr>
        <w:t xml:space="preserve"> KELLI</w:t>
      </w:r>
    </w:p>
    <w:p w:rsidR="00D2097F" w:rsidRPr="000D3755" w:rsidRDefault="00D2097F">
      <w:pPr>
        <w:rPr>
          <w:rFonts w:ascii="Arial" w:hAnsi="Arial" w:cs="Arial"/>
          <w:sz w:val="20"/>
          <w:szCs w:val="20"/>
          <w:lang w:val="en-US"/>
        </w:rPr>
      </w:pPr>
    </w:p>
    <w:tbl>
      <w:tblPr>
        <w:tblStyle w:val="TableGrid2"/>
        <w:tblW w:w="10774" w:type="dxa"/>
        <w:tblInd w:w="-318"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Layout w:type="fixed"/>
        <w:tblCellMar>
          <w:top w:w="11" w:type="dxa"/>
          <w:bottom w:w="11" w:type="dxa"/>
        </w:tblCellMar>
        <w:tblLook w:val="04A0" w:firstRow="1" w:lastRow="0" w:firstColumn="1" w:lastColumn="0" w:noHBand="0" w:noVBand="1"/>
      </w:tblPr>
      <w:tblGrid>
        <w:gridCol w:w="3591"/>
        <w:gridCol w:w="3591"/>
        <w:gridCol w:w="3592"/>
      </w:tblGrid>
      <w:tr w:rsidR="00D2097F" w:rsidRPr="000D3755" w:rsidTr="00424378">
        <w:trPr>
          <w:cantSplit/>
          <w:trHeight w:val="20"/>
        </w:trPr>
        <w:tc>
          <w:tcPr>
            <w:tcW w:w="3307"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rsidR="00D2097F" w:rsidRPr="000D3755" w:rsidRDefault="00D2097F" w:rsidP="00D2097F">
            <w:pPr>
              <w:contextualSpacing/>
              <w:rPr>
                <w:rFonts w:ascii="Arial" w:hAnsi="Arial" w:cs="Arial"/>
                <w:sz w:val="20"/>
                <w:szCs w:val="20"/>
                <w:lang w:eastAsia="en-US"/>
              </w:rPr>
            </w:pPr>
          </w:p>
          <w:p w:rsidR="00D2097F" w:rsidRPr="000D3755" w:rsidRDefault="00D2097F" w:rsidP="00D2097F">
            <w:pPr>
              <w:contextualSpacing/>
              <w:rPr>
                <w:rFonts w:ascii="Arial" w:hAnsi="Arial" w:cs="Arial"/>
                <w:sz w:val="20"/>
                <w:szCs w:val="20"/>
                <w:lang w:eastAsia="en-US"/>
              </w:rPr>
            </w:pPr>
            <w:r w:rsidRPr="000D3755">
              <w:rPr>
                <w:rFonts w:ascii="Arial" w:hAnsi="Arial" w:cs="Arial"/>
                <w:sz w:val="20"/>
                <w:szCs w:val="20"/>
                <w:lang w:eastAsia="en-US"/>
              </w:rPr>
              <w:t>Students read a range of narrative texts and plays to develop and enhance their understanding of narrative techniques. Students consider use of language and language features, use of narrative style, development of ‘voice’, development of ideas and themes and attention to issues, purpose, audience and context.</w:t>
            </w:r>
          </w:p>
        </w:tc>
        <w:tc>
          <w:tcPr>
            <w:tcW w:w="3307"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rsidR="00D2097F" w:rsidRPr="000D3755" w:rsidRDefault="00D2097F" w:rsidP="00D2097F">
            <w:pPr>
              <w:rPr>
                <w:rFonts w:ascii="Arial" w:hAnsi="Arial" w:cs="Arial"/>
                <w:b/>
                <w:sz w:val="20"/>
                <w:szCs w:val="20"/>
                <w:lang w:eastAsia="en-US"/>
              </w:rPr>
            </w:pPr>
          </w:p>
          <w:p w:rsidR="00D2097F" w:rsidRPr="000D3755" w:rsidRDefault="00D2097F" w:rsidP="00D2097F">
            <w:pPr>
              <w:rPr>
                <w:rFonts w:ascii="Arial" w:hAnsi="Arial" w:cs="Arial"/>
                <w:b/>
                <w:sz w:val="20"/>
                <w:szCs w:val="20"/>
                <w:lang w:eastAsia="en-US"/>
              </w:rPr>
            </w:pPr>
            <w:r w:rsidRPr="000D3755">
              <w:rPr>
                <w:rFonts w:ascii="Arial" w:hAnsi="Arial" w:cs="Arial"/>
                <w:b/>
                <w:sz w:val="20"/>
                <w:szCs w:val="20"/>
                <w:lang w:eastAsia="en-US"/>
              </w:rPr>
              <w:t>Create a range of texts:</w:t>
            </w:r>
          </w:p>
          <w:p w:rsidR="00D2097F" w:rsidRPr="000D3755" w:rsidRDefault="00D2097F" w:rsidP="00D2097F">
            <w:pPr>
              <w:numPr>
                <w:ilvl w:val="0"/>
                <w:numId w:val="2"/>
              </w:numPr>
              <w:ind w:left="264" w:hanging="264"/>
              <w:contextualSpacing/>
              <w:rPr>
                <w:rFonts w:ascii="Arial" w:hAnsi="Arial" w:cs="Arial"/>
                <w:sz w:val="20"/>
                <w:szCs w:val="20"/>
                <w:lang w:eastAsia="en-US"/>
              </w:rPr>
            </w:pPr>
            <w:r w:rsidRPr="000D3755">
              <w:rPr>
                <w:rFonts w:ascii="Arial" w:hAnsi="Arial" w:cs="Arial"/>
                <w:sz w:val="20"/>
                <w:szCs w:val="20"/>
                <w:lang w:eastAsia="en-US"/>
              </w:rPr>
              <w:t>transforming and adapting texts for different purposes, contexts and audiences</w:t>
            </w:r>
          </w:p>
          <w:p w:rsidR="00D2097F" w:rsidRPr="000D3755" w:rsidRDefault="00D2097F" w:rsidP="00D2097F">
            <w:pPr>
              <w:numPr>
                <w:ilvl w:val="0"/>
                <w:numId w:val="2"/>
              </w:numPr>
              <w:ind w:left="264" w:hanging="264"/>
              <w:contextualSpacing/>
              <w:rPr>
                <w:rFonts w:ascii="Arial" w:hAnsi="Arial" w:cs="Arial"/>
                <w:sz w:val="20"/>
                <w:szCs w:val="20"/>
                <w:lang w:eastAsia="en-US"/>
              </w:rPr>
            </w:pPr>
            <w:r w:rsidRPr="000D3755">
              <w:rPr>
                <w:rFonts w:ascii="Arial" w:hAnsi="Arial" w:cs="Arial"/>
                <w:sz w:val="20"/>
                <w:szCs w:val="20"/>
                <w:lang w:eastAsia="en-US"/>
              </w:rPr>
              <w:t>sustaining analysis and argument</w:t>
            </w:r>
          </w:p>
          <w:p w:rsidR="00D2097F" w:rsidRPr="000D3755" w:rsidRDefault="00D2097F" w:rsidP="00D2097F">
            <w:pPr>
              <w:numPr>
                <w:ilvl w:val="0"/>
                <w:numId w:val="2"/>
              </w:numPr>
              <w:ind w:left="264" w:hanging="264"/>
              <w:contextualSpacing/>
              <w:rPr>
                <w:rFonts w:ascii="Arial" w:hAnsi="Arial" w:cs="Arial"/>
                <w:sz w:val="20"/>
                <w:szCs w:val="20"/>
                <w:lang w:eastAsia="en-US"/>
              </w:rPr>
            </w:pPr>
            <w:r w:rsidRPr="000D3755">
              <w:rPr>
                <w:rFonts w:ascii="Arial" w:hAnsi="Arial" w:cs="Arial"/>
                <w:sz w:val="20"/>
                <w:szCs w:val="20"/>
                <w:lang w:eastAsia="en-US"/>
              </w:rPr>
              <w:t>using appropriate quotation and referencing protocols.</w:t>
            </w:r>
          </w:p>
          <w:p w:rsidR="00D2097F" w:rsidRPr="000D3755" w:rsidRDefault="00D2097F" w:rsidP="00D2097F">
            <w:pPr>
              <w:rPr>
                <w:rFonts w:ascii="Arial" w:hAnsi="Arial" w:cs="Arial"/>
                <w:b/>
                <w:sz w:val="20"/>
                <w:szCs w:val="20"/>
                <w:lang w:eastAsia="en-US"/>
              </w:rPr>
            </w:pPr>
            <w:r w:rsidRPr="000D3755">
              <w:rPr>
                <w:rFonts w:ascii="Arial" w:hAnsi="Arial" w:cs="Arial"/>
                <w:b/>
                <w:sz w:val="20"/>
                <w:szCs w:val="20"/>
                <w:lang w:eastAsia="en-US"/>
              </w:rPr>
              <w:t>Reflect on their own and others’ texts by:</w:t>
            </w:r>
          </w:p>
          <w:p w:rsidR="00D2097F" w:rsidRPr="000D3755" w:rsidRDefault="00D2097F" w:rsidP="00D2097F">
            <w:pPr>
              <w:numPr>
                <w:ilvl w:val="0"/>
                <w:numId w:val="2"/>
              </w:numPr>
              <w:ind w:left="264" w:hanging="264"/>
              <w:contextualSpacing/>
              <w:rPr>
                <w:rFonts w:ascii="Arial" w:hAnsi="Arial" w:cs="Arial"/>
                <w:sz w:val="20"/>
                <w:szCs w:val="20"/>
                <w:lang w:eastAsia="en-US"/>
              </w:rPr>
            </w:pPr>
            <w:r w:rsidRPr="000D3755">
              <w:rPr>
                <w:rFonts w:ascii="Arial" w:hAnsi="Arial" w:cs="Arial"/>
                <w:sz w:val="20"/>
                <w:szCs w:val="20"/>
                <w:lang w:eastAsia="en-US"/>
              </w:rPr>
              <w:t>explaining how meaning changes when texts are transformed into a different genre mode or medium.</w:t>
            </w:r>
          </w:p>
          <w:p w:rsidR="00D2097F" w:rsidRPr="000D3755" w:rsidRDefault="00D2097F" w:rsidP="00D2097F">
            <w:pPr>
              <w:numPr>
                <w:ilvl w:val="0"/>
                <w:numId w:val="2"/>
              </w:numPr>
              <w:ind w:left="264" w:hanging="264"/>
              <w:contextualSpacing/>
              <w:rPr>
                <w:rFonts w:ascii="Arial" w:hAnsi="Arial" w:cs="Arial"/>
                <w:sz w:val="20"/>
                <w:szCs w:val="20"/>
                <w:lang w:eastAsia="en-US"/>
              </w:rPr>
            </w:pPr>
            <w:r w:rsidRPr="000D3755">
              <w:rPr>
                <w:rFonts w:ascii="Arial" w:hAnsi="Arial" w:cs="Arial"/>
                <w:sz w:val="20"/>
                <w:szCs w:val="20"/>
                <w:lang w:eastAsia="en-US"/>
              </w:rPr>
              <w:t>Offer of play to watch, “Summer of the 17</w:t>
            </w:r>
            <w:r w:rsidRPr="000D3755">
              <w:rPr>
                <w:rFonts w:ascii="Arial" w:hAnsi="Arial" w:cs="Arial"/>
                <w:sz w:val="20"/>
                <w:szCs w:val="20"/>
                <w:vertAlign w:val="superscript"/>
                <w:lang w:eastAsia="en-US"/>
              </w:rPr>
              <w:t>th</w:t>
            </w:r>
            <w:r w:rsidRPr="000D3755">
              <w:rPr>
                <w:rFonts w:ascii="Arial" w:hAnsi="Arial" w:cs="Arial"/>
                <w:sz w:val="20"/>
                <w:szCs w:val="20"/>
                <w:lang w:eastAsia="en-US"/>
              </w:rPr>
              <w:t xml:space="preserve"> Doll”.</w:t>
            </w:r>
          </w:p>
          <w:p w:rsidR="00D2097F" w:rsidRPr="000D3755" w:rsidRDefault="00D2097F" w:rsidP="00D2097F">
            <w:pPr>
              <w:rPr>
                <w:rFonts w:ascii="Arial" w:hAnsi="Arial" w:cs="Arial"/>
                <w:sz w:val="20"/>
                <w:szCs w:val="20"/>
                <w:lang w:eastAsia="en-US"/>
              </w:rPr>
            </w:pPr>
          </w:p>
          <w:p w:rsidR="00D2097F" w:rsidRPr="000D3755" w:rsidRDefault="00D2097F" w:rsidP="00D2097F">
            <w:pPr>
              <w:rPr>
                <w:rFonts w:ascii="Arial" w:hAnsi="Arial" w:cs="Arial"/>
                <w:sz w:val="20"/>
                <w:szCs w:val="20"/>
                <w:lang w:eastAsia="en-US"/>
              </w:rPr>
            </w:pPr>
          </w:p>
        </w:tc>
        <w:tc>
          <w:tcPr>
            <w:tcW w:w="3308"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shd w:val="clear" w:color="auto" w:fill="auto"/>
          </w:tcPr>
          <w:p w:rsidR="00D2097F" w:rsidRPr="000D3755" w:rsidRDefault="00D2097F" w:rsidP="00D2097F">
            <w:pPr>
              <w:rPr>
                <w:rFonts w:ascii="Arial" w:hAnsi="Arial" w:cs="Arial"/>
                <w:b/>
                <w:sz w:val="20"/>
                <w:szCs w:val="20"/>
                <w:lang w:eastAsia="en-US"/>
              </w:rPr>
            </w:pPr>
          </w:p>
          <w:p w:rsidR="00D2097F" w:rsidRPr="000D3755" w:rsidRDefault="00D2097F" w:rsidP="00D2097F">
            <w:pPr>
              <w:rPr>
                <w:rFonts w:ascii="Arial" w:hAnsi="Arial" w:cs="Arial"/>
                <w:b/>
                <w:sz w:val="20"/>
                <w:szCs w:val="20"/>
                <w:lang w:eastAsia="en-US"/>
              </w:rPr>
            </w:pPr>
            <w:r w:rsidRPr="000D3755">
              <w:rPr>
                <w:rFonts w:ascii="Arial" w:hAnsi="Arial" w:cs="Arial"/>
                <w:b/>
                <w:sz w:val="20"/>
                <w:szCs w:val="20"/>
                <w:lang w:eastAsia="en-US"/>
              </w:rPr>
              <w:t xml:space="preserve">Task 5: 5% </w:t>
            </w:r>
          </w:p>
          <w:p w:rsidR="00D2097F" w:rsidRPr="000D3755" w:rsidRDefault="00D2097F" w:rsidP="00D2097F">
            <w:pPr>
              <w:rPr>
                <w:rFonts w:ascii="Arial" w:hAnsi="Arial" w:cs="Arial"/>
                <w:b/>
                <w:sz w:val="20"/>
                <w:szCs w:val="20"/>
                <w:lang w:eastAsia="en-US"/>
              </w:rPr>
            </w:pPr>
            <w:r w:rsidRPr="000D3755">
              <w:rPr>
                <w:rFonts w:ascii="Arial" w:hAnsi="Arial" w:cs="Arial"/>
                <w:b/>
                <w:sz w:val="20"/>
                <w:szCs w:val="20"/>
                <w:lang w:eastAsia="en-US"/>
              </w:rPr>
              <w:t>Creating</w:t>
            </w:r>
          </w:p>
          <w:p w:rsidR="00D2097F" w:rsidRPr="000D3755" w:rsidRDefault="00D2097F" w:rsidP="00D2097F">
            <w:pPr>
              <w:rPr>
                <w:rFonts w:ascii="Arial" w:hAnsi="Arial" w:cs="Arial"/>
                <w:b/>
                <w:sz w:val="20"/>
                <w:szCs w:val="20"/>
                <w:lang w:eastAsia="en-US"/>
              </w:rPr>
            </w:pPr>
            <w:r w:rsidRPr="000D3755">
              <w:rPr>
                <w:rFonts w:ascii="Arial" w:hAnsi="Arial" w:cs="Arial"/>
                <w:b/>
                <w:sz w:val="20"/>
                <w:szCs w:val="20"/>
                <w:lang w:eastAsia="en-US"/>
              </w:rPr>
              <w:t>Due T2 Wk1</w:t>
            </w:r>
          </w:p>
          <w:p w:rsidR="00D2097F" w:rsidRPr="000D3755" w:rsidRDefault="00D2097F" w:rsidP="00D2097F">
            <w:pPr>
              <w:rPr>
                <w:rFonts w:ascii="Arial" w:hAnsi="Arial" w:cs="Arial"/>
                <w:b/>
                <w:sz w:val="20"/>
                <w:szCs w:val="20"/>
                <w:lang w:eastAsia="en-US"/>
              </w:rPr>
            </w:pPr>
            <w:r w:rsidRPr="000D3755">
              <w:rPr>
                <w:rFonts w:ascii="Arial" w:hAnsi="Arial" w:cs="Arial"/>
                <w:b/>
                <w:sz w:val="20"/>
                <w:szCs w:val="20"/>
                <w:lang w:eastAsia="en-US"/>
              </w:rPr>
              <w:t>In class and at home</w:t>
            </w:r>
          </w:p>
          <w:p w:rsidR="00D2097F" w:rsidRPr="000D3755" w:rsidRDefault="00D2097F" w:rsidP="00D2097F">
            <w:pPr>
              <w:rPr>
                <w:rFonts w:ascii="Arial" w:hAnsi="Arial" w:cs="Arial"/>
                <w:sz w:val="20"/>
                <w:szCs w:val="20"/>
                <w:lang w:eastAsia="en-US"/>
              </w:rPr>
            </w:pPr>
            <w:r w:rsidRPr="000D3755">
              <w:rPr>
                <w:rFonts w:ascii="Arial" w:hAnsi="Arial" w:cs="Arial"/>
                <w:sz w:val="20"/>
                <w:szCs w:val="20"/>
                <w:lang w:eastAsia="en-US"/>
              </w:rPr>
              <w:t>Select one text you have studied in Unit 3, compose a persuasive essay, aimed at an educated audience, that explores a central idea from the text.</w:t>
            </w:r>
          </w:p>
        </w:tc>
      </w:tr>
      <w:tr w:rsidR="00D2097F" w:rsidRPr="000D3755" w:rsidTr="00424378">
        <w:trPr>
          <w:trHeight w:val="20"/>
        </w:trPr>
        <w:tc>
          <w:tcPr>
            <w:tcW w:w="3307"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rsidR="00D2097F" w:rsidRPr="000D3755" w:rsidRDefault="00D2097F" w:rsidP="00D2097F">
            <w:pPr>
              <w:rPr>
                <w:rFonts w:ascii="Arial" w:eastAsiaTheme="minorHAnsi" w:hAnsi="Arial" w:cs="Arial"/>
                <w:iCs/>
                <w:sz w:val="20"/>
                <w:szCs w:val="20"/>
                <w:lang w:eastAsia="en-US"/>
              </w:rPr>
            </w:pPr>
          </w:p>
          <w:p w:rsidR="00D2097F" w:rsidRPr="000D3755" w:rsidRDefault="00D2097F" w:rsidP="00D2097F">
            <w:pPr>
              <w:rPr>
                <w:rFonts w:ascii="Arial" w:eastAsiaTheme="minorHAnsi" w:hAnsi="Arial" w:cs="Arial"/>
                <w:iCs/>
                <w:sz w:val="20"/>
                <w:szCs w:val="20"/>
                <w:lang w:eastAsia="en-US"/>
              </w:rPr>
            </w:pPr>
            <w:r w:rsidRPr="000D3755">
              <w:rPr>
                <w:rFonts w:ascii="Arial" w:eastAsiaTheme="minorHAnsi" w:hAnsi="Arial" w:cs="Arial"/>
                <w:iCs/>
                <w:sz w:val="20"/>
                <w:szCs w:val="20"/>
                <w:lang w:eastAsia="en-US"/>
              </w:rPr>
              <w:t>Students learn to comprehend texts and develop arguments.</w:t>
            </w:r>
          </w:p>
        </w:tc>
        <w:tc>
          <w:tcPr>
            <w:tcW w:w="3307"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rsidR="00D2097F" w:rsidRPr="000D3755" w:rsidRDefault="00D2097F" w:rsidP="00D2097F">
            <w:pPr>
              <w:rPr>
                <w:rFonts w:ascii="Arial" w:hAnsi="Arial" w:cs="Arial"/>
                <w:b/>
                <w:sz w:val="20"/>
                <w:szCs w:val="20"/>
                <w:lang w:eastAsia="en-US"/>
              </w:rPr>
            </w:pPr>
          </w:p>
          <w:p w:rsidR="00D2097F" w:rsidRPr="000D3755" w:rsidRDefault="00D2097F" w:rsidP="00D2097F">
            <w:pPr>
              <w:rPr>
                <w:rFonts w:ascii="Arial" w:hAnsi="Arial" w:cs="Arial"/>
                <w:b/>
                <w:sz w:val="20"/>
                <w:szCs w:val="20"/>
                <w:lang w:eastAsia="en-US"/>
              </w:rPr>
            </w:pPr>
            <w:r w:rsidRPr="000D3755">
              <w:rPr>
                <w:rFonts w:ascii="Arial" w:hAnsi="Arial" w:cs="Arial"/>
                <w:b/>
                <w:sz w:val="20"/>
                <w:szCs w:val="20"/>
                <w:lang w:eastAsia="en-US"/>
              </w:rPr>
              <w:t>Create a range of texts:</w:t>
            </w:r>
          </w:p>
          <w:p w:rsidR="00D2097F" w:rsidRPr="000D3755" w:rsidRDefault="00D2097F" w:rsidP="00D2097F">
            <w:pPr>
              <w:numPr>
                <w:ilvl w:val="0"/>
                <w:numId w:val="2"/>
              </w:numPr>
              <w:ind w:left="264" w:hanging="264"/>
              <w:contextualSpacing/>
              <w:rPr>
                <w:rFonts w:ascii="Arial" w:hAnsi="Arial" w:cs="Arial"/>
                <w:sz w:val="20"/>
                <w:szCs w:val="20"/>
                <w:lang w:eastAsia="en-US"/>
              </w:rPr>
            </w:pPr>
            <w:r w:rsidRPr="000D3755">
              <w:rPr>
                <w:rFonts w:ascii="Arial" w:hAnsi="Arial" w:cs="Arial"/>
                <w:sz w:val="20"/>
                <w:szCs w:val="20"/>
                <w:lang w:eastAsia="en-US"/>
              </w:rPr>
              <w:t>sustaining analysis and argument.</w:t>
            </w:r>
          </w:p>
          <w:p w:rsidR="00D2097F" w:rsidRPr="000D3755" w:rsidRDefault="00D2097F" w:rsidP="00D2097F">
            <w:pPr>
              <w:rPr>
                <w:rFonts w:ascii="Arial" w:hAnsi="Arial" w:cs="Arial"/>
                <w:b/>
                <w:sz w:val="20"/>
                <w:szCs w:val="20"/>
                <w:lang w:eastAsia="en-US"/>
              </w:rPr>
            </w:pPr>
            <w:r w:rsidRPr="000D3755">
              <w:rPr>
                <w:rFonts w:ascii="Arial" w:hAnsi="Arial" w:cs="Arial"/>
                <w:b/>
                <w:sz w:val="20"/>
                <w:szCs w:val="20"/>
                <w:lang w:eastAsia="en-US"/>
              </w:rPr>
              <w:t>Reflect on their own and others’ texts by:</w:t>
            </w:r>
          </w:p>
          <w:p w:rsidR="00D2097F" w:rsidRPr="000D3755" w:rsidRDefault="00D2097F" w:rsidP="00D2097F">
            <w:pPr>
              <w:numPr>
                <w:ilvl w:val="0"/>
                <w:numId w:val="2"/>
              </w:numPr>
              <w:ind w:left="264" w:hanging="264"/>
              <w:contextualSpacing/>
              <w:rPr>
                <w:rFonts w:ascii="Arial" w:hAnsi="Arial" w:cs="Arial"/>
                <w:sz w:val="20"/>
                <w:szCs w:val="20"/>
                <w:lang w:eastAsia="en-US"/>
              </w:rPr>
            </w:pPr>
            <w:r w:rsidRPr="000D3755">
              <w:rPr>
                <w:rFonts w:ascii="Arial" w:hAnsi="Arial" w:cs="Arial"/>
                <w:sz w:val="20"/>
                <w:szCs w:val="20"/>
                <w:lang w:eastAsia="en-US"/>
              </w:rPr>
              <w:t>analysing and evaluating how different texts represent similar ideas in different ways</w:t>
            </w:r>
          </w:p>
          <w:p w:rsidR="00D2097F" w:rsidRPr="000D3755" w:rsidRDefault="00D2097F" w:rsidP="00D2097F">
            <w:pPr>
              <w:numPr>
                <w:ilvl w:val="0"/>
                <w:numId w:val="2"/>
              </w:numPr>
              <w:ind w:left="264" w:hanging="264"/>
              <w:contextualSpacing/>
              <w:rPr>
                <w:rFonts w:ascii="Arial" w:hAnsi="Arial" w:cs="Arial"/>
                <w:sz w:val="20"/>
                <w:szCs w:val="20"/>
                <w:lang w:eastAsia="en-US"/>
              </w:rPr>
            </w:pPr>
            <w:r w:rsidRPr="000D3755">
              <w:rPr>
                <w:rFonts w:ascii="Arial" w:hAnsi="Arial" w:cs="Arial"/>
                <w:sz w:val="20"/>
                <w:szCs w:val="20"/>
                <w:lang w:eastAsia="en-US"/>
              </w:rPr>
              <w:t>comparing and evaluating the impact of language conventions used in a variety of texts and genres.</w:t>
            </w:r>
          </w:p>
          <w:p w:rsidR="00D2097F" w:rsidRPr="000D3755" w:rsidRDefault="00D2097F" w:rsidP="00D2097F">
            <w:pPr>
              <w:numPr>
                <w:ilvl w:val="0"/>
                <w:numId w:val="14"/>
              </w:numPr>
              <w:ind w:left="360" w:firstLine="0"/>
              <w:contextualSpacing/>
              <w:rPr>
                <w:rFonts w:ascii="Arial" w:hAnsi="Arial" w:cs="Arial"/>
                <w:sz w:val="20"/>
                <w:szCs w:val="20"/>
                <w:lang w:eastAsia="en-US"/>
              </w:rPr>
            </w:pPr>
          </w:p>
        </w:tc>
        <w:tc>
          <w:tcPr>
            <w:tcW w:w="3308"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shd w:val="clear" w:color="auto" w:fill="auto"/>
          </w:tcPr>
          <w:p w:rsidR="00D2097F" w:rsidRPr="000D3755" w:rsidRDefault="00D2097F" w:rsidP="00D2097F">
            <w:pPr>
              <w:contextualSpacing/>
              <w:rPr>
                <w:rFonts w:ascii="Arial" w:hAnsi="Arial" w:cs="Arial"/>
                <w:b/>
                <w:sz w:val="20"/>
                <w:szCs w:val="20"/>
                <w:lang w:eastAsia="en-US"/>
              </w:rPr>
            </w:pPr>
          </w:p>
          <w:p w:rsidR="00D2097F" w:rsidRPr="000D3755" w:rsidRDefault="00D2097F" w:rsidP="00D2097F">
            <w:pPr>
              <w:contextualSpacing/>
              <w:rPr>
                <w:rFonts w:ascii="Arial" w:hAnsi="Arial" w:cs="Arial"/>
                <w:b/>
                <w:sz w:val="20"/>
                <w:szCs w:val="20"/>
                <w:lang w:eastAsia="en-US"/>
              </w:rPr>
            </w:pPr>
            <w:r w:rsidRPr="000D3755">
              <w:rPr>
                <w:rFonts w:ascii="Arial" w:hAnsi="Arial" w:cs="Arial"/>
                <w:b/>
                <w:sz w:val="20"/>
                <w:szCs w:val="20"/>
                <w:lang w:eastAsia="en-US"/>
              </w:rPr>
              <w:t xml:space="preserve">Task 6: 5% </w:t>
            </w:r>
          </w:p>
          <w:p w:rsidR="00D2097F" w:rsidRPr="000D3755" w:rsidRDefault="00D2097F" w:rsidP="00D2097F">
            <w:pPr>
              <w:contextualSpacing/>
              <w:rPr>
                <w:rFonts w:ascii="Arial" w:hAnsi="Arial" w:cs="Arial"/>
                <w:b/>
                <w:sz w:val="20"/>
                <w:szCs w:val="20"/>
                <w:lang w:eastAsia="en-US"/>
              </w:rPr>
            </w:pPr>
            <w:r w:rsidRPr="000D3755">
              <w:rPr>
                <w:rFonts w:ascii="Arial" w:hAnsi="Arial" w:cs="Arial"/>
                <w:b/>
                <w:sz w:val="20"/>
                <w:szCs w:val="20"/>
                <w:lang w:eastAsia="en-US"/>
              </w:rPr>
              <w:t xml:space="preserve">Creating </w:t>
            </w:r>
          </w:p>
          <w:p w:rsidR="00D2097F" w:rsidRPr="000D3755" w:rsidRDefault="00D2097F" w:rsidP="00D2097F">
            <w:pPr>
              <w:contextualSpacing/>
              <w:rPr>
                <w:rFonts w:ascii="Arial" w:hAnsi="Arial" w:cs="Arial"/>
                <w:b/>
                <w:sz w:val="20"/>
                <w:szCs w:val="20"/>
                <w:lang w:eastAsia="en-US"/>
              </w:rPr>
            </w:pPr>
            <w:r w:rsidRPr="000D3755">
              <w:rPr>
                <w:rFonts w:ascii="Arial" w:hAnsi="Arial" w:cs="Arial"/>
                <w:b/>
                <w:sz w:val="20"/>
                <w:szCs w:val="20"/>
                <w:lang w:eastAsia="en-US"/>
              </w:rPr>
              <w:t>Due T2 Wk2</w:t>
            </w:r>
          </w:p>
          <w:p w:rsidR="00D2097F" w:rsidRPr="000D3755" w:rsidRDefault="00D2097F" w:rsidP="00D2097F">
            <w:pPr>
              <w:contextualSpacing/>
              <w:rPr>
                <w:rFonts w:ascii="Arial" w:hAnsi="Arial" w:cs="Arial"/>
                <w:sz w:val="20"/>
                <w:szCs w:val="20"/>
                <w:lang w:eastAsia="en-US"/>
              </w:rPr>
            </w:pPr>
            <w:r w:rsidRPr="000D3755">
              <w:rPr>
                <w:rFonts w:ascii="Arial" w:hAnsi="Arial" w:cs="Arial"/>
                <w:sz w:val="20"/>
                <w:szCs w:val="20"/>
                <w:lang w:eastAsia="en-US"/>
              </w:rPr>
              <w:t xml:space="preserve">Preparation in class and at </w:t>
            </w:r>
          </w:p>
          <w:p w:rsidR="00D2097F" w:rsidRPr="000D3755" w:rsidRDefault="00D2097F" w:rsidP="00D2097F">
            <w:pPr>
              <w:contextualSpacing/>
              <w:rPr>
                <w:rFonts w:ascii="Arial" w:hAnsi="Arial" w:cs="Arial"/>
                <w:sz w:val="20"/>
                <w:szCs w:val="20"/>
                <w:lang w:eastAsia="en-US"/>
              </w:rPr>
            </w:pPr>
            <w:r w:rsidRPr="000D3755">
              <w:rPr>
                <w:rFonts w:ascii="Arial" w:hAnsi="Arial" w:cs="Arial"/>
                <w:sz w:val="20"/>
                <w:szCs w:val="20"/>
                <w:lang w:eastAsia="en-US"/>
              </w:rPr>
              <w:t>home, final task in class.</w:t>
            </w:r>
          </w:p>
          <w:p w:rsidR="00D2097F" w:rsidRPr="000D3755" w:rsidRDefault="00D2097F" w:rsidP="00D2097F">
            <w:pPr>
              <w:contextualSpacing/>
              <w:rPr>
                <w:rFonts w:ascii="Arial" w:hAnsi="Arial" w:cs="Arial"/>
                <w:sz w:val="20"/>
                <w:szCs w:val="20"/>
                <w:lang w:eastAsia="en-US"/>
              </w:rPr>
            </w:pPr>
            <w:r w:rsidRPr="000D3755">
              <w:rPr>
                <w:rFonts w:ascii="Arial" w:hAnsi="Arial" w:cs="Arial"/>
                <w:sz w:val="20"/>
                <w:szCs w:val="20"/>
                <w:lang w:eastAsia="en-US"/>
              </w:rPr>
              <w:t>Students give a multi modal presentation based on all the texts and course that they have studied in Unit 3.</w:t>
            </w:r>
          </w:p>
          <w:p w:rsidR="00D2097F" w:rsidRPr="000D3755" w:rsidRDefault="00D2097F" w:rsidP="00D2097F">
            <w:pPr>
              <w:contextualSpacing/>
              <w:rPr>
                <w:rFonts w:ascii="Arial" w:hAnsi="Arial" w:cs="Arial"/>
                <w:sz w:val="20"/>
                <w:szCs w:val="20"/>
                <w:lang w:eastAsia="en-US"/>
              </w:rPr>
            </w:pPr>
          </w:p>
          <w:p w:rsidR="00D2097F" w:rsidRPr="000D3755" w:rsidRDefault="00D2097F" w:rsidP="00D2097F">
            <w:pPr>
              <w:contextualSpacing/>
              <w:rPr>
                <w:rFonts w:ascii="Arial" w:hAnsi="Arial" w:cs="Arial"/>
                <w:sz w:val="20"/>
                <w:szCs w:val="20"/>
                <w:lang w:eastAsia="en-US"/>
              </w:rPr>
            </w:pPr>
          </w:p>
        </w:tc>
      </w:tr>
      <w:tr w:rsidR="00D2097F" w:rsidRPr="000D3755" w:rsidTr="00424378">
        <w:trPr>
          <w:trHeight w:val="20"/>
        </w:trPr>
        <w:tc>
          <w:tcPr>
            <w:tcW w:w="3307"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rsidR="00D2097F" w:rsidRPr="000D3755" w:rsidRDefault="00D2097F" w:rsidP="00D2097F">
            <w:pPr>
              <w:rPr>
                <w:rFonts w:ascii="Arial" w:eastAsiaTheme="minorHAnsi" w:hAnsi="Arial" w:cs="Arial"/>
                <w:iCs/>
                <w:sz w:val="20"/>
                <w:szCs w:val="20"/>
                <w:lang w:eastAsia="en-US"/>
              </w:rPr>
            </w:pPr>
          </w:p>
          <w:p w:rsidR="00D2097F" w:rsidRPr="000D3755" w:rsidRDefault="00D2097F" w:rsidP="00D2097F">
            <w:pPr>
              <w:rPr>
                <w:rFonts w:ascii="Arial" w:eastAsiaTheme="minorHAnsi" w:hAnsi="Arial" w:cs="Arial"/>
                <w:iCs/>
                <w:sz w:val="20"/>
                <w:szCs w:val="20"/>
                <w:lang w:eastAsia="en-US"/>
              </w:rPr>
            </w:pPr>
            <w:r w:rsidRPr="000D3755">
              <w:rPr>
                <w:rFonts w:ascii="Arial" w:eastAsiaTheme="minorHAnsi" w:hAnsi="Arial" w:cs="Arial"/>
                <w:iCs/>
                <w:sz w:val="20"/>
                <w:szCs w:val="20"/>
                <w:lang w:eastAsia="en-US"/>
              </w:rPr>
              <w:t>Students present a study journal with summaries of course work, research and visual images</w:t>
            </w:r>
          </w:p>
        </w:tc>
        <w:tc>
          <w:tcPr>
            <w:tcW w:w="3307"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rsidR="00D2097F" w:rsidRPr="000D3755" w:rsidRDefault="00D2097F" w:rsidP="00D2097F">
            <w:pPr>
              <w:rPr>
                <w:rFonts w:ascii="Arial" w:hAnsi="Arial" w:cs="Arial"/>
                <w:sz w:val="20"/>
                <w:szCs w:val="20"/>
                <w:lang w:eastAsia="en-US"/>
              </w:rPr>
            </w:pPr>
          </w:p>
          <w:p w:rsidR="00D2097F" w:rsidRPr="000D3755" w:rsidRDefault="00D2097F" w:rsidP="00D2097F">
            <w:pPr>
              <w:rPr>
                <w:rFonts w:ascii="Arial" w:hAnsi="Arial" w:cs="Arial"/>
                <w:b/>
                <w:sz w:val="20"/>
                <w:szCs w:val="20"/>
                <w:lang w:eastAsia="en-US"/>
              </w:rPr>
            </w:pPr>
            <w:r w:rsidRPr="000D3755">
              <w:rPr>
                <w:rFonts w:ascii="Arial" w:hAnsi="Arial" w:cs="Arial"/>
                <w:sz w:val="20"/>
                <w:szCs w:val="20"/>
                <w:lang w:eastAsia="en-US"/>
              </w:rPr>
              <w:t>Students present a study journal with summaries of course work, research and visual images</w:t>
            </w:r>
          </w:p>
        </w:tc>
        <w:tc>
          <w:tcPr>
            <w:tcW w:w="3308"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shd w:val="clear" w:color="auto" w:fill="auto"/>
          </w:tcPr>
          <w:p w:rsidR="00D2097F" w:rsidRPr="000D3755" w:rsidRDefault="00D2097F" w:rsidP="00D2097F">
            <w:pPr>
              <w:rPr>
                <w:rFonts w:ascii="Arial" w:hAnsi="Arial" w:cs="Arial"/>
                <w:b/>
                <w:sz w:val="20"/>
                <w:szCs w:val="20"/>
                <w:lang w:eastAsia="en-US"/>
              </w:rPr>
            </w:pPr>
          </w:p>
          <w:p w:rsidR="00D2097F" w:rsidRPr="000D3755" w:rsidRDefault="00D2097F" w:rsidP="00D2097F">
            <w:pPr>
              <w:rPr>
                <w:rFonts w:ascii="Arial" w:hAnsi="Arial" w:cs="Arial"/>
                <w:b/>
                <w:sz w:val="20"/>
                <w:szCs w:val="20"/>
                <w:lang w:eastAsia="en-US"/>
              </w:rPr>
            </w:pPr>
            <w:r w:rsidRPr="000D3755">
              <w:rPr>
                <w:rFonts w:ascii="Arial" w:hAnsi="Arial" w:cs="Arial"/>
                <w:b/>
                <w:sz w:val="20"/>
                <w:szCs w:val="20"/>
                <w:lang w:eastAsia="en-US"/>
              </w:rPr>
              <w:t>Task 7:  5%</w:t>
            </w:r>
          </w:p>
          <w:p w:rsidR="00D2097F" w:rsidRPr="000D3755" w:rsidRDefault="00D2097F" w:rsidP="00D2097F">
            <w:pPr>
              <w:rPr>
                <w:rFonts w:ascii="Arial" w:hAnsi="Arial" w:cs="Arial"/>
                <w:b/>
                <w:sz w:val="20"/>
                <w:szCs w:val="20"/>
                <w:lang w:eastAsia="en-US"/>
              </w:rPr>
            </w:pPr>
            <w:r w:rsidRPr="000D3755">
              <w:rPr>
                <w:rFonts w:ascii="Arial" w:hAnsi="Arial" w:cs="Arial"/>
                <w:b/>
                <w:sz w:val="20"/>
                <w:szCs w:val="20"/>
                <w:lang w:eastAsia="en-US"/>
              </w:rPr>
              <w:t>Creating</w:t>
            </w:r>
          </w:p>
          <w:p w:rsidR="00D2097F" w:rsidRPr="000D3755" w:rsidRDefault="00D2097F" w:rsidP="00D2097F">
            <w:pPr>
              <w:rPr>
                <w:rFonts w:ascii="Arial" w:hAnsi="Arial" w:cs="Arial"/>
                <w:b/>
                <w:sz w:val="20"/>
                <w:szCs w:val="20"/>
                <w:lang w:eastAsia="en-US"/>
              </w:rPr>
            </w:pPr>
            <w:r w:rsidRPr="000D3755">
              <w:rPr>
                <w:rFonts w:ascii="Arial" w:hAnsi="Arial" w:cs="Arial"/>
                <w:b/>
                <w:sz w:val="20"/>
                <w:szCs w:val="20"/>
                <w:lang w:eastAsia="en-US"/>
              </w:rPr>
              <w:t>Due T2 W2</w:t>
            </w:r>
          </w:p>
          <w:p w:rsidR="00D2097F" w:rsidRPr="000D3755" w:rsidRDefault="00D2097F" w:rsidP="00D2097F">
            <w:pPr>
              <w:rPr>
                <w:rFonts w:ascii="Arial" w:hAnsi="Arial" w:cs="Arial"/>
                <w:b/>
                <w:sz w:val="20"/>
                <w:szCs w:val="20"/>
                <w:lang w:eastAsia="en-US"/>
              </w:rPr>
            </w:pPr>
            <w:r w:rsidRPr="000D3755">
              <w:rPr>
                <w:rFonts w:ascii="Arial" w:hAnsi="Arial" w:cs="Arial"/>
                <w:b/>
                <w:sz w:val="20"/>
                <w:szCs w:val="20"/>
                <w:lang w:eastAsia="en-US"/>
              </w:rPr>
              <w:t>Creating</w:t>
            </w:r>
          </w:p>
          <w:p w:rsidR="00D2097F" w:rsidRPr="000D3755" w:rsidRDefault="00D2097F" w:rsidP="00D2097F">
            <w:pPr>
              <w:contextualSpacing/>
              <w:rPr>
                <w:rFonts w:ascii="Arial" w:hAnsi="Arial" w:cs="Arial"/>
                <w:sz w:val="20"/>
                <w:szCs w:val="20"/>
                <w:lang w:eastAsia="en-US"/>
              </w:rPr>
            </w:pPr>
            <w:r w:rsidRPr="000D3755">
              <w:rPr>
                <w:rFonts w:ascii="Arial" w:hAnsi="Arial" w:cs="Arial"/>
                <w:sz w:val="20"/>
                <w:szCs w:val="20"/>
                <w:lang w:eastAsia="en-US"/>
              </w:rPr>
              <w:t>Students hand in their study journal</w:t>
            </w:r>
          </w:p>
          <w:p w:rsidR="00D2097F" w:rsidRPr="000D3755" w:rsidRDefault="00D2097F" w:rsidP="00D2097F">
            <w:pPr>
              <w:contextualSpacing/>
              <w:rPr>
                <w:rFonts w:ascii="Arial" w:hAnsi="Arial" w:cs="Arial"/>
                <w:b/>
                <w:sz w:val="20"/>
                <w:szCs w:val="20"/>
                <w:lang w:eastAsia="en-US"/>
              </w:rPr>
            </w:pPr>
          </w:p>
        </w:tc>
      </w:tr>
    </w:tbl>
    <w:p w:rsidR="00D2097F" w:rsidRPr="000D3755" w:rsidRDefault="00D2097F">
      <w:pPr>
        <w:rPr>
          <w:rFonts w:ascii="Arial" w:hAnsi="Arial" w:cs="Arial"/>
          <w:sz w:val="20"/>
          <w:szCs w:val="20"/>
        </w:rPr>
      </w:pPr>
    </w:p>
    <w:p w:rsidR="00D2097F" w:rsidRPr="000D3755" w:rsidRDefault="00D2097F">
      <w:pPr>
        <w:rPr>
          <w:rFonts w:ascii="Arial" w:hAnsi="Arial" w:cs="Arial"/>
          <w:sz w:val="20"/>
          <w:szCs w:val="20"/>
          <w:lang w:val="en-US"/>
        </w:rPr>
      </w:pPr>
    </w:p>
    <w:p w:rsidR="00D2097F" w:rsidRPr="000D3755" w:rsidRDefault="00D2097F">
      <w:pPr>
        <w:rPr>
          <w:rFonts w:ascii="Arial" w:hAnsi="Arial" w:cs="Arial"/>
          <w:sz w:val="20"/>
          <w:szCs w:val="20"/>
          <w:lang w:val="en-US"/>
        </w:rPr>
      </w:pPr>
    </w:p>
    <w:tbl>
      <w:tblPr>
        <w:tblStyle w:val="TableGrid"/>
        <w:tblW w:w="0" w:type="auto"/>
        <w:tblLook w:val="04A0" w:firstRow="1" w:lastRow="0" w:firstColumn="1" w:lastColumn="0" w:noHBand="0" w:noVBand="1"/>
      </w:tblPr>
      <w:tblGrid>
        <w:gridCol w:w="709"/>
        <w:gridCol w:w="1994"/>
        <w:gridCol w:w="1995"/>
        <w:gridCol w:w="1994"/>
        <w:gridCol w:w="1995"/>
        <w:gridCol w:w="1995"/>
      </w:tblGrid>
      <w:tr w:rsidR="005166BD" w:rsidRPr="000D3755" w:rsidTr="00B0293E">
        <w:tc>
          <w:tcPr>
            <w:tcW w:w="709" w:type="dxa"/>
          </w:tcPr>
          <w:p w:rsidR="00507F81" w:rsidRPr="000D3755" w:rsidRDefault="00507F81" w:rsidP="00507F81">
            <w:pPr>
              <w:rPr>
                <w:rFonts w:ascii="Arial" w:hAnsi="Arial" w:cs="Arial"/>
                <w:sz w:val="20"/>
                <w:szCs w:val="20"/>
              </w:rPr>
            </w:pPr>
          </w:p>
        </w:tc>
        <w:tc>
          <w:tcPr>
            <w:tcW w:w="1994" w:type="dxa"/>
          </w:tcPr>
          <w:p w:rsidR="00507F81" w:rsidRPr="000D3755" w:rsidRDefault="00507F81" w:rsidP="00507F81">
            <w:pPr>
              <w:rPr>
                <w:rFonts w:ascii="Arial" w:hAnsi="Arial" w:cs="Arial"/>
                <w:b/>
                <w:sz w:val="20"/>
                <w:szCs w:val="20"/>
              </w:rPr>
            </w:pPr>
            <w:r w:rsidRPr="000D3755">
              <w:rPr>
                <w:rFonts w:ascii="Arial" w:hAnsi="Arial" w:cs="Arial"/>
                <w:b/>
                <w:sz w:val="20"/>
                <w:szCs w:val="20"/>
              </w:rPr>
              <w:t>MONDAY</w:t>
            </w:r>
          </w:p>
        </w:tc>
        <w:tc>
          <w:tcPr>
            <w:tcW w:w="1995" w:type="dxa"/>
          </w:tcPr>
          <w:p w:rsidR="00507F81" w:rsidRPr="000D3755" w:rsidRDefault="00507F81" w:rsidP="00507F81">
            <w:pPr>
              <w:rPr>
                <w:rFonts w:ascii="Arial" w:hAnsi="Arial" w:cs="Arial"/>
                <w:b/>
                <w:sz w:val="20"/>
                <w:szCs w:val="20"/>
              </w:rPr>
            </w:pPr>
            <w:r w:rsidRPr="000D3755">
              <w:rPr>
                <w:rFonts w:ascii="Arial" w:hAnsi="Arial" w:cs="Arial"/>
                <w:b/>
                <w:sz w:val="20"/>
                <w:szCs w:val="20"/>
              </w:rPr>
              <w:t>TUESDAY</w:t>
            </w:r>
          </w:p>
        </w:tc>
        <w:tc>
          <w:tcPr>
            <w:tcW w:w="1994" w:type="dxa"/>
          </w:tcPr>
          <w:p w:rsidR="00507F81" w:rsidRPr="000D3755" w:rsidRDefault="00507F81" w:rsidP="00507F81">
            <w:pPr>
              <w:rPr>
                <w:rFonts w:ascii="Arial" w:hAnsi="Arial" w:cs="Arial"/>
                <w:b/>
                <w:sz w:val="20"/>
                <w:szCs w:val="20"/>
              </w:rPr>
            </w:pPr>
            <w:r w:rsidRPr="000D3755">
              <w:rPr>
                <w:rFonts w:ascii="Arial" w:hAnsi="Arial" w:cs="Arial"/>
                <w:b/>
                <w:sz w:val="20"/>
                <w:szCs w:val="20"/>
              </w:rPr>
              <w:t>TUESDAY</w:t>
            </w:r>
          </w:p>
        </w:tc>
        <w:tc>
          <w:tcPr>
            <w:tcW w:w="1995" w:type="dxa"/>
          </w:tcPr>
          <w:p w:rsidR="00507F81" w:rsidRPr="000D3755" w:rsidRDefault="00507F81" w:rsidP="00507F81">
            <w:pPr>
              <w:rPr>
                <w:rFonts w:ascii="Arial" w:hAnsi="Arial" w:cs="Arial"/>
                <w:b/>
                <w:sz w:val="20"/>
                <w:szCs w:val="20"/>
              </w:rPr>
            </w:pPr>
            <w:r w:rsidRPr="000D3755">
              <w:rPr>
                <w:rFonts w:ascii="Arial" w:hAnsi="Arial" w:cs="Arial"/>
                <w:b/>
                <w:sz w:val="20"/>
                <w:szCs w:val="20"/>
              </w:rPr>
              <w:t>WEDNESDAY</w:t>
            </w:r>
          </w:p>
        </w:tc>
        <w:tc>
          <w:tcPr>
            <w:tcW w:w="1995" w:type="dxa"/>
          </w:tcPr>
          <w:p w:rsidR="00507F81" w:rsidRPr="000D3755" w:rsidRDefault="00507F81" w:rsidP="00507F81">
            <w:pPr>
              <w:rPr>
                <w:rFonts w:ascii="Arial" w:hAnsi="Arial" w:cs="Arial"/>
                <w:b/>
                <w:sz w:val="20"/>
                <w:szCs w:val="20"/>
              </w:rPr>
            </w:pPr>
            <w:r w:rsidRPr="000D3755">
              <w:rPr>
                <w:rFonts w:ascii="Arial" w:hAnsi="Arial" w:cs="Arial"/>
                <w:b/>
                <w:sz w:val="20"/>
                <w:szCs w:val="20"/>
              </w:rPr>
              <w:t>FRIDAY</w:t>
            </w:r>
          </w:p>
        </w:tc>
      </w:tr>
      <w:tr w:rsidR="005166BD" w:rsidRPr="000D3755" w:rsidTr="00B0293E">
        <w:tc>
          <w:tcPr>
            <w:tcW w:w="709" w:type="dxa"/>
          </w:tcPr>
          <w:p w:rsidR="00C02FF4" w:rsidRPr="000D3755" w:rsidRDefault="00C02FF4" w:rsidP="002133CF">
            <w:pPr>
              <w:rPr>
                <w:rFonts w:ascii="Arial" w:hAnsi="Arial" w:cs="Arial"/>
                <w:sz w:val="20"/>
                <w:szCs w:val="20"/>
              </w:rPr>
            </w:pPr>
            <w:r w:rsidRPr="000D3755">
              <w:rPr>
                <w:rFonts w:ascii="Arial" w:hAnsi="Arial" w:cs="Arial"/>
                <w:sz w:val="20"/>
                <w:szCs w:val="20"/>
              </w:rPr>
              <w:t>W1</w:t>
            </w:r>
          </w:p>
        </w:tc>
        <w:tc>
          <w:tcPr>
            <w:tcW w:w="1994" w:type="dxa"/>
          </w:tcPr>
          <w:p w:rsidR="00C02FF4" w:rsidRPr="000D3755" w:rsidRDefault="00B0293E" w:rsidP="00D2097F">
            <w:pPr>
              <w:rPr>
                <w:rFonts w:ascii="Arial" w:hAnsi="Arial" w:cs="Arial"/>
                <w:sz w:val="20"/>
                <w:szCs w:val="20"/>
                <w:lang w:eastAsia="en-US"/>
              </w:rPr>
            </w:pPr>
            <w:r w:rsidRPr="000D3755">
              <w:rPr>
                <w:rFonts w:ascii="Arial" w:hAnsi="Arial" w:cs="Arial"/>
                <w:sz w:val="20"/>
                <w:szCs w:val="20"/>
                <w:lang w:eastAsia="en-US"/>
              </w:rPr>
              <w:t>LI:</w:t>
            </w:r>
            <w:r w:rsidR="00BB5EB9">
              <w:rPr>
                <w:rFonts w:ascii="Arial" w:hAnsi="Arial" w:cs="Arial"/>
                <w:sz w:val="20"/>
                <w:szCs w:val="20"/>
                <w:lang w:eastAsia="en-US"/>
              </w:rPr>
              <w:t xml:space="preserve"> I can understand </w:t>
            </w:r>
            <w:r w:rsidR="008D73B3">
              <w:rPr>
                <w:rFonts w:ascii="Arial" w:hAnsi="Arial" w:cs="Arial"/>
                <w:sz w:val="20"/>
                <w:szCs w:val="20"/>
                <w:lang w:eastAsia="en-US"/>
              </w:rPr>
              <w:t>the basis of gender theory.</w:t>
            </w:r>
          </w:p>
          <w:p w:rsidR="00B0293E" w:rsidRPr="000D3755" w:rsidRDefault="00B0293E" w:rsidP="00D2097F">
            <w:pPr>
              <w:rPr>
                <w:rFonts w:ascii="Arial" w:hAnsi="Arial" w:cs="Arial"/>
                <w:sz w:val="20"/>
                <w:szCs w:val="20"/>
                <w:lang w:eastAsia="en-US"/>
              </w:rPr>
            </w:pPr>
            <w:r w:rsidRPr="000D3755">
              <w:rPr>
                <w:rFonts w:ascii="Arial" w:hAnsi="Arial" w:cs="Arial"/>
                <w:sz w:val="20"/>
                <w:szCs w:val="20"/>
                <w:lang w:eastAsia="en-US"/>
              </w:rPr>
              <w:t>SC:</w:t>
            </w:r>
            <w:r w:rsidR="008D73B3">
              <w:rPr>
                <w:rFonts w:ascii="Arial" w:hAnsi="Arial" w:cs="Arial"/>
                <w:sz w:val="20"/>
                <w:szCs w:val="20"/>
                <w:lang w:eastAsia="en-US"/>
              </w:rPr>
              <w:t xml:space="preserve"> I can explain what is meant by hegemonic masculinity, I can name three theorists that reject biological essentialism, I can explain what is meant by ‘gender performance.’ </w:t>
            </w:r>
          </w:p>
          <w:p w:rsidR="00B0293E" w:rsidRPr="000D3755" w:rsidRDefault="00B0293E" w:rsidP="00D2097F">
            <w:pPr>
              <w:rPr>
                <w:rFonts w:ascii="Arial" w:hAnsi="Arial" w:cs="Arial"/>
                <w:sz w:val="20"/>
                <w:szCs w:val="20"/>
                <w:lang w:eastAsia="en-US"/>
              </w:rPr>
            </w:pPr>
          </w:p>
          <w:p w:rsidR="00C02FF4" w:rsidRPr="000D3755" w:rsidRDefault="00C02FF4" w:rsidP="00424378">
            <w:pPr>
              <w:rPr>
                <w:rFonts w:ascii="Arial" w:hAnsi="Arial" w:cs="Arial"/>
                <w:sz w:val="20"/>
                <w:szCs w:val="20"/>
              </w:rPr>
            </w:pPr>
            <w:r w:rsidRPr="000D3755">
              <w:rPr>
                <w:rFonts w:ascii="Arial" w:hAnsi="Arial" w:cs="Arial"/>
                <w:sz w:val="20"/>
                <w:szCs w:val="20"/>
              </w:rPr>
              <w:t>Discuss masculinity and th</w:t>
            </w:r>
            <w:r w:rsidR="00B0293E" w:rsidRPr="000D3755">
              <w:rPr>
                <w:rFonts w:ascii="Arial" w:hAnsi="Arial" w:cs="Arial"/>
                <w:sz w:val="20"/>
                <w:szCs w:val="20"/>
              </w:rPr>
              <w:t>eorists relating to masculinity.</w:t>
            </w:r>
          </w:p>
          <w:p w:rsidR="001A7843" w:rsidRPr="000D3755" w:rsidRDefault="001A7843" w:rsidP="00424378">
            <w:pPr>
              <w:rPr>
                <w:rFonts w:ascii="Arial" w:hAnsi="Arial" w:cs="Arial"/>
                <w:sz w:val="20"/>
                <w:szCs w:val="20"/>
              </w:rPr>
            </w:pPr>
          </w:p>
          <w:p w:rsidR="001A7843" w:rsidRPr="000D3755" w:rsidRDefault="001A7843" w:rsidP="00424378">
            <w:pPr>
              <w:rPr>
                <w:rFonts w:ascii="Arial" w:hAnsi="Arial" w:cs="Arial"/>
                <w:sz w:val="20"/>
                <w:szCs w:val="20"/>
              </w:rPr>
            </w:pPr>
            <w:r w:rsidRPr="000D3755">
              <w:rPr>
                <w:rFonts w:ascii="Arial" w:hAnsi="Arial" w:cs="Arial"/>
                <w:sz w:val="20"/>
                <w:szCs w:val="20"/>
              </w:rPr>
              <w:t xml:space="preserve">GW: Ss to spend </w:t>
            </w:r>
            <w:r w:rsidRPr="000D3755">
              <w:rPr>
                <w:rFonts w:ascii="Arial" w:hAnsi="Arial" w:cs="Arial"/>
                <w:sz w:val="20"/>
                <w:szCs w:val="20"/>
              </w:rPr>
              <w:lastRenderedPageBreak/>
              <w:t>five minutes brainstorming the following questions:</w:t>
            </w:r>
          </w:p>
          <w:p w:rsidR="001A7843" w:rsidRPr="000D3755" w:rsidRDefault="001A7843" w:rsidP="001A7843">
            <w:pPr>
              <w:pStyle w:val="ListParagraph"/>
              <w:numPr>
                <w:ilvl w:val="0"/>
                <w:numId w:val="15"/>
              </w:numPr>
              <w:ind w:left="284"/>
              <w:rPr>
                <w:rFonts w:ascii="Arial" w:hAnsi="Arial" w:cs="Arial"/>
                <w:sz w:val="20"/>
                <w:szCs w:val="20"/>
              </w:rPr>
            </w:pPr>
            <w:r w:rsidRPr="000D3755">
              <w:rPr>
                <w:rFonts w:ascii="Arial" w:hAnsi="Arial" w:cs="Arial"/>
                <w:i/>
                <w:sz w:val="20"/>
                <w:szCs w:val="20"/>
              </w:rPr>
              <w:t>What are masculine stereotypes/gender roles in Western society?</w:t>
            </w:r>
            <w:r w:rsidR="005C6107" w:rsidRPr="000D3755">
              <w:rPr>
                <w:rFonts w:ascii="Arial" w:hAnsi="Arial" w:cs="Arial"/>
                <w:sz w:val="20"/>
                <w:szCs w:val="20"/>
              </w:rPr>
              <w:t xml:space="preserve"> (e.g. violence and aggression, stoicism (emotional restraint), courage, toughness, physical strength, athleticism, risk-taking, adventure and thrill-seeking, competitiveness, and success).</w:t>
            </w:r>
          </w:p>
          <w:p w:rsidR="001A7843" w:rsidRPr="000D3755" w:rsidRDefault="001A7843" w:rsidP="001A7843">
            <w:pPr>
              <w:pStyle w:val="ListParagraph"/>
              <w:numPr>
                <w:ilvl w:val="0"/>
                <w:numId w:val="15"/>
              </w:numPr>
              <w:ind w:left="284"/>
              <w:rPr>
                <w:rFonts w:ascii="Arial" w:hAnsi="Arial" w:cs="Arial"/>
                <w:i/>
                <w:sz w:val="20"/>
                <w:szCs w:val="20"/>
              </w:rPr>
            </w:pPr>
            <w:r w:rsidRPr="000D3755">
              <w:rPr>
                <w:rFonts w:ascii="Arial" w:hAnsi="Arial" w:cs="Arial"/>
                <w:i/>
                <w:sz w:val="20"/>
                <w:szCs w:val="20"/>
              </w:rPr>
              <w:t>What happens to men in our society who reject/challenge these stereotypes/gender roles?</w:t>
            </w:r>
          </w:p>
          <w:p w:rsidR="001A7843" w:rsidRPr="000D3755" w:rsidRDefault="001A7843" w:rsidP="004A2CE0">
            <w:pPr>
              <w:ind w:left="-76"/>
              <w:rPr>
                <w:rFonts w:ascii="Arial" w:hAnsi="Arial" w:cs="Arial"/>
                <w:sz w:val="20"/>
                <w:szCs w:val="20"/>
              </w:rPr>
            </w:pPr>
          </w:p>
          <w:p w:rsidR="00C02FF4" w:rsidRPr="000D3755" w:rsidRDefault="00C02FF4" w:rsidP="00D2097F">
            <w:pPr>
              <w:rPr>
                <w:rFonts w:ascii="Arial" w:hAnsi="Arial" w:cs="Arial"/>
                <w:sz w:val="20"/>
                <w:szCs w:val="20"/>
                <w:lang w:eastAsia="en-US"/>
              </w:rPr>
            </w:pPr>
          </w:p>
          <w:p w:rsidR="00470BCD" w:rsidRPr="000D3755" w:rsidRDefault="00470BCD" w:rsidP="00D2097F">
            <w:pPr>
              <w:rPr>
                <w:rFonts w:ascii="Arial" w:hAnsi="Arial" w:cs="Arial"/>
                <w:sz w:val="20"/>
                <w:szCs w:val="20"/>
                <w:lang w:eastAsia="en-US"/>
              </w:rPr>
            </w:pPr>
            <w:r w:rsidRPr="000D3755">
              <w:rPr>
                <w:rFonts w:ascii="Arial" w:hAnsi="Arial" w:cs="Arial"/>
                <w:sz w:val="20"/>
                <w:szCs w:val="20"/>
                <w:lang w:eastAsia="en-US"/>
              </w:rPr>
              <w:t>Boardnotes:</w:t>
            </w:r>
          </w:p>
          <w:p w:rsidR="00470BCD" w:rsidRPr="000D3755" w:rsidRDefault="00470BCD" w:rsidP="00D2097F">
            <w:pPr>
              <w:rPr>
                <w:rFonts w:ascii="Arial" w:hAnsi="Arial" w:cs="Arial"/>
                <w:sz w:val="20"/>
                <w:szCs w:val="20"/>
                <w:lang w:eastAsia="en-US"/>
              </w:rPr>
            </w:pPr>
            <w:r w:rsidRPr="000D3755">
              <w:rPr>
                <w:rFonts w:ascii="Arial" w:hAnsi="Arial" w:cs="Arial"/>
                <w:sz w:val="20"/>
                <w:szCs w:val="20"/>
                <w:lang w:eastAsia="en-US"/>
              </w:rPr>
              <w:t>Theorists:</w:t>
            </w:r>
          </w:p>
          <w:p w:rsidR="00F02A74" w:rsidRPr="000D3755" w:rsidRDefault="00F02A74" w:rsidP="00D2097F">
            <w:pPr>
              <w:rPr>
                <w:rFonts w:ascii="Arial" w:hAnsi="Arial" w:cs="Arial"/>
                <w:sz w:val="20"/>
                <w:szCs w:val="20"/>
                <w:lang w:eastAsia="en-US"/>
              </w:rPr>
            </w:pPr>
            <w:r w:rsidRPr="000D3755">
              <w:rPr>
                <w:rFonts w:ascii="Arial" w:hAnsi="Arial" w:cs="Arial"/>
                <w:sz w:val="20"/>
                <w:szCs w:val="20"/>
                <w:lang w:eastAsia="en-US"/>
              </w:rPr>
              <w:t xml:space="preserve">Michel Foucault: </w:t>
            </w:r>
          </w:p>
          <w:p w:rsidR="00F02A74" w:rsidRPr="000D3755" w:rsidRDefault="00F02A74" w:rsidP="00D2097F">
            <w:pPr>
              <w:rPr>
                <w:rFonts w:ascii="Arial" w:hAnsi="Arial" w:cs="Arial"/>
                <w:sz w:val="20"/>
                <w:szCs w:val="20"/>
                <w:lang w:eastAsia="en-US"/>
              </w:rPr>
            </w:pPr>
            <w:r w:rsidRPr="000D3755">
              <w:rPr>
                <w:rFonts w:ascii="Arial" w:hAnsi="Arial" w:cs="Arial"/>
                <w:sz w:val="20"/>
                <w:szCs w:val="20"/>
                <w:lang w:eastAsia="en-US"/>
              </w:rPr>
              <w:t xml:space="preserve">There is no such thing as essentialism. We construct our own identity through acts of performance, which we learn from our society. </w:t>
            </w:r>
            <w:r w:rsidR="00261286" w:rsidRPr="000D3755">
              <w:rPr>
                <w:rFonts w:ascii="Arial" w:hAnsi="Arial" w:cs="Arial"/>
                <w:sz w:val="20"/>
                <w:szCs w:val="20"/>
                <w:lang w:eastAsia="en-US"/>
              </w:rPr>
              <w:t>Identity, gender and sexuality are “historical constructs,” which we perform or reject and/or challenge.</w:t>
            </w:r>
          </w:p>
          <w:p w:rsidR="00F02A74" w:rsidRPr="000D3755" w:rsidRDefault="00F02A74" w:rsidP="00D2097F">
            <w:pPr>
              <w:rPr>
                <w:rFonts w:ascii="Arial" w:hAnsi="Arial" w:cs="Arial"/>
                <w:sz w:val="20"/>
                <w:szCs w:val="20"/>
                <w:lang w:eastAsia="en-US"/>
              </w:rPr>
            </w:pPr>
          </w:p>
          <w:p w:rsidR="00470BCD" w:rsidRPr="000D3755" w:rsidRDefault="00470BCD" w:rsidP="00D2097F">
            <w:pPr>
              <w:rPr>
                <w:rFonts w:ascii="Arial" w:hAnsi="Arial" w:cs="Arial"/>
                <w:sz w:val="20"/>
                <w:szCs w:val="20"/>
                <w:lang w:eastAsia="en-US"/>
              </w:rPr>
            </w:pPr>
            <w:r w:rsidRPr="000D3755">
              <w:rPr>
                <w:rFonts w:ascii="Arial" w:hAnsi="Arial" w:cs="Arial"/>
                <w:sz w:val="20"/>
                <w:szCs w:val="20"/>
                <w:lang w:eastAsia="en-US"/>
              </w:rPr>
              <w:t xml:space="preserve">Judith Butler: ‘Gender Trouble’ </w:t>
            </w:r>
          </w:p>
          <w:p w:rsidR="00B0293E" w:rsidRPr="000D3755" w:rsidRDefault="00BF286D" w:rsidP="00D2097F">
            <w:pPr>
              <w:rPr>
                <w:rFonts w:ascii="Arial" w:hAnsi="Arial" w:cs="Arial"/>
                <w:sz w:val="20"/>
                <w:szCs w:val="20"/>
                <w:lang w:eastAsia="en-US"/>
              </w:rPr>
            </w:pPr>
            <w:r w:rsidRPr="000D3755">
              <w:rPr>
                <w:rFonts w:ascii="Arial" w:hAnsi="Arial" w:cs="Arial"/>
                <w:sz w:val="20"/>
                <w:szCs w:val="20"/>
                <w:lang w:eastAsia="en-US"/>
              </w:rPr>
              <w:t xml:space="preserve">Gender precedes sex as it is a social and historical construct. Sexed bodies cannot signify without gender </w:t>
            </w:r>
            <w:r w:rsidR="00DD3863" w:rsidRPr="000D3755">
              <w:rPr>
                <w:rFonts w:ascii="Arial" w:hAnsi="Arial" w:cs="Arial"/>
                <w:sz w:val="20"/>
                <w:szCs w:val="20"/>
                <w:lang w:eastAsia="en-US"/>
              </w:rPr>
              <w:t xml:space="preserve">performance </w:t>
            </w:r>
            <w:r w:rsidRPr="000D3755">
              <w:rPr>
                <w:rFonts w:ascii="Arial" w:hAnsi="Arial" w:cs="Arial"/>
                <w:sz w:val="20"/>
                <w:szCs w:val="20"/>
                <w:lang w:eastAsia="en-US"/>
              </w:rPr>
              <w:t xml:space="preserve">and gender roles/expectations, and the apparent </w:t>
            </w:r>
            <w:r w:rsidRPr="000D3755">
              <w:rPr>
                <w:rFonts w:ascii="Arial" w:hAnsi="Arial" w:cs="Arial"/>
                <w:sz w:val="20"/>
                <w:szCs w:val="20"/>
                <w:lang w:eastAsia="en-US"/>
              </w:rPr>
              <w:lastRenderedPageBreak/>
              <w:t>existence of sex prior to cultural imposition is only an effect</w:t>
            </w:r>
            <w:r w:rsidR="00DD3863" w:rsidRPr="000D3755">
              <w:rPr>
                <w:rFonts w:ascii="Arial" w:hAnsi="Arial" w:cs="Arial"/>
                <w:sz w:val="20"/>
                <w:szCs w:val="20"/>
                <w:lang w:eastAsia="en-US"/>
              </w:rPr>
              <w:t xml:space="preserve"> of the functioning of gender. Therefore, sex and gender are both constructed. </w:t>
            </w:r>
          </w:p>
          <w:p w:rsidR="00BF286D" w:rsidRPr="000D3755" w:rsidRDefault="00BF286D" w:rsidP="00D2097F">
            <w:pPr>
              <w:rPr>
                <w:rFonts w:ascii="Arial" w:hAnsi="Arial" w:cs="Arial"/>
                <w:sz w:val="20"/>
                <w:szCs w:val="20"/>
                <w:lang w:eastAsia="en-US"/>
              </w:rPr>
            </w:pPr>
          </w:p>
          <w:p w:rsidR="00E672C3" w:rsidRPr="000D3755" w:rsidRDefault="00E672C3" w:rsidP="00D2097F">
            <w:pPr>
              <w:rPr>
                <w:rFonts w:ascii="Arial" w:hAnsi="Arial" w:cs="Arial"/>
                <w:sz w:val="20"/>
                <w:szCs w:val="20"/>
                <w:lang w:eastAsia="en-US"/>
              </w:rPr>
            </w:pPr>
            <w:r w:rsidRPr="000D3755">
              <w:rPr>
                <w:rFonts w:ascii="Arial" w:hAnsi="Arial" w:cs="Arial"/>
                <w:sz w:val="20"/>
                <w:szCs w:val="20"/>
                <w:lang w:eastAsia="en-US"/>
              </w:rPr>
              <w:t>Donaldson:</w:t>
            </w:r>
          </w:p>
          <w:p w:rsidR="00E672C3" w:rsidRPr="000D3755" w:rsidRDefault="003527F9" w:rsidP="00D2097F">
            <w:pPr>
              <w:rPr>
                <w:rFonts w:ascii="Arial" w:hAnsi="Arial" w:cs="Arial"/>
                <w:sz w:val="20"/>
                <w:szCs w:val="20"/>
                <w:lang w:eastAsia="en-US"/>
              </w:rPr>
            </w:pPr>
            <w:r w:rsidRPr="000D3755">
              <w:rPr>
                <w:rFonts w:ascii="Arial" w:hAnsi="Arial" w:cs="Arial"/>
                <w:sz w:val="20"/>
                <w:szCs w:val="20"/>
              </w:rPr>
              <w:t xml:space="preserve">Hegemonic </w:t>
            </w:r>
            <w:r w:rsidR="00E672C3" w:rsidRPr="000D3755">
              <w:rPr>
                <w:rFonts w:ascii="Arial" w:hAnsi="Arial" w:cs="Arial"/>
                <w:sz w:val="20"/>
                <w:szCs w:val="20"/>
              </w:rPr>
              <w:t xml:space="preserve">masculinity </w:t>
            </w:r>
            <w:r w:rsidRPr="000D3755">
              <w:rPr>
                <w:rFonts w:ascii="Arial" w:hAnsi="Arial" w:cs="Arial"/>
                <w:sz w:val="20"/>
                <w:szCs w:val="20"/>
              </w:rPr>
              <w:t xml:space="preserve">is </w:t>
            </w:r>
            <w:r w:rsidR="00E672C3" w:rsidRPr="000D3755">
              <w:rPr>
                <w:rFonts w:ascii="Arial" w:hAnsi="Arial" w:cs="Arial"/>
                <w:sz w:val="20"/>
                <w:szCs w:val="20"/>
              </w:rPr>
              <w:t>dominant, more socially central, more associated with power, in which a pattern of practices embodying the "currently most honoured way" of being male legitimates the superordination of men over women.</w:t>
            </w:r>
          </w:p>
          <w:p w:rsidR="00BF286D" w:rsidRPr="000D3755" w:rsidRDefault="00BF286D" w:rsidP="00D2097F">
            <w:pPr>
              <w:rPr>
                <w:rFonts w:ascii="Arial" w:hAnsi="Arial" w:cs="Arial"/>
                <w:sz w:val="20"/>
                <w:szCs w:val="20"/>
                <w:lang w:eastAsia="en-US"/>
              </w:rPr>
            </w:pPr>
          </w:p>
          <w:p w:rsidR="004A2CE0" w:rsidRPr="000D3755" w:rsidRDefault="004A2CE0" w:rsidP="00D2097F">
            <w:pPr>
              <w:rPr>
                <w:rFonts w:ascii="Arial" w:hAnsi="Arial" w:cs="Arial"/>
                <w:sz w:val="20"/>
                <w:szCs w:val="20"/>
                <w:lang w:eastAsia="en-US"/>
              </w:rPr>
            </w:pPr>
            <w:r w:rsidRPr="000D3755">
              <w:rPr>
                <w:rFonts w:ascii="Arial" w:hAnsi="Arial" w:cs="Arial"/>
                <w:sz w:val="20"/>
                <w:szCs w:val="20"/>
                <w:lang w:eastAsia="en-US"/>
              </w:rPr>
              <w:t>Peterson/Brod:</w:t>
            </w:r>
          </w:p>
          <w:p w:rsidR="004A2CE0" w:rsidRPr="000D3755" w:rsidRDefault="004A2CE0" w:rsidP="00D2097F">
            <w:pPr>
              <w:rPr>
                <w:rFonts w:ascii="Arial" w:hAnsi="Arial" w:cs="Arial"/>
                <w:sz w:val="20"/>
                <w:szCs w:val="20"/>
                <w:lang w:eastAsia="en-US"/>
              </w:rPr>
            </w:pPr>
            <w:r w:rsidRPr="000D3755">
              <w:rPr>
                <w:rFonts w:ascii="Arial" w:hAnsi="Arial" w:cs="Arial"/>
                <w:sz w:val="20"/>
                <w:szCs w:val="20"/>
              </w:rPr>
              <w:t>The co</w:t>
            </w:r>
            <w:r w:rsidR="00A736AD">
              <w:rPr>
                <w:rFonts w:ascii="Arial" w:hAnsi="Arial" w:cs="Arial"/>
                <w:sz w:val="20"/>
                <w:szCs w:val="20"/>
              </w:rPr>
              <w:t>ncept of masculinity is criticis</w:t>
            </w:r>
            <w:r w:rsidRPr="000D3755">
              <w:rPr>
                <w:rFonts w:ascii="Arial" w:hAnsi="Arial" w:cs="Arial"/>
                <w:sz w:val="20"/>
                <w:szCs w:val="20"/>
              </w:rPr>
              <w:t>ed for being framed within a heteronormative conception of gender that oversimplified male-female difference and ignores differences and exclusions within the gender categories. The concept of masculinity is said to rest logically on a dichotomisation of sex (biological) and gender (cultural) and thus marginalises or naturalises the body.</w:t>
            </w:r>
          </w:p>
          <w:p w:rsidR="003527F9" w:rsidRPr="000D3755" w:rsidRDefault="003527F9" w:rsidP="00D2097F">
            <w:pPr>
              <w:rPr>
                <w:rFonts w:ascii="Arial" w:hAnsi="Arial" w:cs="Arial"/>
                <w:sz w:val="20"/>
                <w:szCs w:val="20"/>
                <w:lang w:eastAsia="en-US"/>
              </w:rPr>
            </w:pPr>
          </w:p>
          <w:p w:rsidR="00C02FF4" w:rsidRPr="000D3755" w:rsidRDefault="00C02FF4" w:rsidP="00424378">
            <w:pPr>
              <w:rPr>
                <w:rFonts w:ascii="Arial" w:hAnsi="Arial" w:cs="Arial"/>
                <w:sz w:val="20"/>
                <w:szCs w:val="20"/>
                <w:lang w:eastAsia="en-US"/>
              </w:rPr>
            </w:pPr>
            <w:r w:rsidRPr="000D3755">
              <w:rPr>
                <w:rFonts w:ascii="Arial" w:hAnsi="Arial" w:cs="Arial"/>
                <w:sz w:val="20"/>
                <w:szCs w:val="20"/>
                <w:lang w:eastAsia="en-US"/>
              </w:rPr>
              <w:t>Hand out advanced elements of a narrative</w:t>
            </w:r>
            <w:r w:rsidR="00B0293E" w:rsidRPr="000D3755">
              <w:rPr>
                <w:rFonts w:ascii="Arial" w:hAnsi="Arial" w:cs="Arial"/>
                <w:sz w:val="20"/>
                <w:szCs w:val="20"/>
                <w:lang w:eastAsia="en-US"/>
              </w:rPr>
              <w:t>.</w:t>
            </w:r>
          </w:p>
          <w:p w:rsidR="00C02FF4" w:rsidRPr="000D3755" w:rsidRDefault="00C02FF4" w:rsidP="00424378">
            <w:pPr>
              <w:rPr>
                <w:rFonts w:ascii="Arial" w:hAnsi="Arial" w:cs="Arial"/>
                <w:sz w:val="20"/>
                <w:szCs w:val="20"/>
                <w:lang w:eastAsia="en-US"/>
              </w:rPr>
            </w:pPr>
          </w:p>
          <w:p w:rsidR="00C02FF4" w:rsidRPr="000D3755" w:rsidRDefault="00C02FF4" w:rsidP="00424378">
            <w:pPr>
              <w:rPr>
                <w:rFonts w:ascii="Arial" w:hAnsi="Arial" w:cs="Arial"/>
                <w:sz w:val="20"/>
                <w:szCs w:val="20"/>
                <w:lang w:eastAsia="en-US"/>
              </w:rPr>
            </w:pPr>
            <w:r w:rsidRPr="000D3755">
              <w:rPr>
                <w:rFonts w:ascii="Arial" w:hAnsi="Arial" w:cs="Arial"/>
                <w:sz w:val="20"/>
                <w:szCs w:val="20"/>
                <w:lang w:eastAsia="en-US"/>
              </w:rPr>
              <w:t>Hand out persuasive techniques</w:t>
            </w:r>
            <w:r w:rsidR="00B0293E" w:rsidRPr="000D3755">
              <w:rPr>
                <w:rFonts w:ascii="Arial" w:hAnsi="Arial" w:cs="Arial"/>
                <w:sz w:val="20"/>
                <w:szCs w:val="20"/>
                <w:lang w:eastAsia="en-US"/>
              </w:rPr>
              <w:t>.</w:t>
            </w:r>
          </w:p>
          <w:p w:rsidR="00C02FF4" w:rsidRPr="000D3755" w:rsidRDefault="00C02FF4" w:rsidP="00D2097F">
            <w:pPr>
              <w:rPr>
                <w:rFonts w:ascii="Arial" w:hAnsi="Arial" w:cs="Arial"/>
                <w:sz w:val="20"/>
                <w:szCs w:val="20"/>
                <w:lang w:eastAsia="en-US"/>
              </w:rPr>
            </w:pPr>
          </w:p>
          <w:p w:rsidR="00C02FF4" w:rsidRPr="000D3755" w:rsidRDefault="00C02FF4" w:rsidP="00D2097F">
            <w:pPr>
              <w:rPr>
                <w:rFonts w:ascii="Arial" w:hAnsi="Arial" w:cs="Arial"/>
                <w:sz w:val="20"/>
                <w:szCs w:val="20"/>
                <w:lang w:eastAsia="en-US"/>
              </w:rPr>
            </w:pPr>
          </w:p>
          <w:p w:rsidR="00C02FF4" w:rsidRPr="000D3755" w:rsidRDefault="00C02FF4" w:rsidP="00D2097F">
            <w:pPr>
              <w:rPr>
                <w:rFonts w:ascii="Arial" w:hAnsi="Arial" w:cs="Arial"/>
                <w:sz w:val="20"/>
                <w:szCs w:val="20"/>
                <w:lang w:eastAsia="en-US"/>
              </w:rPr>
            </w:pPr>
            <w:r w:rsidRPr="000D3755">
              <w:rPr>
                <w:rFonts w:ascii="Arial" w:hAnsi="Arial" w:cs="Arial"/>
                <w:sz w:val="20"/>
                <w:szCs w:val="20"/>
                <w:lang w:eastAsia="en-US"/>
              </w:rPr>
              <w:t>Read through Chapter 5 English WA Atar Year 12 on Short story study</w:t>
            </w:r>
            <w:r w:rsidR="00B0293E" w:rsidRPr="000D3755">
              <w:rPr>
                <w:rFonts w:ascii="Arial" w:hAnsi="Arial" w:cs="Arial"/>
                <w:sz w:val="20"/>
                <w:szCs w:val="20"/>
                <w:lang w:eastAsia="en-US"/>
              </w:rPr>
              <w:t>.</w:t>
            </w:r>
          </w:p>
        </w:tc>
        <w:tc>
          <w:tcPr>
            <w:tcW w:w="1995" w:type="dxa"/>
          </w:tcPr>
          <w:p w:rsidR="00B0293E" w:rsidRPr="000D3755" w:rsidRDefault="00B0293E" w:rsidP="00C02FF4">
            <w:pPr>
              <w:rPr>
                <w:rFonts w:ascii="Arial" w:hAnsi="Arial" w:cs="Arial"/>
                <w:sz w:val="20"/>
                <w:szCs w:val="20"/>
              </w:rPr>
            </w:pPr>
            <w:r w:rsidRPr="000D3755">
              <w:rPr>
                <w:rFonts w:ascii="Arial" w:hAnsi="Arial" w:cs="Arial"/>
                <w:sz w:val="20"/>
                <w:szCs w:val="20"/>
              </w:rPr>
              <w:lastRenderedPageBreak/>
              <w:t>LI:</w:t>
            </w:r>
            <w:r w:rsidR="00BB5EB9">
              <w:rPr>
                <w:rFonts w:ascii="Arial" w:hAnsi="Arial" w:cs="Arial"/>
                <w:sz w:val="20"/>
                <w:szCs w:val="20"/>
              </w:rPr>
              <w:t xml:space="preserve"> I can understand the generic conventions of a short story.</w:t>
            </w:r>
          </w:p>
          <w:p w:rsidR="00B0293E" w:rsidRPr="000D3755" w:rsidRDefault="00B0293E" w:rsidP="00C02FF4">
            <w:pPr>
              <w:rPr>
                <w:rFonts w:ascii="Arial" w:hAnsi="Arial" w:cs="Arial"/>
                <w:sz w:val="20"/>
                <w:szCs w:val="20"/>
              </w:rPr>
            </w:pPr>
            <w:r w:rsidRPr="000D3755">
              <w:rPr>
                <w:rFonts w:ascii="Arial" w:hAnsi="Arial" w:cs="Arial"/>
                <w:sz w:val="20"/>
                <w:szCs w:val="20"/>
              </w:rPr>
              <w:t>SC:</w:t>
            </w:r>
            <w:r w:rsidR="00BB5EB9">
              <w:rPr>
                <w:rFonts w:ascii="Arial" w:hAnsi="Arial" w:cs="Arial"/>
                <w:sz w:val="20"/>
                <w:szCs w:val="20"/>
              </w:rPr>
              <w:t xml:space="preserve"> I can list at least three conventions of a short story. I can explain what characterization is.</w:t>
            </w:r>
            <w:r w:rsidRPr="000D3755">
              <w:rPr>
                <w:rFonts w:ascii="Arial" w:hAnsi="Arial" w:cs="Arial"/>
                <w:sz w:val="20"/>
                <w:szCs w:val="20"/>
              </w:rPr>
              <w:br/>
            </w:r>
          </w:p>
          <w:p w:rsidR="007868B4" w:rsidRDefault="00C02FF4" w:rsidP="00C02FF4">
            <w:pPr>
              <w:rPr>
                <w:rFonts w:ascii="Arial" w:hAnsi="Arial" w:cs="Arial"/>
                <w:sz w:val="20"/>
                <w:szCs w:val="20"/>
              </w:rPr>
            </w:pPr>
            <w:r w:rsidRPr="000D3755">
              <w:rPr>
                <w:rFonts w:ascii="Arial" w:hAnsi="Arial" w:cs="Arial"/>
                <w:sz w:val="20"/>
                <w:szCs w:val="20"/>
              </w:rPr>
              <w:t>Finish working throu</w:t>
            </w:r>
            <w:r w:rsidR="007868B4">
              <w:rPr>
                <w:rFonts w:ascii="Arial" w:hAnsi="Arial" w:cs="Arial"/>
                <w:sz w:val="20"/>
                <w:szCs w:val="20"/>
              </w:rPr>
              <w:t>gh chapter.</w:t>
            </w:r>
          </w:p>
          <w:p w:rsidR="007868B4" w:rsidRDefault="007868B4" w:rsidP="00C02FF4">
            <w:pPr>
              <w:rPr>
                <w:rFonts w:ascii="Arial" w:hAnsi="Arial" w:cs="Arial"/>
                <w:sz w:val="20"/>
                <w:szCs w:val="20"/>
              </w:rPr>
            </w:pPr>
          </w:p>
          <w:p w:rsidR="00C02FF4" w:rsidRDefault="007868B4" w:rsidP="00C02FF4">
            <w:pPr>
              <w:rPr>
                <w:rFonts w:ascii="Arial" w:hAnsi="Arial" w:cs="Arial"/>
                <w:sz w:val="20"/>
                <w:szCs w:val="20"/>
              </w:rPr>
            </w:pPr>
            <w:r>
              <w:rPr>
                <w:rFonts w:ascii="Arial" w:hAnsi="Arial" w:cs="Arial"/>
                <w:sz w:val="20"/>
                <w:szCs w:val="20"/>
              </w:rPr>
              <w:t xml:space="preserve">GW: Ss answer </w:t>
            </w:r>
            <w:r w:rsidR="00C02FF4" w:rsidRPr="000D3755">
              <w:rPr>
                <w:rFonts w:ascii="Arial" w:hAnsi="Arial" w:cs="Arial"/>
                <w:sz w:val="20"/>
                <w:szCs w:val="20"/>
              </w:rPr>
              <w:t>a question per group from the comprehending, responding and composing examples given.</w:t>
            </w:r>
          </w:p>
          <w:p w:rsidR="007868B4" w:rsidRDefault="007868B4" w:rsidP="00C02FF4">
            <w:pPr>
              <w:rPr>
                <w:rFonts w:ascii="Arial" w:hAnsi="Arial" w:cs="Arial"/>
                <w:sz w:val="20"/>
                <w:szCs w:val="20"/>
              </w:rPr>
            </w:pPr>
          </w:p>
          <w:p w:rsidR="007868B4" w:rsidRDefault="007868B4" w:rsidP="00C02FF4">
            <w:pPr>
              <w:rPr>
                <w:rFonts w:ascii="Arial" w:hAnsi="Arial" w:cs="Arial"/>
                <w:sz w:val="20"/>
                <w:szCs w:val="20"/>
              </w:rPr>
            </w:pPr>
            <w:r>
              <w:rPr>
                <w:rFonts w:ascii="Arial" w:hAnsi="Arial" w:cs="Arial"/>
                <w:sz w:val="20"/>
                <w:szCs w:val="20"/>
              </w:rPr>
              <w:t>Ss to share with the class.</w:t>
            </w:r>
          </w:p>
          <w:p w:rsidR="007868B4" w:rsidRDefault="007868B4" w:rsidP="00C02FF4">
            <w:pPr>
              <w:rPr>
                <w:rFonts w:ascii="Arial" w:hAnsi="Arial" w:cs="Arial"/>
                <w:sz w:val="20"/>
                <w:szCs w:val="20"/>
              </w:rPr>
            </w:pPr>
          </w:p>
          <w:p w:rsidR="007868B4" w:rsidRPr="000D3755" w:rsidRDefault="007868B4" w:rsidP="00C02FF4">
            <w:pPr>
              <w:rPr>
                <w:rFonts w:ascii="Arial" w:hAnsi="Arial" w:cs="Arial"/>
                <w:sz w:val="20"/>
                <w:szCs w:val="20"/>
              </w:rPr>
            </w:pPr>
          </w:p>
        </w:tc>
        <w:tc>
          <w:tcPr>
            <w:tcW w:w="1994" w:type="dxa"/>
          </w:tcPr>
          <w:p w:rsidR="001A7843" w:rsidRPr="000D3755" w:rsidRDefault="001A7843" w:rsidP="001A7843">
            <w:pPr>
              <w:rPr>
                <w:rFonts w:ascii="Arial" w:hAnsi="Arial" w:cs="Arial"/>
                <w:sz w:val="20"/>
                <w:szCs w:val="20"/>
              </w:rPr>
            </w:pPr>
            <w:r w:rsidRPr="000D3755">
              <w:rPr>
                <w:rFonts w:ascii="Arial" w:hAnsi="Arial" w:cs="Arial"/>
                <w:sz w:val="20"/>
                <w:szCs w:val="20"/>
              </w:rPr>
              <w:lastRenderedPageBreak/>
              <w:t>LI:</w:t>
            </w:r>
            <w:r w:rsidR="009D74FA">
              <w:rPr>
                <w:rFonts w:ascii="Arial" w:hAnsi="Arial" w:cs="Arial"/>
                <w:sz w:val="20"/>
                <w:szCs w:val="20"/>
              </w:rPr>
              <w:t xml:space="preserve"> Present your research on masculinities to the class.</w:t>
            </w:r>
          </w:p>
          <w:p w:rsidR="001A7843" w:rsidRPr="000D3755" w:rsidRDefault="001A7843" w:rsidP="001A7843">
            <w:pPr>
              <w:contextualSpacing/>
              <w:rPr>
                <w:rFonts w:ascii="Arial" w:hAnsi="Arial" w:cs="Arial"/>
                <w:sz w:val="20"/>
                <w:szCs w:val="20"/>
              </w:rPr>
            </w:pPr>
            <w:r w:rsidRPr="000D3755">
              <w:rPr>
                <w:rFonts w:ascii="Arial" w:hAnsi="Arial" w:cs="Arial"/>
                <w:sz w:val="20"/>
                <w:szCs w:val="20"/>
              </w:rPr>
              <w:t>SC:</w:t>
            </w:r>
            <w:r w:rsidR="009D74FA">
              <w:rPr>
                <w:rFonts w:ascii="Arial" w:hAnsi="Arial" w:cs="Arial"/>
                <w:sz w:val="20"/>
                <w:szCs w:val="20"/>
              </w:rPr>
              <w:t xml:space="preserve"> I can prepare and present my own research on masculinities to my peers.</w:t>
            </w:r>
          </w:p>
          <w:p w:rsidR="001A7843" w:rsidRPr="000D3755" w:rsidRDefault="001A7843" w:rsidP="001A7843">
            <w:pPr>
              <w:contextualSpacing/>
              <w:rPr>
                <w:rFonts w:ascii="Arial" w:hAnsi="Arial" w:cs="Arial"/>
                <w:sz w:val="20"/>
                <w:szCs w:val="20"/>
              </w:rPr>
            </w:pPr>
          </w:p>
          <w:p w:rsidR="00C02FF4" w:rsidRPr="000D3755" w:rsidRDefault="00C02FF4" w:rsidP="001A7843">
            <w:pPr>
              <w:contextualSpacing/>
              <w:rPr>
                <w:rFonts w:ascii="Arial" w:hAnsi="Arial" w:cs="Arial"/>
                <w:sz w:val="20"/>
                <w:szCs w:val="20"/>
                <w:lang w:eastAsia="en-US"/>
              </w:rPr>
            </w:pPr>
            <w:r w:rsidRPr="000D3755">
              <w:rPr>
                <w:rFonts w:ascii="Arial" w:hAnsi="Arial" w:cs="Arial"/>
                <w:sz w:val="20"/>
                <w:szCs w:val="20"/>
                <w:lang w:eastAsia="en-US"/>
              </w:rPr>
              <w:t>Students to present research on masculinities.</w:t>
            </w:r>
          </w:p>
        </w:tc>
        <w:tc>
          <w:tcPr>
            <w:tcW w:w="1995" w:type="dxa"/>
          </w:tcPr>
          <w:p w:rsidR="001A7843" w:rsidRPr="000D3755" w:rsidRDefault="001A7843" w:rsidP="001A7843">
            <w:pPr>
              <w:rPr>
                <w:rFonts w:ascii="Arial" w:hAnsi="Arial" w:cs="Arial"/>
                <w:sz w:val="20"/>
                <w:szCs w:val="20"/>
              </w:rPr>
            </w:pPr>
            <w:r w:rsidRPr="000D3755">
              <w:rPr>
                <w:rFonts w:ascii="Arial" w:hAnsi="Arial" w:cs="Arial"/>
                <w:sz w:val="20"/>
                <w:szCs w:val="20"/>
              </w:rPr>
              <w:t>LI:</w:t>
            </w:r>
            <w:r w:rsidR="009D74FA">
              <w:rPr>
                <w:rFonts w:ascii="Arial" w:hAnsi="Arial" w:cs="Arial"/>
                <w:sz w:val="20"/>
                <w:szCs w:val="20"/>
              </w:rPr>
              <w:t xml:space="preserve"> I can identify the ways in which hegemonic masculinity is accepted or rejected in two short stories.</w:t>
            </w:r>
          </w:p>
          <w:p w:rsidR="009D74FA" w:rsidRPr="000D3755" w:rsidRDefault="001A7843" w:rsidP="001A7843">
            <w:pPr>
              <w:rPr>
                <w:rFonts w:ascii="Arial" w:hAnsi="Arial" w:cs="Arial"/>
                <w:sz w:val="20"/>
                <w:szCs w:val="20"/>
              </w:rPr>
            </w:pPr>
            <w:r w:rsidRPr="000D3755">
              <w:rPr>
                <w:rFonts w:ascii="Arial" w:hAnsi="Arial" w:cs="Arial"/>
                <w:sz w:val="20"/>
                <w:szCs w:val="20"/>
              </w:rPr>
              <w:t>SC:</w:t>
            </w:r>
            <w:r w:rsidR="009D74FA">
              <w:rPr>
                <w:rFonts w:ascii="Arial" w:hAnsi="Arial" w:cs="Arial"/>
                <w:sz w:val="20"/>
                <w:szCs w:val="20"/>
              </w:rPr>
              <w:t xml:space="preserve"> I can explain how hegemonic masculinity is represented in two short stories. I can explain how both narrators accept/reject these masculinities. I can explain the effect that these </w:t>
            </w:r>
            <w:r w:rsidR="005166BD">
              <w:rPr>
                <w:rFonts w:ascii="Arial" w:hAnsi="Arial" w:cs="Arial"/>
                <w:sz w:val="20"/>
                <w:szCs w:val="20"/>
              </w:rPr>
              <w:t xml:space="preserve">representations of </w:t>
            </w:r>
            <w:r w:rsidR="009D74FA">
              <w:rPr>
                <w:rFonts w:ascii="Arial" w:hAnsi="Arial" w:cs="Arial"/>
                <w:sz w:val="20"/>
                <w:szCs w:val="20"/>
              </w:rPr>
              <w:t>masculinities have on the reader.</w:t>
            </w:r>
          </w:p>
          <w:p w:rsidR="001A7843" w:rsidRPr="000D3755" w:rsidRDefault="001A7843" w:rsidP="001A7843">
            <w:pPr>
              <w:rPr>
                <w:rFonts w:ascii="Arial" w:hAnsi="Arial" w:cs="Arial"/>
                <w:sz w:val="20"/>
                <w:szCs w:val="20"/>
              </w:rPr>
            </w:pPr>
          </w:p>
          <w:p w:rsidR="00C02FF4" w:rsidRPr="000D3755" w:rsidRDefault="00C02FF4" w:rsidP="001A7843">
            <w:pPr>
              <w:rPr>
                <w:rFonts w:ascii="Arial" w:hAnsi="Arial" w:cs="Arial"/>
                <w:sz w:val="20"/>
                <w:szCs w:val="20"/>
              </w:rPr>
            </w:pPr>
            <w:r w:rsidRPr="000D3755">
              <w:rPr>
                <w:rFonts w:ascii="Arial" w:hAnsi="Arial" w:cs="Arial"/>
                <w:sz w:val="20"/>
                <w:szCs w:val="20"/>
              </w:rPr>
              <w:t>Hand out</w:t>
            </w:r>
          </w:p>
          <w:p w:rsidR="00C02FF4" w:rsidRPr="000D3755" w:rsidRDefault="00C02FF4" w:rsidP="005D01CB">
            <w:pPr>
              <w:rPr>
                <w:rFonts w:ascii="Arial" w:hAnsi="Arial" w:cs="Arial"/>
                <w:sz w:val="20"/>
                <w:szCs w:val="20"/>
              </w:rPr>
            </w:pPr>
          </w:p>
          <w:p w:rsidR="00C02FF4" w:rsidRPr="000D3755" w:rsidRDefault="00456DE5" w:rsidP="005D01CB">
            <w:pPr>
              <w:rPr>
                <w:rFonts w:ascii="Arial" w:hAnsi="Arial" w:cs="Arial"/>
                <w:sz w:val="20"/>
                <w:szCs w:val="20"/>
              </w:rPr>
            </w:pPr>
            <w:r w:rsidRPr="000D3755">
              <w:rPr>
                <w:rFonts w:ascii="Arial" w:hAnsi="Arial" w:cs="Arial"/>
                <w:sz w:val="20"/>
                <w:szCs w:val="20"/>
              </w:rPr>
              <w:t>‘</w:t>
            </w:r>
            <w:r w:rsidR="00C02FF4" w:rsidRPr="000D3755">
              <w:rPr>
                <w:rFonts w:ascii="Arial" w:hAnsi="Arial" w:cs="Arial"/>
                <w:sz w:val="20"/>
                <w:szCs w:val="20"/>
              </w:rPr>
              <w:t>The Alter of the Family</w:t>
            </w:r>
            <w:r w:rsidRPr="000D3755">
              <w:rPr>
                <w:rFonts w:ascii="Arial" w:hAnsi="Arial" w:cs="Arial"/>
                <w:sz w:val="20"/>
                <w:szCs w:val="20"/>
              </w:rPr>
              <w:t>’</w:t>
            </w:r>
            <w:r w:rsidR="00C02FF4" w:rsidRPr="000D3755">
              <w:rPr>
                <w:rFonts w:ascii="Arial" w:hAnsi="Arial" w:cs="Arial"/>
                <w:sz w:val="20"/>
                <w:szCs w:val="20"/>
              </w:rPr>
              <w:t xml:space="preserve"> by Michael Wilding</w:t>
            </w:r>
            <w:r w:rsidRPr="000D3755">
              <w:rPr>
                <w:rFonts w:ascii="Arial" w:hAnsi="Arial" w:cs="Arial"/>
                <w:sz w:val="20"/>
                <w:szCs w:val="20"/>
              </w:rPr>
              <w:t>.</w:t>
            </w:r>
          </w:p>
          <w:p w:rsidR="00C02FF4" w:rsidRPr="000D3755" w:rsidRDefault="00C02FF4" w:rsidP="005D01CB">
            <w:pPr>
              <w:rPr>
                <w:rFonts w:ascii="Arial" w:hAnsi="Arial" w:cs="Arial"/>
                <w:sz w:val="20"/>
                <w:szCs w:val="20"/>
              </w:rPr>
            </w:pPr>
          </w:p>
          <w:p w:rsidR="00C02FF4" w:rsidRPr="000D3755" w:rsidRDefault="00456DE5" w:rsidP="005D01CB">
            <w:pPr>
              <w:rPr>
                <w:rFonts w:ascii="Arial" w:hAnsi="Arial" w:cs="Arial"/>
                <w:sz w:val="20"/>
                <w:szCs w:val="20"/>
              </w:rPr>
            </w:pPr>
            <w:r w:rsidRPr="000D3755">
              <w:rPr>
                <w:rFonts w:ascii="Arial" w:hAnsi="Arial" w:cs="Arial"/>
                <w:sz w:val="20"/>
                <w:szCs w:val="20"/>
              </w:rPr>
              <w:t>‘</w:t>
            </w:r>
            <w:r w:rsidR="00C02FF4" w:rsidRPr="000D3755">
              <w:rPr>
                <w:rFonts w:ascii="Arial" w:hAnsi="Arial" w:cs="Arial"/>
                <w:sz w:val="20"/>
                <w:szCs w:val="20"/>
              </w:rPr>
              <w:t>The Blooding</w:t>
            </w:r>
            <w:r w:rsidRPr="000D3755">
              <w:rPr>
                <w:rFonts w:ascii="Arial" w:hAnsi="Arial" w:cs="Arial"/>
                <w:sz w:val="20"/>
                <w:szCs w:val="20"/>
              </w:rPr>
              <w:t>’</w:t>
            </w:r>
            <w:r w:rsidR="00C02FF4" w:rsidRPr="000D3755">
              <w:rPr>
                <w:rFonts w:ascii="Arial" w:hAnsi="Arial" w:cs="Arial"/>
                <w:sz w:val="20"/>
                <w:szCs w:val="20"/>
              </w:rPr>
              <w:t xml:space="preserve"> by Peter Goldsworthy</w:t>
            </w:r>
            <w:r w:rsidRPr="000D3755">
              <w:rPr>
                <w:rFonts w:ascii="Arial" w:hAnsi="Arial" w:cs="Arial"/>
                <w:sz w:val="20"/>
                <w:szCs w:val="20"/>
              </w:rPr>
              <w:t>.</w:t>
            </w:r>
          </w:p>
          <w:p w:rsidR="001F7E7A" w:rsidRPr="000D3755" w:rsidRDefault="001F7E7A" w:rsidP="005D01CB">
            <w:pPr>
              <w:rPr>
                <w:rFonts w:ascii="Arial" w:hAnsi="Arial" w:cs="Arial"/>
                <w:sz w:val="20"/>
                <w:szCs w:val="20"/>
              </w:rPr>
            </w:pPr>
          </w:p>
          <w:p w:rsidR="001F7E7A" w:rsidRPr="000D3755" w:rsidRDefault="001F7E7A" w:rsidP="001F7E7A">
            <w:pPr>
              <w:rPr>
                <w:rFonts w:ascii="Arial" w:hAnsi="Arial" w:cs="Arial"/>
                <w:sz w:val="20"/>
                <w:szCs w:val="20"/>
              </w:rPr>
            </w:pPr>
            <w:r w:rsidRPr="000D3755">
              <w:rPr>
                <w:rFonts w:ascii="Arial" w:hAnsi="Arial" w:cs="Arial"/>
                <w:sz w:val="20"/>
                <w:szCs w:val="20"/>
              </w:rPr>
              <w:t xml:space="preserve">Introduce both stories: they deal with relationships between fathers and sons, raise questions about the role that fathers have to play in defining for their sons what it means to be a man, and appear to invite the reader to reject particular versions of masculinity. </w:t>
            </w:r>
          </w:p>
          <w:p w:rsidR="008B3D25" w:rsidRPr="000D3755" w:rsidRDefault="008B3D25" w:rsidP="005D01CB">
            <w:pPr>
              <w:rPr>
                <w:rFonts w:ascii="Arial" w:hAnsi="Arial" w:cs="Arial"/>
                <w:sz w:val="20"/>
                <w:szCs w:val="20"/>
              </w:rPr>
            </w:pPr>
          </w:p>
          <w:p w:rsidR="001F7E7A" w:rsidRPr="000D3755" w:rsidRDefault="001F7E7A" w:rsidP="005D01CB">
            <w:pPr>
              <w:rPr>
                <w:rFonts w:ascii="Arial" w:hAnsi="Arial" w:cs="Arial"/>
                <w:sz w:val="20"/>
                <w:szCs w:val="20"/>
              </w:rPr>
            </w:pPr>
            <w:r w:rsidRPr="000D3755">
              <w:rPr>
                <w:rFonts w:ascii="Arial" w:hAnsi="Arial" w:cs="Arial"/>
                <w:sz w:val="20"/>
                <w:szCs w:val="20"/>
              </w:rPr>
              <w:t>Discussion: As gender is socially constructed, we learn our gender roles from both our society and our parents. While reading, pay attention to the messages that both male role models are sending their sons, and how and why they reject their father’s particular form of ‘masculinity.’</w:t>
            </w:r>
          </w:p>
          <w:p w:rsidR="008B3D25" w:rsidRPr="000D3755" w:rsidRDefault="008B3D25" w:rsidP="005D01CB">
            <w:pPr>
              <w:rPr>
                <w:rFonts w:ascii="Arial" w:hAnsi="Arial" w:cs="Arial"/>
                <w:sz w:val="20"/>
                <w:szCs w:val="20"/>
              </w:rPr>
            </w:pPr>
          </w:p>
          <w:p w:rsidR="001F7E7A" w:rsidRDefault="001F7E7A" w:rsidP="005D01CB">
            <w:pPr>
              <w:rPr>
                <w:rFonts w:ascii="Arial" w:hAnsi="Arial" w:cs="Arial"/>
                <w:sz w:val="20"/>
                <w:szCs w:val="20"/>
              </w:rPr>
            </w:pPr>
            <w:r w:rsidRPr="000D3755">
              <w:rPr>
                <w:rFonts w:ascii="Arial" w:hAnsi="Arial" w:cs="Arial"/>
                <w:sz w:val="20"/>
                <w:szCs w:val="20"/>
              </w:rPr>
              <w:t xml:space="preserve">Ss to read both stories. </w:t>
            </w:r>
          </w:p>
          <w:p w:rsidR="007868B4" w:rsidRPr="000D3755" w:rsidRDefault="007868B4" w:rsidP="005D01CB">
            <w:pPr>
              <w:rPr>
                <w:rFonts w:ascii="Arial" w:hAnsi="Arial" w:cs="Arial"/>
                <w:sz w:val="20"/>
                <w:szCs w:val="20"/>
              </w:rPr>
            </w:pPr>
          </w:p>
          <w:p w:rsidR="001F7E7A" w:rsidRPr="007868B4" w:rsidRDefault="007868B4" w:rsidP="005D01CB">
            <w:pPr>
              <w:rPr>
                <w:rFonts w:ascii="Arial" w:hAnsi="Arial" w:cs="Arial"/>
                <w:i/>
                <w:sz w:val="20"/>
                <w:szCs w:val="20"/>
              </w:rPr>
            </w:pPr>
            <w:r>
              <w:rPr>
                <w:rFonts w:ascii="Arial" w:hAnsi="Arial" w:cs="Arial"/>
                <w:i/>
                <w:sz w:val="20"/>
                <w:szCs w:val="20"/>
              </w:rPr>
              <w:t xml:space="preserve">Teacher notes for discussion: </w:t>
            </w:r>
          </w:p>
          <w:p w:rsidR="001F7E7A" w:rsidRPr="000D3755" w:rsidRDefault="001F7E7A" w:rsidP="005D01CB">
            <w:pPr>
              <w:rPr>
                <w:rFonts w:ascii="Arial" w:hAnsi="Arial" w:cs="Arial"/>
                <w:sz w:val="20"/>
                <w:szCs w:val="20"/>
              </w:rPr>
            </w:pPr>
            <w:r w:rsidRPr="000D3755">
              <w:rPr>
                <w:rFonts w:ascii="Arial" w:hAnsi="Arial" w:cs="Arial"/>
                <w:sz w:val="20"/>
                <w:szCs w:val="20"/>
              </w:rPr>
              <w:t xml:space="preserve">‘Altar of the Family’ – </w:t>
            </w:r>
            <w:r w:rsidR="00EE2AED" w:rsidRPr="000D3755">
              <w:rPr>
                <w:rFonts w:ascii="Arial" w:hAnsi="Arial" w:cs="Arial"/>
                <w:sz w:val="20"/>
                <w:szCs w:val="20"/>
              </w:rPr>
              <w:t>David</w:t>
            </w:r>
            <w:r w:rsidRPr="000D3755">
              <w:rPr>
                <w:rFonts w:ascii="Arial" w:hAnsi="Arial" w:cs="Arial"/>
                <w:sz w:val="20"/>
                <w:szCs w:val="20"/>
              </w:rPr>
              <w:t xml:space="preserve"> does not conform to gender expectations, he is ruthlessly belittled by his father for acting in a </w:t>
            </w:r>
            <w:r w:rsidR="00F54783" w:rsidRPr="000D3755">
              <w:rPr>
                <w:rFonts w:ascii="Arial" w:hAnsi="Arial" w:cs="Arial"/>
                <w:sz w:val="20"/>
                <w:szCs w:val="20"/>
              </w:rPr>
              <w:t>“feminine manner</w:t>
            </w:r>
            <w:r w:rsidRPr="000D3755">
              <w:rPr>
                <w:rFonts w:ascii="Arial" w:hAnsi="Arial" w:cs="Arial"/>
                <w:sz w:val="20"/>
                <w:szCs w:val="20"/>
              </w:rPr>
              <w:t>.</w:t>
            </w:r>
            <w:r w:rsidR="00F54783" w:rsidRPr="000D3755">
              <w:rPr>
                <w:rFonts w:ascii="Arial" w:hAnsi="Arial" w:cs="Arial"/>
                <w:sz w:val="20"/>
                <w:szCs w:val="20"/>
              </w:rPr>
              <w:t>”</w:t>
            </w:r>
            <w:r w:rsidRPr="000D3755">
              <w:rPr>
                <w:rFonts w:ascii="Arial" w:hAnsi="Arial" w:cs="Arial"/>
                <w:sz w:val="20"/>
                <w:szCs w:val="20"/>
              </w:rPr>
              <w:t xml:space="preserve"> </w:t>
            </w:r>
            <w:r w:rsidR="00EE2AED" w:rsidRPr="000D3755">
              <w:rPr>
                <w:rFonts w:ascii="Arial" w:hAnsi="Arial" w:cs="Arial"/>
                <w:sz w:val="20"/>
                <w:szCs w:val="20"/>
              </w:rPr>
              <w:t xml:space="preserve">David </w:t>
            </w:r>
            <w:r w:rsidRPr="000D3755">
              <w:rPr>
                <w:rFonts w:ascii="Arial" w:hAnsi="Arial" w:cs="Arial"/>
                <w:sz w:val="20"/>
                <w:szCs w:val="20"/>
              </w:rPr>
              <w:t xml:space="preserve">decides to </w:t>
            </w:r>
            <w:r w:rsidR="00F54783" w:rsidRPr="000D3755">
              <w:rPr>
                <w:rFonts w:ascii="Arial" w:hAnsi="Arial" w:cs="Arial"/>
                <w:sz w:val="20"/>
                <w:szCs w:val="20"/>
              </w:rPr>
              <w:t>act ‘masculine’ and redeem himself in his father’s eyes, by undertaking a rite of passag</w:t>
            </w:r>
            <w:r w:rsidR="00EE2AED" w:rsidRPr="000D3755">
              <w:rPr>
                <w:rFonts w:ascii="Arial" w:hAnsi="Arial" w:cs="Arial"/>
                <w:sz w:val="20"/>
                <w:szCs w:val="20"/>
              </w:rPr>
              <w:t xml:space="preserve">e in shooting a possum that “trespasses on his family’s honour.” </w:t>
            </w:r>
            <w:r w:rsidR="00EE2AED" w:rsidRPr="000D3755">
              <w:rPr>
                <w:rFonts w:ascii="Arial" w:hAnsi="Arial" w:cs="Arial"/>
                <w:sz w:val="20"/>
                <w:szCs w:val="20"/>
              </w:rPr>
              <w:lastRenderedPageBreak/>
              <w:t>David is sickened by the event</w:t>
            </w:r>
            <w:r w:rsidR="000D3755" w:rsidRPr="000D3755">
              <w:rPr>
                <w:rFonts w:ascii="Arial" w:hAnsi="Arial" w:cs="Arial"/>
                <w:sz w:val="20"/>
                <w:szCs w:val="20"/>
              </w:rPr>
              <w:t>, and rejects his father’s version of masculinity.</w:t>
            </w:r>
            <w:r w:rsidR="006C6E5E">
              <w:rPr>
                <w:rFonts w:ascii="Arial" w:hAnsi="Arial" w:cs="Arial"/>
                <w:sz w:val="20"/>
                <w:szCs w:val="20"/>
              </w:rPr>
              <w:t xml:space="preserve"> David therefore does not take the active role in validating his masculinity</w:t>
            </w:r>
            <w:r w:rsidR="008D73B3">
              <w:rPr>
                <w:rFonts w:ascii="Arial" w:hAnsi="Arial" w:cs="Arial"/>
                <w:sz w:val="20"/>
                <w:szCs w:val="20"/>
              </w:rPr>
              <w:t xml:space="preserve"> by allowing his father to know that he shot the possum</w:t>
            </w:r>
            <w:r w:rsidR="00841446">
              <w:rPr>
                <w:rFonts w:ascii="Arial" w:hAnsi="Arial" w:cs="Arial"/>
                <w:sz w:val="20"/>
                <w:szCs w:val="20"/>
              </w:rPr>
              <w:t>, leaving him to be seen as ’feminine.’</w:t>
            </w:r>
            <w:r w:rsidR="006C6E5E">
              <w:rPr>
                <w:rFonts w:ascii="Arial" w:hAnsi="Arial" w:cs="Arial"/>
                <w:sz w:val="20"/>
                <w:szCs w:val="20"/>
              </w:rPr>
              <w:t xml:space="preserve"> </w:t>
            </w:r>
          </w:p>
          <w:p w:rsidR="000D3755" w:rsidRPr="000D3755" w:rsidRDefault="000D3755" w:rsidP="005D01CB">
            <w:pPr>
              <w:rPr>
                <w:rFonts w:ascii="Arial" w:hAnsi="Arial" w:cs="Arial"/>
                <w:sz w:val="20"/>
                <w:szCs w:val="20"/>
              </w:rPr>
            </w:pPr>
          </w:p>
          <w:p w:rsidR="000D3755" w:rsidRPr="000D3755" w:rsidRDefault="000D3755" w:rsidP="005D01CB">
            <w:pPr>
              <w:rPr>
                <w:rFonts w:ascii="Arial" w:hAnsi="Arial" w:cs="Arial"/>
                <w:sz w:val="20"/>
                <w:szCs w:val="20"/>
              </w:rPr>
            </w:pPr>
            <w:r w:rsidRPr="000D3755">
              <w:rPr>
                <w:rFonts w:ascii="Arial" w:hAnsi="Arial" w:cs="Arial"/>
                <w:sz w:val="20"/>
                <w:szCs w:val="20"/>
              </w:rPr>
              <w:t>‘The Blooding’</w:t>
            </w:r>
          </w:p>
          <w:p w:rsidR="000D3755" w:rsidRPr="0040048E" w:rsidRDefault="000D3755" w:rsidP="0040048E">
            <w:pPr>
              <w:rPr>
                <w:rFonts w:ascii="Arial" w:hAnsi="Arial" w:cs="Arial"/>
                <w:sz w:val="20"/>
                <w:szCs w:val="20"/>
              </w:rPr>
            </w:pPr>
            <w:r w:rsidRPr="000D3755">
              <w:rPr>
                <w:rFonts w:ascii="Arial" w:hAnsi="Arial" w:cs="Arial"/>
                <w:sz w:val="20"/>
                <w:szCs w:val="20"/>
              </w:rPr>
              <w:t>The narrator’s father</w:t>
            </w:r>
            <w:r w:rsidR="0040048E">
              <w:rPr>
                <w:rFonts w:ascii="Arial" w:hAnsi="Arial" w:cs="Arial"/>
                <w:sz w:val="20"/>
                <w:szCs w:val="20"/>
              </w:rPr>
              <w:t>’s version of masculinity</w:t>
            </w:r>
            <w:r w:rsidRPr="000D3755">
              <w:rPr>
                <w:rFonts w:ascii="Arial" w:hAnsi="Arial" w:cs="Arial"/>
                <w:sz w:val="20"/>
                <w:szCs w:val="20"/>
              </w:rPr>
              <w:t xml:space="preserve"> is immediately rejected, and</w:t>
            </w:r>
            <w:r w:rsidR="0040048E">
              <w:rPr>
                <w:rFonts w:ascii="Arial" w:hAnsi="Arial" w:cs="Arial"/>
                <w:sz w:val="20"/>
                <w:szCs w:val="20"/>
              </w:rPr>
              <w:t xml:space="preserve"> Abbott</w:t>
            </w:r>
            <w:r w:rsidRPr="000D3755">
              <w:rPr>
                <w:rFonts w:ascii="Arial" w:hAnsi="Arial" w:cs="Arial"/>
                <w:sz w:val="20"/>
                <w:szCs w:val="20"/>
              </w:rPr>
              <w:t xml:space="preserve"> is represented as authoritarian, brutish, and cruel. </w:t>
            </w:r>
            <w:r w:rsidRPr="00E61C58">
              <w:rPr>
                <w:rFonts w:ascii="Arial" w:hAnsi="Arial" w:cs="Arial"/>
                <w:sz w:val="20"/>
                <w:szCs w:val="20"/>
              </w:rPr>
              <w:t>Emotional violence is played out in the treatment — and</w:t>
            </w:r>
            <w:r w:rsidRPr="000D3755">
              <w:rPr>
                <w:rFonts w:ascii="Arial" w:hAnsi="Arial" w:cs="Arial"/>
                <w:sz w:val="20"/>
                <w:szCs w:val="20"/>
              </w:rPr>
              <w:t xml:space="preserve"> </w:t>
            </w:r>
            <w:r w:rsidRPr="00E61C58">
              <w:rPr>
                <w:rFonts w:ascii="Arial" w:hAnsi="Arial" w:cs="Arial"/>
                <w:sz w:val="20"/>
                <w:szCs w:val="20"/>
              </w:rPr>
              <w:t>indeed, execution — of greyhound dogs, and the sacrifice of</w:t>
            </w:r>
            <w:r w:rsidRPr="000D3755">
              <w:rPr>
                <w:rFonts w:ascii="Arial" w:hAnsi="Arial" w:cs="Arial"/>
                <w:sz w:val="20"/>
                <w:szCs w:val="20"/>
              </w:rPr>
              <w:t xml:space="preserve"> </w:t>
            </w:r>
            <w:r w:rsidRPr="00E61C58">
              <w:rPr>
                <w:rFonts w:ascii="Arial" w:hAnsi="Arial" w:cs="Arial"/>
                <w:sz w:val="20"/>
                <w:szCs w:val="20"/>
              </w:rPr>
              <w:t>a kitten caught in a possum trap to</w:t>
            </w:r>
            <w:r w:rsidRPr="000D3755">
              <w:rPr>
                <w:rFonts w:ascii="Arial" w:hAnsi="Arial" w:cs="Arial"/>
                <w:sz w:val="20"/>
                <w:szCs w:val="20"/>
              </w:rPr>
              <w:t xml:space="preserve"> </w:t>
            </w:r>
            <w:r w:rsidRPr="00E61C58">
              <w:rPr>
                <w:rFonts w:ascii="Arial" w:hAnsi="Arial" w:cs="Arial"/>
                <w:sz w:val="20"/>
                <w:szCs w:val="20"/>
              </w:rPr>
              <w:t>‘blood’ a dog that has been pacified</w:t>
            </w:r>
            <w:r w:rsidRPr="000D3755">
              <w:rPr>
                <w:rFonts w:ascii="Arial" w:hAnsi="Arial" w:cs="Arial"/>
                <w:sz w:val="20"/>
                <w:szCs w:val="20"/>
              </w:rPr>
              <w:t xml:space="preserve"> </w:t>
            </w:r>
            <w:r w:rsidRPr="00E61C58">
              <w:rPr>
                <w:rFonts w:ascii="Arial" w:hAnsi="Arial" w:cs="Arial"/>
                <w:sz w:val="20"/>
                <w:szCs w:val="20"/>
              </w:rPr>
              <w:t xml:space="preserve">by petting. This is </w:t>
            </w:r>
            <w:r>
              <w:rPr>
                <w:rFonts w:ascii="Arial" w:hAnsi="Arial" w:cs="Arial"/>
                <w:sz w:val="20"/>
                <w:szCs w:val="20"/>
              </w:rPr>
              <w:t xml:space="preserve">symbolic story of </w:t>
            </w:r>
            <w:r w:rsidRPr="00E61C58">
              <w:rPr>
                <w:rFonts w:ascii="Arial" w:hAnsi="Arial" w:cs="Arial"/>
                <w:sz w:val="20"/>
                <w:szCs w:val="20"/>
              </w:rPr>
              <w:t>moral import</w:t>
            </w:r>
            <w:r>
              <w:rPr>
                <w:rFonts w:ascii="Arial" w:hAnsi="Arial" w:cs="Arial"/>
                <w:sz w:val="20"/>
                <w:szCs w:val="20"/>
              </w:rPr>
              <w:t>ance</w:t>
            </w:r>
            <w:r w:rsidRPr="00E61C58">
              <w:rPr>
                <w:rFonts w:ascii="Arial" w:hAnsi="Arial" w:cs="Arial"/>
                <w:sz w:val="20"/>
                <w:szCs w:val="20"/>
              </w:rPr>
              <w:t>, identif</w:t>
            </w:r>
            <w:r w:rsidRPr="000D3755">
              <w:rPr>
                <w:rFonts w:ascii="Arial" w:hAnsi="Arial" w:cs="Arial"/>
                <w:sz w:val="20"/>
                <w:szCs w:val="20"/>
              </w:rPr>
              <w:t>y</w:t>
            </w:r>
            <w:r w:rsidRPr="00E61C58">
              <w:rPr>
                <w:rFonts w:ascii="Arial" w:hAnsi="Arial" w:cs="Arial"/>
                <w:sz w:val="20"/>
                <w:szCs w:val="20"/>
              </w:rPr>
              <w:t>ing as its centre the abuse of the</w:t>
            </w:r>
            <w:r w:rsidRPr="000D3755">
              <w:rPr>
                <w:rFonts w:ascii="Arial" w:hAnsi="Arial" w:cs="Arial"/>
                <w:sz w:val="20"/>
                <w:szCs w:val="20"/>
              </w:rPr>
              <w:t xml:space="preserve"> </w:t>
            </w:r>
            <w:r w:rsidRPr="00E61C58">
              <w:rPr>
                <w:rFonts w:ascii="Arial" w:hAnsi="Arial" w:cs="Arial"/>
                <w:sz w:val="20"/>
                <w:szCs w:val="20"/>
              </w:rPr>
              <w:t>child and the atrocity of an instrumentalist attitude to animals extended to human relations.</w:t>
            </w:r>
            <w:r w:rsidR="00841446">
              <w:rPr>
                <w:rFonts w:ascii="Arial" w:hAnsi="Arial" w:cs="Arial"/>
                <w:sz w:val="20"/>
                <w:szCs w:val="20"/>
              </w:rPr>
              <w:t xml:space="preserve"> In the end, Abbott takes an active role in ‘training’ his son to be accepted as a man. </w:t>
            </w:r>
          </w:p>
          <w:p w:rsidR="001F7E7A" w:rsidRPr="000D3755" w:rsidRDefault="001F7E7A" w:rsidP="005D01CB">
            <w:pPr>
              <w:rPr>
                <w:rFonts w:ascii="Arial" w:hAnsi="Arial" w:cs="Arial"/>
                <w:sz w:val="20"/>
                <w:szCs w:val="20"/>
              </w:rPr>
            </w:pPr>
          </w:p>
          <w:p w:rsidR="00C02FF4" w:rsidRDefault="004A2CE0" w:rsidP="001A7843">
            <w:pPr>
              <w:pStyle w:val="NormalWeb"/>
              <w:spacing w:line="240" w:lineRule="auto"/>
              <w:rPr>
                <w:rFonts w:ascii="Arial" w:hAnsi="Arial" w:cs="Arial"/>
                <w:color w:val="auto"/>
                <w:sz w:val="20"/>
                <w:szCs w:val="20"/>
              </w:rPr>
            </w:pPr>
            <w:r w:rsidRPr="000D3755">
              <w:rPr>
                <w:rFonts w:ascii="Arial" w:hAnsi="Arial" w:cs="Arial"/>
                <w:color w:val="auto"/>
                <w:sz w:val="20"/>
                <w:szCs w:val="20"/>
              </w:rPr>
              <w:t>GW: Ss</w:t>
            </w:r>
            <w:r w:rsidR="00C02FF4" w:rsidRPr="000D3755">
              <w:rPr>
                <w:rFonts w:ascii="Arial" w:hAnsi="Arial" w:cs="Arial"/>
                <w:color w:val="auto"/>
                <w:sz w:val="20"/>
                <w:szCs w:val="20"/>
              </w:rPr>
              <w:t xml:space="preserve"> compare both texts as they challenge certain ways of thinking about masculinity and what it means to be a man.</w:t>
            </w:r>
            <w:r w:rsidR="00597575">
              <w:rPr>
                <w:rFonts w:ascii="Arial" w:hAnsi="Arial" w:cs="Arial"/>
                <w:color w:val="auto"/>
                <w:sz w:val="20"/>
                <w:szCs w:val="20"/>
              </w:rPr>
              <w:t xml:space="preserve"> </w:t>
            </w:r>
          </w:p>
          <w:p w:rsidR="00597575" w:rsidRDefault="00597575" w:rsidP="001A7843">
            <w:pPr>
              <w:pStyle w:val="NormalWeb"/>
              <w:spacing w:line="240" w:lineRule="auto"/>
              <w:rPr>
                <w:rFonts w:ascii="Arial" w:hAnsi="Arial" w:cs="Arial"/>
                <w:color w:val="auto"/>
                <w:sz w:val="20"/>
                <w:szCs w:val="20"/>
              </w:rPr>
            </w:pPr>
          </w:p>
          <w:p w:rsidR="00597575" w:rsidRPr="000D3755" w:rsidRDefault="00597575" w:rsidP="001A7843">
            <w:pPr>
              <w:pStyle w:val="NormalWeb"/>
              <w:spacing w:line="240" w:lineRule="auto"/>
              <w:rPr>
                <w:rFonts w:ascii="Arial" w:hAnsi="Arial" w:cs="Arial"/>
                <w:color w:val="auto"/>
                <w:sz w:val="20"/>
                <w:szCs w:val="20"/>
              </w:rPr>
            </w:pPr>
            <w:r>
              <w:rPr>
                <w:rFonts w:ascii="Arial" w:hAnsi="Arial" w:cs="Arial"/>
                <w:color w:val="auto"/>
                <w:sz w:val="20"/>
                <w:szCs w:val="20"/>
              </w:rPr>
              <w:t>Discuss active rejection of hegemonic masculinity in the two stories.</w:t>
            </w:r>
          </w:p>
          <w:p w:rsidR="004A2CE0" w:rsidRPr="000D3755" w:rsidRDefault="004A2CE0" w:rsidP="001A7843">
            <w:pPr>
              <w:pStyle w:val="NormalWeb"/>
              <w:spacing w:line="240" w:lineRule="auto"/>
              <w:rPr>
                <w:rFonts w:ascii="Arial" w:hAnsi="Arial" w:cs="Arial"/>
                <w:color w:val="auto"/>
                <w:sz w:val="20"/>
                <w:szCs w:val="20"/>
              </w:rPr>
            </w:pPr>
          </w:p>
          <w:p w:rsidR="008B3D25" w:rsidRPr="000D3755" w:rsidRDefault="008B3D25" w:rsidP="001A7843">
            <w:pPr>
              <w:pStyle w:val="NormalWeb"/>
              <w:spacing w:line="240" w:lineRule="auto"/>
              <w:rPr>
                <w:rFonts w:ascii="Arial" w:hAnsi="Arial" w:cs="Arial"/>
                <w:color w:val="auto"/>
                <w:sz w:val="20"/>
                <w:szCs w:val="20"/>
              </w:rPr>
            </w:pPr>
          </w:p>
          <w:p w:rsidR="004A2CE0" w:rsidRPr="000D3755" w:rsidRDefault="004A2CE0" w:rsidP="001A7843">
            <w:pPr>
              <w:pStyle w:val="NormalWeb"/>
              <w:spacing w:line="240" w:lineRule="auto"/>
              <w:rPr>
                <w:rFonts w:ascii="Arial" w:hAnsi="Arial" w:cs="Arial"/>
                <w:color w:val="auto"/>
                <w:sz w:val="20"/>
                <w:szCs w:val="20"/>
              </w:rPr>
            </w:pPr>
          </w:p>
        </w:tc>
        <w:tc>
          <w:tcPr>
            <w:tcW w:w="1995" w:type="dxa"/>
          </w:tcPr>
          <w:p w:rsidR="001A7843" w:rsidRPr="000D3755" w:rsidRDefault="001A7843" w:rsidP="001A7843">
            <w:pPr>
              <w:rPr>
                <w:rFonts w:ascii="Arial" w:hAnsi="Arial" w:cs="Arial"/>
                <w:sz w:val="20"/>
                <w:szCs w:val="20"/>
              </w:rPr>
            </w:pPr>
            <w:r w:rsidRPr="000D3755">
              <w:rPr>
                <w:rFonts w:ascii="Arial" w:hAnsi="Arial" w:cs="Arial"/>
                <w:sz w:val="20"/>
                <w:szCs w:val="20"/>
              </w:rPr>
              <w:lastRenderedPageBreak/>
              <w:t>LI:</w:t>
            </w:r>
            <w:r w:rsidR="009D74FA">
              <w:rPr>
                <w:rFonts w:ascii="Arial" w:hAnsi="Arial" w:cs="Arial"/>
                <w:sz w:val="20"/>
                <w:szCs w:val="20"/>
              </w:rPr>
              <w:t xml:space="preserve"> I can identify the ways in which masculinity is re/presented in a post-colonial text.</w:t>
            </w:r>
          </w:p>
          <w:p w:rsidR="001A7843" w:rsidRPr="000D3755" w:rsidRDefault="001A7843" w:rsidP="001A7843">
            <w:pPr>
              <w:contextualSpacing/>
              <w:rPr>
                <w:rFonts w:ascii="Arial" w:hAnsi="Arial" w:cs="Arial"/>
                <w:sz w:val="20"/>
                <w:szCs w:val="20"/>
              </w:rPr>
            </w:pPr>
            <w:r w:rsidRPr="000D3755">
              <w:rPr>
                <w:rFonts w:ascii="Arial" w:hAnsi="Arial" w:cs="Arial"/>
                <w:sz w:val="20"/>
                <w:szCs w:val="20"/>
              </w:rPr>
              <w:t>SC:</w:t>
            </w:r>
            <w:r w:rsidR="009D74FA">
              <w:rPr>
                <w:rFonts w:ascii="Arial" w:hAnsi="Arial" w:cs="Arial"/>
                <w:sz w:val="20"/>
                <w:szCs w:val="20"/>
              </w:rPr>
              <w:t xml:space="preserve"> </w:t>
            </w:r>
            <w:r w:rsidR="005166BD">
              <w:rPr>
                <w:rFonts w:ascii="Arial" w:hAnsi="Arial" w:cs="Arial"/>
                <w:sz w:val="20"/>
                <w:szCs w:val="20"/>
              </w:rPr>
              <w:t xml:space="preserve">I can explain how the reader is positioned to the view the main characters in the short story. </w:t>
            </w:r>
            <w:r w:rsidR="00BA2284">
              <w:rPr>
                <w:rFonts w:ascii="Arial" w:hAnsi="Arial" w:cs="Arial"/>
                <w:sz w:val="20"/>
                <w:szCs w:val="20"/>
              </w:rPr>
              <w:t xml:space="preserve">I can explain the effect that the representation of masculinities have on the reader. I can explain how immigrant status affects masculinity. </w:t>
            </w:r>
          </w:p>
          <w:p w:rsidR="001A7843" w:rsidRPr="000D3755" w:rsidRDefault="001A7843" w:rsidP="001A7843">
            <w:pPr>
              <w:contextualSpacing/>
              <w:rPr>
                <w:rFonts w:ascii="Arial" w:hAnsi="Arial" w:cs="Arial"/>
                <w:sz w:val="20"/>
                <w:szCs w:val="20"/>
              </w:rPr>
            </w:pPr>
          </w:p>
          <w:p w:rsidR="00C02FF4" w:rsidRPr="000D3755" w:rsidRDefault="00C02FF4" w:rsidP="001A7843">
            <w:pPr>
              <w:contextualSpacing/>
              <w:rPr>
                <w:rFonts w:ascii="Arial" w:hAnsi="Arial" w:cs="Arial"/>
                <w:color w:val="000000"/>
                <w:sz w:val="20"/>
                <w:szCs w:val="20"/>
              </w:rPr>
            </w:pPr>
            <w:r w:rsidRPr="000D3755">
              <w:rPr>
                <w:rFonts w:ascii="Arial" w:hAnsi="Arial" w:cs="Arial"/>
                <w:sz w:val="20"/>
                <w:szCs w:val="20"/>
              </w:rPr>
              <w:t xml:space="preserve">Hand out the </w:t>
            </w:r>
            <w:r w:rsidRPr="000D3755">
              <w:rPr>
                <w:rFonts w:ascii="Arial" w:hAnsi="Arial" w:cs="Arial"/>
                <w:sz w:val="20"/>
                <w:szCs w:val="20"/>
              </w:rPr>
              <w:lastRenderedPageBreak/>
              <w:t xml:space="preserve">arrangers of marriage from </w:t>
            </w:r>
            <w:r w:rsidRPr="000D3755">
              <w:rPr>
                <w:rFonts w:ascii="Arial" w:hAnsi="Arial" w:cs="Arial"/>
                <w:i/>
                <w:color w:val="000000"/>
                <w:sz w:val="20"/>
                <w:szCs w:val="20"/>
              </w:rPr>
              <w:t>The Thing Around your Neck</w:t>
            </w:r>
            <w:r w:rsidRPr="000D3755">
              <w:rPr>
                <w:rFonts w:ascii="Arial" w:hAnsi="Arial" w:cs="Arial"/>
                <w:color w:val="000000"/>
                <w:sz w:val="20"/>
                <w:szCs w:val="20"/>
              </w:rPr>
              <w:t xml:space="preserve"> by Chimamanda Ngozi Adichie</w:t>
            </w:r>
          </w:p>
          <w:p w:rsidR="00C02FF4" w:rsidRPr="000D3755" w:rsidRDefault="00C02FF4" w:rsidP="005D01CB">
            <w:pPr>
              <w:contextualSpacing/>
              <w:rPr>
                <w:rFonts w:ascii="Arial" w:hAnsi="Arial" w:cs="Arial"/>
                <w:color w:val="000000"/>
                <w:sz w:val="20"/>
                <w:szCs w:val="20"/>
              </w:rPr>
            </w:pPr>
          </w:p>
          <w:p w:rsidR="00C02FF4" w:rsidRDefault="00C02FF4" w:rsidP="005D01CB">
            <w:pPr>
              <w:contextualSpacing/>
              <w:rPr>
                <w:rFonts w:ascii="Arial" w:hAnsi="Arial" w:cs="Arial"/>
                <w:color w:val="000000"/>
                <w:sz w:val="20"/>
                <w:szCs w:val="20"/>
              </w:rPr>
            </w:pPr>
            <w:r w:rsidRPr="000D3755">
              <w:rPr>
                <w:rFonts w:ascii="Arial" w:hAnsi="Arial" w:cs="Arial"/>
                <w:color w:val="000000"/>
                <w:sz w:val="20"/>
                <w:szCs w:val="20"/>
              </w:rPr>
              <w:t>Students read and take notes on the views of masculinity positioned in this short story</w:t>
            </w:r>
            <w:r w:rsidR="0040048E">
              <w:rPr>
                <w:rFonts w:ascii="Arial" w:hAnsi="Arial" w:cs="Arial"/>
                <w:color w:val="000000"/>
                <w:sz w:val="20"/>
                <w:szCs w:val="20"/>
              </w:rPr>
              <w:t>.</w:t>
            </w:r>
          </w:p>
          <w:p w:rsidR="0040048E" w:rsidRDefault="0040048E" w:rsidP="005D01CB">
            <w:pPr>
              <w:contextualSpacing/>
              <w:rPr>
                <w:rFonts w:ascii="Arial" w:hAnsi="Arial" w:cs="Arial"/>
                <w:color w:val="000000"/>
                <w:sz w:val="20"/>
                <w:szCs w:val="20"/>
              </w:rPr>
            </w:pPr>
          </w:p>
          <w:p w:rsidR="007868B4" w:rsidRPr="007868B4" w:rsidRDefault="007868B4" w:rsidP="005D01CB">
            <w:pPr>
              <w:rPr>
                <w:rFonts w:ascii="Arial" w:hAnsi="Arial" w:cs="Arial"/>
                <w:i/>
                <w:sz w:val="20"/>
                <w:szCs w:val="20"/>
              </w:rPr>
            </w:pPr>
            <w:r>
              <w:rPr>
                <w:rFonts w:ascii="Arial" w:hAnsi="Arial" w:cs="Arial"/>
                <w:i/>
                <w:sz w:val="20"/>
                <w:szCs w:val="20"/>
              </w:rPr>
              <w:t xml:space="preserve">Teacher notes for discussion: </w:t>
            </w:r>
          </w:p>
          <w:p w:rsidR="0040048E" w:rsidRDefault="00391CDA" w:rsidP="005D01CB">
            <w:pPr>
              <w:contextualSpacing/>
              <w:rPr>
                <w:rFonts w:ascii="Arial" w:hAnsi="Arial" w:cs="Arial"/>
                <w:color w:val="000000"/>
                <w:sz w:val="20"/>
                <w:szCs w:val="20"/>
              </w:rPr>
            </w:pPr>
            <w:r>
              <w:rPr>
                <w:rFonts w:ascii="Arial" w:hAnsi="Arial" w:cs="Arial"/>
                <w:color w:val="000000"/>
                <w:sz w:val="20"/>
                <w:szCs w:val="20"/>
              </w:rPr>
              <w:t>Ofodile:</w:t>
            </w:r>
          </w:p>
          <w:p w:rsidR="00391CDA" w:rsidRDefault="00391CDA" w:rsidP="00391CDA">
            <w:pPr>
              <w:pStyle w:val="ListParagraph"/>
              <w:numPr>
                <w:ilvl w:val="0"/>
                <w:numId w:val="15"/>
              </w:numPr>
              <w:ind w:left="244"/>
              <w:rPr>
                <w:rFonts w:ascii="Arial" w:hAnsi="Arial" w:cs="Arial"/>
                <w:sz w:val="20"/>
                <w:szCs w:val="20"/>
              </w:rPr>
            </w:pPr>
            <w:r>
              <w:rPr>
                <w:rFonts w:ascii="Arial" w:hAnsi="Arial" w:cs="Arial"/>
                <w:sz w:val="20"/>
                <w:szCs w:val="20"/>
              </w:rPr>
              <w:t>Control and appropriation of Chinaza’</w:t>
            </w:r>
            <w:r w:rsidR="00A87F66">
              <w:rPr>
                <w:rFonts w:ascii="Arial" w:hAnsi="Arial" w:cs="Arial"/>
                <w:sz w:val="20"/>
                <w:szCs w:val="20"/>
              </w:rPr>
              <w:t>s body through lack of consent.</w:t>
            </w:r>
          </w:p>
          <w:p w:rsidR="00391CDA" w:rsidRDefault="00391CDA" w:rsidP="00391CDA">
            <w:pPr>
              <w:pStyle w:val="ListParagraph"/>
              <w:numPr>
                <w:ilvl w:val="0"/>
                <w:numId w:val="15"/>
              </w:numPr>
              <w:ind w:left="244"/>
              <w:rPr>
                <w:rFonts w:ascii="Arial" w:hAnsi="Arial" w:cs="Arial"/>
                <w:sz w:val="20"/>
                <w:szCs w:val="20"/>
              </w:rPr>
            </w:pPr>
            <w:r>
              <w:rPr>
                <w:rFonts w:ascii="Arial" w:hAnsi="Arial" w:cs="Arial"/>
                <w:sz w:val="20"/>
                <w:szCs w:val="20"/>
              </w:rPr>
              <w:t xml:space="preserve">Acts as an “American interpreter,” explains customs and procedures. </w:t>
            </w:r>
          </w:p>
          <w:p w:rsidR="00391CDA" w:rsidRDefault="00391CDA" w:rsidP="00391CDA">
            <w:pPr>
              <w:pStyle w:val="ListParagraph"/>
              <w:numPr>
                <w:ilvl w:val="0"/>
                <w:numId w:val="15"/>
              </w:numPr>
              <w:ind w:left="244"/>
              <w:rPr>
                <w:rFonts w:ascii="Arial" w:hAnsi="Arial" w:cs="Arial"/>
                <w:sz w:val="20"/>
                <w:szCs w:val="20"/>
              </w:rPr>
            </w:pPr>
            <w:r>
              <w:rPr>
                <w:rFonts w:ascii="Arial" w:hAnsi="Arial" w:cs="Arial"/>
                <w:sz w:val="20"/>
                <w:szCs w:val="20"/>
              </w:rPr>
              <w:t>Concerned with Chinaza assimilating, wants to be a “model-minority” by blending in and rejecting his own culture, Chinaza must do the same.</w:t>
            </w:r>
          </w:p>
          <w:p w:rsidR="00391CDA" w:rsidRDefault="00391CDA" w:rsidP="00391CDA">
            <w:pPr>
              <w:pStyle w:val="ListParagraph"/>
              <w:numPr>
                <w:ilvl w:val="0"/>
                <w:numId w:val="15"/>
              </w:numPr>
              <w:ind w:left="244"/>
              <w:rPr>
                <w:rFonts w:ascii="Arial" w:hAnsi="Arial" w:cs="Arial"/>
                <w:sz w:val="20"/>
                <w:szCs w:val="20"/>
              </w:rPr>
            </w:pPr>
            <w:r>
              <w:rPr>
                <w:rFonts w:ascii="Arial" w:hAnsi="Arial" w:cs="Arial"/>
                <w:sz w:val="20"/>
                <w:szCs w:val="20"/>
              </w:rPr>
              <w:t>Actively devalues contact with Nigerian culture</w:t>
            </w:r>
            <w:r w:rsidR="00DD3F4E">
              <w:rPr>
                <w:rFonts w:ascii="Arial" w:hAnsi="Arial" w:cs="Arial"/>
                <w:sz w:val="20"/>
                <w:szCs w:val="20"/>
              </w:rPr>
              <w:t xml:space="preserve"> (adaption over dislocation)</w:t>
            </w:r>
            <w:r>
              <w:rPr>
                <w:rFonts w:ascii="Arial" w:hAnsi="Arial" w:cs="Arial"/>
                <w:sz w:val="20"/>
                <w:szCs w:val="20"/>
              </w:rPr>
              <w:t>.</w:t>
            </w:r>
          </w:p>
          <w:p w:rsidR="00391CDA" w:rsidRDefault="00D83233" w:rsidP="00391CDA">
            <w:pPr>
              <w:pStyle w:val="ListParagraph"/>
              <w:numPr>
                <w:ilvl w:val="0"/>
                <w:numId w:val="15"/>
              </w:numPr>
              <w:ind w:left="244"/>
              <w:rPr>
                <w:rFonts w:ascii="Arial" w:hAnsi="Arial" w:cs="Arial"/>
                <w:sz w:val="20"/>
                <w:szCs w:val="20"/>
              </w:rPr>
            </w:pPr>
            <w:r>
              <w:rPr>
                <w:rFonts w:ascii="Arial" w:hAnsi="Arial" w:cs="Arial"/>
                <w:sz w:val="20"/>
                <w:szCs w:val="20"/>
              </w:rPr>
              <w:t>Ofodile does not care for Chinaza’s comfort, controls Chinaza’s cooking and language, demonstrating his power in the relationship.</w:t>
            </w:r>
          </w:p>
          <w:p w:rsidR="00D83233" w:rsidRDefault="00D83233" w:rsidP="00391CDA">
            <w:pPr>
              <w:pStyle w:val="ListParagraph"/>
              <w:numPr>
                <w:ilvl w:val="0"/>
                <w:numId w:val="15"/>
              </w:numPr>
              <w:ind w:left="244"/>
              <w:rPr>
                <w:rFonts w:ascii="Arial" w:hAnsi="Arial" w:cs="Arial"/>
                <w:sz w:val="20"/>
                <w:szCs w:val="20"/>
              </w:rPr>
            </w:pPr>
            <w:r>
              <w:rPr>
                <w:rFonts w:ascii="Arial" w:hAnsi="Arial" w:cs="Arial"/>
                <w:sz w:val="20"/>
                <w:szCs w:val="20"/>
              </w:rPr>
              <w:t>Ofodile refuses to apologise to his wife for neglecting to tell her that he was married once before, refuses to acknowledge that he has betrayed wife’s trust.</w:t>
            </w:r>
          </w:p>
          <w:p w:rsidR="00D83233" w:rsidRDefault="00D83233" w:rsidP="00391CDA">
            <w:pPr>
              <w:pStyle w:val="ListParagraph"/>
              <w:numPr>
                <w:ilvl w:val="0"/>
                <w:numId w:val="15"/>
              </w:numPr>
              <w:ind w:left="244"/>
              <w:rPr>
                <w:rFonts w:ascii="Arial" w:hAnsi="Arial" w:cs="Arial"/>
                <w:sz w:val="20"/>
                <w:szCs w:val="20"/>
              </w:rPr>
            </w:pPr>
            <w:r>
              <w:rPr>
                <w:rFonts w:ascii="Arial" w:hAnsi="Arial" w:cs="Arial"/>
                <w:sz w:val="20"/>
                <w:szCs w:val="20"/>
              </w:rPr>
              <w:t>Views Chinaza as an object to show of</w:t>
            </w:r>
            <w:r w:rsidR="00DD3F4E">
              <w:rPr>
                <w:rFonts w:ascii="Arial" w:hAnsi="Arial" w:cs="Arial"/>
                <w:sz w:val="20"/>
                <w:szCs w:val="20"/>
              </w:rPr>
              <w:t xml:space="preserve">f, reproduce with, </w:t>
            </w:r>
            <w:r w:rsidR="00DD3F4E">
              <w:rPr>
                <w:rFonts w:ascii="Arial" w:hAnsi="Arial" w:cs="Arial"/>
                <w:sz w:val="20"/>
                <w:szCs w:val="20"/>
              </w:rPr>
              <w:lastRenderedPageBreak/>
              <w:t xml:space="preserve">as something </w:t>
            </w:r>
            <w:r>
              <w:rPr>
                <w:rFonts w:ascii="Arial" w:hAnsi="Arial" w:cs="Arial"/>
                <w:sz w:val="20"/>
                <w:szCs w:val="20"/>
              </w:rPr>
              <w:t>that will only benefit him alone.</w:t>
            </w:r>
          </w:p>
          <w:p w:rsidR="00D83233" w:rsidRDefault="00DF38FE" w:rsidP="00391CDA">
            <w:pPr>
              <w:pStyle w:val="ListParagraph"/>
              <w:numPr>
                <w:ilvl w:val="0"/>
                <w:numId w:val="15"/>
              </w:numPr>
              <w:ind w:left="244"/>
              <w:rPr>
                <w:rFonts w:ascii="Arial" w:hAnsi="Arial" w:cs="Arial"/>
                <w:sz w:val="20"/>
                <w:szCs w:val="20"/>
              </w:rPr>
            </w:pPr>
            <w:r>
              <w:rPr>
                <w:rFonts w:ascii="Arial" w:hAnsi="Arial" w:cs="Arial"/>
                <w:sz w:val="20"/>
                <w:szCs w:val="20"/>
              </w:rPr>
              <w:t xml:space="preserve">Ofodile does not seem to care if his wife comes back to him or not. </w:t>
            </w:r>
          </w:p>
          <w:p w:rsidR="008741D5" w:rsidRDefault="008741D5" w:rsidP="008741D5">
            <w:pPr>
              <w:ind w:left="-116"/>
              <w:rPr>
                <w:rFonts w:ascii="Arial" w:hAnsi="Arial" w:cs="Arial"/>
                <w:sz w:val="20"/>
                <w:szCs w:val="20"/>
              </w:rPr>
            </w:pPr>
            <w:r>
              <w:rPr>
                <w:rFonts w:ascii="Arial" w:hAnsi="Arial" w:cs="Arial"/>
                <w:sz w:val="20"/>
                <w:szCs w:val="20"/>
              </w:rPr>
              <w:t xml:space="preserve">  </w:t>
            </w:r>
          </w:p>
          <w:p w:rsidR="00A736AD" w:rsidRDefault="00A736AD" w:rsidP="008741D5">
            <w:pPr>
              <w:ind w:left="-116"/>
              <w:rPr>
                <w:rFonts w:ascii="Arial" w:hAnsi="Arial" w:cs="Arial"/>
                <w:sz w:val="20"/>
                <w:szCs w:val="20"/>
              </w:rPr>
            </w:pPr>
            <w:r>
              <w:rPr>
                <w:rFonts w:ascii="Arial" w:hAnsi="Arial" w:cs="Arial"/>
                <w:sz w:val="20"/>
                <w:szCs w:val="20"/>
              </w:rPr>
              <w:t xml:space="preserve"> </w:t>
            </w:r>
            <w:r w:rsidR="00597575">
              <w:rPr>
                <w:rFonts w:ascii="Arial" w:hAnsi="Arial" w:cs="Arial"/>
                <w:sz w:val="20"/>
                <w:szCs w:val="20"/>
              </w:rPr>
              <w:t xml:space="preserve">GW: </w:t>
            </w:r>
            <w:r>
              <w:rPr>
                <w:rFonts w:ascii="Arial" w:hAnsi="Arial" w:cs="Arial"/>
                <w:sz w:val="20"/>
                <w:szCs w:val="20"/>
              </w:rPr>
              <w:t>Discussion:</w:t>
            </w:r>
          </w:p>
          <w:p w:rsidR="00A736AD" w:rsidRDefault="00A736AD" w:rsidP="00A736AD">
            <w:pPr>
              <w:pStyle w:val="ListParagraph"/>
              <w:numPr>
                <w:ilvl w:val="0"/>
                <w:numId w:val="15"/>
              </w:numPr>
              <w:ind w:left="244"/>
              <w:rPr>
                <w:rFonts w:ascii="Arial" w:hAnsi="Arial" w:cs="Arial"/>
                <w:sz w:val="20"/>
                <w:szCs w:val="20"/>
              </w:rPr>
            </w:pPr>
            <w:r>
              <w:rPr>
                <w:rFonts w:ascii="Arial" w:hAnsi="Arial" w:cs="Arial"/>
                <w:sz w:val="20"/>
                <w:szCs w:val="20"/>
              </w:rPr>
              <w:t>How does Ofodile reinforce/perform masculine roles?</w:t>
            </w:r>
          </w:p>
          <w:p w:rsidR="00A736AD" w:rsidRDefault="00A736AD" w:rsidP="00A736AD">
            <w:pPr>
              <w:pStyle w:val="ListParagraph"/>
              <w:numPr>
                <w:ilvl w:val="0"/>
                <w:numId w:val="15"/>
              </w:numPr>
              <w:ind w:left="244"/>
              <w:rPr>
                <w:rFonts w:ascii="Arial" w:hAnsi="Arial" w:cs="Arial"/>
                <w:sz w:val="20"/>
                <w:szCs w:val="20"/>
              </w:rPr>
            </w:pPr>
            <w:r>
              <w:rPr>
                <w:rFonts w:ascii="Arial" w:hAnsi="Arial" w:cs="Arial"/>
                <w:sz w:val="20"/>
                <w:szCs w:val="20"/>
              </w:rPr>
              <w:t>How does Ofodile’s status as an immigrant affect his masculinity?</w:t>
            </w:r>
          </w:p>
          <w:p w:rsidR="00A736AD" w:rsidRDefault="00A736AD" w:rsidP="007868B4">
            <w:pPr>
              <w:ind w:left="-116"/>
              <w:rPr>
                <w:rFonts w:ascii="Arial" w:hAnsi="Arial" w:cs="Arial"/>
                <w:sz w:val="20"/>
                <w:szCs w:val="20"/>
              </w:rPr>
            </w:pPr>
          </w:p>
          <w:p w:rsidR="007868B4" w:rsidRPr="007868B4" w:rsidRDefault="007868B4" w:rsidP="007868B4">
            <w:pPr>
              <w:rPr>
                <w:rFonts w:ascii="Arial" w:hAnsi="Arial" w:cs="Arial"/>
                <w:i/>
                <w:sz w:val="20"/>
                <w:szCs w:val="20"/>
              </w:rPr>
            </w:pPr>
            <w:r>
              <w:rPr>
                <w:rFonts w:ascii="Arial" w:hAnsi="Arial" w:cs="Arial"/>
                <w:i/>
                <w:sz w:val="20"/>
                <w:szCs w:val="20"/>
              </w:rPr>
              <w:t xml:space="preserve">Teacher notes for discussion: </w:t>
            </w:r>
          </w:p>
          <w:p w:rsidR="007868B4" w:rsidRPr="007868B4" w:rsidRDefault="007868B4" w:rsidP="007868B4">
            <w:pPr>
              <w:ind w:left="-116"/>
              <w:rPr>
                <w:rFonts w:ascii="Arial" w:hAnsi="Arial" w:cs="Arial"/>
                <w:sz w:val="20"/>
                <w:szCs w:val="20"/>
              </w:rPr>
            </w:pPr>
          </w:p>
          <w:p w:rsidR="007868B4" w:rsidRDefault="008741D5" w:rsidP="00F26299">
            <w:pPr>
              <w:ind w:left="-40"/>
              <w:rPr>
                <w:rFonts w:ascii="Arial" w:hAnsi="Arial" w:cs="Arial"/>
                <w:sz w:val="20"/>
                <w:szCs w:val="20"/>
              </w:rPr>
            </w:pPr>
            <w:r>
              <w:rPr>
                <w:rFonts w:ascii="Arial" w:hAnsi="Arial" w:cs="Arial"/>
                <w:sz w:val="20"/>
                <w:szCs w:val="20"/>
              </w:rPr>
              <w:t xml:space="preserve">  </w:t>
            </w:r>
            <w:r w:rsidR="00AB6F1E">
              <w:rPr>
                <w:rFonts w:ascii="Arial" w:hAnsi="Arial" w:cs="Arial"/>
                <w:sz w:val="20"/>
                <w:szCs w:val="20"/>
              </w:rPr>
              <w:t xml:space="preserve">Ofodile takes an active role in asserting his masculine dominance over his new wife, by controlling her life: how she dresses, how she speaks, what she eats and what she purchases for the home. </w:t>
            </w:r>
          </w:p>
          <w:p w:rsidR="007868B4" w:rsidRDefault="007868B4" w:rsidP="00F26299">
            <w:pPr>
              <w:ind w:left="-40"/>
              <w:rPr>
                <w:rFonts w:ascii="Arial" w:hAnsi="Arial" w:cs="Arial"/>
                <w:sz w:val="20"/>
                <w:szCs w:val="20"/>
              </w:rPr>
            </w:pPr>
          </w:p>
          <w:p w:rsidR="008741D5" w:rsidRDefault="00AB6F1E" w:rsidP="00F26299">
            <w:pPr>
              <w:ind w:left="-40"/>
              <w:rPr>
                <w:rFonts w:ascii="Arial" w:hAnsi="Arial" w:cs="Arial"/>
                <w:sz w:val="20"/>
                <w:szCs w:val="20"/>
              </w:rPr>
            </w:pPr>
            <w:r>
              <w:rPr>
                <w:rFonts w:ascii="Arial" w:hAnsi="Arial" w:cs="Arial"/>
                <w:sz w:val="20"/>
                <w:szCs w:val="20"/>
              </w:rPr>
              <w:t>While Ofodile performs these hegemonic masculinities to</w:t>
            </w:r>
            <w:r w:rsidR="007868B4">
              <w:rPr>
                <w:rFonts w:ascii="Arial" w:hAnsi="Arial" w:cs="Arial"/>
                <w:sz w:val="20"/>
                <w:szCs w:val="20"/>
              </w:rPr>
              <w:t xml:space="preserve"> assert his power over his new w</w:t>
            </w:r>
            <w:r>
              <w:rPr>
                <w:rFonts w:ascii="Arial" w:hAnsi="Arial" w:cs="Arial"/>
                <w:sz w:val="20"/>
                <w:szCs w:val="20"/>
              </w:rPr>
              <w:t xml:space="preserve">ife and maintain his dominant position, he struggles to resolve </w:t>
            </w:r>
            <w:r w:rsidR="00C86DDD">
              <w:rPr>
                <w:rFonts w:ascii="Arial" w:hAnsi="Arial" w:cs="Arial"/>
                <w:sz w:val="20"/>
                <w:szCs w:val="20"/>
              </w:rPr>
              <w:t xml:space="preserve">the dislocation of </w:t>
            </w:r>
            <w:r>
              <w:rPr>
                <w:rFonts w:ascii="Arial" w:hAnsi="Arial" w:cs="Arial"/>
                <w:sz w:val="20"/>
                <w:szCs w:val="20"/>
              </w:rPr>
              <w:t xml:space="preserve">his </w:t>
            </w:r>
            <w:r w:rsidR="00C86DDD">
              <w:rPr>
                <w:rFonts w:ascii="Arial" w:hAnsi="Arial" w:cs="Arial"/>
                <w:sz w:val="20"/>
                <w:szCs w:val="20"/>
              </w:rPr>
              <w:t>culture. Ofodile wants to assimilate and participate in US culture and the ‘American dream,’ but in order to</w:t>
            </w:r>
            <w:r w:rsidR="00F26299">
              <w:rPr>
                <w:rFonts w:ascii="Arial" w:hAnsi="Arial" w:cs="Arial"/>
                <w:sz w:val="20"/>
                <w:szCs w:val="20"/>
              </w:rPr>
              <w:t xml:space="preserve"> do</w:t>
            </w:r>
            <w:r w:rsidR="00C86DDD">
              <w:rPr>
                <w:rFonts w:ascii="Arial" w:hAnsi="Arial" w:cs="Arial"/>
                <w:sz w:val="20"/>
                <w:szCs w:val="20"/>
              </w:rPr>
              <w:t xml:space="preserve"> this, he needs to have a Nigerian wife to dominate in order to fulfill his </w:t>
            </w:r>
            <w:r w:rsidR="00F26299">
              <w:rPr>
                <w:rFonts w:ascii="Arial" w:hAnsi="Arial" w:cs="Arial"/>
                <w:sz w:val="20"/>
                <w:szCs w:val="20"/>
              </w:rPr>
              <w:t>patriarchal role in society and validate his masculinity</w:t>
            </w:r>
            <w:r w:rsidR="00C86DDD">
              <w:rPr>
                <w:rFonts w:ascii="Arial" w:hAnsi="Arial" w:cs="Arial"/>
                <w:sz w:val="20"/>
                <w:szCs w:val="20"/>
              </w:rPr>
              <w:t xml:space="preserve">, as being an immigrant does not afford him the power </w:t>
            </w:r>
            <w:r w:rsidR="00F26299">
              <w:rPr>
                <w:rFonts w:ascii="Arial" w:hAnsi="Arial" w:cs="Arial"/>
                <w:sz w:val="20"/>
                <w:szCs w:val="20"/>
              </w:rPr>
              <w:t xml:space="preserve">to control </w:t>
            </w:r>
            <w:r w:rsidR="00A736AD">
              <w:rPr>
                <w:rFonts w:ascii="Arial" w:hAnsi="Arial" w:cs="Arial"/>
                <w:sz w:val="20"/>
                <w:szCs w:val="20"/>
              </w:rPr>
              <w:t xml:space="preserve">and subordinate </w:t>
            </w:r>
            <w:r w:rsidR="00F26299">
              <w:rPr>
                <w:rFonts w:ascii="Arial" w:hAnsi="Arial" w:cs="Arial"/>
                <w:sz w:val="20"/>
                <w:szCs w:val="20"/>
              </w:rPr>
              <w:t xml:space="preserve">women in his </w:t>
            </w:r>
            <w:r w:rsidR="00F26299">
              <w:rPr>
                <w:rFonts w:ascii="Arial" w:hAnsi="Arial" w:cs="Arial"/>
                <w:sz w:val="20"/>
                <w:szCs w:val="20"/>
              </w:rPr>
              <w:lastRenderedPageBreak/>
              <w:t xml:space="preserve">adopted land. </w:t>
            </w:r>
            <w:r w:rsidR="00C86DDD">
              <w:rPr>
                <w:rFonts w:ascii="Arial" w:hAnsi="Arial" w:cs="Arial"/>
                <w:sz w:val="20"/>
                <w:szCs w:val="20"/>
              </w:rPr>
              <w:t xml:space="preserve"> </w:t>
            </w:r>
          </w:p>
          <w:p w:rsidR="00A736AD" w:rsidRDefault="00A736AD" w:rsidP="00F26299">
            <w:pPr>
              <w:ind w:left="-40"/>
              <w:rPr>
                <w:rFonts w:ascii="Arial" w:hAnsi="Arial" w:cs="Arial"/>
                <w:sz w:val="20"/>
                <w:szCs w:val="20"/>
              </w:rPr>
            </w:pPr>
          </w:p>
          <w:p w:rsidR="00A736AD" w:rsidRPr="008741D5" w:rsidRDefault="00A736AD" w:rsidP="00F26299">
            <w:pPr>
              <w:ind w:left="-40"/>
              <w:rPr>
                <w:rFonts w:ascii="Arial" w:hAnsi="Arial" w:cs="Arial"/>
                <w:sz w:val="20"/>
                <w:szCs w:val="20"/>
              </w:rPr>
            </w:pPr>
          </w:p>
        </w:tc>
      </w:tr>
      <w:tr w:rsidR="005166BD" w:rsidRPr="000D3755" w:rsidTr="00B0293E">
        <w:tc>
          <w:tcPr>
            <w:tcW w:w="709" w:type="dxa"/>
          </w:tcPr>
          <w:p w:rsidR="00424378" w:rsidRPr="000D3755" w:rsidRDefault="00424378" w:rsidP="002133CF">
            <w:pPr>
              <w:rPr>
                <w:rFonts w:ascii="Arial" w:hAnsi="Arial" w:cs="Arial"/>
                <w:sz w:val="20"/>
                <w:szCs w:val="20"/>
              </w:rPr>
            </w:pPr>
            <w:r w:rsidRPr="000D3755">
              <w:rPr>
                <w:rFonts w:ascii="Arial" w:hAnsi="Arial" w:cs="Arial"/>
                <w:sz w:val="20"/>
                <w:szCs w:val="20"/>
              </w:rPr>
              <w:lastRenderedPageBreak/>
              <w:t>W</w:t>
            </w:r>
            <w:r w:rsidR="002133CF" w:rsidRPr="000D3755">
              <w:rPr>
                <w:rFonts w:ascii="Arial" w:hAnsi="Arial" w:cs="Arial"/>
                <w:sz w:val="20"/>
                <w:szCs w:val="20"/>
              </w:rPr>
              <w:t>2</w:t>
            </w:r>
          </w:p>
        </w:tc>
        <w:tc>
          <w:tcPr>
            <w:tcW w:w="1994" w:type="dxa"/>
          </w:tcPr>
          <w:p w:rsidR="00A736AD" w:rsidRDefault="00A736AD" w:rsidP="00C02FF4">
            <w:pPr>
              <w:rPr>
                <w:rFonts w:ascii="Arial" w:hAnsi="Arial" w:cs="Arial"/>
                <w:sz w:val="20"/>
                <w:szCs w:val="20"/>
              </w:rPr>
            </w:pPr>
            <w:r>
              <w:rPr>
                <w:rFonts w:ascii="Arial" w:hAnsi="Arial" w:cs="Arial"/>
                <w:sz w:val="20"/>
                <w:szCs w:val="20"/>
              </w:rPr>
              <w:t>LI:</w:t>
            </w:r>
            <w:r w:rsidR="007868B4">
              <w:rPr>
                <w:rFonts w:ascii="Arial" w:hAnsi="Arial" w:cs="Arial"/>
                <w:sz w:val="20"/>
                <w:szCs w:val="20"/>
              </w:rPr>
              <w:t xml:space="preserve"> I can deconstruct how masculinity is presented in the story.</w:t>
            </w:r>
          </w:p>
          <w:p w:rsidR="00A736AD" w:rsidRDefault="00A736AD" w:rsidP="00C02FF4">
            <w:pPr>
              <w:rPr>
                <w:rFonts w:ascii="Arial" w:hAnsi="Arial" w:cs="Arial"/>
                <w:sz w:val="20"/>
                <w:szCs w:val="20"/>
              </w:rPr>
            </w:pPr>
            <w:r>
              <w:rPr>
                <w:rFonts w:ascii="Arial" w:hAnsi="Arial" w:cs="Arial"/>
                <w:sz w:val="20"/>
                <w:szCs w:val="20"/>
              </w:rPr>
              <w:t xml:space="preserve">SC: </w:t>
            </w:r>
            <w:r w:rsidR="007868B4">
              <w:rPr>
                <w:rFonts w:ascii="Arial" w:hAnsi="Arial" w:cs="Arial"/>
                <w:sz w:val="20"/>
                <w:szCs w:val="20"/>
              </w:rPr>
              <w:t>I can highlight how</w:t>
            </w:r>
            <w:r w:rsidR="007868B4" w:rsidRPr="000D3755">
              <w:rPr>
                <w:rFonts w:ascii="Arial" w:hAnsi="Arial" w:cs="Arial"/>
                <w:sz w:val="20"/>
                <w:szCs w:val="20"/>
              </w:rPr>
              <w:t xml:space="preserve"> masculinity </w:t>
            </w:r>
            <w:r w:rsidR="007868B4">
              <w:rPr>
                <w:rFonts w:ascii="Arial" w:hAnsi="Arial" w:cs="Arial"/>
                <w:sz w:val="20"/>
                <w:szCs w:val="20"/>
              </w:rPr>
              <w:t>is used as a</w:t>
            </w:r>
            <w:r w:rsidR="007868B4" w:rsidRPr="000D3755">
              <w:rPr>
                <w:rFonts w:ascii="Arial" w:hAnsi="Arial" w:cs="Arial"/>
                <w:sz w:val="20"/>
                <w:szCs w:val="20"/>
              </w:rPr>
              <w:t xml:space="preserve"> central idea</w:t>
            </w:r>
            <w:r w:rsidR="007868B4">
              <w:rPr>
                <w:rFonts w:ascii="Arial" w:hAnsi="Arial" w:cs="Arial"/>
                <w:sz w:val="20"/>
                <w:szCs w:val="20"/>
              </w:rPr>
              <w:t xml:space="preserve"> in a text</w:t>
            </w:r>
            <w:r w:rsidR="007868B4" w:rsidRPr="000D3755">
              <w:rPr>
                <w:rFonts w:ascii="Arial" w:hAnsi="Arial" w:cs="Arial"/>
                <w:sz w:val="20"/>
                <w:szCs w:val="20"/>
              </w:rPr>
              <w:t>.</w:t>
            </w:r>
            <w:r w:rsidR="007868B4">
              <w:rPr>
                <w:rFonts w:ascii="Arial" w:hAnsi="Arial" w:cs="Arial"/>
                <w:sz w:val="20"/>
                <w:szCs w:val="20"/>
              </w:rPr>
              <w:t xml:space="preserve"> I can apply my knowledge in an in-depth persuasive essay plan.</w:t>
            </w:r>
          </w:p>
          <w:p w:rsidR="00A736AD" w:rsidRDefault="00A736AD" w:rsidP="00C02FF4">
            <w:pPr>
              <w:rPr>
                <w:rFonts w:ascii="Arial" w:hAnsi="Arial" w:cs="Arial"/>
                <w:sz w:val="20"/>
                <w:szCs w:val="20"/>
              </w:rPr>
            </w:pPr>
          </w:p>
          <w:p w:rsidR="00C02FF4" w:rsidRDefault="00C02FF4" w:rsidP="00C02FF4">
            <w:pPr>
              <w:rPr>
                <w:rFonts w:ascii="Arial" w:hAnsi="Arial" w:cs="Arial"/>
                <w:sz w:val="20"/>
                <w:szCs w:val="20"/>
              </w:rPr>
            </w:pPr>
            <w:r w:rsidRPr="000D3755">
              <w:rPr>
                <w:rFonts w:ascii="Arial" w:hAnsi="Arial" w:cs="Arial"/>
                <w:sz w:val="20"/>
                <w:szCs w:val="20"/>
              </w:rPr>
              <w:t>Students practice using a text on masculinity and deconstruct it to highlight how it is used masculinity as its central idea.</w:t>
            </w:r>
          </w:p>
          <w:p w:rsidR="00BB5EB9" w:rsidRDefault="00BB5EB9" w:rsidP="00C02FF4">
            <w:pPr>
              <w:rPr>
                <w:rFonts w:ascii="Arial" w:hAnsi="Arial" w:cs="Arial"/>
                <w:sz w:val="20"/>
                <w:szCs w:val="20"/>
              </w:rPr>
            </w:pPr>
          </w:p>
          <w:p w:rsidR="00BB5EB9" w:rsidRPr="000D3755" w:rsidRDefault="00BB5EB9" w:rsidP="00C02FF4">
            <w:pPr>
              <w:rPr>
                <w:rFonts w:ascii="Arial" w:hAnsi="Arial" w:cs="Arial"/>
                <w:sz w:val="20"/>
                <w:szCs w:val="20"/>
              </w:rPr>
            </w:pPr>
            <w:r>
              <w:rPr>
                <w:rFonts w:ascii="Arial" w:hAnsi="Arial" w:cs="Arial"/>
                <w:sz w:val="20"/>
                <w:szCs w:val="20"/>
              </w:rPr>
              <w:t xml:space="preserve">GW: Students to choose one text each (Groups of five) and </w:t>
            </w:r>
            <w:r w:rsidR="007868B4">
              <w:rPr>
                <w:rFonts w:ascii="Arial" w:hAnsi="Arial" w:cs="Arial"/>
                <w:sz w:val="20"/>
                <w:szCs w:val="20"/>
              </w:rPr>
              <w:t>deconstruct how masculinity is presented in the story.</w:t>
            </w:r>
          </w:p>
          <w:p w:rsidR="00C02FF4" w:rsidRPr="000D3755" w:rsidRDefault="00C02FF4" w:rsidP="00C02FF4">
            <w:pPr>
              <w:rPr>
                <w:rFonts w:ascii="Arial" w:hAnsi="Arial" w:cs="Arial"/>
                <w:sz w:val="20"/>
                <w:szCs w:val="20"/>
              </w:rPr>
            </w:pPr>
          </w:p>
          <w:p w:rsidR="00424378" w:rsidRPr="000D3755" w:rsidRDefault="00C02FF4" w:rsidP="00BB5EB9">
            <w:pPr>
              <w:rPr>
                <w:rFonts w:ascii="Arial" w:hAnsi="Arial" w:cs="Arial"/>
                <w:sz w:val="20"/>
                <w:szCs w:val="20"/>
              </w:rPr>
            </w:pPr>
            <w:r w:rsidRPr="000D3755">
              <w:rPr>
                <w:rFonts w:ascii="Arial" w:hAnsi="Arial" w:cs="Arial"/>
                <w:sz w:val="20"/>
                <w:szCs w:val="20"/>
              </w:rPr>
              <w:t>Students practice writing persuasively with the focus of informing an audience around the topic of masculinity</w:t>
            </w:r>
            <w:r w:rsidR="00DF38FE">
              <w:rPr>
                <w:rFonts w:ascii="Arial" w:hAnsi="Arial" w:cs="Arial"/>
                <w:sz w:val="20"/>
                <w:szCs w:val="20"/>
              </w:rPr>
              <w:t>.</w:t>
            </w:r>
          </w:p>
        </w:tc>
        <w:tc>
          <w:tcPr>
            <w:tcW w:w="1995" w:type="dxa"/>
          </w:tcPr>
          <w:p w:rsidR="00116A4F" w:rsidRPr="000D3755" w:rsidRDefault="00C02FF4" w:rsidP="00116A4F">
            <w:pPr>
              <w:contextualSpacing/>
              <w:rPr>
                <w:rFonts w:ascii="Arial" w:hAnsi="Arial" w:cs="Arial"/>
                <w:sz w:val="20"/>
                <w:szCs w:val="20"/>
              </w:rPr>
            </w:pPr>
            <w:r w:rsidRPr="000D3755">
              <w:rPr>
                <w:rFonts w:ascii="Arial" w:hAnsi="Arial" w:cs="Arial"/>
                <w:sz w:val="20"/>
                <w:szCs w:val="20"/>
              </w:rPr>
              <w:t>In class persuasive essay on masculinity.</w:t>
            </w:r>
          </w:p>
        </w:tc>
        <w:tc>
          <w:tcPr>
            <w:tcW w:w="1994" w:type="dxa"/>
          </w:tcPr>
          <w:p w:rsidR="00116A4F" w:rsidRPr="000D3755" w:rsidRDefault="00C02FF4" w:rsidP="003A6F78">
            <w:pPr>
              <w:rPr>
                <w:rFonts w:ascii="Arial" w:hAnsi="Arial" w:cs="Arial"/>
                <w:sz w:val="20"/>
                <w:szCs w:val="20"/>
              </w:rPr>
            </w:pPr>
            <w:r w:rsidRPr="000D3755">
              <w:rPr>
                <w:rFonts w:ascii="Arial" w:hAnsi="Arial" w:cs="Arial"/>
                <w:sz w:val="20"/>
                <w:szCs w:val="20"/>
              </w:rPr>
              <w:t>In class persuasive essay on masculinity.</w:t>
            </w:r>
          </w:p>
        </w:tc>
        <w:tc>
          <w:tcPr>
            <w:tcW w:w="1995" w:type="dxa"/>
          </w:tcPr>
          <w:p w:rsidR="00424378" w:rsidRDefault="00A736AD" w:rsidP="00A736AD">
            <w:pPr>
              <w:pStyle w:val="NormalWeb"/>
              <w:spacing w:line="240" w:lineRule="auto"/>
              <w:rPr>
                <w:rFonts w:ascii="Arial" w:hAnsi="Arial" w:cs="Arial"/>
                <w:color w:val="auto"/>
                <w:sz w:val="20"/>
                <w:szCs w:val="20"/>
              </w:rPr>
            </w:pPr>
            <w:r w:rsidRPr="00A736AD">
              <w:rPr>
                <w:rFonts w:ascii="Arial" w:hAnsi="Arial" w:cs="Arial"/>
                <w:color w:val="auto"/>
                <w:sz w:val="20"/>
                <w:szCs w:val="20"/>
              </w:rPr>
              <w:t>Study review:</w:t>
            </w:r>
          </w:p>
          <w:p w:rsidR="00A736AD" w:rsidRPr="00A736AD" w:rsidRDefault="00A736AD" w:rsidP="00A736AD">
            <w:pPr>
              <w:pStyle w:val="NormalWeb"/>
              <w:spacing w:line="240" w:lineRule="auto"/>
              <w:rPr>
                <w:rFonts w:ascii="Arial" w:hAnsi="Arial" w:cs="Arial"/>
                <w:color w:val="auto"/>
                <w:sz w:val="20"/>
                <w:szCs w:val="20"/>
              </w:rPr>
            </w:pPr>
          </w:p>
          <w:p w:rsidR="00A736AD" w:rsidRPr="000D3755" w:rsidRDefault="00A736AD" w:rsidP="00A736AD">
            <w:pPr>
              <w:pStyle w:val="NormalWeb"/>
              <w:spacing w:line="240" w:lineRule="auto"/>
              <w:rPr>
                <w:rFonts w:ascii="Arial" w:hAnsi="Arial" w:cs="Arial"/>
                <w:sz w:val="20"/>
                <w:szCs w:val="20"/>
              </w:rPr>
            </w:pPr>
            <w:r w:rsidRPr="00A736AD">
              <w:rPr>
                <w:rFonts w:ascii="Arial" w:hAnsi="Arial" w:cs="Arial"/>
                <w:color w:val="auto"/>
                <w:sz w:val="20"/>
                <w:szCs w:val="20"/>
              </w:rPr>
              <w:t>Students to work on their study journals/PP in class.</w:t>
            </w:r>
          </w:p>
        </w:tc>
        <w:tc>
          <w:tcPr>
            <w:tcW w:w="1995" w:type="dxa"/>
          </w:tcPr>
          <w:p w:rsidR="00424378" w:rsidRPr="000D3755" w:rsidRDefault="00424378" w:rsidP="00934163">
            <w:pPr>
              <w:rPr>
                <w:rFonts w:ascii="Arial" w:hAnsi="Arial" w:cs="Arial"/>
                <w:sz w:val="20"/>
                <w:szCs w:val="20"/>
              </w:rPr>
            </w:pPr>
            <w:r w:rsidRPr="000D3755">
              <w:rPr>
                <w:rFonts w:ascii="Arial" w:hAnsi="Arial" w:cs="Arial"/>
                <w:sz w:val="20"/>
                <w:szCs w:val="20"/>
              </w:rPr>
              <w:t>EXCURSION OUT</w:t>
            </w:r>
          </w:p>
          <w:p w:rsidR="00424378" w:rsidRPr="000D3755" w:rsidRDefault="00424378" w:rsidP="00934163">
            <w:pPr>
              <w:rPr>
                <w:rFonts w:ascii="Arial" w:hAnsi="Arial" w:cs="Arial"/>
                <w:sz w:val="20"/>
                <w:szCs w:val="20"/>
              </w:rPr>
            </w:pPr>
          </w:p>
          <w:p w:rsidR="00424378" w:rsidRPr="000D3755" w:rsidRDefault="00424378" w:rsidP="00934163">
            <w:pPr>
              <w:rPr>
                <w:rFonts w:ascii="Arial" w:hAnsi="Arial" w:cs="Arial"/>
                <w:sz w:val="20"/>
                <w:szCs w:val="20"/>
              </w:rPr>
            </w:pPr>
            <w:r w:rsidRPr="000D3755">
              <w:rPr>
                <w:rFonts w:ascii="Arial" w:hAnsi="Arial" w:cs="Arial"/>
                <w:sz w:val="20"/>
                <w:szCs w:val="20"/>
              </w:rPr>
              <w:t xml:space="preserve">JOURNAL &amp; </w:t>
            </w:r>
          </w:p>
          <w:p w:rsidR="00424378" w:rsidRPr="000D3755" w:rsidRDefault="00424378" w:rsidP="00934163">
            <w:pPr>
              <w:rPr>
                <w:rFonts w:ascii="Arial" w:hAnsi="Arial" w:cs="Arial"/>
                <w:sz w:val="20"/>
                <w:szCs w:val="20"/>
              </w:rPr>
            </w:pPr>
            <w:r w:rsidRPr="000D3755">
              <w:rPr>
                <w:rFonts w:ascii="Arial" w:hAnsi="Arial" w:cs="Arial"/>
                <w:sz w:val="20"/>
                <w:szCs w:val="20"/>
              </w:rPr>
              <w:t>POWERPOINT DUE</w:t>
            </w:r>
          </w:p>
          <w:p w:rsidR="00424378" w:rsidRPr="000D3755" w:rsidRDefault="00424378" w:rsidP="00934163">
            <w:pPr>
              <w:rPr>
                <w:rFonts w:ascii="Arial" w:hAnsi="Arial" w:cs="Arial"/>
                <w:sz w:val="20"/>
                <w:szCs w:val="20"/>
              </w:rPr>
            </w:pPr>
          </w:p>
        </w:tc>
      </w:tr>
    </w:tbl>
    <w:p w:rsidR="00507F81" w:rsidRPr="000D3755" w:rsidRDefault="00507F81" w:rsidP="00507F81">
      <w:pPr>
        <w:rPr>
          <w:rFonts w:ascii="Arial" w:hAnsi="Arial" w:cs="Arial"/>
          <w:sz w:val="20"/>
          <w:szCs w:val="20"/>
        </w:rPr>
      </w:pPr>
    </w:p>
    <w:sectPr w:rsidR="00507F81" w:rsidRPr="000D3755" w:rsidSect="007332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0515C"/>
    <w:multiLevelType w:val="hybridMultilevel"/>
    <w:tmpl w:val="EDF0AE74"/>
    <w:lvl w:ilvl="0" w:tplc="4658F7CC">
      <w:start w:val="1"/>
      <w:numFmt w:val="bullet"/>
      <w:lvlText w:val=""/>
      <w:lvlJc w:val="left"/>
      <w:pPr>
        <w:tabs>
          <w:tab w:val="num" w:pos="720"/>
        </w:tabs>
        <w:ind w:left="720" w:hanging="360"/>
      </w:pPr>
      <w:rPr>
        <w:rFonts w:ascii="Wingdings 2" w:hAnsi="Wingdings 2" w:hint="default"/>
      </w:rPr>
    </w:lvl>
    <w:lvl w:ilvl="1" w:tplc="0FD6FBE0" w:tentative="1">
      <w:start w:val="1"/>
      <w:numFmt w:val="bullet"/>
      <w:lvlText w:val=""/>
      <w:lvlJc w:val="left"/>
      <w:pPr>
        <w:tabs>
          <w:tab w:val="num" w:pos="1440"/>
        </w:tabs>
        <w:ind w:left="1440" w:hanging="360"/>
      </w:pPr>
      <w:rPr>
        <w:rFonts w:ascii="Wingdings 2" w:hAnsi="Wingdings 2" w:hint="default"/>
      </w:rPr>
    </w:lvl>
    <w:lvl w:ilvl="2" w:tplc="7B88B490" w:tentative="1">
      <w:start w:val="1"/>
      <w:numFmt w:val="bullet"/>
      <w:lvlText w:val=""/>
      <w:lvlJc w:val="left"/>
      <w:pPr>
        <w:tabs>
          <w:tab w:val="num" w:pos="2160"/>
        </w:tabs>
        <w:ind w:left="2160" w:hanging="360"/>
      </w:pPr>
      <w:rPr>
        <w:rFonts w:ascii="Wingdings 2" w:hAnsi="Wingdings 2" w:hint="default"/>
      </w:rPr>
    </w:lvl>
    <w:lvl w:ilvl="3" w:tplc="94F027CC" w:tentative="1">
      <w:start w:val="1"/>
      <w:numFmt w:val="bullet"/>
      <w:lvlText w:val=""/>
      <w:lvlJc w:val="left"/>
      <w:pPr>
        <w:tabs>
          <w:tab w:val="num" w:pos="2880"/>
        </w:tabs>
        <w:ind w:left="2880" w:hanging="360"/>
      </w:pPr>
      <w:rPr>
        <w:rFonts w:ascii="Wingdings 2" w:hAnsi="Wingdings 2" w:hint="default"/>
      </w:rPr>
    </w:lvl>
    <w:lvl w:ilvl="4" w:tplc="085270FE" w:tentative="1">
      <w:start w:val="1"/>
      <w:numFmt w:val="bullet"/>
      <w:lvlText w:val=""/>
      <w:lvlJc w:val="left"/>
      <w:pPr>
        <w:tabs>
          <w:tab w:val="num" w:pos="3600"/>
        </w:tabs>
        <w:ind w:left="3600" w:hanging="360"/>
      </w:pPr>
      <w:rPr>
        <w:rFonts w:ascii="Wingdings 2" w:hAnsi="Wingdings 2" w:hint="default"/>
      </w:rPr>
    </w:lvl>
    <w:lvl w:ilvl="5" w:tplc="27C2AA9C" w:tentative="1">
      <w:start w:val="1"/>
      <w:numFmt w:val="bullet"/>
      <w:lvlText w:val=""/>
      <w:lvlJc w:val="left"/>
      <w:pPr>
        <w:tabs>
          <w:tab w:val="num" w:pos="4320"/>
        </w:tabs>
        <w:ind w:left="4320" w:hanging="360"/>
      </w:pPr>
      <w:rPr>
        <w:rFonts w:ascii="Wingdings 2" w:hAnsi="Wingdings 2" w:hint="default"/>
      </w:rPr>
    </w:lvl>
    <w:lvl w:ilvl="6" w:tplc="A4386856" w:tentative="1">
      <w:start w:val="1"/>
      <w:numFmt w:val="bullet"/>
      <w:lvlText w:val=""/>
      <w:lvlJc w:val="left"/>
      <w:pPr>
        <w:tabs>
          <w:tab w:val="num" w:pos="5040"/>
        </w:tabs>
        <w:ind w:left="5040" w:hanging="360"/>
      </w:pPr>
      <w:rPr>
        <w:rFonts w:ascii="Wingdings 2" w:hAnsi="Wingdings 2" w:hint="default"/>
      </w:rPr>
    </w:lvl>
    <w:lvl w:ilvl="7" w:tplc="1ACAFC76" w:tentative="1">
      <w:start w:val="1"/>
      <w:numFmt w:val="bullet"/>
      <w:lvlText w:val=""/>
      <w:lvlJc w:val="left"/>
      <w:pPr>
        <w:tabs>
          <w:tab w:val="num" w:pos="5760"/>
        </w:tabs>
        <w:ind w:left="5760" w:hanging="360"/>
      </w:pPr>
      <w:rPr>
        <w:rFonts w:ascii="Wingdings 2" w:hAnsi="Wingdings 2" w:hint="default"/>
      </w:rPr>
    </w:lvl>
    <w:lvl w:ilvl="8" w:tplc="C9C057BC" w:tentative="1">
      <w:start w:val="1"/>
      <w:numFmt w:val="bullet"/>
      <w:lvlText w:val=""/>
      <w:lvlJc w:val="left"/>
      <w:pPr>
        <w:tabs>
          <w:tab w:val="num" w:pos="6480"/>
        </w:tabs>
        <w:ind w:left="6480" w:hanging="360"/>
      </w:pPr>
      <w:rPr>
        <w:rFonts w:ascii="Wingdings 2" w:hAnsi="Wingdings 2" w:hint="default"/>
      </w:rPr>
    </w:lvl>
  </w:abstractNum>
  <w:abstractNum w:abstractNumId="1">
    <w:nsid w:val="1C540B9C"/>
    <w:multiLevelType w:val="hybridMultilevel"/>
    <w:tmpl w:val="442841A6"/>
    <w:lvl w:ilvl="0" w:tplc="FCDC2130">
      <w:start w:val="1"/>
      <w:numFmt w:val="bullet"/>
      <w:lvlText w:val="•"/>
      <w:lvlJc w:val="left"/>
      <w:pPr>
        <w:tabs>
          <w:tab w:val="num" w:pos="720"/>
        </w:tabs>
        <w:ind w:left="720" w:hanging="360"/>
      </w:pPr>
      <w:rPr>
        <w:rFonts w:ascii="Arial" w:hAnsi="Arial" w:hint="default"/>
      </w:rPr>
    </w:lvl>
    <w:lvl w:ilvl="1" w:tplc="B008BA96" w:tentative="1">
      <w:start w:val="1"/>
      <w:numFmt w:val="bullet"/>
      <w:lvlText w:val="•"/>
      <w:lvlJc w:val="left"/>
      <w:pPr>
        <w:tabs>
          <w:tab w:val="num" w:pos="1440"/>
        </w:tabs>
        <w:ind w:left="1440" w:hanging="360"/>
      </w:pPr>
      <w:rPr>
        <w:rFonts w:ascii="Arial" w:hAnsi="Arial" w:hint="default"/>
      </w:rPr>
    </w:lvl>
    <w:lvl w:ilvl="2" w:tplc="98E614D4" w:tentative="1">
      <w:start w:val="1"/>
      <w:numFmt w:val="bullet"/>
      <w:lvlText w:val="•"/>
      <w:lvlJc w:val="left"/>
      <w:pPr>
        <w:tabs>
          <w:tab w:val="num" w:pos="2160"/>
        </w:tabs>
        <w:ind w:left="2160" w:hanging="360"/>
      </w:pPr>
      <w:rPr>
        <w:rFonts w:ascii="Arial" w:hAnsi="Arial" w:hint="default"/>
      </w:rPr>
    </w:lvl>
    <w:lvl w:ilvl="3" w:tplc="50DED9AC" w:tentative="1">
      <w:start w:val="1"/>
      <w:numFmt w:val="bullet"/>
      <w:lvlText w:val="•"/>
      <w:lvlJc w:val="left"/>
      <w:pPr>
        <w:tabs>
          <w:tab w:val="num" w:pos="2880"/>
        </w:tabs>
        <w:ind w:left="2880" w:hanging="360"/>
      </w:pPr>
      <w:rPr>
        <w:rFonts w:ascii="Arial" w:hAnsi="Arial" w:hint="default"/>
      </w:rPr>
    </w:lvl>
    <w:lvl w:ilvl="4" w:tplc="14CC1D2E" w:tentative="1">
      <w:start w:val="1"/>
      <w:numFmt w:val="bullet"/>
      <w:lvlText w:val="•"/>
      <w:lvlJc w:val="left"/>
      <w:pPr>
        <w:tabs>
          <w:tab w:val="num" w:pos="3600"/>
        </w:tabs>
        <w:ind w:left="3600" w:hanging="360"/>
      </w:pPr>
      <w:rPr>
        <w:rFonts w:ascii="Arial" w:hAnsi="Arial" w:hint="default"/>
      </w:rPr>
    </w:lvl>
    <w:lvl w:ilvl="5" w:tplc="DCDC7770" w:tentative="1">
      <w:start w:val="1"/>
      <w:numFmt w:val="bullet"/>
      <w:lvlText w:val="•"/>
      <w:lvlJc w:val="left"/>
      <w:pPr>
        <w:tabs>
          <w:tab w:val="num" w:pos="4320"/>
        </w:tabs>
        <w:ind w:left="4320" w:hanging="360"/>
      </w:pPr>
      <w:rPr>
        <w:rFonts w:ascii="Arial" w:hAnsi="Arial" w:hint="default"/>
      </w:rPr>
    </w:lvl>
    <w:lvl w:ilvl="6" w:tplc="6D142CFC" w:tentative="1">
      <w:start w:val="1"/>
      <w:numFmt w:val="bullet"/>
      <w:lvlText w:val="•"/>
      <w:lvlJc w:val="left"/>
      <w:pPr>
        <w:tabs>
          <w:tab w:val="num" w:pos="5040"/>
        </w:tabs>
        <w:ind w:left="5040" w:hanging="360"/>
      </w:pPr>
      <w:rPr>
        <w:rFonts w:ascii="Arial" w:hAnsi="Arial" w:hint="default"/>
      </w:rPr>
    </w:lvl>
    <w:lvl w:ilvl="7" w:tplc="0E981EA0" w:tentative="1">
      <w:start w:val="1"/>
      <w:numFmt w:val="bullet"/>
      <w:lvlText w:val="•"/>
      <w:lvlJc w:val="left"/>
      <w:pPr>
        <w:tabs>
          <w:tab w:val="num" w:pos="5760"/>
        </w:tabs>
        <w:ind w:left="5760" w:hanging="360"/>
      </w:pPr>
      <w:rPr>
        <w:rFonts w:ascii="Arial" w:hAnsi="Arial" w:hint="default"/>
      </w:rPr>
    </w:lvl>
    <w:lvl w:ilvl="8" w:tplc="635C2F18" w:tentative="1">
      <w:start w:val="1"/>
      <w:numFmt w:val="bullet"/>
      <w:lvlText w:val="•"/>
      <w:lvlJc w:val="left"/>
      <w:pPr>
        <w:tabs>
          <w:tab w:val="num" w:pos="6480"/>
        </w:tabs>
        <w:ind w:left="6480" w:hanging="360"/>
      </w:pPr>
      <w:rPr>
        <w:rFonts w:ascii="Arial" w:hAnsi="Arial" w:hint="default"/>
      </w:rPr>
    </w:lvl>
  </w:abstractNum>
  <w:abstractNum w:abstractNumId="2">
    <w:nsid w:val="1DF74FBF"/>
    <w:multiLevelType w:val="hybridMultilevel"/>
    <w:tmpl w:val="4844E4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0CF2FC3"/>
    <w:multiLevelType w:val="hybridMultilevel"/>
    <w:tmpl w:val="F6A83172"/>
    <w:lvl w:ilvl="0" w:tplc="72F2210A">
      <w:start w:val="1"/>
      <w:numFmt w:val="bullet"/>
      <w:lvlText w:val="•"/>
      <w:lvlJc w:val="left"/>
      <w:pPr>
        <w:tabs>
          <w:tab w:val="num" w:pos="720"/>
        </w:tabs>
        <w:ind w:left="720" w:hanging="360"/>
      </w:pPr>
      <w:rPr>
        <w:rFonts w:ascii="Arial" w:hAnsi="Arial" w:hint="default"/>
      </w:rPr>
    </w:lvl>
    <w:lvl w:ilvl="1" w:tplc="F380FABA" w:tentative="1">
      <w:start w:val="1"/>
      <w:numFmt w:val="bullet"/>
      <w:lvlText w:val="•"/>
      <w:lvlJc w:val="left"/>
      <w:pPr>
        <w:tabs>
          <w:tab w:val="num" w:pos="1440"/>
        </w:tabs>
        <w:ind w:left="1440" w:hanging="360"/>
      </w:pPr>
      <w:rPr>
        <w:rFonts w:ascii="Arial" w:hAnsi="Arial" w:hint="default"/>
      </w:rPr>
    </w:lvl>
    <w:lvl w:ilvl="2" w:tplc="3AA88794" w:tentative="1">
      <w:start w:val="1"/>
      <w:numFmt w:val="bullet"/>
      <w:lvlText w:val="•"/>
      <w:lvlJc w:val="left"/>
      <w:pPr>
        <w:tabs>
          <w:tab w:val="num" w:pos="2160"/>
        </w:tabs>
        <w:ind w:left="2160" w:hanging="360"/>
      </w:pPr>
      <w:rPr>
        <w:rFonts w:ascii="Arial" w:hAnsi="Arial" w:hint="default"/>
      </w:rPr>
    </w:lvl>
    <w:lvl w:ilvl="3" w:tplc="C9126160" w:tentative="1">
      <w:start w:val="1"/>
      <w:numFmt w:val="bullet"/>
      <w:lvlText w:val="•"/>
      <w:lvlJc w:val="left"/>
      <w:pPr>
        <w:tabs>
          <w:tab w:val="num" w:pos="2880"/>
        </w:tabs>
        <w:ind w:left="2880" w:hanging="360"/>
      </w:pPr>
      <w:rPr>
        <w:rFonts w:ascii="Arial" w:hAnsi="Arial" w:hint="default"/>
      </w:rPr>
    </w:lvl>
    <w:lvl w:ilvl="4" w:tplc="3920C8F8" w:tentative="1">
      <w:start w:val="1"/>
      <w:numFmt w:val="bullet"/>
      <w:lvlText w:val="•"/>
      <w:lvlJc w:val="left"/>
      <w:pPr>
        <w:tabs>
          <w:tab w:val="num" w:pos="3600"/>
        </w:tabs>
        <w:ind w:left="3600" w:hanging="360"/>
      </w:pPr>
      <w:rPr>
        <w:rFonts w:ascii="Arial" w:hAnsi="Arial" w:hint="default"/>
      </w:rPr>
    </w:lvl>
    <w:lvl w:ilvl="5" w:tplc="52AC2596" w:tentative="1">
      <w:start w:val="1"/>
      <w:numFmt w:val="bullet"/>
      <w:lvlText w:val="•"/>
      <w:lvlJc w:val="left"/>
      <w:pPr>
        <w:tabs>
          <w:tab w:val="num" w:pos="4320"/>
        </w:tabs>
        <w:ind w:left="4320" w:hanging="360"/>
      </w:pPr>
      <w:rPr>
        <w:rFonts w:ascii="Arial" w:hAnsi="Arial" w:hint="default"/>
      </w:rPr>
    </w:lvl>
    <w:lvl w:ilvl="6" w:tplc="5654369C" w:tentative="1">
      <w:start w:val="1"/>
      <w:numFmt w:val="bullet"/>
      <w:lvlText w:val="•"/>
      <w:lvlJc w:val="left"/>
      <w:pPr>
        <w:tabs>
          <w:tab w:val="num" w:pos="5040"/>
        </w:tabs>
        <w:ind w:left="5040" w:hanging="360"/>
      </w:pPr>
      <w:rPr>
        <w:rFonts w:ascii="Arial" w:hAnsi="Arial" w:hint="default"/>
      </w:rPr>
    </w:lvl>
    <w:lvl w:ilvl="7" w:tplc="83C6B306" w:tentative="1">
      <w:start w:val="1"/>
      <w:numFmt w:val="bullet"/>
      <w:lvlText w:val="•"/>
      <w:lvlJc w:val="left"/>
      <w:pPr>
        <w:tabs>
          <w:tab w:val="num" w:pos="5760"/>
        </w:tabs>
        <w:ind w:left="5760" w:hanging="360"/>
      </w:pPr>
      <w:rPr>
        <w:rFonts w:ascii="Arial" w:hAnsi="Arial" w:hint="default"/>
      </w:rPr>
    </w:lvl>
    <w:lvl w:ilvl="8" w:tplc="A348A434" w:tentative="1">
      <w:start w:val="1"/>
      <w:numFmt w:val="bullet"/>
      <w:lvlText w:val="•"/>
      <w:lvlJc w:val="left"/>
      <w:pPr>
        <w:tabs>
          <w:tab w:val="num" w:pos="6480"/>
        </w:tabs>
        <w:ind w:left="6480" w:hanging="360"/>
      </w:pPr>
      <w:rPr>
        <w:rFonts w:ascii="Arial" w:hAnsi="Arial" w:hint="default"/>
      </w:rPr>
    </w:lvl>
  </w:abstractNum>
  <w:abstractNum w:abstractNumId="4">
    <w:nsid w:val="39DF661A"/>
    <w:multiLevelType w:val="hybridMultilevel"/>
    <w:tmpl w:val="5920B058"/>
    <w:lvl w:ilvl="0" w:tplc="D5E2BD2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DBC133D"/>
    <w:multiLevelType w:val="hybridMultilevel"/>
    <w:tmpl w:val="DDEAF6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F294D69"/>
    <w:multiLevelType w:val="hybridMultilevel"/>
    <w:tmpl w:val="88F21E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37C3F13"/>
    <w:multiLevelType w:val="hybridMultilevel"/>
    <w:tmpl w:val="D856D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5A803FF"/>
    <w:multiLevelType w:val="hybridMultilevel"/>
    <w:tmpl w:val="10A88220"/>
    <w:lvl w:ilvl="0" w:tplc="8A44BD26">
      <w:start w:val="1"/>
      <w:numFmt w:val="bullet"/>
      <w:lvlText w:val="•"/>
      <w:lvlJc w:val="left"/>
      <w:pPr>
        <w:tabs>
          <w:tab w:val="num" w:pos="720"/>
        </w:tabs>
        <w:ind w:left="720" w:hanging="360"/>
      </w:pPr>
      <w:rPr>
        <w:rFonts w:ascii="Arial" w:hAnsi="Arial" w:hint="default"/>
      </w:rPr>
    </w:lvl>
    <w:lvl w:ilvl="1" w:tplc="0450F1CE" w:tentative="1">
      <w:start w:val="1"/>
      <w:numFmt w:val="bullet"/>
      <w:lvlText w:val="•"/>
      <w:lvlJc w:val="left"/>
      <w:pPr>
        <w:tabs>
          <w:tab w:val="num" w:pos="1440"/>
        </w:tabs>
        <w:ind w:left="1440" w:hanging="360"/>
      </w:pPr>
      <w:rPr>
        <w:rFonts w:ascii="Arial" w:hAnsi="Arial" w:hint="default"/>
      </w:rPr>
    </w:lvl>
    <w:lvl w:ilvl="2" w:tplc="2A901FFC" w:tentative="1">
      <w:start w:val="1"/>
      <w:numFmt w:val="bullet"/>
      <w:lvlText w:val="•"/>
      <w:lvlJc w:val="left"/>
      <w:pPr>
        <w:tabs>
          <w:tab w:val="num" w:pos="2160"/>
        </w:tabs>
        <w:ind w:left="2160" w:hanging="360"/>
      </w:pPr>
      <w:rPr>
        <w:rFonts w:ascii="Arial" w:hAnsi="Arial" w:hint="default"/>
      </w:rPr>
    </w:lvl>
    <w:lvl w:ilvl="3" w:tplc="8DAEEF60" w:tentative="1">
      <w:start w:val="1"/>
      <w:numFmt w:val="bullet"/>
      <w:lvlText w:val="•"/>
      <w:lvlJc w:val="left"/>
      <w:pPr>
        <w:tabs>
          <w:tab w:val="num" w:pos="2880"/>
        </w:tabs>
        <w:ind w:left="2880" w:hanging="360"/>
      </w:pPr>
      <w:rPr>
        <w:rFonts w:ascii="Arial" w:hAnsi="Arial" w:hint="default"/>
      </w:rPr>
    </w:lvl>
    <w:lvl w:ilvl="4" w:tplc="B9881732" w:tentative="1">
      <w:start w:val="1"/>
      <w:numFmt w:val="bullet"/>
      <w:lvlText w:val="•"/>
      <w:lvlJc w:val="left"/>
      <w:pPr>
        <w:tabs>
          <w:tab w:val="num" w:pos="3600"/>
        </w:tabs>
        <w:ind w:left="3600" w:hanging="360"/>
      </w:pPr>
      <w:rPr>
        <w:rFonts w:ascii="Arial" w:hAnsi="Arial" w:hint="default"/>
      </w:rPr>
    </w:lvl>
    <w:lvl w:ilvl="5" w:tplc="3D820516" w:tentative="1">
      <w:start w:val="1"/>
      <w:numFmt w:val="bullet"/>
      <w:lvlText w:val="•"/>
      <w:lvlJc w:val="left"/>
      <w:pPr>
        <w:tabs>
          <w:tab w:val="num" w:pos="4320"/>
        </w:tabs>
        <w:ind w:left="4320" w:hanging="360"/>
      </w:pPr>
      <w:rPr>
        <w:rFonts w:ascii="Arial" w:hAnsi="Arial" w:hint="default"/>
      </w:rPr>
    </w:lvl>
    <w:lvl w:ilvl="6" w:tplc="81DC795E" w:tentative="1">
      <w:start w:val="1"/>
      <w:numFmt w:val="bullet"/>
      <w:lvlText w:val="•"/>
      <w:lvlJc w:val="left"/>
      <w:pPr>
        <w:tabs>
          <w:tab w:val="num" w:pos="5040"/>
        </w:tabs>
        <w:ind w:left="5040" w:hanging="360"/>
      </w:pPr>
      <w:rPr>
        <w:rFonts w:ascii="Arial" w:hAnsi="Arial" w:hint="default"/>
      </w:rPr>
    </w:lvl>
    <w:lvl w:ilvl="7" w:tplc="9D203EBE" w:tentative="1">
      <w:start w:val="1"/>
      <w:numFmt w:val="bullet"/>
      <w:lvlText w:val="•"/>
      <w:lvlJc w:val="left"/>
      <w:pPr>
        <w:tabs>
          <w:tab w:val="num" w:pos="5760"/>
        </w:tabs>
        <w:ind w:left="5760" w:hanging="360"/>
      </w:pPr>
      <w:rPr>
        <w:rFonts w:ascii="Arial" w:hAnsi="Arial" w:hint="default"/>
      </w:rPr>
    </w:lvl>
    <w:lvl w:ilvl="8" w:tplc="80E68288" w:tentative="1">
      <w:start w:val="1"/>
      <w:numFmt w:val="bullet"/>
      <w:lvlText w:val="•"/>
      <w:lvlJc w:val="left"/>
      <w:pPr>
        <w:tabs>
          <w:tab w:val="num" w:pos="6480"/>
        </w:tabs>
        <w:ind w:left="6480" w:hanging="360"/>
      </w:pPr>
      <w:rPr>
        <w:rFonts w:ascii="Arial" w:hAnsi="Arial" w:hint="default"/>
      </w:rPr>
    </w:lvl>
  </w:abstractNum>
  <w:abstractNum w:abstractNumId="9">
    <w:nsid w:val="5DA96DC1"/>
    <w:multiLevelType w:val="hybridMultilevel"/>
    <w:tmpl w:val="B7EC8E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BD2219F"/>
    <w:multiLevelType w:val="hybridMultilevel"/>
    <w:tmpl w:val="F250B200"/>
    <w:lvl w:ilvl="0" w:tplc="1AC42C48">
      <w:start w:val="1"/>
      <w:numFmt w:val="bullet"/>
      <w:lvlText w:val=""/>
      <w:lvlJc w:val="left"/>
      <w:pPr>
        <w:tabs>
          <w:tab w:val="num" w:pos="720"/>
        </w:tabs>
        <w:ind w:left="720" w:hanging="360"/>
      </w:pPr>
      <w:rPr>
        <w:rFonts w:ascii="Wingdings" w:hAnsi="Wingdings" w:hint="default"/>
      </w:rPr>
    </w:lvl>
    <w:lvl w:ilvl="1" w:tplc="11E85690" w:tentative="1">
      <w:start w:val="1"/>
      <w:numFmt w:val="bullet"/>
      <w:lvlText w:val=""/>
      <w:lvlJc w:val="left"/>
      <w:pPr>
        <w:tabs>
          <w:tab w:val="num" w:pos="1440"/>
        </w:tabs>
        <w:ind w:left="1440" w:hanging="360"/>
      </w:pPr>
      <w:rPr>
        <w:rFonts w:ascii="Wingdings" w:hAnsi="Wingdings" w:hint="default"/>
      </w:rPr>
    </w:lvl>
    <w:lvl w:ilvl="2" w:tplc="3406379A" w:tentative="1">
      <w:start w:val="1"/>
      <w:numFmt w:val="bullet"/>
      <w:lvlText w:val=""/>
      <w:lvlJc w:val="left"/>
      <w:pPr>
        <w:tabs>
          <w:tab w:val="num" w:pos="2160"/>
        </w:tabs>
        <w:ind w:left="2160" w:hanging="360"/>
      </w:pPr>
      <w:rPr>
        <w:rFonts w:ascii="Wingdings" w:hAnsi="Wingdings" w:hint="default"/>
      </w:rPr>
    </w:lvl>
    <w:lvl w:ilvl="3" w:tplc="60DA280E" w:tentative="1">
      <w:start w:val="1"/>
      <w:numFmt w:val="bullet"/>
      <w:lvlText w:val=""/>
      <w:lvlJc w:val="left"/>
      <w:pPr>
        <w:tabs>
          <w:tab w:val="num" w:pos="2880"/>
        </w:tabs>
        <w:ind w:left="2880" w:hanging="360"/>
      </w:pPr>
      <w:rPr>
        <w:rFonts w:ascii="Wingdings" w:hAnsi="Wingdings" w:hint="default"/>
      </w:rPr>
    </w:lvl>
    <w:lvl w:ilvl="4" w:tplc="0F7E9A96" w:tentative="1">
      <w:start w:val="1"/>
      <w:numFmt w:val="bullet"/>
      <w:lvlText w:val=""/>
      <w:lvlJc w:val="left"/>
      <w:pPr>
        <w:tabs>
          <w:tab w:val="num" w:pos="3600"/>
        </w:tabs>
        <w:ind w:left="3600" w:hanging="360"/>
      </w:pPr>
      <w:rPr>
        <w:rFonts w:ascii="Wingdings" w:hAnsi="Wingdings" w:hint="default"/>
      </w:rPr>
    </w:lvl>
    <w:lvl w:ilvl="5" w:tplc="F028D8F6" w:tentative="1">
      <w:start w:val="1"/>
      <w:numFmt w:val="bullet"/>
      <w:lvlText w:val=""/>
      <w:lvlJc w:val="left"/>
      <w:pPr>
        <w:tabs>
          <w:tab w:val="num" w:pos="4320"/>
        </w:tabs>
        <w:ind w:left="4320" w:hanging="360"/>
      </w:pPr>
      <w:rPr>
        <w:rFonts w:ascii="Wingdings" w:hAnsi="Wingdings" w:hint="default"/>
      </w:rPr>
    </w:lvl>
    <w:lvl w:ilvl="6" w:tplc="DD209DA0" w:tentative="1">
      <w:start w:val="1"/>
      <w:numFmt w:val="bullet"/>
      <w:lvlText w:val=""/>
      <w:lvlJc w:val="left"/>
      <w:pPr>
        <w:tabs>
          <w:tab w:val="num" w:pos="5040"/>
        </w:tabs>
        <w:ind w:left="5040" w:hanging="360"/>
      </w:pPr>
      <w:rPr>
        <w:rFonts w:ascii="Wingdings" w:hAnsi="Wingdings" w:hint="default"/>
      </w:rPr>
    </w:lvl>
    <w:lvl w:ilvl="7" w:tplc="911436CC" w:tentative="1">
      <w:start w:val="1"/>
      <w:numFmt w:val="bullet"/>
      <w:lvlText w:val=""/>
      <w:lvlJc w:val="left"/>
      <w:pPr>
        <w:tabs>
          <w:tab w:val="num" w:pos="5760"/>
        </w:tabs>
        <w:ind w:left="5760" w:hanging="360"/>
      </w:pPr>
      <w:rPr>
        <w:rFonts w:ascii="Wingdings" w:hAnsi="Wingdings" w:hint="default"/>
      </w:rPr>
    </w:lvl>
    <w:lvl w:ilvl="8" w:tplc="849A9BDA" w:tentative="1">
      <w:start w:val="1"/>
      <w:numFmt w:val="bullet"/>
      <w:lvlText w:val=""/>
      <w:lvlJc w:val="left"/>
      <w:pPr>
        <w:tabs>
          <w:tab w:val="num" w:pos="6480"/>
        </w:tabs>
        <w:ind w:left="6480" w:hanging="360"/>
      </w:pPr>
      <w:rPr>
        <w:rFonts w:ascii="Wingdings" w:hAnsi="Wingdings" w:hint="default"/>
      </w:rPr>
    </w:lvl>
  </w:abstractNum>
  <w:abstractNum w:abstractNumId="11">
    <w:nsid w:val="6CBF2513"/>
    <w:multiLevelType w:val="hybridMultilevel"/>
    <w:tmpl w:val="2554867A"/>
    <w:lvl w:ilvl="0" w:tplc="82EE603E">
      <w:start w:val="1"/>
      <w:numFmt w:val="bullet"/>
      <w:pStyle w:val="ListItem"/>
      <w:lvlText w:val=""/>
      <w:lvlJc w:val="left"/>
      <w:pPr>
        <w:ind w:left="-516" w:hanging="360"/>
      </w:pPr>
      <w:rPr>
        <w:rFonts w:ascii="Symbol" w:hAnsi="Symbol" w:hint="default"/>
      </w:rPr>
    </w:lvl>
    <w:lvl w:ilvl="1" w:tplc="0C090003">
      <w:start w:val="1"/>
      <w:numFmt w:val="bullet"/>
      <w:lvlText w:val="o"/>
      <w:lvlJc w:val="left"/>
      <w:pPr>
        <w:ind w:left="204" w:hanging="360"/>
      </w:pPr>
      <w:rPr>
        <w:rFonts w:ascii="Courier New" w:hAnsi="Courier New" w:cs="Courier New" w:hint="default"/>
      </w:rPr>
    </w:lvl>
    <w:lvl w:ilvl="2" w:tplc="0C090005" w:tentative="1">
      <w:start w:val="1"/>
      <w:numFmt w:val="bullet"/>
      <w:lvlText w:val=""/>
      <w:lvlJc w:val="left"/>
      <w:pPr>
        <w:ind w:left="924" w:hanging="360"/>
      </w:pPr>
      <w:rPr>
        <w:rFonts w:ascii="Wingdings" w:hAnsi="Wingdings" w:hint="default"/>
      </w:rPr>
    </w:lvl>
    <w:lvl w:ilvl="3" w:tplc="0C090001" w:tentative="1">
      <w:start w:val="1"/>
      <w:numFmt w:val="bullet"/>
      <w:lvlText w:val=""/>
      <w:lvlJc w:val="left"/>
      <w:pPr>
        <w:ind w:left="1644" w:hanging="360"/>
      </w:pPr>
      <w:rPr>
        <w:rFonts w:ascii="Symbol" w:hAnsi="Symbol" w:hint="default"/>
      </w:rPr>
    </w:lvl>
    <w:lvl w:ilvl="4" w:tplc="0C090003" w:tentative="1">
      <w:start w:val="1"/>
      <w:numFmt w:val="bullet"/>
      <w:lvlText w:val="o"/>
      <w:lvlJc w:val="left"/>
      <w:pPr>
        <w:ind w:left="2364" w:hanging="360"/>
      </w:pPr>
      <w:rPr>
        <w:rFonts w:ascii="Courier New" w:hAnsi="Courier New" w:cs="Courier New" w:hint="default"/>
      </w:rPr>
    </w:lvl>
    <w:lvl w:ilvl="5" w:tplc="0C090005" w:tentative="1">
      <w:start w:val="1"/>
      <w:numFmt w:val="bullet"/>
      <w:lvlText w:val=""/>
      <w:lvlJc w:val="left"/>
      <w:pPr>
        <w:ind w:left="3084" w:hanging="360"/>
      </w:pPr>
      <w:rPr>
        <w:rFonts w:ascii="Wingdings" w:hAnsi="Wingdings" w:hint="default"/>
      </w:rPr>
    </w:lvl>
    <w:lvl w:ilvl="6" w:tplc="0C090001" w:tentative="1">
      <w:start w:val="1"/>
      <w:numFmt w:val="bullet"/>
      <w:lvlText w:val=""/>
      <w:lvlJc w:val="left"/>
      <w:pPr>
        <w:ind w:left="3804" w:hanging="360"/>
      </w:pPr>
      <w:rPr>
        <w:rFonts w:ascii="Symbol" w:hAnsi="Symbol" w:hint="default"/>
      </w:rPr>
    </w:lvl>
    <w:lvl w:ilvl="7" w:tplc="0C090003" w:tentative="1">
      <w:start w:val="1"/>
      <w:numFmt w:val="bullet"/>
      <w:lvlText w:val="o"/>
      <w:lvlJc w:val="left"/>
      <w:pPr>
        <w:ind w:left="4524" w:hanging="360"/>
      </w:pPr>
      <w:rPr>
        <w:rFonts w:ascii="Courier New" w:hAnsi="Courier New" w:cs="Courier New" w:hint="default"/>
      </w:rPr>
    </w:lvl>
    <w:lvl w:ilvl="8" w:tplc="0C090005" w:tentative="1">
      <w:start w:val="1"/>
      <w:numFmt w:val="bullet"/>
      <w:lvlText w:val=""/>
      <w:lvlJc w:val="left"/>
      <w:pPr>
        <w:ind w:left="5244" w:hanging="360"/>
      </w:pPr>
      <w:rPr>
        <w:rFonts w:ascii="Wingdings" w:hAnsi="Wingdings" w:hint="default"/>
      </w:rPr>
    </w:lvl>
  </w:abstractNum>
  <w:abstractNum w:abstractNumId="12">
    <w:nsid w:val="71063E6B"/>
    <w:multiLevelType w:val="hybridMultilevel"/>
    <w:tmpl w:val="ECA057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3CD4A51"/>
    <w:multiLevelType w:val="hybridMultilevel"/>
    <w:tmpl w:val="B64AD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746B0F8D"/>
    <w:multiLevelType w:val="hybridMultilevel"/>
    <w:tmpl w:val="079E9B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7"/>
  </w:num>
  <w:num w:numId="3">
    <w:abstractNumId w:val="5"/>
  </w:num>
  <w:num w:numId="4">
    <w:abstractNumId w:val="2"/>
  </w:num>
  <w:num w:numId="5">
    <w:abstractNumId w:val="6"/>
  </w:num>
  <w:num w:numId="6">
    <w:abstractNumId w:val="13"/>
  </w:num>
  <w:num w:numId="7">
    <w:abstractNumId w:val="12"/>
  </w:num>
  <w:num w:numId="8">
    <w:abstractNumId w:val="14"/>
  </w:num>
  <w:num w:numId="9">
    <w:abstractNumId w:val="1"/>
  </w:num>
  <w:num w:numId="10">
    <w:abstractNumId w:val="8"/>
  </w:num>
  <w:num w:numId="11">
    <w:abstractNumId w:val="3"/>
  </w:num>
  <w:num w:numId="12">
    <w:abstractNumId w:val="0"/>
  </w:num>
  <w:num w:numId="13">
    <w:abstractNumId w:val="10"/>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245"/>
    <w:rsid w:val="000113B2"/>
    <w:rsid w:val="0002249F"/>
    <w:rsid w:val="00027509"/>
    <w:rsid w:val="00045CA7"/>
    <w:rsid w:val="00054322"/>
    <w:rsid w:val="00065E31"/>
    <w:rsid w:val="00074B86"/>
    <w:rsid w:val="0009584E"/>
    <w:rsid w:val="000D3755"/>
    <w:rsid w:val="000F1334"/>
    <w:rsid w:val="00116A4F"/>
    <w:rsid w:val="00172981"/>
    <w:rsid w:val="0017394C"/>
    <w:rsid w:val="001A32CF"/>
    <w:rsid w:val="001A7843"/>
    <w:rsid w:val="001D611E"/>
    <w:rsid w:val="001F7E7A"/>
    <w:rsid w:val="002133CF"/>
    <w:rsid w:val="002262D5"/>
    <w:rsid w:val="00233675"/>
    <w:rsid w:val="00254732"/>
    <w:rsid w:val="00256DF5"/>
    <w:rsid w:val="00261286"/>
    <w:rsid w:val="002717D6"/>
    <w:rsid w:val="00295489"/>
    <w:rsid w:val="002B0A99"/>
    <w:rsid w:val="002B0F4B"/>
    <w:rsid w:val="002D30D1"/>
    <w:rsid w:val="002E03E8"/>
    <w:rsid w:val="00344941"/>
    <w:rsid w:val="003527F9"/>
    <w:rsid w:val="00391CDA"/>
    <w:rsid w:val="003A6F78"/>
    <w:rsid w:val="003C60AB"/>
    <w:rsid w:val="0040048E"/>
    <w:rsid w:val="00424378"/>
    <w:rsid w:val="0044144D"/>
    <w:rsid w:val="00456DE5"/>
    <w:rsid w:val="00470BCD"/>
    <w:rsid w:val="004A2CE0"/>
    <w:rsid w:val="004B1037"/>
    <w:rsid w:val="004C3156"/>
    <w:rsid w:val="004D7919"/>
    <w:rsid w:val="004E0F88"/>
    <w:rsid w:val="00507F81"/>
    <w:rsid w:val="005166BD"/>
    <w:rsid w:val="00550631"/>
    <w:rsid w:val="00566893"/>
    <w:rsid w:val="00597575"/>
    <w:rsid w:val="005C6107"/>
    <w:rsid w:val="005E3CE5"/>
    <w:rsid w:val="006854A2"/>
    <w:rsid w:val="006B295B"/>
    <w:rsid w:val="006B7856"/>
    <w:rsid w:val="006C3F4A"/>
    <w:rsid w:val="006C6E5E"/>
    <w:rsid w:val="00706EDA"/>
    <w:rsid w:val="00715E48"/>
    <w:rsid w:val="00733245"/>
    <w:rsid w:val="0074619E"/>
    <w:rsid w:val="00773313"/>
    <w:rsid w:val="00774B02"/>
    <w:rsid w:val="00781CD5"/>
    <w:rsid w:val="007868B4"/>
    <w:rsid w:val="007B1203"/>
    <w:rsid w:val="00841446"/>
    <w:rsid w:val="00843FAA"/>
    <w:rsid w:val="008741D5"/>
    <w:rsid w:val="008B3D25"/>
    <w:rsid w:val="008D73B3"/>
    <w:rsid w:val="00923DFD"/>
    <w:rsid w:val="00934163"/>
    <w:rsid w:val="009368F8"/>
    <w:rsid w:val="00977FBD"/>
    <w:rsid w:val="009D74FA"/>
    <w:rsid w:val="009E0B06"/>
    <w:rsid w:val="009F4D87"/>
    <w:rsid w:val="00A07697"/>
    <w:rsid w:val="00A45EED"/>
    <w:rsid w:val="00A65E80"/>
    <w:rsid w:val="00A736AD"/>
    <w:rsid w:val="00A85676"/>
    <w:rsid w:val="00A87F66"/>
    <w:rsid w:val="00AB6F1E"/>
    <w:rsid w:val="00B0293E"/>
    <w:rsid w:val="00B31A5E"/>
    <w:rsid w:val="00B5469F"/>
    <w:rsid w:val="00B5750A"/>
    <w:rsid w:val="00BA2284"/>
    <w:rsid w:val="00BA731B"/>
    <w:rsid w:val="00BB5BE5"/>
    <w:rsid w:val="00BB5EB9"/>
    <w:rsid w:val="00BE6CB2"/>
    <w:rsid w:val="00BF286D"/>
    <w:rsid w:val="00C02FF4"/>
    <w:rsid w:val="00C12C56"/>
    <w:rsid w:val="00C27654"/>
    <w:rsid w:val="00C36F17"/>
    <w:rsid w:val="00C7341A"/>
    <w:rsid w:val="00C86DDD"/>
    <w:rsid w:val="00C968C4"/>
    <w:rsid w:val="00CD3F72"/>
    <w:rsid w:val="00CE45CE"/>
    <w:rsid w:val="00CF185F"/>
    <w:rsid w:val="00D1300E"/>
    <w:rsid w:val="00D2097F"/>
    <w:rsid w:val="00D539EF"/>
    <w:rsid w:val="00D77A39"/>
    <w:rsid w:val="00D83233"/>
    <w:rsid w:val="00DA0B82"/>
    <w:rsid w:val="00DA1003"/>
    <w:rsid w:val="00DC1AE2"/>
    <w:rsid w:val="00DC7E47"/>
    <w:rsid w:val="00DD3863"/>
    <w:rsid w:val="00DD3F4E"/>
    <w:rsid w:val="00DE758C"/>
    <w:rsid w:val="00DF0F92"/>
    <w:rsid w:val="00DF2AE8"/>
    <w:rsid w:val="00DF38FE"/>
    <w:rsid w:val="00DF7957"/>
    <w:rsid w:val="00E17F9A"/>
    <w:rsid w:val="00E22EA9"/>
    <w:rsid w:val="00E266B3"/>
    <w:rsid w:val="00E33BD1"/>
    <w:rsid w:val="00E40EE9"/>
    <w:rsid w:val="00E51F31"/>
    <w:rsid w:val="00E544E4"/>
    <w:rsid w:val="00E661B9"/>
    <w:rsid w:val="00E672C3"/>
    <w:rsid w:val="00E76E51"/>
    <w:rsid w:val="00E84B14"/>
    <w:rsid w:val="00E909EE"/>
    <w:rsid w:val="00EE2AED"/>
    <w:rsid w:val="00F02A74"/>
    <w:rsid w:val="00F07260"/>
    <w:rsid w:val="00F26299"/>
    <w:rsid w:val="00F54783"/>
    <w:rsid w:val="00F64B92"/>
    <w:rsid w:val="00FA00BC"/>
    <w:rsid w:val="00FF0E3E"/>
    <w:rsid w:val="00FF20C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245"/>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245"/>
    <w:pPr>
      <w:ind w:left="720"/>
      <w:contextualSpacing/>
    </w:pPr>
  </w:style>
  <w:style w:type="table" w:styleId="TableGrid">
    <w:name w:val="Table Grid"/>
    <w:basedOn w:val="TableNormal"/>
    <w:uiPriority w:val="59"/>
    <w:rsid w:val="00733245"/>
    <w:pPr>
      <w:spacing w:after="0" w:line="240" w:lineRule="auto"/>
    </w:pPr>
    <w:rPr>
      <w:rFonts w:ascii="Arial" w:eastAsia="Times New Roman" w:hAnsi="Arial" w:cs="Arial"/>
      <w:sz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tem">
    <w:name w:val="List Item"/>
    <w:basedOn w:val="Normal"/>
    <w:link w:val="ListItemChar"/>
    <w:qFormat/>
    <w:rsid w:val="00733245"/>
    <w:pPr>
      <w:numPr>
        <w:numId w:val="1"/>
      </w:numPr>
      <w:spacing w:before="120" w:after="120" w:line="276" w:lineRule="auto"/>
    </w:pPr>
    <w:rPr>
      <w:rFonts w:ascii="Calibri" w:eastAsiaTheme="minorHAnsi" w:hAnsi="Calibri" w:cs="Calibri"/>
      <w:iCs/>
      <w:sz w:val="22"/>
      <w:szCs w:val="22"/>
    </w:rPr>
  </w:style>
  <w:style w:type="character" w:customStyle="1" w:styleId="ListItemChar">
    <w:name w:val="List Item Char"/>
    <w:basedOn w:val="DefaultParagraphFont"/>
    <w:link w:val="ListItem"/>
    <w:rsid w:val="00733245"/>
    <w:rPr>
      <w:rFonts w:ascii="Calibri" w:eastAsiaTheme="minorHAnsi" w:hAnsi="Calibri" w:cs="Calibri"/>
      <w:iCs/>
      <w:lang w:eastAsia="en-AU"/>
    </w:rPr>
  </w:style>
  <w:style w:type="paragraph" w:customStyle="1" w:styleId="Default">
    <w:name w:val="Default"/>
    <w:rsid w:val="00733245"/>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44144D"/>
    <w:pPr>
      <w:spacing w:line="360" w:lineRule="atLeast"/>
    </w:pPr>
    <w:rPr>
      <w:rFonts w:ascii="Helvetica" w:hAnsi="Helvetica" w:cs="Helvetica"/>
      <w:color w:val="555555"/>
      <w:sz w:val="21"/>
      <w:szCs w:val="21"/>
      <w:lang w:eastAsia="ja-JP"/>
    </w:rPr>
  </w:style>
  <w:style w:type="paragraph" w:styleId="BalloonText">
    <w:name w:val="Balloon Text"/>
    <w:basedOn w:val="Normal"/>
    <w:link w:val="BalloonTextChar"/>
    <w:uiPriority w:val="99"/>
    <w:semiHidden/>
    <w:unhideWhenUsed/>
    <w:rsid w:val="00DA0B82"/>
    <w:rPr>
      <w:rFonts w:ascii="Tahoma" w:hAnsi="Tahoma" w:cs="Tahoma"/>
      <w:sz w:val="16"/>
      <w:szCs w:val="16"/>
    </w:rPr>
  </w:style>
  <w:style w:type="character" w:customStyle="1" w:styleId="BalloonTextChar">
    <w:name w:val="Balloon Text Char"/>
    <w:basedOn w:val="DefaultParagraphFont"/>
    <w:link w:val="BalloonText"/>
    <w:uiPriority w:val="99"/>
    <w:semiHidden/>
    <w:rsid w:val="00DA0B82"/>
    <w:rPr>
      <w:rFonts w:ascii="Tahoma" w:eastAsia="Times New Roman" w:hAnsi="Tahoma" w:cs="Tahoma"/>
      <w:sz w:val="16"/>
      <w:szCs w:val="16"/>
      <w:lang w:eastAsia="en-AU"/>
    </w:rPr>
  </w:style>
  <w:style w:type="table" w:customStyle="1" w:styleId="TableGrid1">
    <w:name w:val="Table Grid1"/>
    <w:basedOn w:val="TableNormal"/>
    <w:next w:val="TableGrid"/>
    <w:uiPriority w:val="59"/>
    <w:rsid w:val="00E51F31"/>
    <w:pPr>
      <w:spacing w:after="0" w:line="240" w:lineRule="auto"/>
    </w:pPr>
    <w:rPr>
      <w:rFonts w:ascii="Arial" w:eastAsia="Times New Roman" w:hAnsi="Arial" w:cs="Arial"/>
      <w:sz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0nh2b">
    <w:name w:val="y0nh2b"/>
    <w:basedOn w:val="DefaultParagraphFont"/>
    <w:rsid w:val="00254732"/>
  </w:style>
  <w:style w:type="table" w:customStyle="1" w:styleId="TableGrid2">
    <w:name w:val="Table Grid2"/>
    <w:basedOn w:val="TableNormal"/>
    <w:next w:val="TableGrid"/>
    <w:uiPriority w:val="59"/>
    <w:rsid w:val="00D2097F"/>
    <w:pPr>
      <w:spacing w:after="0" w:line="240" w:lineRule="auto"/>
    </w:pPr>
    <w:rPr>
      <w:rFonts w:ascii="Arial" w:eastAsia="Times New Roman" w:hAnsi="Arial" w:cs="Arial"/>
      <w:sz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C610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245"/>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245"/>
    <w:pPr>
      <w:ind w:left="720"/>
      <w:contextualSpacing/>
    </w:pPr>
  </w:style>
  <w:style w:type="table" w:styleId="TableGrid">
    <w:name w:val="Table Grid"/>
    <w:basedOn w:val="TableNormal"/>
    <w:uiPriority w:val="59"/>
    <w:rsid w:val="00733245"/>
    <w:pPr>
      <w:spacing w:after="0" w:line="240" w:lineRule="auto"/>
    </w:pPr>
    <w:rPr>
      <w:rFonts w:ascii="Arial" w:eastAsia="Times New Roman" w:hAnsi="Arial" w:cs="Arial"/>
      <w:sz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tem">
    <w:name w:val="List Item"/>
    <w:basedOn w:val="Normal"/>
    <w:link w:val="ListItemChar"/>
    <w:qFormat/>
    <w:rsid w:val="00733245"/>
    <w:pPr>
      <w:numPr>
        <w:numId w:val="1"/>
      </w:numPr>
      <w:spacing w:before="120" w:after="120" w:line="276" w:lineRule="auto"/>
    </w:pPr>
    <w:rPr>
      <w:rFonts w:ascii="Calibri" w:eastAsiaTheme="minorHAnsi" w:hAnsi="Calibri" w:cs="Calibri"/>
      <w:iCs/>
      <w:sz w:val="22"/>
      <w:szCs w:val="22"/>
    </w:rPr>
  </w:style>
  <w:style w:type="character" w:customStyle="1" w:styleId="ListItemChar">
    <w:name w:val="List Item Char"/>
    <w:basedOn w:val="DefaultParagraphFont"/>
    <w:link w:val="ListItem"/>
    <w:rsid w:val="00733245"/>
    <w:rPr>
      <w:rFonts w:ascii="Calibri" w:eastAsiaTheme="minorHAnsi" w:hAnsi="Calibri" w:cs="Calibri"/>
      <w:iCs/>
      <w:lang w:eastAsia="en-AU"/>
    </w:rPr>
  </w:style>
  <w:style w:type="paragraph" w:customStyle="1" w:styleId="Default">
    <w:name w:val="Default"/>
    <w:rsid w:val="00733245"/>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44144D"/>
    <w:pPr>
      <w:spacing w:line="360" w:lineRule="atLeast"/>
    </w:pPr>
    <w:rPr>
      <w:rFonts w:ascii="Helvetica" w:hAnsi="Helvetica" w:cs="Helvetica"/>
      <w:color w:val="555555"/>
      <w:sz w:val="21"/>
      <w:szCs w:val="21"/>
      <w:lang w:eastAsia="ja-JP"/>
    </w:rPr>
  </w:style>
  <w:style w:type="paragraph" w:styleId="BalloonText">
    <w:name w:val="Balloon Text"/>
    <w:basedOn w:val="Normal"/>
    <w:link w:val="BalloonTextChar"/>
    <w:uiPriority w:val="99"/>
    <w:semiHidden/>
    <w:unhideWhenUsed/>
    <w:rsid w:val="00DA0B82"/>
    <w:rPr>
      <w:rFonts w:ascii="Tahoma" w:hAnsi="Tahoma" w:cs="Tahoma"/>
      <w:sz w:val="16"/>
      <w:szCs w:val="16"/>
    </w:rPr>
  </w:style>
  <w:style w:type="character" w:customStyle="1" w:styleId="BalloonTextChar">
    <w:name w:val="Balloon Text Char"/>
    <w:basedOn w:val="DefaultParagraphFont"/>
    <w:link w:val="BalloonText"/>
    <w:uiPriority w:val="99"/>
    <w:semiHidden/>
    <w:rsid w:val="00DA0B82"/>
    <w:rPr>
      <w:rFonts w:ascii="Tahoma" w:eastAsia="Times New Roman" w:hAnsi="Tahoma" w:cs="Tahoma"/>
      <w:sz w:val="16"/>
      <w:szCs w:val="16"/>
      <w:lang w:eastAsia="en-AU"/>
    </w:rPr>
  </w:style>
  <w:style w:type="table" w:customStyle="1" w:styleId="TableGrid1">
    <w:name w:val="Table Grid1"/>
    <w:basedOn w:val="TableNormal"/>
    <w:next w:val="TableGrid"/>
    <w:uiPriority w:val="59"/>
    <w:rsid w:val="00E51F31"/>
    <w:pPr>
      <w:spacing w:after="0" w:line="240" w:lineRule="auto"/>
    </w:pPr>
    <w:rPr>
      <w:rFonts w:ascii="Arial" w:eastAsia="Times New Roman" w:hAnsi="Arial" w:cs="Arial"/>
      <w:sz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0nh2b">
    <w:name w:val="y0nh2b"/>
    <w:basedOn w:val="DefaultParagraphFont"/>
    <w:rsid w:val="00254732"/>
  </w:style>
  <w:style w:type="table" w:customStyle="1" w:styleId="TableGrid2">
    <w:name w:val="Table Grid2"/>
    <w:basedOn w:val="TableNormal"/>
    <w:next w:val="TableGrid"/>
    <w:uiPriority w:val="59"/>
    <w:rsid w:val="00D2097F"/>
    <w:pPr>
      <w:spacing w:after="0" w:line="240" w:lineRule="auto"/>
    </w:pPr>
    <w:rPr>
      <w:rFonts w:ascii="Arial" w:eastAsia="Times New Roman" w:hAnsi="Arial" w:cs="Arial"/>
      <w:sz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C61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767184">
      <w:bodyDiv w:val="1"/>
      <w:marLeft w:val="0"/>
      <w:marRight w:val="0"/>
      <w:marTop w:val="0"/>
      <w:marBottom w:val="0"/>
      <w:divBdr>
        <w:top w:val="none" w:sz="0" w:space="0" w:color="auto"/>
        <w:left w:val="none" w:sz="0" w:space="0" w:color="auto"/>
        <w:bottom w:val="none" w:sz="0" w:space="0" w:color="auto"/>
        <w:right w:val="none" w:sz="0" w:space="0" w:color="auto"/>
      </w:divBdr>
      <w:divsChild>
        <w:div w:id="1055200334">
          <w:marLeft w:val="432"/>
          <w:marRight w:val="0"/>
          <w:marTop w:val="67"/>
          <w:marBottom w:val="0"/>
          <w:divBdr>
            <w:top w:val="none" w:sz="0" w:space="0" w:color="auto"/>
            <w:left w:val="none" w:sz="0" w:space="0" w:color="auto"/>
            <w:bottom w:val="none" w:sz="0" w:space="0" w:color="auto"/>
            <w:right w:val="none" w:sz="0" w:space="0" w:color="auto"/>
          </w:divBdr>
        </w:div>
        <w:div w:id="452136705">
          <w:marLeft w:val="432"/>
          <w:marRight w:val="0"/>
          <w:marTop w:val="67"/>
          <w:marBottom w:val="0"/>
          <w:divBdr>
            <w:top w:val="none" w:sz="0" w:space="0" w:color="auto"/>
            <w:left w:val="none" w:sz="0" w:space="0" w:color="auto"/>
            <w:bottom w:val="none" w:sz="0" w:space="0" w:color="auto"/>
            <w:right w:val="none" w:sz="0" w:space="0" w:color="auto"/>
          </w:divBdr>
        </w:div>
        <w:div w:id="2003240496">
          <w:marLeft w:val="432"/>
          <w:marRight w:val="0"/>
          <w:marTop w:val="67"/>
          <w:marBottom w:val="0"/>
          <w:divBdr>
            <w:top w:val="none" w:sz="0" w:space="0" w:color="auto"/>
            <w:left w:val="none" w:sz="0" w:space="0" w:color="auto"/>
            <w:bottom w:val="none" w:sz="0" w:space="0" w:color="auto"/>
            <w:right w:val="none" w:sz="0" w:space="0" w:color="auto"/>
          </w:divBdr>
        </w:div>
        <w:div w:id="881790923">
          <w:marLeft w:val="432"/>
          <w:marRight w:val="0"/>
          <w:marTop w:val="67"/>
          <w:marBottom w:val="0"/>
          <w:divBdr>
            <w:top w:val="none" w:sz="0" w:space="0" w:color="auto"/>
            <w:left w:val="none" w:sz="0" w:space="0" w:color="auto"/>
            <w:bottom w:val="none" w:sz="0" w:space="0" w:color="auto"/>
            <w:right w:val="none" w:sz="0" w:space="0" w:color="auto"/>
          </w:divBdr>
        </w:div>
        <w:div w:id="456992004">
          <w:marLeft w:val="432"/>
          <w:marRight w:val="0"/>
          <w:marTop w:val="67"/>
          <w:marBottom w:val="0"/>
          <w:divBdr>
            <w:top w:val="none" w:sz="0" w:space="0" w:color="auto"/>
            <w:left w:val="none" w:sz="0" w:space="0" w:color="auto"/>
            <w:bottom w:val="none" w:sz="0" w:space="0" w:color="auto"/>
            <w:right w:val="none" w:sz="0" w:space="0" w:color="auto"/>
          </w:divBdr>
        </w:div>
      </w:divsChild>
    </w:div>
    <w:div w:id="1673487428">
      <w:marLeft w:val="0"/>
      <w:marRight w:val="0"/>
      <w:marTop w:val="0"/>
      <w:marBottom w:val="0"/>
      <w:divBdr>
        <w:top w:val="none" w:sz="0" w:space="0" w:color="auto"/>
        <w:left w:val="none" w:sz="0" w:space="0" w:color="auto"/>
        <w:bottom w:val="none" w:sz="0" w:space="0" w:color="auto"/>
        <w:right w:val="none" w:sz="0" w:space="0" w:color="auto"/>
      </w:divBdr>
    </w:div>
    <w:div w:id="1962566833">
      <w:bodyDiv w:val="1"/>
      <w:marLeft w:val="0"/>
      <w:marRight w:val="0"/>
      <w:marTop w:val="0"/>
      <w:marBottom w:val="0"/>
      <w:divBdr>
        <w:top w:val="none" w:sz="0" w:space="0" w:color="auto"/>
        <w:left w:val="none" w:sz="0" w:space="0" w:color="auto"/>
        <w:bottom w:val="none" w:sz="0" w:space="0" w:color="auto"/>
        <w:right w:val="none" w:sz="0" w:space="0" w:color="auto"/>
      </w:divBdr>
      <w:divsChild>
        <w:div w:id="1630934215">
          <w:marLeft w:val="547"/>
          <w:marRight w:val="0"/>
          <w:marTop w:val="67"/>
          <w:marBottom w:val="0"/>
          <w:divBdr>
            <w:top w:val="none" w:sz="0" w:space="0" w:color="auto"/>
            <w:left w:val="none" w:sz="0" w:space="0" w:color="auto"/>
            <w:bottom w:val="none" w:sz="0" w:space="0" w:color="auto"/>
            <w:right w:val="none" w:sz="0" w:space="0" w:color="auto"/>
          </w:divBdr>
        </w:div>
        <w:div w:id="951011792">
          <w:marLeft w:val="547"/>
          <w:marRight w:val="0"/>
          <w:marTop w:val="67"/>
          <w:marBottom w:val="0"/>
          <w:divBdr>
            <w:top w:val="none" w:sz="0" w:space="0" w:color="auto"/>
            <w:left w:val="none" w:sz="0" w:space="0" w:color="auto"/>
            <w:bottom w:val="none" w:sz="0" w:space="0" w:color="auto"/>
            <w:right w:val="none" w:sz="0" w:space="0" w:color="auto"/>
          </w:divBdr>
        </w:div>
        <w:div w:id="415444406">
          <w:marLeft w:val="547"/>
          <w:marRight w:val="0"/>
          <w:marTop w:val="67"/>
          <w:marBottom w:val="0"/>
          <w:divBdr>
            <w:top w:val="none" w:sz="0" w:space="0" w:color="auto"/>
            <w:left w:val="none" w:sz="0" w:space="0" w:color="auto"/>
            <w:bottom w:val="none" w:sz="0" w:space="0" w:color="auto"/>
            <w:right w:val="none" w:sz="0" w:space="0" w:color="auto"/>
          </w:divBdr>
        </w:div>
        <w:div w:id="655307751">
          <w:marLeft w:val="547"/>
          <w:marRight w:val="0"/>
          <w:marTop w:val="67"/>
          <w:marBottom w:val="0"/>
          <w:divBdr>
            <w:top w:val="none" w:sz="0" w:space="0" w:color="auto"/>
            <w:left w:val="none" w:sz="0" w:space="0" w:color="auto"/>
            <w:bottom w:val="none" w:sz="0" w:space="0" w:color="auto"/>
            <w:right w:val="none" w:sz="0" w:space="0" w:color="auto"/>
          </w:divBdr>
        </w:div>
        <w:div w:id="1037240640">
          <w:marLeft w:val="547"/>
          <w:marRight w:val="0"/>
          <w:marTop w:val="6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28048-3B67-48B2-BE72-71F2D96C5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403DB40</Template>
  <TotalTime>1</TotalTime>
  <Pages>4</Pages>
  <Words>1473</Words>
  <Characters>8398</Characters>
  <Application>Microsoft Office Word</Application>
  <DocSecurity>4</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DAVIDSON Louise</dc:creator>
  <cp:lastModifiedBy>DAVIDSON Louise</cp:lastModifiedBy>
  <cp:revision>2</cp:revision>
  <dcterms:created xsi:type="dcterms:W3CDTF">2018-04-26T06:11:00Z</dcterms:created>
  <dcterms:modified xsi:type="dcterms:W3CDTF">2018-04-26T06:11:00Z</dcterms:modified>
</cp:coreProperties>
</file>