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B81" w:rsidRPr="00FF5B81" w:rsidRDefault="00FF5B81" w:rsidP="00FF5B81">
      <w:pPr>
        <w:tabs>
          <w:tab w:val="right" w:pos="9214"/>
        </w:tabs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4F81BD" w:themeColor="accent1"/>
          <w:sz w:val="18"/>
          <w:szCs w:val="18"/>
          <w:lang w:val="en-US"/>
        </w:rPr>
      </w:pPr>
      <w:r w:rsidRPr="00FF5B81">
        <w:rPr>
          <w:rFonts w:ascii="Arial" w:eastAsia="Times New Roman" w:hAnsi="Arial" w:cs="Arial"/>
          <w:b/>
          <w:bCs/>
          <w:noProof/>
          <w:color w:val="4F81BD" w:themeColor="accent1"/>
          <w:sz w:val="18"/>
          <w:szCs w:val="18"/>
          <w:lang w:eastAsia="en-AU"/>
        </w:rPr>
        <w:drawing>
          <wp:anchor distT="0" distB="0" distL="114300" distR="114300" simplePos="0" relativeHeight="251659264" behindDoc="1" locked="0" layoutInCell="1" allowOverlap="1" wp14:anchorId="401FBC1E" wp14:editId="1C80A0C5">
            <wp:simplePos x="0" y="0"/>
            <wp:positionH relativeFrom="column">
              <wp:posOffset>29210</wp:posOffset>
            </wp:positionH>
            <wp:positionV relativeFrom="paragraph">
              <wp:posOffset>234315</wp:posOffset>
            </wp:positionV>
            <wp:extent cx="1906270" cy="1647825"/>
            <wp:effectExtent l="0" t="0" r="0" b="9525"/>
            <wp:wrapTight wrapText="bothSides">
              <wp:wrapPolygon edited="0">
                <wp:start x="0" y="0"/>
                <wp:lineTo x="0" y="21475"/>
                <wp:lineTo x="21370" y="21475"/>
                <wp:lineTo x="213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5B81">
        <w:rPr>
          <w:rFonts w:ascii="Times New Roman" w:eastAsia="Times New Roman" w:hAnsi="Times New Roman" w:cs="Times New Roman"/>
          <w:b/>
          <w:bCs/>
          <w:color w:val="4F81BD" w:themeColor="accent1"/>
          <w:sz w:val="18"/>
          <w:szCs w:val="18"/>
          <w:lang w:val="en-US"/>
        </w:rPr>
        <w:t xml:space="preserve">                                                                    </w:t>
      </w:r>
    </w:p>
    <w:p w:rsidR="00FF5B81" w:rsidRPr="00FF5B81" w:rsidRDefault="00FF5B81" w:rsidP="00FF5B81">
      <w:pPr>
        <w:tabs>
          <w:tab w:val="right" w:pos="9214"/>
        </w:tabs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</w:p>
    <w:p w:rsidR="00FF5B81" w:rsidRDefault="00FF5B81" w:rsidP="00FF5B81">
      <w:pPr>
        <w:tabs>
          <w:tab w:val="right" w:pos="9214"/>
        </w:tabs>
        <w:spacing w:line="240" w:lineRule="auto"/>
        <w:jc w:val="right"/>
        <w:rPr>
          <w:rFonts w:ascii="Arial" w:eastAsia="Times New Roman" w:hAnsi="Arial" w:cs="Arial"/>
          <w:b/>
          <w:bCs/>
          <w:noProof/>
          <w:sz w:val="40"/>
          <w:szCs w:val="18"/>
        </w:rPr>
      </w:pPr>
      <w:r>
        <w:rPr>
          <w:rFonts w:ascii="Arial" w:eastAsia="Times New Roman" w:hAnsi="Arial" w:cs="Arial"/>
          <w:b/>
          <w:bCs/>
          <w:noProof/>
          <w:sz w:val="40"/>
          <w:szCs w:val="18"/>
        </w:rPr>
        <w:t>YR. 12 GENERAL HEALTH</w:t>
      </w:r>
      <w:r w:rsidRPr="00FF5B81">
        <w:rPr>
          <w:rFonts w:ascii="Arial" w:eastAsia="Times New Roman" w:hAnsi="Arial" w:cs="Arial"/>
          <w:b/>
          <w:bCs/>
          <w:noProof/>
          <w:sz w:val="40"/>
          <w:szCs w:val="18"/>
        </w:rPr>
        <w:t xml:space="preserve"> STUDIES</w:t>
      </w:r>
    </w:p>
    <w:p w:rsidR="00FF5B81" w:rsidRPr="00FF5B81" w:rsidRDefault="00FF5B81" w:rsidP="00FF5B81">
      <w:pPr>
        <w:spacing w:after="0" w:line="240" w:lineRule="auto"/>
        <w:jc w:val="right"/>
        <w:rPr>
          <w:rFonts w:ascii="Arial" w:eastAsia="Times New Roman" w:hAnsi="Arial" w:cs="Arial"/>
          <w:noProof/>
          <w:sz w:val="24"/>
          <w:szCs w:val="24"/>
        </w:rPr>
      </w:pPr>
    </w:p>
    <w:p w:rsidR="00FF5B81" w:rsidRPr="00FF5B81" w:rsidRDefault="00FF5B81" w:rsidP="00FF5B81">
      <w:pPr>
        <w:tabs>
          <w:tab w:val="right" w:pos="9360"/>
        </w:tabs>
        <w:spacing w:after="0" w:line="240" w:lineRule="auto"/>
        <w:jc w:val="right"/>
        <w:rPr>
          <w:rFonts w:ascii="Arial" w:eastAsia="Times New Roman" w:hAnsi="Arial" w:cs="Arial"/>
          <w:b/>
          <w:bCs/>
          <w:noProof/>
          <w:sz w:val="40"/>
          <w:szCs w:val="24"/>
        </w:rPr>
      </w:pPr>
      <w:r>
        <w:rPr>
          <w:rFonts w:ascii="Arial" w:eastAsia="Times New Roman" w:hAnsi="Arial" w:cs="Arial"/>
          <w:b/>
          <w:bCs/>
          <w:noProof/>
          <w:sz w:val="40"/>
          <w:szCs w:val="24"/>
        </w:rPr>
        <w:t>ETHICAL ISSUES</w:t>
      </w:r>
    </w:p>
    <w:p w:rsidR="00FF5B81" w:rsidRPr="00FF5B81" w:rsidRDefault="00FF5B81" w:rsidP="00FF5B81">
      <w:pPr>
        <w:tabs>
          <w:tab w:val="right" w:pos="9214"/>
        </w:tabs>
        <w:spacing w:after="0" w:line="240" w:lineRule="auto"/>
        <w:jc w:val="right"/>
        <w:rPr>
          <w:rFonts w:ascii="Arial" w:eastAsia="Times New Roman" w:hAnsi="Arial" w:cs="Arial"/>
          <w:noProof/>
          <w:sz w:val="24"/>
          <w:szCs w:val="24"/>
        </w:rPr>
      </w:pPr>
    </w:p>
    <w:p w:rsidR="00FF5B81" w:rsidRPr="00FF5B81" w:rsidRDefault="00FF5B81" w:rsidP="00FF5B81">
      <w:pPr>
        <w:tabs>
          <w:tab w:val="right" w:pos="9214"/>
          <w:tab w:val="right" w:pos="9270"/>
        </w:tabs>
        <w:spacing w:after="0" w:line="240" w:lineRule="auto"/>
        <w:jc w:val="right"/>
        <w:rPr>
          <w:rFonts w:ascii="Arial" w:eastAsia="Times New Roman" w:hAnsi="Arial" w:cs="Arial"/>
          <w:b/>
          <w:noProof/>
          <w:sz w:val="40"/>
          <w:szCs w:val="40"/>
        </w:rPr>
      </w:pPr>
      <w:r w:rsidRPr="00FF5B81">
        <w:rPr>
          <w:rFonts w:ascii="Arial" w:eastAsia="Times New Roman" w:hAnsi="Arial" w:cs="Arial"/>
          <w:b/>
          <w:noProof/>
          <w:sz w:val="40"/>
          <w:szCs w:val="40"/>
        </w:rPr>
        <w:t>2017</w:t>
      </w:r>
    </w:p>
    <w:p w:rsidR="00FF5B81" w:rsidRPr="00FF5B81" w:rsidRDefault="00FF5B81" w:rsidP="00FF5B81">
      <w:pPr>
        <w:keepNext/>
        <w:tabs>
          <w:tab w:val="right" w:pos="9214"/>
          <w:tab w:val="right" w:pos="9270"/>
        </w:tabs>
        <w:suppressAutoHyphens/>
        <w:spacing w:after="0" w:line="240" w:lineRule="auto"/>
        <w:jc w:val="right"/>
        <w:outlineLvl w:val="4"/>
        <w:rPr>
          <w:rFonts w:ascii="Arial" w:eastAsia="Times New Roman" w:hAnsi="Arial" w:cs="Arial"/>
          <w:b/>
          <w:noProof/>
          <w:sz w:val="28"/>
          <w:szCs w:val="20"/>
        </w:rPr>
      </w:pPr>
      <w:r w:rsidRPr="00FF5B81">
        <w:rPr>
          <w:rFonts w:ascii="Arial" w:eastAsia="Times New Roman" w:hAnsi="Arial" w:cs="Arial"/>
          <w:b/>
          <w:noProof/>
          <w:sz w:val="28"/>
          <w:szCs w:val="20"/>
        </w:rPr>
        <w:t>Question Booklet</w:t>
      </w:r>
    </w:p>
    <w:p w:rsidR="00FF5B81" w:rsidRPr="00FF5B81" w:rsidRDefault="00FF5B81" w:rsidP="00FF5B81">
      <w:pPr>
        <w:tabs>
          <w:tab w:val="left" w:pos="3119"/>
          <w:tab w:val="left" w:pos="4590"/>
          <w:tab w:val="right" w:pos="9214"/>
        </w:tabs>
        <w:spacing w:after="0" w:line="240" w:lineRule="auto"/>
        <w:jc w:val="right"/>
        <w:rPr>
          <w:rFonts w:ascii="Arial" w:eastAsia="Times New Roman" w:hAnsi="Arial" w:cs="Arial"/>
          <w:noProof/>
          <w:sz w:val="24"/>
          <w:szCs w:val="24"/>
        </w:rPr>
      </w:pPr>
    </w:p>
    <w:p w:rsidR="00FF5B81" w:rsidRDefault="00FF5B81" w:rsidP="00FF5B81">
      <w:pPr>
        <w:tabs>
          <w:tab w:val="left" w:pos="3119"/>
          <w:tab w:val="left" w:pos="4590"/>
          <w:tab w:val="right" w:pos="9214"/>
        </w:tabs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</w:p>
    <w:p w:rsidR="00FF5B81" w:rsidRPr="00FF5B81" w:rsidRDefault="00FF5B81" w:rsidP="00FF5B81">
      <w:pPr>
        <w:tabs>
          <w:tab w:val="left" w:pos="3119"/>
          <w:tab w:val="left" w:pos="4590"/>
          <w:tab w:val="right" w:pos="9214"/>
        </w:tabs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</w:p>
    <w:p w:rsidR="00FF5B81" w:rsidRDefault="00FF5B81" w:rsidP="00FF5B81">
      <w:pPr>
        <w:tabs>
          <w:tab w:val="left" w:pos="3119"/>
          <w:tab w:val="left" w:pos="4590"/>
          <w:tab w:val="right" w:pos="9214"/>
        </w:tabs>
        <w:spacing w:after="0" w:line="240" w:lineRule="auto"/>
        <w:rPr>
          <w:rFonts w:ascii="Arial" w:eastAsia="Times New Roman" w:hAnsi="Arial" w:cs="Arial"/>
          <w:noProof/>
          <w:sz w:val="32"/>
          <w:szCs w:val="32"/>
        </w:rPr>
      </w:pPr>
      <w:r w:rsidRPr="00FF5B81">
        <w:rPr>
          <w:rFonts w:ascii="Arial" w:eastAsia="Times New Roman" w:hAnsi="Arial" w:cs="Arial"/>
          <w:noProof/>
          <w:sz w:val="32"/>
          <w:szCs w:val="32"/>
        </w:rPr>
        <w:t>Name: ____________________________________</w:t>
      </w:r>
    </w:p>
    <w:p w:rsidR="00FF5B81" w:rsidRDefault="00FF5B81" w:rsidP="00FF5B81">
      <w:pPr>
        <w:tabs>
          <w:tab w:val="left" w:pos="3119"/>
          <w:tab w:val="left" w:pos="4590"/>
          <w:tab w:val="right" w:pos="9214"/>
        </w:tabs>
        <w:spacing w:after="0" w:line="240" w:lineRule="auto"/>
        <w:rPr>
          <w:rFonts w:ascii="Arial" w:eastAsia="Times New Roman" w:hAnsi="Arial" w:cs="Arial"/>
          <w:noProof/>
          <w:sz w:val="32"/>
          <w:szCs w:val="32"/>
        </w:rPr>
      </w:pPr>
    </w:p>
    <w:p w:rsidR="00FF5B81" w:rsidRDefault="00FF5B81" w:rsidP="00FF5B81">
      <w:pPr>
        <w:tabs>
          <w:tab w:val="left" w:pos="3119"/>
          <w:tab w:val="left" w:pos="4590"/>
          <w:tab w:val="right" w:pos="9214"/>
        </w:tabs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</w:p>
    <w:p w:rsidR="00FF5B81" w:rsidRPr="00FF5B81" w:rsidRDefault="00FF5B81" w:rsidP="00FF5B81">
      <w:pPr>
        <w:tabs>
          <w:tab w:val="left" w:pos="3119"/>
          <w:tab w:val="left" w:pos="4590"/>
          <w:tab w:val="right" w:pos="9214"/>
        </w:tabs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FF5B81">
        <w:rPr>
          <w:rFonts w:ascii="Arial" w:eastAsia="Times New Roman" w:hAnsi="Arial" w:cs="Arial"/>
          <w:noProof/>
          <w:sz w:val="24"/>
          <w:szCs w:val="24"/>
        </w:rPr>
        <w:t xml:space="preserve">Teacher: Miss Reeves, </w:t>
      </w:r>
      <w:hyperlink r:id="rId9" w:history="1">
        <w:r w:rsidRPr="00FF5B81">
          <w:rPr>
            <w:rStyle w:val="Hyperlink"/>
            <w:rFonts w:ascii="Arial" w:eastAsia="Times New Roman" w:hAnsi="Arial" w:cs="Arial"/>
            <w:noProof/>
            <w:sz w:val="24"/>
            <w:szCs w:val="24"/>
          </w:rPr>
          <w:t>rebecca.reeves2@education.wa.edu.au</w:t>
        </w:r>
      </w:hyperlink>
    </w:p>
    <w:p w:rsidR="00FF5B81" w:rsidRPr="00FF5B81" w:rsidRDefault="00FF5B81" w:rsidP="00FF5B81">
      <w:pPr>
        <w:tabs>
          <w:tab w:val="left" w:pos="2977"/>
          <w:tab w:val="left" w:pos="4590"/>
          <w:tab w:val="right" w:pos="9214"/>
        </w:tabs>
        <w:spacing w:after="0" w:line="240" w:lineRule="auto"/>
        <w:rPr>
          <w:rFonts w:ascii="Arial" w:eastAsia="Times New Roman" w:hAnsi="Arial" w:cs="Arial"/>
          <w:noProof/>
          <w:spacing w:val="-4"/>
          <w:sz w:val="32"/>
          <w:szCs w:val="32"/>
        </w:rPr>
      </w:pPr>
      <w:r w:rsidRPr="00FF5B81">
        <w:rPr>
          <w:rFonts w:ascii="Arial" w:eastAsia="Times New Roman" w:hAnsi="Arial" w:cs="Arial"/>
          <w:noProof/>
          <w:sz w:val="32"/>
          <w:szCs w:val="32"/>
        </w:rPr>
        <w:tab/>
      </w:r>
    </w:p>
    <w:p w:rsidR="00FF5B81" w:rsidRDefault="00FF5B81" w:rsidP="00FF5B81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/>
        </w:rPr>
      </w:pPr>
    </w:p>
    <w:p w:rsidR="00431E3D" w:rsidRDefault="00431E3D" w:rsidP="007B45A4">
      <w:pPr>
        <w:rPr>
          <w:rFonts w:eastAsia="Times New Roman" w:cstheme="minorHAnsi"/>
          <w:b/>
          <w:szCs w:val="24"/>
        </w:rPr>
      </w:pPr>
      <w:r w:rsidRPr="0044029A">
        <w:rPr>
          <w:rFonts w:eastAsia="Times New Roman" w:cstheme="minorHAnsi"/>
          <w:b/>
          <w:szCs w:val="24"/>
        </w:rPr>
        <w:t>Type:</w:t>
      </w:r>
      <w:r w:rsidRPr="0044029A">
        <w:rPr>
          <w:rFonts w:eastAsia="Times New Roman" w:cstheme="minorHAnsi"/>
          <w:szCs w:val="24"/>
        </w:rPr>
        <w:t xml:space="preserve"> </w:t>
      </w:r>
      <w:r>
        <w:rPr>
          <w:rFonts w:eastAsia="Times New Roman" w:cstheme="minorHAnsi"/>
          <w:szCs w:val="24"/>
        </w:rPr>
        <w:t>Response</w:t>
      </w:r>
      <w:r w:rsidRPr="0044029A">
        <w:rPr>
          <w:rFonts w:eastAsia="Times New Roman" w:cstheme="minorHAnsi"/>
          <w:szCs w:val="24"/>
        </w:rPr>
        <w:tab/>
      </w:r>
    </w:p>
    <w:p w:rsidR="00431E3D" w:rsidRDefault="00431E3D" w:rsidP="007B45A4">
      <w:pPr>
        <w:rPr>
          <w:rFonts w:eastAsia="Times New Roman" w:cstheme="minorHAnsi"/>
          <w:szCs w:val="24"/>
        </w:rPr>
      </w:pPr>
      <w:r w:rsidRPr="0044029A">
        <w:rPr>
          <w:rFonts w:eastAsia="Times New Roman" w:cstheme="minorHAnsi"/>
          <w:b/>
          <w:szCs w:val="24"/>
        </w:rPr>
        <w:t xml:space="preserve">Content: </w:t>
      </w:r>
      <w:r w:rsidR="00D34666">
        <w:rPr>
          <w:rFonts w:eastAsia="Times New Roman" w:cstheme="minorHAnsi"/>
          <w:szCs w:val="24"/>
        </w:rPr>
        <w:t>Consumer health, Ethical Issues</w:t>
      </w:r>
      <w:r>
        <w:rPr>
          <w:rFonts w:eastAsia="Times New Roman" w:cstheme="minorHAnsi"/>
          <w:szCs w:val="24"/>
        </w:rPr>
        <w:t xml:space="preserve"> </w:t>
      </w:r>
    </w:p>
    <w:p w:rsidR="00431E3D" w:rsidRDefault="00431E3D" w:rsidP="00431E3D">
      <w:pPr>
        <w:spacing w:after="0" w:line="240" w:lineRule="auto"/>
        <w:outlineLvl w:val="0"/>
        <w:rPr>
          <w:rFonts w:eastAsia="Times New Roman" w:cstheme="minorHAnsi"/>
          <w:b/>
          <w:szCs w:val="24"/>
        </w:rPr>
      </w:pPr>
      <w:r w:rsidRPr="0044029A">
        <w:rPr>
          <w:rFonts w:eastAsia="Times New Roman" w:cstheme="minorHAnsi"/>
          <w:b/>
          <w:szCs w:val="24"/>
        </w:rPr>
        <w:t>What you need to do</w:t>
      </w:r>
    </w:p>
    <w:p w:rsidR="00431E3D" w:rsidRPr="0044029A" w:rsidRDefault="00431E3D" w:rsidP="00431E3D">
      <w:pPr>
        <w:spacing w:after="0" w:line="240" w:lineRule="auto"/>
        <w:outlineLvl w:val="0"/>
        <w:rPr>
          <w:rFonts w:eastAsia="Times New Roman" w:cstheme="minorHAnsi"/>
          <w:b/>
          <w:szCs w:val="24"/>
        </w:rPr>
      </w:pPr>
    </w:p>
    <w:p w:rsidR="00431E3D" w:rsidRDefault="00D34666" w:rsidP="00431E3D">
      <w:r>
        <w:t>Create a</w:t>
      </w:r>
      <w:r w:rsidR="00431E3D">
        <w:t xml:space="preserve"> template to discuss the </w:t>
      </w:r>
      <w:r>
        <w:t xml:space="preserve">ethical issues presented in Seven Pounds and how they impact </w:t>
      </w:r>
      <w:r w:rsidR="00431E3D">
        <w:t xml:space="preserve">the health of the </w:t>
      </w:r>
      <w:r>
        <w:t>individual (Will Smith) and the recipients</w:t>
      </w:r>
      <w:r w:rsidR="00431E3D">
        <w:t xml:space="preserve">. Use specific examples from the </w:t>
      </w:r>
      <w:r>
        <w:t>movie</w:t>
      </w:r>
      <w:r w:rsidR="00431E3D">
        <w:t xml:space="preserve"> to highlight these points.</w:t>
      </w:r>
    </w:p>
    <w:p w:rsidR="00431E3D" w:rsidRDefault="00D34666" w:rsidP="00431E3D">
      <w:pPr>
        <w:pStyle w:val="ListParagraph"/>
        <w:numPr>
          <w:ilvl w:val="0"/>
          <w:numId w:val="1"/>
        </w:numPr>
      </w:pPr>
      <w:r>
        <w:t>Brainstorm</w:t>
      </w:r>
      <w:r w:rsidR="00431E3D">
        <w:t xml:space="preserve">: </w:t>
      </w:r>
      <w:r w:rsidR="00431E3D">
        <w:br/>
      </w:r>
      <w:r>
        <w:t>Create a brainstorm of the ethical issues within the movie Seven Pounds.</w:t>
      </w:r>
      <w:r w:rsidR="00431E3D">
        <w:tab/>
      </w:r>
      <w:r w:rsidR="00431E3D">
        <w:tab/>
      </w:r>
      <w:r w:rsidR="00431E3D">
        <w:tab/>
      </w:r>
      <w:r w:rsidR="00431E3D">
        <w:tab/>
      </w:r>
      <w:r w:rsidR="00431E3D">
        <w:tab/>
      </w:r>
      <w:r w:rsidR="00431E3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24CE">
        <w:t>(</w:t>
      </w:r>
      <w:r w:rsidR="00431E3D">
        <w:t xml:space="preserve"> </w:t>
      </w:r>
      <w:r w:rsidR="00AC28F6">
        <w:t xml:space="preserve">4 </w:t>
      </w:r>
      <w:r w:rsidR="00431E3D">
        <w:t>marks)</w:t>
      </w:r>
    </w:p>
    <w:p w:rsidR="00431E3D" w:rsidRDefault="00D34666" w:rsidP="00431E3D">
      <w:pPr>
        <w:pStyle w:val="ListParagraph"/>
        <w:numPr>
          <w:ilvl w:val="0"/>
          <w:numId w:val="1"/>
        </w:numPr>
      </w:pPr>
      <w:r>
        <w:t>Emotional Wellness Continuum</w:t>
      </w:r>
      <w:r w:rsidR="00FF5B81">
        <w:t xml:space="preserve">: </w:t>
      </w:r>
      <w:r w:rsidR="00431E3D">
        <w:br/>
      </w:r>
      <w:r>
        <w:t>Discuss the emotional range of Will Smith’s emotions and how they are triggered.</w:t>
      </w:r>
      <w:r w:rsidR="00431E3D">
        <w:tab/>
      </w:r>
      <w:r w:rsidR="00431E3D">
        <w:tab/>
      </w:r>
      <w:r w:rsidR="00431E3D">
        <w:tab/>
      </w:r>
      <w:r w:rsidR="00431E3D">
        <w:tab/>
      </w:r>
      <w:r w:rsidR="00431E3D">
        <w:tab/>
      </w:r>
      <w:r w:rsidR="00431E3D">
        <w:tab/>
      </w:r>
      <w:r w:rsidR="00431E3D">
        <w:tab/>
      </w:r>
      <w:r w:rsidR="00431E3D">
        <w:tab/>
      </w:r>
      <w:r>
        <w:tab/>
      </w:r>
      <w:r>
        <w:tab/>
      </w:r>
      <w:r>
        <w:tab/>
      </w:r>
      <w:r w:rsidR="000924CE">
        <w:t>(</w:t>
      </w:r>
      <w:r w:rsidR="00431E3D">
        <w:t xml:space="preserve"> </w:t>
      </w:r>
      <w:r w:rsidR="00AC28F6">
        <w:t xml:space="preserve">6 </w:t>
      </w:r>
      <w:r w:rsidR="00431E3D">
        <w:t>marks)</w:t>
      </w:r>
    </w:p>
    <w:p w:rsidR="00431E3D" w:rsidRDefault="00D34666" w:rsidP="00431E3D">
      <w:pPr>
        <w:pStyle w:val="ListParagraph"/>
        <w:numPr>
          <w:ilvl w:val="0"/>
          <w:numId w:val="1"/>
        </w:numPr>
      </w:pPr>
      <w:r>
        <w:t xml:space="preserve">Ethical Issues (Written Response): </w:t>
      </w:r>
      <w:r w:rsidR="00431E3D">
        <w:br/>
      </w:r>
      <w:r>
        <w:t>Pick one of the following ethical issues (</w:t>
      </w:r>
      <w:r>
        <w:rPr>
          <w:b/>
        </w:rPr>
        <w:t>organ donation, in-vitro fertilisation, stem-cell therapy, genetically modified foods)</w:t>
      </w:r>
      <w:r>
        <w:t xml:space="preserve"> and investigate what it is</w:t>
      </w:r>
      <w:r w:rsidR="00FF5B81">
        <w:t xml:space="preserve"> and what the ethical issues are surrounding it</w:t>
      </w:r>
      <w:r>
        <w:t>. How does it happen in Australia? If it doesn’t then where does it happen? What are the contemporary health practices?</w:t>
      </w:r>
      <w:r w:rsidR="00431E3D">
        <w:tab/>
      </w:r>
      <w:r w:rsidR="00431E3D">
        <w:tab/>
      </w:r>
      <w:r w:rsidR="00431E3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F5B81">
        <w:tab/>
      </w:r>
      <w:r w:rsidR="00FF5B81">
        <w:tab/>
      </w:r>
      <w:r w:rsidR="00FF5B81">
        <w:tab/>
      </w:r>
      <w:r w:rsidR="00FF5B81">
        <w:tab/>
      </w:r>
      <w:r w:rsidR="00FF5B81">
        <w:tab/>
      </w:r>
      <w:r w:rsidR="00FF5B81">
        <w:tab/>
      </w:r>
      <w:r w:rsidR="00FF5B81">
        <w:tab/>
      </w:r>
      <w:r w:rsidR="000924CE">
        <w:t>(</w:t>
      </w:r>
      <w:r w:rsidR="00431E3D">
        <w:t xml:space="preserve"> </w:t>
      </w:r>
      <w:r w:rsidR="00AC28F6">
        <w:t xml:space="preserve">20 </w:t>
      </w:r>
      <w:r w:rsidR="00431E3D">
        <w:t>marks)</w:t>
      </w:r>
      <w:r w:rsidR="00431E3D">
        <w:br/>
      </w:r>
      <w:bookmarkStart w:id="0" w:name="_GoBack"/>
      <w:bookmarkEnd w:id="0"/>
    </w:p>
    <w:p w:rsidR="007B45A4" w:rsidRDefault="007B45A4" w:rsidP="007B45A4">
      <w:pPr>
        <w:rPr>
          <w:rFonts w:eastAsia="MS Mincho"/>
          <w:b/>
          <w:sz w:val="28"/>
          <w:szCs w:val="28"/>
          <w:lang w:val="en-US"/>
        </w:rPr>
      </w:pPr>
      <w:r>
        <w:rPr>
          <w:rFonts w:eastAsia="MS Mincho"/>
          <w:b/>
          <w:sz w:val="28"/>
          <w:szCs w:val="28"/>
          <w:lang w:val="en-US"/>
        </w:rPr>
        <w:br w:type="page"/>
      </w:r>
    </w:p>
    <w:p w:rsidR="00431E3D" w:rsidRPr="00431E3D" w:rsidRDefault="00431E3D" w:rsidP="00431E3D">
      <w:pPr>
        <w:keepNext/>
        <w:spacing w:before="240" w:after="60" w:line="240" w:lineRule="auto"/>
        <w:outlineLvl w:val="1"/>
        <w:rPr>
          <w:rFonts w:eastAsia="Times New Roman" w:cstheme="minorHAnsi"/>
          <w:b/>
          <w:bCs/>
          <w:i/>
          <w:iCs/>
          <w:sz w:val="28"/>
          <w:szCs w:val="28"/>
        </w:rPr>
      </w:pPr>
      <w:r w:rsidRPr="00431E3D">
        <w:rPr>
          <w:rFonts w:eastAsia="Times New Roman" w:cstheme="minorHAnsi"/>
          <w:b/>
          <w:bCs/>
          <w:i/>
          <w:iCs/>
          <w:sz w:val="28"/>
          <w:szCs w:val="28"/>
        </w:rPr>
        <w:lastRenderedPageBreak/>
        <w:t xml:space="preserve">Task 1 – </w:t>
      </w:r>
      <w:r w:rsidR="000924CE">
        <w:rPr>
          <w:rFonts w:eastAsia="Times New Roman" w:cstheme="minorHAnsi"/>
          <w:b/>
          <w:bCs/>
          <w:i/>
          <w:iCs/>
          <w:sz w:val="28"/>
          <w:szCs w:val="28"/>
        </w:rPr>
        <w:t>Ethical Issues Investigation</w:t>
      </w:r>
    </w:p>
    <w:tbl>
      <w:tblPr>
        <w:tblW w:w="0" w:type="auto"/>
        <w:tblInd w:w="-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1E0" w:firstRow="1" w:lastRow="1" w:firstColumn="1" w:lastColumn="1" w:noHBand="0" w:noVBand="0"/>
      </w:tblPr>
      <w:tblGrid>
        <w:gridCol w:w="1342"/>
        <w:gridCol w:w="5688"/>
        <w:gridCol w:w="1206"/>
        <w:gridCol w:w="1159"/>
      </w:tblGrid>
      <w:tr w:rsidR="00431E3D" w:rsidRPr="00431E3D" w:rsidTr="000924CE">
        <w:tc>
          <w:tcPr>
            <w:tcW w:w="7030" w:type="dxa"/>
            <w:gridSpan w:val="2"/>
            <w:shd w:val="clear" w:color="auto" w:fill="E0E0E0"/>
          </w:tcPr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bookmarkStart w:id="1" w:name="OLE_LINK12"/>
            <w:bookmarkStart w:id="2" w:name="OLE_LINK13"/>
            <w:r w:rsidRPr="00431E3D">
              <w:rPr>
                <w:rFonts w:cstheme="minorHAnsi"/>
                <w:b/>
                <w:sz w:val="20"/>
                <w:szCs w:val="20"/>
              </w:rPr>
              <w:t>Description of marking criteria</w:t>
            </w:r>
          </w:p>
        </w:tc>
        <w:tc>
          <w:tcPr>
            <w:tcW w:w="1206" w:type="dxa"/>
            <w:shd w:val="clear" w:color="auto" w:fill="E0E0E0"/>
          </w:tcPr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431E3D">
              <w:rPr>
                <w:rFonts w:cstheme="minorHAnsi"/>
                <w:b/>
                <w:sz w:val="20"/>
                <w:szCs w:val="20"/>
              </w:rPr>
              <w:t>Marks allocated</w:t>
            </w:r>
          </w:p>
        </w:tc>
        <w:tc>
          <w:tcPr>
            <w:tcW w:w="1159" w:type="dxa"/>
            <w:shd w:val="clear" w:color="auto" w:fill="E0E0E0"/>
          </w:tcPr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431E3D">
              <w:rPr>
                <w:rFonts w:cstheme="minorHAnsi"/>
                <w:b/>
                <w:sz w:val="20"/>
                <w:szCs w:val="20"/>
              </w:rPr>
              <w:t>Marks awarded</w:t>
            </w:r>
          </w:p>
        </w:tc>
      </w:tr>
      <w:tr w:rsidR="000924CE" w:rsidRPr="00431E3D" w:rsidTr="000924CE">
        <w:trPr>
          <w:cantSplit/>
          <w:trHeight w:val="1134"/>
        </w:trPr>
        <w:tc>
          <w:tcPr>
            <w:tcW w:w="1342" w:type="dxa"/>
            <w:shd w:val="clear" w:color="auto" w:fill="E0E0E0"/>
            <w:textDirection w:val="btLr"/>
          </w:tcPr>
          <w:p w:rsidR="000924CE" w:rsidRPr="008927CC" w:rsidRDefault="000924CE" w:rsidP="00431E3D">
            <w:pPr>
              <w:spacing w:before="60" w:after="40"/>
              <w:ind w:left="113" w:right="113"/>
              <w:jc w:val="center"/>
              <w:outlineLvl w:val="0"/>
              <w:rPr>
                <w:b/>
              </w:rPr>
            </w:pPr>
            <w:r w:rsidRPr="008927CC">
              <w:rPr>
                <w:b/>
              </w:rPr>
              <w:t>Brainstorm</w:t>
            </w:r>
          </w:p>
        </w:tc>
        <w:tc>
          <w:tcPr>
            <w:tcW w:w="5688" w:type="dxa"/>
          </w:tcPr>
          <w:p w:rsidR="000924CE" w:rsidRDefault="000924CE" w:rsidP="00431E3D">
            <w:pPr>
              <w:spacing w:before="60" w:after="40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Brainstorm includes:</w:t>
            </w:r>
          </w:p>
          <w:p w:rsidR="000924CE" w:rsidRDefault="000924CE" w:rsidP="000924CE">
            <w:pPr>
              <w:pStyle w:val="ListParagraph"/>
              <w:numPr>
                <w:ilvl w:val="0"/>
                <w:numId w:val="3"/>
              </w:numPr>
              <w:spacing w:before="60" w:after="40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Majority of ethical issues identified</w:t>
            </w:r>
          </w:p>
          <w:p w:rsidR="000924CE" w:rsidRDefault="000924CE" w:rsidP="000924CE">
            <w:pPr>
              <w:pStyle w:val="ListParagraph"/>
              <w:numPr>
                <w:ilvl w:val="0"/>
                <w:numId w:val="3"/>
              </w:numPr>
              <w:spacing w:before="60" w:after="40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Some ethical issues identified</w:t>
            </w:r>
          </w:p>
          <w:p w:rsidR="000924CE" w:rsidRPr="00431E3D" w:rsidRDefault="000924CE" w:rsidP="000924CE">
            <w:pPr>
              <w:pStyle w:val="ListParagraph"/>
              <w:numPr>
                <w:ilvl w:val="0"/>
                <w:numId w:val="3"/>
              </w:numPr>
              <w:spacing w:before="60" w:after="40"/>
              <w:outlineLvl w:val="0"/>
              <w:rPr>
                <w:rFonts w:cstheme="minorHAnsi"/>
                <w:sz w:val="20"/>
                <w:szCs w:val="20"/>
              </w:rPr>
            </w:pPr>
            <w:r w:rsidRPr="000924CE">
              <w:rPr>
                <w:rFonts w:cstheme="minorHAnsi"/>
                <w:sz w:val="20"/>
                <w:szCs w:val="20"/>
              </w:rPr>
              <w:t>Minimal ethical issues identified</w:t>
            </w:r>
          </w:p>
        </w:tc>
        <w:tc>
          <w:tcPr>
            <w:tcW w:w="1206" w:type="dxa"/>
          </w:tcPr>
          <w:p w:rsidR="000924CE" w:rsidRDefault="000924CE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  <w:p w:rsidR="00AC28F6" w:rsidRDefault="00AC28F6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  <w:p w:rsidR="00AC28F6" w:rsidRDefault="00AC28F6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  <w:p w:rsidR="00AC28F6" w:rsidRPr="00431E3D" w:rsidRDefault="00AC28F6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59" w:type="dxa"/>
          </w:tcPr>
          <w:p w:rsidR="000924CE" w:rsidRPr="00431E3D" w:rsidRDefault="000924CE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</w:tc>
      </w:tr>
      <w:tr w:rsidR="000924CE" w:rsidRPr="00431E3D" w:rsidTr="000924CE">
        <w:trPr>
          <w:cantSplit/>
          <w:trHeight w:val="1134"/>
        </w:trPr>
        <w:tc>
          <w:tcPr>
            <w:tcW w:w="1342" w:type="dxa"/>
            <w:shd w:val="clear" w:color="auto" w:fill="E0E0E0"/>
            <w:textDirection w:val="btLr"/>
          </w:tcPr>
          <w:p w:rsidR="000924CE" w:rsidRPr="00AC28F6" w:rsidRDefault="000924CE" w:rsidP="00431E3D">
            <w:pPr>
              <w:spacing w:before="60" w:after="40"/>
              <w:ind w:left="113" w:right="113"/>
              <w:jc w:val="center"/>
              <w:outlineLvl w:val="0"/>
              <w:rPr>
                <w:b/>
                <w:sz w:val="20"/>
                <w:szCs w:val="20"/>
              </w:rPr>
            </w:pPr>
            <w:r w:rsidRPr="00AC28F6">
              <w:rPr>
                <w:b/>
                <w:sz w:val="20"/>
                <w:szCs w:val="20"/>
              </w:rPr>
              <w:t>Emotional Wellness Continuum</w:t>
            </w:r>
          </w:p>
        </w:tc>
        <w:tc>
          <w:tcPr>
            <w:tcW w:w="5688" w:type="dxa"/>
          </w:tcPr>
          <w:p w:rsidR="000924CE" w:rsidRDefault="008927CC" w:rsidP="00431E3D">
            <w:pPr>
              <w:spacing w:before="60" w:after="40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Emotional Wellness Continuum includes:</w:t>
            </w:r>
          </w:p>
          <w:p w:rsidR="008927CC" w:rsidRDefault="00AC28F6" w:rsidP="008927CC">
            <w:pPr>
              <w:pStyle w:val="ListParagraph"/>
              <w:numPr>
                <w:ilvl w:val="0"/>
                <w:numId w:val="4"/>
              </w:numPr>
              <w:spacing w:before="60" w:after="40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Clear and detailed discussion of the characters emotions</w:t>
            </w:r>
          </w:p>
          <w:p w:rsidR="00AC28F6" w:rsidRDefault="00AC28F6" w:rsidP="008927CC">
            <w:pPr>
              <w:pStyle w:val="ListParagraph"/>
              <w:numPr>
                <w:ilvl w:val="0"/>
                <w:numId w:val="4"/>
              </w:numPr>
              <w:spacing w:before="60" w:after="40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Mostly clear discussion of the characters emotions</w:t>
            </w:r>
          </w:p>
          <w:p w:rsidR="000924CE" w:rsidRPr="00431E3D" w:rsidRDefault="00AC28F6" w:rsidP="00AC28F6">
            <w:pPr>
              <w:pStyle w:val="ListParagraph"/>
              <w:numPr>
                <w:ilvl w:val="0"/>
                <w:numId w:val="4"/>
              </w:numPr>
              <w:spacing w:before="60" w:after="40"/>
              <w:outlineLvl w:val="0"/>
              <w:rPr>
                <w:rFonts w:cstheme="minorHAnsi"/>
                <w:sz w:val="20"/>
                <w:szCs w:val="20"/>
              </w:rPr>
            </w:pPr>
            <w:r w:rsidRPr="00AC28F6">
              <w:rPr>
                <w:rFonts w:cstheme="minorHAnsi"/>
                <w:sz w:val="20"/>
                <w:szCs w:val="20"/>
              </w:rPr>
              <w:t>Brief discussion of the characters emotions</w:t>
            </w:r>
          </w:p>
        </w:tc>
        <w:tc>
          <w:tcPr>
            <w:tcW w:w="1206" w:type="dxa"/>
          </w:tcPr>
          <w:p w:rsidR="000924CE" w:rsidRDefault="000924CE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  <w:p w:rsidR="00AC28F6" w:rsidRDefault="00AC28F6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  <w:p w:rsidR="00AC28F6" w:rsidRDefault="00AC28F6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  <w:p w:rsidR="00AC28F6" w:rsidRPr="00431E3D" w:rsidRDefault="00AC28F6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59" w:type="dxa"/>
          </w:tcPr>
          <w:p w:rsidR="000924CE" w:rsidRPr="00431E3D" w:rsidRDefault="000924CE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</w:tc>
      </w:tr>
      <w:tr w:rsidR="00431E3D" w:rsidRPr="00431E3D" w:rsidTr="000924CE">
        <w:trPr>
          <w:cantSplit/>
          <w:trHeight w:val="228"/>
        </w:trPr>
        <w:tc>
          <w:tcPr>
            <w:tcW w:w="1342" w:type="dxa"/>
            <w:vMerge w:val="restart"/>
            <w:shd w:val="clear" w:color="auto" w:fill="E0E0E0"/>
            <w:textDirection w:val="btLr"/>
          </w:tcPr>
          <w:p w:rsidR="00431E3D" w:rsidRPr="00431E3D" w:rsidRDefault="00431E3D" w:rsidP="00431E3D">
            <w:pPr>
              <w:spacing w:before="60" w:after="40"/>
              <w:ind w:left="113" w:right="113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431E3D">
              <w:rPr>
                <w:b/>
              </w:rPr>
              <w:t>Written Response</w:t>
            </w:r>
            <w:r w:rsidRPr="00431E3D">
              <w:rPr>
                <w:b/>
              </w:rPr>
              <w:br/>
              <w:t xml:space="preserve"> (17 marks)</w:t>
            </w:r>
          </w:p>
        </w:tc>
        <w:tc>
          <w:tcPr>
            <w:tcW w:w="5688" w:type="dxa"/>
          </w:tcPr>
          <w:p w:rsidR="00431E3D" w:rsidRPr="00431E3D" w:rsidRDefault="00431E3D" w:rsidP="00431E3D">
            <w:pPr>
              <w:spacing w:before="60" w:after="40"/>
              <w:outlineLvl w:val="0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>Introduction:</w:t>
            </w:r>
          </w:p>
          <w:p w:rsidR="00431E3D" w:rsidRPr="00431E3D" w:rsidRDefault="00431E3D" w:rsidP="00431E3D">
            <w:pPr>
              <w:numPr>
                <w:ilvl w:val="0"/>
                <w:numId w:val="2"/>
              </w:numPr>
              <w:tabs>
                <w:tab w:val="clear" w:pos="352"/>
              </w:tabs>
              <w:spacing w:before="60" w:after="40" w:line="240" w:lineRule="auto"/>
              <w:ind w:left="214" w:hanging="214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>Clear concise introduction to discussion</w:t>
            </w:r>
          </w:p>
          <w:p w:rsidR="00431E3D" w:rsidRPr="00431E3D" w:rsidRDefault="00431E3D" w:rsidP="00431E3D">
            <w:pPr>
              <w:numPr>
                <w:ilvl w:val="0"/>
                <w:numId w:val="2"/>
              </w:numPr>
              <w:tabs>
                <w:tab w:val="clear" w:pos="352"/>
              </w:tabs>
              <w:spacing w:before="60" w:after="40" w:line="240" w:lineRule="auto"/>
              <w:ind w:left="214" w:hanging="214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>Basic introduction to the topic</w:t>
            </w:r>
          </w:p>
          <w:p w:rsidR="00431E3D" w:rsidRPr="00431E3D" w:rsidRDefault="00431E3D" w:rsidP="00431E3D">
            <w:pPr>
              <w:numPr>
                <w:ilvl w:val="0"/>
                <w:numId w:val="2"/>
              </w:numPr>
              <w:tabs>
                <w:tab w:val="clear" w:pos="352"/>
              </w:tabs>
              <w:spacing w:before="60" w:after="40" w:line="240" w:lineRule="auto"/>
              <w:ind w:left="214" w:hanging="214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>not included</w:t>
            </w:r>
          </w:p>
        </w:tc>
        <w:tc>
          <w:tcPr>
            <w:tcW w:w="1206" w:type="dxa"/>
          </w:tcPr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>2</w:t>
            </w:r>
          </w:p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>1</w:t>
            </w:r>
          </w:p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159" w:type="dxa"/>
          </w:tcPr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</w:tc>
      </w:tr>
      <w:tr w:rsidR="00431E3D" w:rsidRPr="00431E3D" w:rsidTr="000924CE">
        <w:trPr>
          <w:cantSplit/>
          <w:trHeight w:val="228"/>
        </w:trPr>
        <w:tc>
          <w:tcPr>
            <w:tcW w:w="1342" w:type="dxa"/>
            <w:vMerge/>
            <w:shd w:val="clear" w:color="auto" w:fill="E0E0E0"/>
            <w:textDirection w:val="btLr"/>
          </w:tcPr>
          <w:p w:rsidR="00431E3D" w:rsidRPr="00431E3D" w:rsidRDefault="00431E3D" w:rsidP="00431E3D">
            <w:pPr>
              <w:spacing w:before="60" w:after="40"/>
              <w:ind w:left="113" w:right="113"/>
              <w:jc w:val="center"/>
              <w:outlineLvl w:val="0"/>
            </w:pPr>
          </w:p>
        </w:tc>
        <w:tc>
          <w:tcPr>
            <w:tcW w:w="5688" w:type="dxa"/>
          </w:tcPr>
          <w:p w:rsidR="00431E3D" w:rsidRPr="00431E3D" w:rsidRDefault="00431E3D" w:rsidP="00431E3D">
            <w:pPr>
              <w:spacing w:before="60" w:after="40"/>
              <w:outlineLvl w:val="0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 xml:space="preserve">Description of </w:t>
            </w:r>
            <w:r w:rsidR="008927CC">
              <w:rPr>
                <w:rFonts w:cstheme="minorHAnsi"/>
                <w:sz w:val="20"/>
                <w:szCs w:val="20"/>
              </w:rPr>
              <w:t>the ethical issue</w:t>
            </w:r>
            <w:r w:rsidRPr="00431E3D">
              <w:rPr>
                <w:rFonts w:cstheme="minorHAnsi"/>
                <w:b/>
                <w:sz w:val="20"/>
                <w:szCs w:val="20"/>
              </w:rPr>
              <w:t>:</w:t>
            </w:r>
          </w:p>
          <w:p w:rsidR="00431E3D" w:rsidRPr="00431E3D" w:rsidRDefault="00431E3D" w:rsidP="00431E3D">
            <w:pPr>
              <w:numPr>
                <w:ilvl w:val="0"/>
                <w:numId w:val="2"/>
              </w:numPr>
              <w:tabs>
                <w:tab w:val="clear" w:pos="352"/>
              </w:tabs>
              <w:spacing w:before="60" w:after="40" w:line="240" w:lineRule="auto"/>
              <w:ind w:left="214" w:hanging="214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 xml:space="preserve">clear and detailed discussion of the </w:t>
            </w:r>
            <w:r w:rsidR="006A1FE0">
              <w:rPr>
                <w:rFonts w:cstheme="minorHAnsi"/>
                <w:sz w:val="20"/>
                <w:szCs w:val="20"/>
              </w:rPr>
              <w:t>ethical issue and the contemporary health practices</w:t>
            </w:r>
          </w:p>
          <w:p w:rsidR="00431E3D" w:rsidRPr="00431E3D" w:rsidRDefault="00431E3D" w:rsidP="00431E3D">
            <w:pPr>
              <w:numPr>
                <w:ilvl w:val="0"/>
                <w:numId w:val="2"/>
              </w:numPr>
              <w:tabs>
                <w:tab w:val="clear" w:pos="352"/>
              </w:tabs>
              <w:spacing w:before="60" w:after="40" w:line="240" w:lineRule="auto"/>
              <w:ind w:left="214" w:hanging="214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 xml:space="preserve">mostly clear discussion of the </w:t>
            </w:r>
            <w:r w:rsidR="006A1FE0">
              <w:rPr>
                <w:rFonts w:cstheme="minorHAnsi"/>
                <w:sz w:val="20"/>
                <w:szCs w:val="20"/>
              </w:rPr>
              <w:t>ethical issue and the contemporary health practices</w:t>
            </w:r>
          </w:p>
          <w:p w:rsidR="00431E3D" w:rsidRPr="00431E3D" w:rsidRDefault="00431E3D" w:rsidP="006A1FE0">
            <w:pPr>
              <w:numPr>
                <w:ilvl w:val="0"/>
                <w:numId w:val="2"/>
              </w:numPr>
              <w:tabs>
                <w:tab w:val="clear" w:pos="352"/>
              </w:tabs>
              <w:spacing w:before="60" w:after="40" w:line="240" w:lineRule="auto"/>
              <w:ind w:left="214" w:hanging="214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 xml:space="preserve">brief discussion of the </w:t>
            </w:r>
            <w:r w:rsidR="006A1FE0">
              <w:rPr>
                <w:rFonts w:cstheme="minorHAnsi"/>
                <w:sz w:val="20"/>
                <w:szCs w:val="20"/>
              </w:rPr>
              <w:t>ethical issue and the contemporary health practices</w:t>
            </w:r>
          </w:p>
        </w:tc>
        <w:tc>
          <w:tcPr>
            <w:tcW w:w="1206" w:type="dxa"/>
          </w:tcPr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  <w:p w:rsidR="00431E3D" w:rsidRPr="00431E3D" w:rsidRDefault="00AC28F6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  <w:p w:rsidR="00431E3D" w:rsidRPr="00431E3D" w:rsidRDefault="00AC28F6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  <w:r w:rsidR="00431E3D" w:rsidRPr="00431E3D">
              <w:rPr>
                <w:rFonts w:cstheme="minorHAnsi"/>
                <w:sz w:val="20"/>
                <w:szCs w:val="20"/>
              </w:rPr>
              <w:br/>
            </w:r>
          </w:p>
          <w:p w:rsidR="00431E3D" w:rsidRPr="00431E3D" w:rsidRDefault="00AC28F6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59" w:type="dxa"/>
          </w:tcPr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</w:tc>
      </w:tr>
      <w:tr w:rsidR="00431E3D" w:rsidRPr="00431E3D" w:rsidTr="000924CE">
        <w:trPr>
          <w:cantSplit/>
          <w:trHeight w:val="1134"/>
        </w:trPr>
        <w:tc>
          <w:tcPr>
            <w:tcW w:w="1342" w:type="dxa"/>
            <w:tcBorders>
              <w:bottom w:val="single" w:sz="4" w:space="0" w:color="auto"/>
            </w:tcBorders>
            <w:shd w:val="clear" w:color="auto" w:fill="E0E0E0"/>
            <w:textDirection w:val="btLr"/>
          </w:tcPr>
          <w:p w:rsidR="00431E3D" w:rsidRPr="00431E3D" w:rsidRDefault="00431E3D" w:rsidP="00431E3D">
            <w:pPr>
              <w:spacing w:before="60" w:after="40"/>
              <w:ind w:left="113" w:right="113"/>
              <w:jc w:val="center"/>
              <w:outlineLvl w:val="0"/>
              <w:rPr>
                <w:b/>
              </w:rPr>
            </w:pPr>
            <w:r w:rsidRPr="00431E3D">
              <w:rPr>
                <w:b/>
              </w:rPr>
              <w:t>Conclusion</w:t>
            </w:r>
          </w:p>
          <w:p w:rsidR="00431E3D" w:rsidRPr="00431E3D" w:rsidRDefault="00431E3D" w:rsidP="00431E3D">
            <w:pPr>
              <w:spacing w:before="60" w:after="40"/>
              <w:ind w:left="113" w:right="113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31E3D">
              <w:rPr>
                <w:b/>
              </w:rPr>
              <w:t>(3 marks)</w:t>
            </w:r>
          </w:p>
        </w:tc>
        <w:tc>
          <w:tcPr>
            <w:tcW w:w="5688" w:type="dxa"/>
            <w:tcBorders>
              <w:bottom w:val="single" w:sz="4" w:space="0" w:color="auto"/>
            </w:tcBorders>
          </w:tcPr>
          <w:p w:rsidR="00431E3D" w:rsidRPr="00431E3D" w:rsidRDefault="00431E3D" w:rsidP="00431E3D">
            <w:pPr>
              <w:spacing w:before="60" w:after="40" w:line="240" w:lineRule="auto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>Conclusion</w:t>
            </w:r>
          </w:p>
          <w:p w:rsidR="00431E3D" w:rsidRPr="00431E3D" w:rsidRDefault="00431E3D" w:rsidP="00431E3D">
            <w:pPr>
              <w:numPr>
                <w:ilvl w:val="0"/>
                <w:numId w:val="2"/>
              </w:numPr>
              <w:tabs>
                <w:tab w:val="clear" w:pos="352"/>
              </w:tabs>
              <w:spacing w:before="60" w:after="40" w:line="240" w:lineRule="auto"/>
              <w:ind w:left="214" w:hanging="214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 xml:space="preserve">clear and detailed summary; accurate and valid conclusions about the </w:t>
            </w:r>
            <w:r w:rsidR="00AC28F6">
              <w:rPr>
                <w:rFonts w:cstheme="minorHAnsi"/>
                <w:sz w:val="20"/>
                <w:szCs w:val="20"/>
              </w:rPr>
              <w:t>ethical issue</w:t>
            </w:r>
            <w:r w:rsidRPr="00431E3D">
              <w:rPr>
                <w:rFonts w:cstheme="minorHAnsi"/>
                <w:sz w:val="20"/>
                <w:szCs w:val="20"/>
              </w:rPr>
              <w:t xml:space="preserve"> and their impact on </w:t>
            </w:r>
            <w:r w:rsidR="00AC28F6">
              <w:rPr>
                <w:rFonts w:cstheme="minorHAnsi"/>
                <w:sz w:val="20"/>
                <w:szCs w:val="20"/>
              </w:rPr>
              <w:t>contemporary health practices</w:t>
            </w:r>
          </w:p>
          <w:p w:rsidR="00431E3D" w:rsidRPr="00431E3D" w:rsidRDefault="00431E3D" w:rsidP="00431E3D">
            <w:pPr>
              <w:numPr>
                <w:ilvl w:val="0"/>
                <w:numId w:val="2"/>
              </w:numPr>
              <w:tabs>
                <w:tab w:val="clear" w:pos="352"/>
              </w:tabs>
              <w:spacing w:before="60" w:after="40" w:line="240" w:lineRule="auto"/>
              <w:ind w:left="214" w:hanging="214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 xml:space="preserve">clear and satisfactory; draws mostly clear and valid conclusions about the </w:t>
            </w:r>
            <w:r w:rsidR="00AC28F6">
              <w:rPr>
                <w:rFonts w:cstheme="minorHAnsi"/>
                <w:sz w:val="20"/>
                <w:szCs w:val="20"/>
              </w:rPr>
              <w:t>ethical issue</w:t>
            </w:r>
            <w:r w:rsidRPr="00431E3D">
              <w:rPr>
                <w:rFonts w:cstheme="minorHAnsi"/>
                <w:sz w:val="20"/>
                <w:szCs w:val="20"/>
              </w:rPr>
              <w:t xml:space="preserve"> and their impact on </w:t>
            </w:r>
            <w:r w:rsidR="00AC28F6">
              <w:rPr>
                <w:rFonts w:cstheme="minorHAnsi"/>
                <w:sz w:val="20"/>
                <w:szCs w:val="20"/>
              </w:rPr>
              <w:t>contemporary health practices</w:t>
            </w:r>
          </w:p>
          <w:p w:rsidR="00431E3D" w:rsidRPr="00431E3D" w:rsidRDefault="00431E3D" w:rsidP="00AC28F6">
            <w:pPr>
              <w:numPr>
                <w:ilvl w:val="0"/>
                <w:numId w:val="2"/>
              </w:numPr>
              <w:tabs>
                <w:tab w:val="clear" w:pos="352"/>
              </w:tabs>
              <w:spacing w:before="60" w:after="40" w:line="240" w:lineRule="auto"/>
              <w:ind w:left="214" w:hanging="214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 xml:space="preserve">brief, poor or limited attempt at drawing conclusions about the </w:t>
            </w:r>
            <w:r w:rsidR="00AC28F6">
              <w:rPr>
                <w:rFonts w:cstheme="minorHAnsi"/>
                <w:sz w:val="20"/>
                <w:szCs w:val="20"/>
              </w:rPr>
              <w:t>ethical issue</w:t>
            </w:r>
            <w:r w:rsidRPr="00431E3D">
              <w:rPr>
                <w:rFonts w:cstheme="minorHAnsi"/>
                <w:sz w:val="20"/>
                <w:szCs w:val="20"/>
              </w:rPr>
              <w:t xml:space="preserve"> and their impact </w:t>
            </w:r>
            <w:r w:rsidR="00AC28F6">
              <w:rPr>
                <w:rFonts w:cstheme="minorHAnsi"/>
                <w:sz w:val="20"/>
                <w:szCs w:val="20"/>
              </w:rPr>
              <w:t>on contemporary health practices</w:t>
            </w:r>
            <w:r w:rsidRPr="00431E3D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>3</w:t>
            </w:r>
          </w:p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>2</w:t>
            </w:r>
          </w:p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bottom w:val="single" w:sz="4" w:space="0" w:color="auto"/>
            </w:tcBorders>
          </w:tcPr>
          <w:p w:rsidR="00431E3D" w:rsidRPr="00431E3D" w:rsidRDefault="00431E3D" w:rsidP="00431E3D">
            <w:pPr>
              <w:spacing w:before="60" w:after="40"/>
              <w:outlineLvl w:val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31E3D" w:rsidRPr="00431E3D" w:rsidTr="000924CE">
        <w:trPr>
          <w:cantSplit/>
          <w:trHeight w:val="441"/>
        </w:trPr>
        <w:tc>
          <w:tcPr>
            <w:tcW w:w="9395" w:type="dxa"/>
            <w:gridSpan w:val="4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31E3D" w:rsidRPr="00431E3D" w:rsidRDefault="00431E3D" w:rsidP="00431E3D">
            <w:pPr>
              <w:spacing w:before="60" w:after="40"/>
              <w:jc w:val="right"/>
              <w:outlineLvl w:val="0"/>
              <w:rPr>
                <w:rFonts w:cstheme="minorHAnsi"/>
                <w:b/>
                <w:sz w:val="36"/>
                <w:szCs w:val="20"/>
              </w:rPr>
            </w:pPr>
            <w:r w:rsidRPr="00431E3D">
              <w:rPr>
                <w:rFonts w:cstheme="minorHAnsi"/>
                <w:b/>
                <w:sz w:val="36"/>
                <w:szCs w:val="20"/>
              </w:rPr>
              <w:t>Marks</w:t>
            </w:r>
            <w:r w:rsidRPr="00431E3D">
              <w:rPr>
                <w:rFonts w:cstheme="minorHAnsi"/>
                <w:sz w:val="36"/>
                <w:szCs w:val="20"/>
              </w:rPr>
              <w:t xml:space="preserve">                  </w:t>
            </w:r>
            <w:r w:rsidRPr="00431E3D">
              <w:rPr>
                <w:rFonts w:cstheme="minorHAnsi"/>
                <w:b/>
                <w:sz w:val="36"/>
                <w:szCs w:val="20"/>
              </w:rPr>
              <w:t>/30</w:t>
            </w:r>
          </w:p>
        </w:tc>
      </w:tr>
      <w:bookmarkEnd w:id="1"/>
      <w:bookmarkEnd w:id="2"/>
    </w:tbl>
    <w:p w:rsidR="000924CE" w:rsidRDefault="000924CE"/>
    <w:sectPr w:rsidR="000924CE" w:rsidSect="00FF5B81">
      <w:headerReference w:type="default" r:id="rId10"/>
      <w:pgSz w:w="11906" w:h="16838"/>
      <w:pgMar w:top="1440" w:right="1440" w:bottom="1440" w:left="1440" w:header="170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7CC" w:rsidRDefault="008927CC" w:rsidP="007B45A4">
      <w:pPr>
        <w:spacing w:after="0" w:line="240" w:lineRule="auto"/>
      </w:pPr>
      <w:r>
        <w:separator/>
      </w:r>
    </w:p>
  </w:endnote>
  <w:endnote w:type="continuationSeparator" w:id="0">
    <w:p w:rsidR="008927CC" w:rsidRDefault="008927CC" w:rsidP="007B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7CC" w:rsidRDefault="008927CC" w:rsidP="007B45A4">
      <w:pPr>
        <w:spacing w:after="0" w:line="240" w:lineRule="auto"/>
      </w:pPr>
      <w:r>
        <w:separator/>
      </w:r>
    </w:p>
  </w:footnote>
  <w:footnote w:type="continuationSeparator" w:id="0">
    <w:p w:rsidR="008927CC" w:rsidRDefault="008927CC" w:rsidP="007B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7CC" w:rsidRDefault="008927CC">
    <w:pPr>
      <w:pStyle w:val="Header"/>
    </w:pPr>
    <w:r>
      <w:ptab w:relativeTo="margin" w:alignment="center" w:leader="none"/>
    </w:r>
    <w:r>
      <w:t>Yr. 12 Health Studies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76AF4"/>
    <w:multiLevelType w:val="hybridMultilevel"/>
    <w:tmpl w:val="972E50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C740A"/>
    <w:multiLevelType w:val="hybridMultilevel"/>
    <w:tmpl w:val="E0F4986E"/>
    <w:lvl w:ilvl="0" w:tplc="3618B48E">
      <w:start w:val="1"/>
      <w:numFmt w:val="bullet"/>
      <w:lvlText w:val=""/>
      <w:lvlJc w:val="left"/>
      <w:pPr>
        <w:tabs>
          <w:tab w:val="num" w:pos="352"/>
        </w:tabs>
        <w:ind w:left="352" w:hanging="352"/>
      </w:pPr>
      <w:rPr>
        <w:rFonts w:ascii="Symbol" w:hAnsi="Symbol" w:hint="default"/>
        <w:strike w:val="0"/>
        <w:dstrike w:val="0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049"/>
        </w:tabs>
        <w:ind w:left="10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769"/>
        </w:tabs>
        <w:ind w:left="17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489"/>
        </w:tabs>
        <w:ind w:left="24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09"/>
        </w:tabs>
        <w:ind w:left="32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29"/>
        </w:tabs>
        <w:ind w:left="39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49"/>
        </w:tabs>
        <w:ind w:left="46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369"/>
        </w:tabs>
        <w:ind w:left="53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089"/>
        </w:tabs>
        <w:ind w:left="6089" w:hanging="360"/>
      </w:pPr>
      <w:rPr>
        <w:rFonts w:ascii="Wingdings" w:hAnsi="Wingdings" w:hint="default"/>
      </w:rPr>
    </w:lvl>
  </w:abstractNum>
  <w:abstractNum w:abstractNumId="2">
    <w:nsid w:val="6B84767C"/>
    <w:multiLevelType w:val="hybridMultilevel"/>
    <w:tmpl w:val="988EFE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95C0F0E"/>
    <w:multiLevelType w:val="hybridMultilevel"/>
    <w:tmpl w:val="A1C6C9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5A4"/>
    <w:rsid w:val="000924CE"/>
    <w:rsid w:val="000D0B97"/>
    <w:rsid w:val="00431E3D"/>
    <w:rsid w:val="00434F36"/>
    <w:rsid w:val="006A1FE0"/>
    <w:rsid w:val="007B45A4"/>
    <w:rsid w:val="008927CC"/>
    <w:rsid w:val="008E0A50"/>
    <w:rsid w:val="0099215A"/>
    <w:rsid w:val="00AC28F6"/>
    <w:rsid w:val="00B016DF"/>
    <w:rsid w:val="00D34666"/>
    <w:rsid w:val="00F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5A4"/>
  </w:style>
  <w:style w:type="paragraph" w:styleId="Footer">
    <w:name w:val="footer"/>
    <w:basedOn w:val="Normal"/>
    <w:link w:val="FooterChar"/>
    <w:uiPriority w:val="99"/>
    <w:unhideWhenUsed/>
    <w:rsid w:val="007B4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5A4"/>
  </w:style>
  <w:style w:type="table" w:customStyle="1" w:styleId="TableGrid1">
    <w:name w:val="Table Grid1"/>
    <w:basedOn w:val="TableNormal"/>
    <w:next w:val="TableGrid"/>
    <w:uiPriority w:val="59"/>
    <w:rsid w:val="007B45A4"/>
    <w:pPr>
      <w:spacing w:after="0" w:line="240" w:lineRule="auto"/>
    </w:pPr>
    <w:rPr>
      <w:rFonts w:ascii="Calibri" w:eastAsia="Times New Roman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4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E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5B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5A4"/>
  </w:style>
  <w:style w:type="paragraph" w:styleId="Footer">
    <w:name w:val="footer"/>
    <w:basedOn w:val="Normal"/>
    <w:link w:val="FooterChar"/>
    <w:uiPriority w:val="99"/>
    <w:unhideWhenUsed/>
    <w:rsid w:val="007B4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5A4"/>
  </w:style>
  <w:style w:type="table" w:customStyle="1" w:styleId="TableGrid1">
    <w:name w:val="Table Grid1"/>
    <w:basedOn w:val="TableNormal"/>
    <w:next w:val="TableGrid"/>
    <w:uiPriority w:val="59"/>
    <w:rsid w:val="007B45A4"/>
    <w:pPr>
      <w:spacing w:after="0" w:line="240" w:lineRule="auto"/>
    </w:pPr>
    <w:rPr>
      <w:rFonts w:ascii="Calibri" w:eastAsia="Times New Roman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4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E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5B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ebecca.reeves2@education.wa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28662ED4</Template>
  <TotalTime>36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REEVES Rebecca</cp:lastModifiedBy>
  <cp:revision>4</cp:revision>
  <dcterms:created xsi:type="dcterms:W3CDTF">2017-02-08T06:31:00Z</dcterms:created>
  <dcterms:modified xsi:type="dcterms:W3CDTF">2017-02-09T22:43:00Z</dcterms:modified>
</cp:coreProperties>
</file>