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7AA7575"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D15B41">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D15B41">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7AA7575"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D15B41">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D15B41">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7BBA0A8"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111AAF">
                              <w:rPr>
                                <w:rFonts w:ascii="Arial" w:hAnsi="Arial" w:cs="Arial"/>
                              </w:rPr>
                              <w:t>16</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7BBA0A8"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111AAF">
                        <w:rPr>
                          <w:rFonts w:ascii="Arial" w:hAnsi="Arial" w:cs="Arial"/>
                        </w:rPr>
                        <w:t>16</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21D79005" w14:textId="0F8B7E9C" w:rsidR="001313CF" w:rsidRPr="0098470F" w:rsidRDefault="001313CF" w:rsidP="001313CF">
      <w:pPr>
        <w:tabs>
          <w:tab w:val="left" w:pos="1800"/>
          <w:tab w:val="left" w:pos="8364"/>
        </w:tabs>
        <w:spacing w:before="20" w:line="360" w:lineRule="auto"/>
        <w:rPr>
          <w:rFonts w:ascii="Arial" w:hAnsi="Arial" w:cs="Arial"/>
          <w:b/>
          <w:sz w:val="32"/>
          <w:szCs w:val="32"/>
        </w:rPr>
      </w:pPr>
      <w:r w:rsidRPr="0098470F">
        <w:rPr>
          <w:rFonts w:ascii="Arial" w:hAnsi="Arial" w:cs="Arial"/>
          <w:b/>
          <w:sz w:val="32"/>
          <w:szCs w:val="32"/>
        </w:rPr>
        <w:t xml:space="preserve">Task </w:t>
      </w:r>
      <w:r w:rsidR="006E066F">
        <w:rPr>
          <w:rFonts w:ascii="Arial" w:hAnsi="Arial" w:cs="Arial"/>
          <w:b/>
          <w:sz w:val="32"/>
          <w:szCs w:val="32"/>
        </w:rPr>
        <w:t>8</w:t>
      </w:r>
    </w:p>
    <w:p w14:paraId="65BCC7DC"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164C3E08" w14:textId="3CFB4F96"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TYPE</w:t>
      </w:r>
      <w:proofErr w:type="gramStart"/>
      <w:r w:rsidRPr="0098470F">
        <w:rPr>
          <w:rFonts w:ascii="Arial" w:eastAsiaTheme="minorEastAsia" w:hAnsi="Arial" w:cs="Arial"/>
          <w:b/>
          <w:bCs/>
          <w:sz w:val="24"/>
          <w:szCs w:val="24"/>
          <w:lang w:val="en-US" w:eastAsia="ja-JP"/>
        </w:rPr>
        <w:t xml:space="preserve">:  </w:t>
      </w:r>
      <w:r w:rsidR="00B8418E">
        <w:rPr>
          <w:rFonts w:ascii="Arial" w:eastAsiaTheme="minorEastAsia" w:hAnsi="Arial" w:cs="Arial"/>
          <w:bCs/>
          <w:sz w:val="24"/>
          <w:szCs w:val="24"/>
          <w:lang w:val="en-US" w:eastAsia="ja-JP"/>
        </w:rPr>
        <w:t>Practical</w:t>
      </w:r>
      <w:proofErr w:type="gramEnd"/>
    </w:p>
    <w:p w14:paraId="05F47D18" w14:textId="5AB6D511"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CONTENT</w:t>
      </w:r>
      <w:proofErr w:type="gramStart"/>
      <w:r w:rsidRPr="0098470F">
        <w:rPr>
          <w:rFonts w:ascii="Arial" w:eastAsiaTheme="minorEastAsia" w:hAnsi="Arial" w:cs="Arial"/>
          <w:b/>
          <w:bCs/>
          <w:sz w:val="24"/>
          <w:szCs w:val="24"/>
          <w:lang w:val="en-US" w:eastAsia="ja-JP"/>
        </w:rPr>
        <w:t xml:space="preserve">:  </w:t>
      </w:r>
      <w:r w:rsidR="00D15B41">
        <w:rPr>
          <w:rFonts w:ascii="Arial" w:eastAsiaTheme="minorEastAsia" w:hAnsi="Arial" w:cs="Arial"/>
          <w:bCs/>
          <w:sz w:val="24"/>
          <w:szCs w:val="24"/>
          <w:lang w:val="en-US" w:eastAsia="ja-JP"/>
        </w:rPr>
        <w:t>Infectious</w:t>
      </w:r>
      <w:proofErr w:type="gramEnd"/>
      <w:r w:rsidR="00D15B41">
        <w:rPr>
          <w:rFonts w:ascii="Arial" w:eastAsiaTheme="minorEastAsia" w:hAnsi="Arial" w:cs="Arial"/>
          <w:bCs/>
          <w:sz w:val="24"/>
          <w:szCs w:val="24"/>
          <w:lang w:val="en-US" w:eastAsia="ja-JP"/>
        </w:rPr>
        <w:t xml:space="preserve"> Diseases</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7BBFDB40"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proofErr w:type="gramStart"/>
      <w:r w:rsidRPr="0098470F">
        <w:rPr>
          <w:rFonts w:ascii="Arial" w:eastAsiaTheme="minorEastAsia" w:hAnsi="Arial" w:cs="Arial"/>
          <w:b/>
          <w:sz w:val="24"/>
          <w:szCs w:val="24"/>
          <w:lang w:val="en-US" w:eastAsia="ja-JP"/>
        </w:rPr>
        <w:t>:</w:t>
      </w:r>
      <w:r w:rsidRPr="0098470F">
        <w:rPr>
          <w:rFonts w:ascii="Arial" w:eastAsiaTheme="minorEastAsia" w:hAnsi="Arial" w:cs="Arial"/>
          <w:bCs/>
          <w:sz w:val="24"/>
          <w:szCs w:val="24"/>
          <w:lang w:val="en-US" w:eastAsia="ja-JP"/>
        </w:rPr>
        <w:t xml:space="preserve">  </w:t>
      </w:r>
      <w:r w:rsidR="00B8418E">
        <w:rPr>
          <w:rFonts w:ascii="Arial" w:eastAsiaTheme="minorEastAsia" w:hAnsi="Arial" w:cs="Arial"/>
          <w:bCs/>
          <w:sz w:val="24"/>
          <w:szCs w:val="24"/>
          <w:lang w:val="en-US" w:eastAsia="ja-JP"/>
        </w:rPr>
        <w:t>5</w:t>
      </w:r>
      <w:proofErr w:type="gramEnd"/>
      <w:r w:rsidR="00B8418E">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28BEAF38"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Student Name</w:t>
      </w:r>
      <w:proofErr w:type="gramStart"/>
      <w:r w:rsidRPr="0098470F">
        <w:rPr>
          <w:rFonts w:ascii="Arial" w:eastAsiaTheme="minorEastAsia" w:hAnsi="Arial" w:cs="Arial"/>
          <w:b/>
          <w:bCs/>
          <w:sz w:val="24"/>
          <w:szCs w:val="24"/>
          <w:lang w:val="en-US" w:eastAsia="ja-JP"/>
        </w:rPr>
        <w:t xml:space="preserve">:   </w:t>
      </w:r>
      <w:r w:rsidRPr="0098470F">
        <w:rPr>
          <w:rFonts w:ascii="Arial" w:eastAsiaTheme="minorEastAsia" w:hAnsi="Arial" w:cs="Arial"/>
          <w:b/>
          <w:bCs/>
          <w:sz w:val="24"/>
          <w:szCs w:val="24"/>
          <w:lang w:val="en-US" w:eastAsia="ja-JP"/>
        </w:rPr>
        <w:tab/>
      </w:r>
      <w:r w:rsidR="006E066F">
        <w:rPr>
          <w:rFonts w:ascii="Arial" w:eastAsiaTheme="minorEastAsia" w:hAnsi="Arial" w:cs="Arial"/>
          <w:b/>
          <w:bCs/>
          <w:color w:val="FF0000"/>
          <w:sz w:val="24"/>
          <w:szCs w:val="24"/>
          <w:lang w:val="en-US" w:eastAsia="ja-JP"/>
        </w:rPr>
        <w:t>MARKING</w:t>
      </w:r>
      <w:proofErr w:type="gramEnd"/>
      <w:r w:rsidR="006E066F">
        <w:rPr>
          <w:rFonts w:ascii="Arial" w:eastAsiaTheme="minorEastAsia" w:hAnsi="Arial" w:cs="Arial"/>
          <w:b/>
          <w:bCs/>
          <w:color w:val="FF0000"/>
          <w:sz w:val="24"/>
          <w:szCs w:val="24"/>
          <w:lang w:val="en-US" w:eastAsia="ja-JP"/>
        </w:rPr>
        <w:t xml:space="preserve"> KEY</w:t>
      </w:r>
    </w:p>
    <w:p w14:paraId="34DFC6BB" w14:textId="3FA0F9D0"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Due date</w:t>
      </w:r>
      <w:proofErr w:type="gramStart"/>
      <w:r w:rsidRPr="0098470F">
        <w:rPr>
          <w:rFonts w:ascii="Arial" w:eastAsiaTheme="minorEastAsia" w:hAnsi="Arial" w:cs="Arial"/>
          <w:b/>
          <w:bCs/>
          <w:sz w:val="24"/>
          <w:szCs w:val="24"/>
          <w:lang w:val="en-US" w:eastAsia="ja-JP"/>
        </w:rPr>
        <w:t xml:space="preserve">:  </w:t>
      </w:r>
      <w:r w:rsidRPr="0098470F">
        <w:rPr>
          <w:rFonts w:ascii="Arial" w:eastAsiaTheme="minorEastAsia" w:hAnsi="Arial" w:cs="Arial"/>
          <w:b/>
          <w:bCs/>
          <w:sz w:val="24"/>
          <w:szCs w:val="24"/>
          <w:lang w:val="en-US" w:eastAsia="ja-JP"/>
        </w:rPr>
        <w:tab/>
      </w:r>
      <w:proofErr w:type="gramEnd"/>
      <w:r w:rsidRPr="0098470F">
        <w:rPr>
          <w:rFonts w:ascii="Arial" w:eastAsiaTheme="minorEastAsia" w:hAnsi="Arial" w:cs="Arial"/>
          <w:b/>
          <w:bCs/>
          <w:sz w:val="24"/>
          <w:szCs w:val="24"/>
          <w:lang w:val="en-US" w:eastAsia="ja-JP"/>
        </w:rPr>
        <w:t xml:space="preserve">___ / ___ / </w:t>
      </w:r>
      <w:r w:rsidR="00111AAF">
        <w:rPr>
          <w:rFonts w:ascii="Arial" w:eastAsiaTheme="minorEastAsia" w:hAnsi="Arial" w:cs="Arial"/>
          <w:b/>
          <w:bCs/>
          <w:sz w:val="24"/>
          <w:szCs w:val="24"/>
          <w:lang w:val="en-US" w:eastAsia="ja-JP"/>
        </w:rPr>
        <w:t>_________</w:t>
      </w:r>
    </w:p>
    <w:p w14:paraId="7DEC8BDD" w14:textId="051F9B70" w:rsidR="001313CF" w:rsidRPr="0098470F" w:rsidRDefault="001313CF" w:rsidP="007820C1">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r w:rsidR="00E9071A" w:rsidRPr="0098470F">
        <w:rPr>
          <w:rFonts w:ascii="Arial" w:eastAsiaTheme="minorEastAsia" w:hAnsi="Arial" w:cs="Arial"/>
          <w:bCs/>
          <w:sz w:val="24"/>
          <w:szCs w:val="24"/>
          <w:lang w:val="en-US" w:eastAsia="ja-JP"/>
        </w:rPr>
        <w:t>Mrs.</w:t>
      </w:r>
      <w:r w:rsidRPr="0098470F">
        <w:rPr>
          <w:rFonts w:ascii="Arial" w:eastAsiaTheme="minorEastAsia" w:hAnsi="Arial" w:cs="Arial"/>
          <w:bCs/>
          <w:sz w:val="24"/>
          <w:szCs w:val="24"/>
          <w:lang w:val="en-US" w:eastAsia="ja-JP"/>
        </w:rPr>
        <w:t xml:space="preserve"> Cunningham</w:t>
      </w:r>
    </w:p>
    <w:p w14:paraId="5262386C" w14:textId="77777777" w:rsidR="007820C1" w:rsidRDefault="007820C1"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24F47CBE"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0A16F14D" w14:textId="76BDC865" w:rsidR="001313CF" w:rsidRPr="007820C1" w:rsidRDefault="00111AAF" w:rsidP="001313CF">
      <w:pPr>
        <w:widowControl w:val="0"/>
        <w:autoSpaceDE w:val="0"/>
        <w:autoSpaceDN w:val="0"/>
        <w:adjustRightInd w:val="0"/>
        <w:spacing w:after="240"/>
        <w:rPr>
          <w:rFonts w:ascii="Arial" w:eastAsiaTheme="minorEastAsia" w:hAnsi="Arial" w:cs="Arial"/>
          <w:bCs/>
          <w:lang w:val="en-US" w:eastAsia="ja-JP"/>
        </w:rPr>
      </w:pPr>
      <w:r>
        <w:rPr>
          <w:rFonts w:ascii="Arial" w:eastAsiaTheme="minorEastAsia" w:hAnsi="Arial" w:cs="Arial"/>
          <w:bCs/>
          <w:lang w:val="en-US" w:eastAsia="ja-JP"/>
        </w:rPr>
        <w:t>Students will work individually to demonstrate their ability to follow instructions, manipulate apparatus, take accurate readings and work safely.</w:t>
      </w:r>
    </w:p>
    <w:p w14:paraId="2D33CB0D" w14:textId="00317A5D" w:rsidR="001313CF" w:rsidRPr="007820C1" w:rsidRDefault="00A2299C" w:rsidP="001313CF">
      <w:pPr>
        <w:widowControl w:val="0"/>
        <w:autoSpaceDE w:val="0"/>
        <w:autoSpaceDN w:val="0"/>
        <w:adjustRightInd w:val="0"/>
        <w:spacing w:after="240"/>
        <w:rPr>
          <w:rFonts w:ascii="Arial" w:eastAsiaTheme="minorEastAsia" w:hAnsi="Arial" w:cs="Arial"/>
          <w:bCs/>
          <w:lang w:val="en-US" w:eastAsia="ja-JP"/>
        </w:rPr>
      </w:pPr>
      <w:r>
        <w:rPr>
          <w:rFonts w:ascii="Arial" w:eastAsiaTheme="minorEastAsia" w:hAnsi="Arial" w:cs="Arial"/>
          <w:bCs/>
          <w:lang w:val="en-US" w:eastAsia="ja-JP"/>
        </w:rPr>
        <w:t>20</w:t>
      </w:r>
      <w:r w:rsidR="00AC0E3C" w:rsidRPr="007820C1">
        <w:rPr>
          <w:rFonts w:ascii="Arial" w:eastAsiaTheme="minorEastAsia" w:hAnsi="Arial" w:cs="Arial"/>
          <w:bCs/>
          <w:lang w:val="en-US" w:eastAsia="ja-JP"/>
        </w:rPr>
        <w:t xml:space="preserve"> minutes</w:t>
      </w:r>
      <w:r w:rsidR="001313CF" w:rsidRPr="007820C1">
        <w:rPr>
          <w:rFonts w:ascii="Arial" w:eastAsiaTheme="minorEastAsia" w:hAnsi="Arial" w:cs="Arial"/>
          <w:bCs/>
          <w:lang w:val="en-US" w:eastAsia="ja-JP"/>
        </w:rPr>
        <w:t xml:space="preserve"> </w:t>
      </w:r>
      <w:r w:rsidR="00E9071A" w:rsidRPr="007820C1">
        <w:rPr>
          <w:rFonts w:ascii="Arial" w:eastAsiaTheme="minorEastAsia" w:hAnsi="Arial" w:cs="Arial"/>
          <w:bCs/>
          <w:lang w:val="en-US" w:eastAsia="ja-JP"/>
        </w:rPr>
        <w:t>allocated.</w:t>
      </w:r>
    </w:p>
    <w:p w14:paraId="4CF5B74B" w14:textId="5E4037FB" w:rsidR="001313CF" w:rsidRPr="007820C1" w:rsidRDefault="00111AAF" w:rsidP="00C33777">
      <w:pPr>
        <w:widowControl w:val="0"/>
        <w:autoSpaceDE w:val="0"/>
        <w:autoSpaceDN w:val="0"/>
        <w:adjustRightInd w:val="0"/>
        <w:spacing w:after="240"/>
        <w:rPr>
          <w:rFonts w:ascii="Arial" w:eastAsiaTheme="minorEastAsia" w:hAnsi="Arial" w:cs="Arial"/>
          <w:bCs/>
          <w:lang w:val="en-US" w:eastAsia="ja-JP"/>
        </w:rPr>
      </w:pPr>
      <w:r>
        <w:rPr>
          <w:rFonts w:ascii="Arial" w:hAnsi="Arial" w:cs="Arial"/>
          <w:bCs/>
        </w:rPr>
        <w:t>16</w:t>
      </w:r>
      <w:r w:rsidR="001313CF" w:rsidRPr="007820C1">
        <w:rPr>
          <w:rFonts w:ascii="Arial" w:hAnsi="Arial" w:cs="Arial"/>
          <w:bCs/>
        </w:rPr>
        <w:t xml:space="preserve"> Marks</w:t>
      </w:r>
    </w:p>
    <w:p w14:paraId="55D1712E" w14:textId="6030EC59" w:rsidR="00111AAF" w:rsidRPr="00111AAF" w:rsidRDefault="001313CF" w:rsidP="00111AA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09983216" w14:textId="1C146773" w:rsidR="00797D1D" w:rsidRPr="00C33777" w:rsidRDefault="00E6627D" w:rsidP="001313CF">
      <w:pPr>
        <w:jc w:val="both"/>
        <w:rPr>
          <w:rFonts w:ascii="Arial" w:hAnsi="Arial" w:cs="Arial"/>
          <w:bCs/>
        </w:rPr>
      </w:pPr>
      <w:r w:rsidRPr="00C33777">
        <w:rPr>
          <w:rFonts w:ascii="Arial" w:hAnsi="Arial" w:cs="Arial"/>
          <w:bCs/>
        </w:rPr>
        <w:t>Work individually to demonstrate their ability to manipulate</w:t>
      </w:r>
      <w:r w:rsidR="00EB3D48" w:rsidRPr="00C33777">
        <w:rPr>
          <w:rFonts w:ascii="Arial" w:hAnsi="Arial" w:cs="Arial"/>
          <w:bCs/>
        </w:rPr>
        <w:t xml:space="preserve"> apparatus, make observations and take accurate readings to safely collect meaningful</w:t>
      </w:r>
      <w:r w:rsidR="004F32CF" w:rsidRPr="00C33777">
        <w:rPr>
          <w:rFonts w:ascii="Arial" w:hAnsi="Arial" w:cs="Arial"/>
          <w:bCs/>
        </w:rPr>
        <w:t xml:space="preserve"> data.</w:t>
      </w:r>
    </w:p>
    <w:p w14:paraId="05AD7B47" w14:textId="77777777" w:rsidR="00C33777" w:rsidRPr="00C33777" w:rsidRDefault="00C33777" w:rsidP="00C33777">
      <w:pPr>
        <w:widowControl w:val="0"/>
        <w:spacing w:line="264" w:lineRule="auto"/>
        <w:rPr>
          <w:rFonts w:ascii="Arial" w:eastAsiaTheme="minorEastAsia" w:hAnsi="Arial" w:cs="Arial"/>
        </w:rPr>
      </w:pPr>
      <w:r w:rsidRPr="00C33777">
        <w:rPr>
          <w:rFonts w:ascii="Arial" w:eastAsiaTheme="minorEastAsia" w:hAnsi="Arial" w:cs="Arial"/>
        </w:rPr>
        <w:t>You will be required to demonstrate your skills in the use of apparatus to demonstrate the:</w:t>
      </w:r>
    </w:p>
    <w:p w14:paraId="3A6035A2" w14:textId="052FEE72" w:rsidR="00C33777"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measure volume</w:t>
      </w:r>
    </w:p>
    <w:p w14:paraId="7D87431B" w14:textId="69B11C00" w:rsidR="00111AAF"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observe reactions</w:t>
      </w:r>
    </w:p>
    <w:p w14:paraId="7BFC15EB" w14:textId="76EDEB27" w:rsidR="00111AAF" w:rsidRPr="00C33777"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use laboratory equipment safely and correctly</w:t>
      </w:r>
    </w:p>
    <w:p w14:paraId="17F64E36" w14:textId="77777777" w:rsidR="00C33777" w:rsidRPr="00C33777" w:rsidRDefault="00C33777" w:rsidP="00C33777">
      <w:pPr>
        <w:widowControl w:val="0"/>
        <w:spacing w:after="120" w:line="264" w:lineRule="auto"/>
        <w:rPr>
          <w:rFonts w:ascii="Arial" w:eastAsiaTheme="minorEastAsia" w:hAnsi="Arial" w:cs="Arial"/>
        </w:rPr>
      </w:pPr>
      <w:r w:rsidRPr="00C33777">
        <w:rPr>
          <w:rFonts w:ascii="Arial" w:eastAsiaTheme="minorEastAsia" w:hAnsi="Arial" w:cs="Arial"/>
        </w:rPr>
        <w:t>Your ability to manipulate apparatus, take accurate readings and work safely will be assessed.</w:t>
      </w:r>
    </w:p>
    <w:p w14:paraId="2038F983" w14:textId="77777777" w:rsidR="001313CF" w:rsidRDefault="001313CF" w:rsidP="001313CF">
      <w:pPr>
        <w:widowControl w:val="0"/>
        <w:autoSpaceDE w:val="0"/>
        <w:autoSpaceDN w:val="0"/>
        <w:adjustRightInd w:val="0"/>
        <w:spacing w:after="240"/>
        <w:rPr>
          <w:rFonts w:ascii="Arial" w:eastAsiaTheme="minorEastAsia" w:hAnsi="Arial" w:cs="Arial"/>
        </w:rPr>
      </w:pPr>
    </w:p>
    <w:p w14:paraId="6983FFCD" w14:textId="77777777" w:rsidR="00A2299C" w:rsidRPr="0098470F" w:rsidRDefault="00A2299C" w:rsidP="001313CF">
      <w:pPr>
        <w:widowControl w:val="0"/>
        <w:autoSpaceDE w:val="0"/>
        <w:autoSpaceDN w:val="0"/>
        <w:adjustRightInd w:val="0"/>
        <w:spacing w:after="240"/>
        <w:rPr>
          <w:rFonts w:ascii="Arial" w:eastAsiaTheme="minorEastAsia" w:hAnsi="Arial" w:cs="Arial"/>
          <w:bCs/>
          <w:sz w:val="24"/>
          <w:szCs w:val="24"/>
          <w:lang w:val="en-US" w:eastAsia="ja-JP"/>
        </w:rPr>
      </w:pPr>
    </w:p>
    <w:p w14:paraId="399AE51A" w14:textId="77777777" w:rsidR="000547D6" w:rsidRDefault="000547D6">
      <w:pPr>
        <w:spacing w:after="0" w:line="240" w:lineRule="auto"/>
        <w:rPr>
          <w:rFonts w:ascii="Arial" w:hAnsi="Arial" w:cs="Arial"/>
        </w:rPr>
      </w:pPr>
    </w:p>
    <w:p w14:paraId="5EABA161" w14:textId="77777777" w:rsidR="000547D6" w:rsidRDefault="000547D6">
      <w:pPr>
        <w:spacing w:after="0" w:line="240" w:lineRule="auto"/>
        <w:rPr>
          <w:rFonts w:ascii="Arial" w:hAnsi="Arial" w:cs="Arial"/>
        </w:rPr>
      </w:pPr>
    </w:p>
    <w:p w14:paraId="0E629DC6" w14:textId="77777777" w:rsidR="00113634" w:rsidRDefault="00113634" w:rsidP="007820C1">
      <w:pPr>
        <w:widowControl w:val="0"/>
        <w:spacing w:after="120" w:line="264" w:lineRule="auto"/>
        <w:rPr>
          <w:rFonts w:ascii="Calibri" w:eastAsiaTheme="minorEastAsia" w:hAnsi="Calibri"/>
        </w:rPr>
      </w:pPr>
    </w:p>
    <w:p w14:paraId="4EBE886A" w14:textId="40E4B27F" w:rsidR="00F6646B" w:rsidRDefault="008C0EA2" w:rsidP="00566FF7">
      <w:pPr>
        <w:spacing w:after="0" w:line="240" w:lineRule="auto"/>
        <w:jc w:val="center"/>
        <w:rPr>
          <w:rFonts w:ascii="Rockwell" w:eastAsia="Calibri" w:hAnsi="Rockwell"/>
          <w:sz w:val="32"/>
          <w:szCs w:val="28"/>
          <w14:shadow w14:blurRad="50800" w14:dist="38100" w14:dir="2700000" w14:sx="100000" w14:sy="100000" w14:kx="0" w14:ky="0" w14:algn="tl">
            <w14:srgbClr w14:val="000000">
              <w14:alpha w14:val="60000"/>
            </w14:srgbClr>
          </w14:shadow>
        </w:rPr>
      </w:pPr>
      <w:r>
        <w:rPr>
          <w:rFonts w:ascii="Rockwell" w:hAnsi="Rockwell"/>
          <w:sz w:val="44"/>
          <w:szCs w:val="40"/>
          <w14:shadow w14:blurRad="50800" w14:dist="38100" w14:dir="2700000" w14:sx="100000" w14:sy="100000" w14:kx="0" w14:ky="0" w14:algn="tl">
            <w14:srgbClr w14:val="000000">
              <w14:alpha w14:val="60000"/>
            </w14:srgbClr>
          </w14:shadow>
        </w:rPr>
        <w:lastRenderedPageBreak/>
        <w:t>Infectious diseases</w:t>
      </w:r>
    </w:p>
    <w:p w14:paraId="3C307D29" w14:textId="77777777" w:rsidR="00566FF7" w:rsidRPr="00566FF7" w:rsidRDefault="00566FF7" w:rsidP="00566FF7">
      <w:pPr>
        <w:spacing w:after="0" w:line="240" w:lineRule="auto"/>
        <w:jc w:val="center"/>
        <w:rPr>
          <w:rFonts w:ascii="Rockwell" w:eastAsia="Calibri" w:hAnsi="Rockwell"/>
          <w:sz w:val="16"/>
          <w:szCs w:val="16"/>
          <w14:shadow w14:blurRad="50800" w14:dist="38100" w14:dir="2700000" w14:sx="100000" w14:sy="100000" w14:kx="0" w14:ky="0" w14:algn="tl">
            <w14:srgbClr w14:val="000000">
              <w14:alpha w14:val="60000"/>
            </w14:srgbClr>
          </w14:shadow>
        </w:rPr>
      </w:pPr>
    </w:p>
    <w:p w14:paraId="7E8430A2" w14:textId="77777777" w:rsidR="00F6646B" w:rsidRDefault="00F6646B" w:rsidP="00F6646B">
      <w:pPr>
        <w:spacing w:line="240" w:lineRule="auto"/>
        <w:rPr>
          <w:rFonts w:ascii="Arial" w:hAnsi="Arial" w:cs="Arial"/>
          <w:b/>
          <w:sz w:val="28"/>
          <w:szCs w:val="28"/>
        </w:rPr>
      </w:pPr>
      <w:r>
        <w:rPr>
          <w:rFonts w:ascii="Arial" w:hAnsi="Arial" w:cs="Arial"/>
          <w:b/>
          <w:sz w:val="28"/>
          <w:szCs w:val="28"/>
        </w:rPr>
        <w:t xml:space="preserve">NAME ________________________________ </w:t>
      </w:r>
      <w:r>
        <w:rPr>
          <w:rFonts w:ascii="Arial" w:hAnsi="Arial" w:cs="Arial"/>
          <w:b/>
          <w:sz w:val="28"/>
          <w:szCs w:val="28"/>
        </w:rPr>
        <w:tab/>
        <w:t>DATE ___________________</w:t>
      </w:r>
    </w:p>
    <w:p w14:paraId="304AA6CC" w14:textId="77777777" w:rsidR="00F6646B" w:rsidRDefault="00F6646B" w:rsidP="00F6646B">
      <w:pPr>
        <w:pStyle w:val="ListParagraph"/>
        <w:spacing w:after="0"/>
        <w:ind w:left="0"/>
        <w:jc w:val="both"/>
        <w:rPr>
          <w:rFonts w:ascii="Arial" w:hAnsi="Arial" w:cs="Arial"/>
          <w:b/>
          <w:sz w:val="24"/>
          <w:szCs w:val="24"/>
        </w:rPr>
      </w:pPr>
    </w:p>
    <w:p w14:paraId="0B8D26EC" w14:textId="18021F44" w:rsidR="007820C1" w:rsidRPr="000E5498" w:rsidRDefault="00F6646B" w:rsidP="000E5498">
      <w:pPr>
        <w:pStyle w:val="ListParagraph"/>
        <w:spacing w:after="0"/>
        <w:ind w:left="0"/>
        <w:jc w:val="both"/>
        <w:rPr>
          <w:rFonts w:ascii="Arial" w:hAnsi="Arial" w:cs="Arial"/>
          <w:b/>
          <w:sz w:val="28"/>
          <w:szCs w:val="24"/>
        </w:rPr>
      </w:pPr>
      <w:r>
        <w:rPr>
          <w:rFonts w:ascii="Arial" w:hAnsi="Arial" w:cs="Arial"/>
          <w:b/>
          <w:sz w:val="28"/>
          <w:szCs w:val="24"/>
        </w:rPr>
        <w:t xml:space="preserve">BACKGROUND: </w:t>
      </w:r>
    </w:p>
    <w:p w14:paraId="748C1E01" w14:textId="77777777" w:rsidR="008C0EA2" w:rsidRDefault="008C0EA2" w:rsidP="00113634">
      <w:pPr>
        <w:widowControl w:val="0"/>
        <w:spacing w:after="120" w:line="264" w:lineRule="auto"/>
        <w:rPr>
          <w:rFonts w:ascii="Arial" w:eastAsiaTheme="minorEastAsia" w:hAnsi="Arial" w:cs="Arial"/>
          <w:sz w:val="24"/>
          <w:szCs w:val="24"/>
        </w:rPr>
      </w:pPr>
    </w:p>
    <w:p w14:paraId="4E370EA2" w14:textId="77777777" w:rsidR="008C0EA2" w:rsidRPr="008C0EA2" w:rsidRDefault="008C0EA2" w:rsidP="008C0EA2">
      <w:pPr>
        <w:widowControl w:val="0"/>
        <w:spacing w:after="120" w:line="264" w:lineRule="auto"/>
        <w:rPr>
          <w:rFonts w:ascii="Arial" w:eastAsiaTheme="minorEastAsia" w:hAnsi="Arial" w:cs="Arial"/>
          <w:bCs/>
          <w:sz w:val="24"/>
          <w:szCs w:val="24"/>
        </w:rPr>
      </w:pPr>
      <w:r w:rsidRPr="008C0EA2">
        <w:rPr>
          <w:rFonts w:ascii="Arial" w:eastAsiaTheme="minorEastAsia" w:hAnsi="Arial" w:cs="Arial"/>
          <w:bCs/>
          <w:sz w:val="24"/>
          <w:szCs w:val="24"/>
        </w:rPr>
        <w:t>Monitoring infectious diseases in the community enables public health authorities to restrict outbreaks and prevent possible epidemics.</w:t>
      </w:r>
    </w:p>
    <w:p w14:paraId="31394381" w14:textId="3DEF3013" w:rsidR="008C0EA2" w:rsidRPr="008C0EA2" w:rsidRDefault="008C0EA2" w:rsidP="008C0EA2">
      <w:pPr>
        <w:widowControl w:val="0"/>
        <w:spacing w:after="120" w:line="264" w:lineRule="auto"/>
        <w:rPr>
          <w:rFonts w:ascii="Arial" w:eastAsiaTheme="minorEastAsia" w:hAnsi="Arial" w:cs="Arial"/>
          <w:bCs/>
          <w:sz w:val="24"/>
          <w:szCs w:val="24"/>
        </w:rPr>
      </w:pPr>
      <w:r w:rsidRPr="008C0EA2">
        <w:rPr>
          <w:rFonts w:ascii="Arial" w:eastAsiaTheme="minorEastAsia" w:hAnsi="Arial" w:cs="Arial"/>
          <w:bCs/>
          <w:sz w:val="24"/>
          <w:szCs w:val="24"/>
        </w:rPr>
        <w:t xml:space="preserve">In Western Australia, if a medical practitioner or nurse practitioner knows or suspects their patient has a notifiable infectious </w:t>
      </w:r>
      <w:r w:rsidRPr="008C0EA2">
        <w:rPr>
          <w:rFonts w:ascii="Arial" w:eastAsiaTheme="minorEastAsia" w:hAnsi="Arial" w:cs="Arial"/>
          <w:bCs/>
          <w:sz w:val="24"/>
          <w:szCs w:val="24"/>
        </w:rPr>
        <w:t>disease,</w:t>
      </w:r>
      <w:r w:rsidRPr="008C0EA2">
        <w:rPr>
          <w:rFonts w:ascii="Arial" w:eastAsiaTheme="minorEastAsia" w:hAnsi="Arial" w:cs="Arial"/>
          <w:bCs/>
          <w:sz w:val="24"/>
          <w:szCs w:val="24"/>
        </w:rPr>
        <w:t xml:space="preserve"> they are legally required to report this to the Western Australian Department of Health. If a sample taken from a patient by a pathology laboratory is positive for a notifiable disease the laboratory is also legally required to report this to the Western Australian Department of Health.</w:t>
      </w:r>
    </w:p>
    <w:p w14:paraId="7CDF7FDB"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To complete this task, you will demonstrate your skills follow directions and use apparatus.</w:t>
      </w:r>
    </w:p>
    <w:p w14:paraId="2538E627"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 xml:space="preserve">You will have </w:t>
      </w:r>
      <w:r w:rsidRPr="008C0EA2">
        <w:rPr>
          <w:rFonts w:ascii="Arial" w:eastAsiaTheme="minorEastAsia" w:hAnsi="Arial" w:cs="Arial"/>
          <w:b/>
          <w:bCs/>
          <w:sz w:val="24"/>
          <w:szCs w:val="24"/>
        </w:rPr>
        <w:t>20 minutes</w:t>
      </w:r>
      <w:r w:rsidRPr="008C0EA2">
        <w:rPr>
          <w:rFonts w:ascii="Arial" w:eastAsiaTheme="minorEastAsia" w:hAnsi="Arial" w:cs="Arial"/>
          <w:sz w:val="24"/>
          <w:szCs w:val="24"/>
        </w:rPr>
        <w:t xml:space="preserve"> to complete the activity. You will be provided with a set of equipment to use during the task. All observations and responses to questions should be recorded on the following pages.</w:t>
      </w:r>
    </w:p>
    <w:p w14:paraId="12E227BC"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The teacher will monitor your ability to manipulate the equipment correctly and safely.</w:t>
      </w:r>
    </w:p>
    <w:p w14:paraId="7B13F623" w14:textId="77777777" w:rsidR="00113634" w:rsidRPr="00DF3996" w:rsidRDefault="00113634" w:rsidP="00113634">
      <w:pPr>
        <w:widowControl w:val="0"/>
        <w:spacing w:after="120" w:line="264" w:lineRule="auto"/>
        <w:rPr>
          <w:rFonts w:ascii="Arial" w:eastAsiaTheme="minorEastAsia" w:hAnsi="Arial" w:cs="Arial"/>
          <w:sz w:val="24"/>
          <w:szCs w:val="24"/>
        </w:rPr>
      </w:pPr>
    </w:p>
    <w:p w14:paraId="47D68F6E" w14:textId="54A526EC" w:rsidR="00113634" w:rsidRPr="000E5498" w:rsidRDefault="000E5498" w:rsidP="000E5498">
      <w:pPr>
        <w:pStyle w:val="ListParagraph"/>
        <w:spacing w:after="0"/>
        <w:ind w:left="0"/>
        <w:jc w:val="both"/>
        <w:rPr>
          <w:rFonts w:ascii="Arial" w:hAnsi="Arial" w:cs="Arial"/>
          <w:b/>
          <w:sz w:val="28"/>
          <w:szCs w:val="24"/>
        </w:rPr>
      </w:pPr>
      <w:r>
        <w:rPr>
          <w:rFonts w:ascii="Arial" w:hAnsi="Arial" w:cs="Arial"/>
          <w:b/>
          <w:sz w:val="28"/>
          <w:szCs w:val="24"/>
        </w:rPr>
        <w:t xml:space="preserve">INSTRUCTIONS: </w:t>
      </w:r>
    </w:p>
    <w:p w14:paraId="5E44E995" w14:textId="15569246" w:rsidR="00113634" w:rsidRPr="000E5498" w:rsidRDefault="00113634" w:rsidP="000E5498">
      <w:pPr>
        <w:pStyle w:val="ListParagraph"/>
        <w:numPr>
          <w:ilvl w:val="0"/>
          <w:numId w:val="31"/>
        </w:numPr>
        <w:rPr>
          <w:rFonts w:ascii="Arial" w:hAnsi="Arial" w:cs="Arial"/>
          <w:sz w:val="24"/>
          <w:szCs w:val="24"/>
        </w:rPr>
      </w:pPr>
      <w:r w:rsidRPr="000E5498">
        <w:rPr>
          <w:rFonts w:ascii="Arial" w:eastAsiaTheme="minorEastAsia" w:hAnsi="Arial" w:cs="Arial"/>
          <w:sz w:val="24"/>
          <w:szCs w:val="24"/>
        </w:rPr>
        <w:t>Read the information provided for each activity and record all observations and responses to</w:t>
      </w:r>
      <w:r w:rsidRPr="000E5498">
        <w:rPr>
          <w:rFonts w:ascii="Arial" w:hAnsi="Arial" w:cs="Arial"/>
          <w:sz w:val="24"/>
          <w:szCs w:val="24"/>
        </w:rPr>
        <w:t xml:space="preserve"> questions on this sheet. </w:t>
      </w:r>
    </w:p>
    <w:p w14:paraId="14C1D957" w14:textId="77777777" w:rsidR="00113634" w:rsidRPr="00DF3996" w:rsidRDefault="00113634" w:rsidP="00113634">
      <w:pPr>
        <w:pStyle w:val="ListParagraph"/>
        <w:numPr>
          <w:ilvl w:val="0"/>
          <w:numId w:val="23"/>
        </w:numPr>
        <w:spacing w:after="0" w:line="240" w:lineRule="auto"/>
        <w:ind w:left="360"/>
        <w:rPr>
          <w:rFonts w:ascii="Arial" w:hAnsi="Arial" w:cs="Arial"/>
          <w:sz w:val="24"/>
          <w:szCs w:val="24"/>
        </w:rPr>
      </w:pPr>
      <w:r w:rsidRPr="00DF3996">
        <w:rPr>
          <w:rFonts w:ascii="Arial" w:hAnsi="Arial" w:cs="Arial"/>
          <w:sz w:val="24"/>
          <w:szCs w:val="24"/>
        </w:rPr>
        <w:t>Once you have completed the activities, make sure all the equipment is returned to the tray.</w:t>
      </w:r>
    </w:p>
    <w:p w14:paraId="6BBB9AC5" w14:textId="77777777" w:rsidR="00113634" w:rsidRPr="00DF3996" w:rsidRDefault="00113634" w:rsidP="00113634">
      <w:pPr>
        <w:pBdr>
          <w:bottom w:val="single" w:sz="4" w:space="1" w:color="auto"/>
        </w:pBdr>
        <w:rPr>
          <w:rFonts w:ascii="Arial" w:hAnsi="Arial" w:cs="Arial"/>
          <w:b/>
          <w:sz w:val="24"/>
          <w:szCs w:val="24"/>
        </w:rPr>
      </w:pPr>
    </w:p>
    <w:p w14:paraId="4EAB41B1" w14:textId="6C654F43" w:rsidR="00111AAF" w:rsidRDefault="00111AAF" w:rsidP="00113634">
      <w:pPr>
        <w:pStyle w:val="NoSpacing"/>
        <w:rPr>
          <w:rFonts w:ascii="Arial" w:hAnsi="Arial" w:cs="Arial"/>
          <w:b/>
          <w:bCs/>
          <w:sz w:val="24"/>
          <w:szCs w:val="24"/>
        </w:rPr>
      </w:pPr>
      <w:bookmarkStart w:id="0" w:name="_Hlk137734967"/>
      <w:r>
        <w:rPr>
          <w:rFonts w:ascii="Arial" w:hAnsi="Arial" w:cs="Arial"/>
          <w:b/>
          <w:bCs/>
          <w:sz w:val="24"/>
          <w:szCs w:val="24"/>
        </w:rPr>
        <w:t xml:space="preserve">PART 1: </w:t>
      </w:r>
      <w:r w:rsidR="008C0EA2">
        <w:rPr>
          <w:rFonts w:ascii="Arial" w:hAnsi="Arial" w:cs="Arial"/>
          <w:b/>
          <w:bCs/>
          <w:sz w:val="24"/>
          <w:szCs w:val="24"/>
        </w:rPr>
        <w:tab/>
        <w:t xml:space="preserve">      </w:t>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t xml:space="preserve">         </w:t>
      </w:r>
      <w:proofErr w:type="gramStart"/>
      <w:r w:rsidR="00C8677D">
        <w:rPr>
          <w:rFonts w:ascii="Arial" w:hAnsi="Arial" w:cs="Arial"/>
          <w:b/>
          <w:bCs/>
          <w:sz w:val="24"/>
          <w:szCs w:val="24"/>
        </w:rPr>
        <w:t xml:space="preserve">   (</w:t>
      </w:r>
      <w:proofErr w:type="gramEnd"/>
      <w:r w:rsidR="00C8677D">
        <w:rPr>
          <w:rFonts w:ascii="Arial" w:hAnsi="Arial" w:cs="Arial"/>
          <w:b/>
          <w:bCs/>
          <w:sz w:val="24"/>
          <w:szCs w:val="24"/>
        </w:rPr>
        <w:t xml:space="preserve">Total </w:t>
      </w:r>
      <w:r w:rsidR="008C0EA2">
        <w:rPr>
          <w:rFonts w:ascii="Arial" w:hAnsi="Arial" w:cs="Arial"/>
          <w:b/>
          <w:bCs/>
          <w:sz w:val="24"/>
          <w:szCs w:val="24"/>
        </w:rPr>
        <w:t>5</w:t>
      </w:r>
      <w:r w:rsidR="00C8677D">
        <w:rPr>
          <w:rFonts w:ascii="Arial" w:hAnsi="Arial" w:cs="Arial"/>
          <w:b/>
          <w:bCs/>
          <w:sz w:val="24"/>
          <w:szCs w:val="24"/>
        </w:rPr>
        <w:t xml:space="preserve"> marks)</w:t>
      </w:r>
    </w:p>
    <w:p w14:paraId="246FD1D2" w14:textId="77777777" w:rsidR="00111AAF" w:rsidRDefault="00111AAF" w:rsidP="00113634">
      <w:pPr>
        <w:pStyle w:val="NoSpacing"/>
        <w:rPr>
          <w:rFonts w:ascii="Arial" w:hAnsi="Arial" w:cs="Arial"/>
          <w:b/>
          <w:bCs/>
          <w:sz w:val="24"/>
          <w:szCs w:val="24"/>
        </w:rPr>
      </w:pPr>
    </w:p>
    <w:p w14:paraId="49031218" w14:textId="0E9FA0C5" w:rsidR="008C0EA2" w:rsidRDefault="008C0EA2" w:rsidP="00113634">
      <w:pPr>
        <w:pStyle w:val="NoSpacing"/>
        <w:rPr>
          <w:rFonts w:ascii="Arial" w:hAnsi="Arial" w:cs="Arial"/>
          <w:sz w:val="24"/>
          <w:szCs w:val="24"/>
        </w:rPr>
      </w:pPr>
      <w:r>
        <w:rPr>
          <w:rFonts w:ascii="Arial" w:hAnsi="Arial" w:cs="Arial"/>
          <w:sz w:val="24"/>
          <w:szCs w:val="24"/>
        </w:rPr>
        <w:t>You are a pathologist working at a regional Western Australia hospital. Your role requires you to be able to accurately measure volume and use a dropper to add small volumes of liquid to samples.</w:t>
      </w:r>
    </w:p>
    <w:p w14:paraId="67B7C03D" w14:textId="77777777" w:rsidR="008C0EA2" w:rsidRDefault="008C0EA2" w:rsidP="00113634">
      <w:pPr>
        <w:pStyle w:val="NoSpacing"/>
        <w:rPr>
          <w:rFonts w:ascii="Arial" w:hAnsi="Arial" w:cs="Arial"/>
          <w:sz w:val="24"/>
          <w:szCs w:val="24"/>
        </w:rPr>
      </w:pPr>
    </w:p>
    <w:p w14:paraId="4F09F27D" w14:textId="77777777" w:rsidR="008C0EA2" w:rsidRDefault="008C0EA2" w:rsidP="00113634">
      <w:pPr>
        <w:pStyle w:val="NoSpacing"/>
        <w:rPr>
          <w:rFonts w:ascii="Arial" w:hAnsi="Arial" w:cs="Arial"/>
          <w:sz w:val="24"/>
          <w:szCs w:val="24"/>
        </w:rPr>
      </w:pPr>
      <w:r>
        <w:rPr>
          <w:rFonts w:ascii="Arial" w:hAnsi="Arial" w:cs="Arial"/>
          <w:sz w:val="24"/>
          <w:szCs w:val="24"/>
        </w:rPr>
        <w:t>You have been provided with a sample of body fluids for testing.</w:t>
      </w:r>
    </w:p>
    <w:p w14:paraId="1C629230" w14:textId="77777777" w:rsidR="008C0EA2" w:rsidRDefault="008C0EA2" w:rsidP="00113634">
      <w:pPr>
        <w:pStyle w:val="NoSpacing"/>
        <w:rPr>
          <w:rFonts w:ascii="Arial" w:hAnsi="Arial" w:cs="Arial"/>
          <w:sz w:val="24"/>
          <w:szCs w:val="24"/>
        </w:rPr>
      </w:pPr>
    </w:p>
    <w:p w14:paraId="44695ABC" w14:textId="77777777" w:rsidR="006D6CE1" w:rsidRPr="006D6CE1" w:rsidRDefault="008C0EA2" w:rsidP="008C0EA2">
      <w:pPr>
        <w:pStyle w:val="NoSpacing"/>
        <w:numPr>
          <w:ilvl w:val="0"/>
          <w:numId w:val="39"/>
        </w:numPr>
        <w:ind w:left="284" w:hanging="284"/>
        <w:rPr>
          <w:rFonts w:ascii="Arial" w:hAnsi="Arial" w:cs="Arial"/>
          <w:b/>
          <w:bCs/>
          <w:sz w:val="24"/>
          <w:szCs w:val="24"/>
        </w:rPr>
      </w:pPr>
      <w:r>
        <w:rPr>
          <w:rFonts w:ascii="Arial" w:hAnsi="Arial" w:cs="Arial"/>
          <w:sz w:val="24"/>
          <w:szCs w:val="24"/>
        </w:rPr>
        <w:t>Prepare a risk assessment for handling this sample, by identifying one potential hazard, a risk associated with the hazard, and a suggested management strategy for the hazard.</w:t>
      </w:r>
      <w:r w:rsidR="00111AAF">
        <w:rPr>
          <w:rFonts w:ascii="Arial" w:hAnsi="Arial" w:cs="Arial"/>
          <w:sz w:val="24"/>
          <w:szCs w:val="24"/>
        </w:rPr>
        <w:tab/>
      </w:r>
    </w:p>
    <w:p w14:paraId="24BABA52" w14:textId="089E8538" w:rsidR="00111AAF" w:rsidRDefault="00111AAF" w:rsidP="006D6CE1">
      <w:pPr>
        <w:pStyle w:val="NoSpacing"/>
        <w:ind w:left="8924" w:firstLine="436"/>
        <w:rPr>
          <w:rFonts w:ascii="Arial" w:hAnsi="Arial" w:cs="Arial"/>
          <w:b/>
          <w:bCs/>
          <w:sz w:val="24"/>
          <w:szCs w:val="24"/>
        </w:rPr>
      </w:pPr>
      <w:r>
        <w:rPr>
          <w:rFonts w:ascii="Arial" w:hAnsi="Arial" w:cs="Arial"/>
          <w:sz w:val="24"/>
          <w:szCs w:val="24"/>
        </w:rPr>
        <w:t>(</w:t>
      </w:r>
      <w:r w:rsidR="008C0EA2">
        <w:rPr>
          <w:rFonts w:ascii="Arial" w:hAnsi="Arial" w:cs="Arial"/>
          <w:sz w:val="24"/>
          <w:szCs w:val="24"/>
        </w:rPr>
        <w:t>2</w:t>
      </w:r>
      <w:r>
        <w:rPr>
          <w:rFonts w:ascii="Arial" w:hAnsi="Arial" w:cs="Arial"/>
          <w:sz w:val="24"/>
          <w:szCs w:val="24"/>
        </w:rPr>
        <w:t xml:space="preserve"> marks)</w:t>
      </w:r>
    </w:p>
    <w:p w14:paraId="361D27A5" w14:textId="77777777" w:rsidR="00111AAF" w:rsidRDefault="00111AAF" w:rsidP="00113634">
      <w:pPr>
        <w:pStyle w:val="NoSpacing"/>
        <w:rPr>
          <w:rFonts w:ascii="Arial" w:hAnsi="Arial" w:cs="Arial"/>
          <w:b/>
          <w:bCs/>
          <w:sz w:val="24"/>
          <w:szCs w:val="24"/>
        </w:rPr>
      </w:pPr>
    </w:p>
    <w:tbl>
      <w:tblPr>
        <w:tblStyle w:val="TableGrid"/>
        <w:tblW w:w="0" w:type="auto"/>
        <w:jc w:val="center"/>
        <w:tblLook w:val="04A0" w:firstRow="1" w:lastRow="0" w:firstColumn="1" w:lastColumn="0" w:noHBand="0" w:noVBand="1"/>
      </w:tblPr>
      <w:tblGrid>
        <w:gridCol w:w="4673"/>
        <w:gridCol w:w="4394"/>
      </w:tblGrid>
      <w:tr w:rsidR="00622A8D" w:rsidRPr="00E17F77" w14:paraId="12FEC3C4" w14:textId="77777777" w:rsidTr="00622A8D">
        <w:trPr>
          <w:jc w:val="center"/>
        </w:trPr>
        <w:tc>
          <w:tcPr>
            <w:tcW w:w="4673" w:type="dxa"/>
          </w:tcPr>
          <w:p w14:paraId="6A0C2475" w14:textId="77777777" w:rsidR="00622A8D" w:rsidRPr="00E17F77" w:rsidRDefault="00622A8D" w:rsidP="00C8677D">
            <w:pPr>
              <w:pStyle w:val="NoSpacing"/>
              <w:spacing w:line="276" w:lineRule="auto"/>
              <w:jc w:val="center"/>
              <w:rPr>
                <w:b/>
                <w:bCs/>
              </w:rPr>
            </w:pPr>
            <w:bookmarkStart w:id="1" w:name="_Hlk183599861"/>
            <w:r w:rsidRPr="00E17F77">
              <w:rPr>
                <w:b/>
                <w:bCs/>
              </w:rPr>
              <w:t>Risk</w:t>
            </w:r>
          </w:p>
        </w:tc>
        <w:tc>
          <w:tcPr>
            <w:tcW w:w="4394" w:type="dxa"/>
          </w:tcPr>
          <w:p w14:paraId="6EDF9908" w14:textId="77777777" w:rsidR="00622A8D" w:rsidRPr="00E17F77" w:rsidRDefault="00622A8D" w:rsidP="00C8677D">
            <w:pPr>
              <w:pStyle w:val="NoSpacing"/>
              <w:spacing w:line="276" w:lineRule="auto"/>
              <w:jc w:val="center"/>
              <w:rPr>
                <w:b/>
                <w:bCs/>
              </w:rPr>
            </w:pPr>
            <w:r w:rsidRPr="00E17F77">
              <w:rPr>
                <w:b/>
                <w:bCs/>
              </w:rPr>
              <w:t>Management strategy</w:t>
            </w:r>
          </w:p>
        </w:tc>
      </w:tr>
      <w:tr w:rsidR="00622A8D" w:rsidRPr="00E17F77" w14:paraId="5934765B" w14:textId="77777777" w:rsidTr="00622A8D">
        <w:trPr>
          <w:trHeight w:val="3235"/>
          <w:jc w:val="center"/>
        </w:trPr>
        <w:tc>
          <w:tcPr>
            <w:tcW w:w="4673" w:type="dxa"/>
          </w:tcPr>
          <w:p w14:paraId="6DCF8650" w14:textId="77777777" w:rsidR="00622A8D" w:rsidRDefault="00622A8D" w:rsidP="003739E3">
            <w:pPr>
              <w:pStyle w:val="NoSpacing"/>
              <w:spacing w:line="276" w:lineRule="auto"/>
              <w:rPr>
                <w:b/>
                <w:bCs/>
              </w:rPr>
            </w:pPr>
          </w:p>
          <w:p w14:paraId="10C51F62" w14:textId="77777777" w:rsidR="00622A8D" w:rsidRDefault="00622A8D" w:rsidP="003739E3">
            <w:pPr>
              <w:pStyle w:val="NoSpacing"/>
              <w:spacing w:line="276" w:lineRule="auto"/>
              <w:rPr>
                <w:b/>
                <w:bCs/>
              </w:rPr>
            </w:pPr>
          </w:p>
          <w:p w14:paraId="145F0B96" w14:textId="4B2481B4" w:rsidR="00622A8D" w:rsidRDefault="00622A8D" w:rsidP="003739E3">
            <w:pPr>
              <w:pStyle w:val="NoSpacing"/>
              <w:spacing w:line="276" w:lineRule="auto"/>
              <w:rPr>
                <w:rFonts w:ascii="Arial" w:hAnsi="Arial" w:cs="Arial"/>
                <w:b/>
                <w:bCs/>
                <w:color w:val="FF0000"/>
                <w:sz w:val="24"/>
                <w:szCs w:val="24"/>
              </w:rPr>
            </w:pPr>
            <w:r>
              <w:rPr>
                <w:rFonts w:ascii="Arial" w:hAnsi="Arial" w:cs="Arial"/>
                <w:b/>
                <w:bCs/>
                <w:color w:val="FF0000"/>
                <w:sz w:val="24"/>
                <w:szCs w:val="24"/>
              </w:rPr>
              <w:t>Identifies one risk (1)</w:t>
            </w:r>
          </w:p>
          <w:p w14:paraId="13301FD5" w14:textId="77777777" w:rsidR="00622A8D" w:rsidRDefault="00622A8D" w:rsidP="003739E3">
            <w:pPr>
              <w:pStyle w:val="NoSpacing"/>
              <w:spacing w:line="276" w:lineRule="auto"/>
              <w:rPr>
                <w:rFonts w:ascii="Arial" w:hAnsi="Arial" w:cs="Arial"/>
                <w:b/>
                <w:bCs/>
                <w:color w:val="FF0000"/>
                <w:sz w:val="24"/>
                <w:szCs w:val="24"/>
              </w:rPr>
            </w:pPr>
          </w:p>
          <w:p w14:paraId="69E06C1D" w14:textId="77777777" w:rsidR="00622A8D" w:rsidRDefault="00622A8D" w:rsidP="003739E3">
            <w:pPr>
              <w:pStyle w:val="NoSpacing"/>
              <w:spacing w:line="276" w:lineRule="auto"/>
              <w:rPr>
                <w:rFonts w:ascii="Arial" w:hAnsi="Arial" w:cs="Arial"/>
                <w:b/>
                <w:bCs/>
                <w:color w:val="FF0000"/>
                <w:sz w:val="24"/>
                <w:szCs w:val="24"/>
              </w:rPr>
            </w:pPr>
            <w:r>
              <w:rPr>
                <w:rFonts w:ascii="Arial" w:hAnsi="Arial" w:cs="Arial"/>
                <w:b/>
                <w:bCs/>
                <w:color w:val="FF0000"/>
                <w:sz w:val="24"/>
                <w:szCs w:val="24"/>
              </w:rPr>
              <w:t>Liquid splashes in eyes</w:t>
            </w:r>
          </w:p>
          <w:p w14:paraId="368F3912" w14:textId="69089EDD" w:rsidR="00622A8D" w:rsidRPr="00622A8D" w:rsidRDefault="00622A8D" w:rsidP="003739E3">
            <w:pPr>
              <w:pStyle w:val="NoSpacing"/>
              <w:spacing w:line="276" w:lineRule="auto"/>
              <w:rPr>
                <w:rFonts w:ascii="Arial" w:hAnsi="Arial" w:cs="Arial"/>
                <w:b/>
                <w:bCs/>
                <w:color w:val="FF0000"/>
                <w:sz w:val="24"/>
                <w:szCs w:val="24"/>
              </w:rPr>
            </w:pPr>
            <w:r>
              <w:rPr>
                <w:rFonts w:ascii="Arial" w:hAnsi="Arial" w:cs="Arial"/>
                <w:b/>
                <w:bCs/>
                <w:color w:val="FF0000"/>
                <w:sz w:val="24"/>
                <w:szCs w:val="24"/>
              </w:rPr>
              <w:t>Liquid splashes on skin/clothing</w:t>
            </w:r>
          </w:p>
        </w:tc>
        <w:tc>
          <w:tcPr>
            <w:tcW w:w="4394" w:type="dxa"/>
          </w:tcPr>
          <w:p w14:paraId="55CF7A35" w14:textId="77777777" w:rsidR="00622A8D" w:rsidRDefault="00622A8D" w:rsidP="003739E3">
            <w:pPr>
              <w:pStyle w:val="NoSpacing"/>
              <w:spacing w:line="276" w:lineRule="auto"/>
              <w:rPr>
                <w:b/>
                <w:bCs/>
              </w:rPr>
            </w:pPr>
          </w:p>
          <w:p w14:paraId="1D0ED87E" w14:textId="77777777" w:rsidR="00622A8D" w:rsidRDefault="00622A8D" w:rsidP="003739E3">
            <w:pPr>
              <w:pStyle w:val="NoSpacing"/>
              <w:spacing w:line="276" w:lineRule="auto"/>
              <w:rPr>
                <w:b/>
                <w:bCs/>
              </w:rPr>
            </w:pPr>
          </w:p>
          <w:p w14:paraId="2F8D4247" w14:textId="0CAEEAE5" w:rsidR="00622A8D" w:rsidRPr="00622A8D" w:rsidRDefault="00622A8D" w:rsidP="003739E3">
            <w:pPr>
              <w:pStyle w:val="NoSpacing"/>
              <w:spacing w:line="276" w:lineRule="auto"/>
              <w:rPr>
                <w:rFonts w:ascii="Arial" w:hAnsi="Arial" w:cs="Arial"/>
                <w:b/>
                <w:bCs/>
                <w:color w:val="FF0000"/>
                <w:sz w:val="24"/>
                <w:szCs w:val="24"/>
              </w:rPr>
            </w:pPr>
            <w:r>
              <w:rPr>
                <w:rFonts w:ascii="Arial" w:hAnsi="Arial" w:cs="Arial"/>
                <w:b/>
                <w:bCs/>
                <w:color w:val="FF0000"/>
                <w:sz w:val="24"/>
                <w:szCs w:val="24"/>
              </w:rPr>
              <w:t>Suggests a management strategy for the identified risk</w:t>
            </w:r>
          </w:p>
        </w:tc>
      </w:tr>
      <w:bookmarkEnd w:id="1"/>
    </w:tbl>
    <w:p w14:paraId="2BA8EAD5" w14:textId="77777777" w:rsidR="00C8677D" w:rsidRDefault="00C8677D" w:rsidP="00113634">
      <w:pPr>
        <w:pStyle w:val="NoSpacing"/>
        <w:rPr>
          <w:rFonts w:ascii="Arial" w:hAnsi="Arial" w:cs="Arial"/>
          <w:b/>
          <w:bCs/>
          <w:sz w:val="24"/>
          <w:szCs w:val="24"/>
        </w:rPr>
      </w:pPr>
    </w:p>
    <w:p w14:paraId="10497C06" w14:textId="77777777" w:rsidR="008C28A1" w:rsidRDefault="008C28A1" w:rsidP="00113634">
      <w:pPr>
        <w:pStyle w:val="NoSpacing"/>
        <w:rPr>
          <w:rFonts w:ascii="Arial" w:hAnsi="Arial" w:cs="Arial"/>
          <w:b/>
          <w:bCs/>
          <w:sz w:val="24"/>
          <w:szCs w:val="24"/>
        </w:rPr>
      </w:pPr>
    </w:p>
    <w:p w14:paraId="71F3D0CE" w14:textId="025D38D6" w:rsidR="008C0EA2" w:rsidRDefault="008C28A1" w:rsidP="008C0EA2">
      <w:pPr>
        <w:pStyle w:val="NoSpacing"/>
        <w:numPr>
          <w:ilvl w:val="0"/>
          <w:numId w:val="39"/>
        </w:numPr>
        <w:ind w:left="284" w:hanging="284"/>
        <w:rPr>
          <w:rFonts w:ascii="Arial" w:hAnsi="Arial" w:cs="Arial"/>
          <w:sz w:val="24"/>
          <w:szCs w:val="24"/>
        </w:rPr>
      </w:pPr>
      <w:r w:rsidRPr="008C28A1">
        <w:rPr>
          <w:rFonts w:ascii="Arial" w:hAnsi="Arial" w:cs="Arial"/>
          <w:sz w:val="24"/>
          <w:szCs w:val="24"/>
        </w:rPr>
        <w:t>Measure</w:t>
      </w:r>
      <w:r>
        <w:rPr>
          <w:rFonts w:ascii="Arial" w:hAnsi="Arial" w:cs="Arial"/>
          <w:sz w:val="24"/>
          <w:szCs w:val="24"/>
        </w:rPr>
        <w:t xml:space="preserve"> 20 mL of body fluid. Leave your 20mL of coloured liquid for your teacher to check.</w:t>
      </w:r>
    </w:p>
    <w:p w14:paraId="04527574" w14:textId="7D5D30E9" w:rsidR="008C28A1" w:rsidRDefault="008C28A1" w:rsidP="008C28A1">
      <w:pPr>
        <w:pStyle w:val="NoSpacing"/>
        <w:ind w:left="9360"/>
        <w:rPr>
          <w:rFonts w:ascii="Arial" w:hAnsi="Arial" w:cs="Arial"/>
          <w:sz w:val="24"/>
          <w:szCs w:val="24"/>
        </w:rPr>
      </w:pPr>
      <w:r>
        <w:rPr>
          <w:rFonts w:ascii="Arial" w:hAnsi="Arial" w:cs="Arial"/>
          <w:sz w:val="24"/>
          <w:szCs w:val="24"/>
        </w:rPr>
        <w:t>(2 marks)</w:t>
      </w:r>
    </w:p>
    <w:p w14:paraId="728B06E6" w14:textId="77777777" w:rsidR="008C28A1" w:rsidRDefault="008C28A1" w:rsidP="008C28A1">
      <w:pPr>
        <w:pStyle w:val="NoSpacing"/>
        <w:ind w:left="284"/>
        <w:rPr>
          <w:rFonts w:ascii="Arial" w:hAnsi="Arial" w:cs="Arial"/>
          <w:sz w:val="24"/>
          <w:szCs w:val="24"/>
        </w:rPr>
      </w:pPr>
    </w:p>
    <w:tbl>
      <w:tblPr>
        <w:tblStyle w:val="TableGrid"/>
        <w:tblW w:w="0" w:type="auto"/>
        <w:tblInd w:w="1276" w:type="dxa"/>
        <w:tblLook w:val="04A0" w:firstRow="1" w:lastRow="0" w:firstColumn="1" w:lastColumn="0" w:noHBand="0" w:noVBand="1"/>
      </w:tblPr>
      <w:tblGrid>
        <w:gridCol w:w="4535"/>
        <w:gridCol w:w="779"/>
        <w:gridCol w:w="780"/>
      </w:tblGrid>
      <w:tr w:rsidR="008C28A1" w:rsidRPr="008C28A1" w14:paraId="3FA8062A" w14:textId="77777777" w:rsidTr="003739E3">
        <w:trPr>
          <w:trHeight w:val="189"/>
        </w:trPr>
        <w:tc>
          <w:tcPr>
            <w:tcW w:w="4535" w:type="dxa"/>
            <w:tcBorders>
              <w:top w:val="nil"/>
              <w:left w:val="nil"/>
            </w:tcBorders>
          </w:tcPr>
          <w:p w14:paraId="27FE59CF" w14:textId="77777777" w:rsidR="008C28A1" w:rsidRPr="008C28A1" w:rsidRDefault="008C28A1" w:rsidP="003739E3">
            <w:pPr>
              <w:spacing w:after="160" w:line="259" w:lineRule="auto"/>
              <w:rPr>
                <w:rFonts w:ascii="Arial" w:hAnsi="Arial" w:cs="Arial"/>
                <w:sz w:val="24"/>
                <w:szCs w:val="24"/>
              </w:rPr>
            </w:pPr>
          </w:p>
        </w:tc>
        <w:tc>
          <w:tcPr>
            <w:tcW w:w="779" w:type="dxa"/>
          </w:tcPr>
          <w:p w14:paraId="63C817A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Yes</w:t>
            </w:r>
          </w:p>
        </w:tc>
        <w:tc>
          <w:tcPr>
            <w:tcW w:w="780" w:type="dxa"/>
          </w:tcPr>
          <w:p w14:paraId="0E3FC65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No</w:t>
            </w:r>
          </w:p>
        </w:tc>
      </w:tr>
      <w:tr w:rsidR="008C28A1" w:rsidRPr="008C28A1" w14:paraId="5E21C2AE" w14:textId="77777777" w:rsidTr="003739E3">
        <w:trPr>
          <w:trHeight w:val="449"/>
        </w:trPr>
        <w:tc>
          <w:tcPr>
            <w:tcW w:w="4535" w:type="dxa"/>
            <w:vAlign w:val="center"/>
          </w:tcPr>
          <w:p w14:paraId="2C0152F3" w14:textId="77777777" w:rsidR="008C28A1" w:rsidRPr="008C28A1" w:rsidRDefault="008C28A1" w:rsidP="003739E3">
            <w:pPr>
              <w:spacing w:after="160" w:line="259" w:lineRule="auto"/>
              <w:rPr>
                <w:rFonts w:ascii="Arial" w:hAnsi="Arial" w:cs="Arial"/>
                <w:sz w:val="24"/>
                <w:szCs w:val="24"/>
              </w:rPr>
            </w:pPr>
            <w:r w:rsidRPr="008C28A1">
              <w:rPr>
                <w:rFonts w:ascii="Arial" w:hAnsi="Arial" w:cs="Arial"/>
                <w:sz w:val="24"/>
                <w:szCs w:val="24"/>
              </w:rPr>
              <w:t>Measures the volume of body fluid accurately</w:t>
            </w:r>
          </w:p>
        </w:tc>
        <w:tc>
          <w:tcPr>
            <w:tcW w:w="779" w:type="dxa"/>
          </w:tcPr>
          <w:p w14:paraId="49D7F803" w14:textId="6F597A71" w:rsidR="008C28A1" w:rsidRPr="00622A8D" w:rsidRDefault="00622A8D" w:rsidP="00622A8D">
            <w:pPr>
              <w:spacing w:after="160" w:line="259" w:lineRule="auto"/>
              <w:jc w:val="center"/>
              <w:rPr>
                <w:rFonts w:ascii="Arial" w:hAnsi="Arial" w:cs="Arial"/>
                <w:b/>
                <w:bCs/>
                <w:sz w:val="24"/>
                <w:szCs w:val="24"/>
              </w:rPr>
            </w:pPr>
            <w:r w:rsidRPr="00622A8D">
              <w:rPr>
                <w:rFonts w:ascii="Arial" w:hAnsi="Arial" w:cs="Arial"/>
                <w:b/>
                <w:bCs/>
                <w:color w:val="FF0000"/>
                <w:sz w:val="24"/>
                <w:szCs w:val="24"/>
              </w:rPr>
              <w:t>(1)</w:t>
            </w:r>
          </w:p>
        </w:tc>
        <w:tc>
          <w:tcPr>
            <w:tcW w:w="780" w:type="dxa"/>
          </w:tcPr>
          <w:p w14:paraId="7D526CB8" w14:textId="77777777" w:rsidR="008C28A1" w:rsidRPr="008C28A1" w:rsidRDefault="008C28A1" w:rsidP="003739E3">
            <w:pPr>
              <w:spacing w:after="160" w:line="259" w:lineRule="auto"/>
              <w:rPr>
                <w:rFonts w:ascii="Arial" w:hAnsi="Arial" w:cs="Arial"/>
                <w:sz w:val="24"/>
                <w:szCs w:val="24"/>
              </w:rPr>
            </w:pPr>
          </w:p>
        </w:tc>
      </w:tr>
    </w:tbl>
    <w:p w14:paraId="1FF1C86D" w14:textId="77777777" w:rsidR="008C28A1" w:rsidRDefault="008C28A1" w:rsidP="008C28A1">
      <w:pPr>
        <w:pStyle w:val="NoSpacing"/>
        <w:ind w:left="284"/>
        <w:rPr>
          <w:rFonts w:ascii="Arial" w:hAnsi="Arial" w:cs="Arial"/>
          <w:sz w:val="24"/>
          <w:szCs w:val="24"/>
        </w:rPr>
      </w:pPr>
    </w:p>
    <w:p w14:paraId="5809F6C4" w14:textId="0919D68D" w:rsidR="00622A8D" w:rsidRPr="00622A8D" w:rsidRDefault="00622A8D" w:rsidP="008C28A1">
      <w:pPr>
        <w:pStyle w:val="NoSpacing"/>
        <w:ind w:left="284"/>
        <w:rPr>
          <w:rFonts w:ascii="Arial" w:hAnsi="Arial" w:cs="Arial"/>
          <w:b/>
          <w:bCs/>
          <w:color w:val="FF0000"/>
          <w:sz w:val="24"/>
          <w:szCs w:val="24"/>
        </w:rPr>
      </w:pPr>
      <w:r>
        <w:rPr>
          <w:rFonts w:ascii="Arial" w:hAnsi="Arial" w:cs="Arial"/>
          <w:b/>
          <w:bCs/>
          <w:color w:val="FF0000"/>
          <w:sz w:val="24"/>
          <w:szCs w:val="24"/>
        </w:rPr>
        <w:t>Selects appropriate container for measuring volume of body fluid e.g. 50mL measuring cylinder (1)</w:t>
      </w:r>
    </w:p>
    <w:p w14:paraId="4211D541" w14:textId="77777777" w:rsidR="00622A8D" w:rsidRDefault="00622A8D" w:rsidP="008C28A1">
      <w:pPr>
        <w:pStyle w:val="NoSpacing"/>
        <w:ind w:left="284"/>
        <w:rPr>
          <w:rFonts w:ascii="Arial" w:hAnsi="Arial" w:cs="Arial"/>
          <w:sz w:val="24"/>
          <w:szCs w:val="24"/>
        </w:rPr>
      </w:pPr>
    </w:p>
    <w:p w14:paraId="15423D78" w14:textId="29CEC490" w:rsidR="008C28A1" w:rsidRPr="008C28A1" w:rsidRDefault="008C28A1" w:rsidP="008C0EA2">
      <w:pPr>
        <w:pStyle w:val="NoSpacing"/>
        <w:numPr>
          <w:ilvl w:val="0"/>
          <w:numId w:val="39"/>
        </w:numPr>
        <w:ind w:left="284" w:hanging="284"/>
        <w:rPr>
          <w:rFonts w:ascii="Arial" w:hAnsi="Arial" w:cs="Arial"/>
          <w:sz w:val="24"/>
          <w:szCs w:val="24"/>
        </w:rPr>
      </w:pPr>
      <w:r w:rsidRPr="008C28A1">
        <w:rPr>
          <w:rFonts w:ascii="Arial" w:hAnsi="Arial" w:cs="Arial"/>
          <w:sz w:val="24"/>
          <w:szCs w:val="24"/>
          <w:lang w:val="it-IT"/>
        </w:rPr>
        <w:t>Use the dropper to add 5 drops of body fluid to the 10 mL measuring cylinder. Leave your measuring cylinder for your teacher to check.</w:t>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t>(1 mark)</w:t>
      </w:r>
    </w:p>
    <w:p w14:paraId="6AD0E350" w14:textId="77777777" w:rsidR="008C28A1" w:rsidRPr="008C28A1" w:rsidRDefault="008C28A1" w:rsidP="008C28A1">
      <w:pPr>
        <w:pStyle w:val="NoSpacing"/>
        <w:ind w:left="284"/>
        <w:rPr>
          <w:rFonts w:ascii="Arial" w:hAnsi="Arial" w:cs="Arial"/>
          <w:sz w:val="24"/>
          <w:szCs w:val="24"/>
        </w:rPr>
      </w:pPr>
    </w:p>
    <w:tbl>
      <w:tblPr>
        <w:tblStyle w:val="TableGrid"/>
        <w:tblW w:w="0" w:type="auto"/>
        <w:tblInd w:w="1276" w:type="dxa"/>
        <w:tblLook w:val="04A0" w:firstRow="1" w:lastRow="0" w:firstColumn="1" w:lastColumn="0" w:noHBand="0" w:noVBand="1"/>
      </w:tblPr>
      <w:tblGrid>
        <w:gridCol w:w="4535"/>
        <w:gridCol w:w="779"/>
        <w:gridCol w:w="780"/>
      </w:tblGrid>
      <w:tr w:rsidR="008C28A1" w:rsidRPr="008C28A1" w14:paraId="590A1DA9" w14:textId="77777777" w:rsidTr="003739E3">
        <w:trPr>
          <w:trHeight w:val="189"/>
        </w:trPr>
        <w:tc>
          <w:tcPr>
            <w:tcW w:w="4535" w:type="dxa"/>
            <w:tcBorders>
              <w:top w:val="nil"/>
              <w:left w:val="nil"/>
            </w:tcBorders>
          </w:tcPr>
          <w:p w14:paraId="143AE429" w14:textId="77777777" w:rsidR="008C28A1" w:rsidRPr="008C28A1" w:rsidRDefault="008C28A1" w:rsidP="003739E3">
            <w:pPr>
              <w:spacing w:after="160" w:line="259" w:lineRule="auto"/>
              <w:rPr>
                <w:rFonts w:ascii="Arial" w:hAnsi="Arial" w:cs="Arial"/>
                <w:sz w:val="24"/>
                <w:szCs w:val="24"/>
              </w:rPr>
            </w:pPr>
          </w:p>
        </w:tc>
        <w:tc>
          <w:tcPr>
            <w:tcW w:w="779" w:type="dxa"/>
          </w:tcPr>
          <w:p w14:paraId="324FC2DA"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Yes</w:t>
            </w:r>
          </w:p>
        </w:tc>
        <w:tc>
          <w:tcPr>
            <w:tcW w:w="780" w:type="dxa"/>
          </w:tcPr>
          <w:p w14:paraId="38F2E36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No</w:t>
            </w:r>
          </w:p>
        </w:tc>
      </w:tr>
      <w:tr w:rsidR="008C28A1" w:rsidRPr="008C28A1" w14:paraId="4F571BBB" w14:textId="77777777" w:rsidTr="003739E3">
        <w:trPr>
          <w:trHeight w:val="408"/>
        </w:trPr>
        <w:tc>
          <w:tcPr>
            <w:tcW w:w="4535" w:type="dxa"/>
            <w:vAlign w:val="center"/>
          </w:tcPr>
          <w:p w14:paraId="7420CE48" w14:textId="09C4E09D" w:rsidR="008C28A1" w:rsidRPr="00622A8D" w:rsidRDefault="008C28A1" w:rsidP="003739E3">
            <w:pPr>
              <w:spacing w:after="160" w:line="259" w:lineRule="auto"/>
              <w:rPr>
                <w:rFonts w:ascii="Arial" w:hAnsi="Arial" w:cs="Arial"/>
                <w:b/>
                <w:bCs/>
                <w:color w:val="FF0000"/>
                <w:sz w:val="24"/>
                <w:szCs w:val="24"/>
              </w:rPr>
            </w:pPr>
            <w:r w:rsidRPr="008C28A1">
              <w:rPr>
                <w:rFonts w:ascii="Arial" w:hAnsi="Arial" w:cs="Arial"/>
                <w:sz w:val="24"/>
                <w:szCs w:val="24"/>
              </w:rPr>
              <w:t>Adds drops to measuring cylinder accurately</w:t>
            </w:r>
            <w:r w:rsidR="00622A8D">
              <w:rPr>
                <w:rFonts w:ascii="Arial" w:hAnsi="Arial" w:cs="Arial"/>
                <w:sz w:val="24"/>
                <w:szCs w:val="24"/>
              </w:rPr>
              <w:t xml:space="preserve"> </w:t>
            </w:r>
            <w:r w:rsidR="00622A8D">
              <w:rPr>
                <w:rFonts w:ascii="Arial" w:hAnsi="Arial" w:cs="Arial"/>
                <w:b/>
                <w:bCs/>
                <w:color w:val="FF0000"/>
                <w:sz w:val="24"/>
                <w:szCs w:val="24"/>
              </w:rPr>
              <w:t xml:space="preserve">adds 5 drops to 10mL measuring </w:t>
            </w:r>
            <w:proofErr w:type="spellStart"/>
            <w:r w:rsidR="00622A8D">
              <w:rPr>
                <w:rFonts w:ascii="Arial" w:hAnsi="Arial" w:cs="Arial"/>
                <w:b/>
                <w:bCs/>
                <w:color w:val="FF0000"/>
                <w:sz w:val="24"/>
                <w:szCs w:val="24"/>
              </w:rPr>
              <w:t>cyclinder</w:t>
            </w:r>
            <w:proofErr w:type="spellEnd"/>
          </w:p>
        </w:tc>
        <w:tc>
          <w:tcPr>
            <w:tcW w:w="779" w:type="dxa"/>
          </w:tcPr>
          <w:p w14:paraId="2996A3F5" w14:textId="2A696272" w:rsidR="008C28A1" w:rsidRPr="00622A8D" w:rsidRDefault="00622A8D" w:rsidP="00622A8D">
            <w:pPr>
              <w:spacing w:after="160" w:line="259" w:lineRule="auto"/>
              <w:jc w:val="center"/>
              <w:rPr>
                <w:rFonts w:ascii="Arial" w:hAnsi="Arial" w:cs="Arial"/>
                <w:b/>
                <w:bCs/>
                <w:sz w:val="24"/>
                <w:szCs w:val="24"/>
              </w:rPr>
            </w:pPr>
            <w:r w:rsidRPr="00622A8D">
              <w:rPr>
                <w:rFonts w:ascii="Arial" w:hAnsi="Arial" w:cs="Arial"/>
                <w:b/>
                <w:bCs/>
                <w:color w:val="FF0000"/>
                <w:sz w:val="24"/>
                <w:szCs w:val="24"/>
              </w:rPr>
              <w:t>(1)</w:t>
            </w:r>
          </w:p>
        </w:tc>
        <w:tc>
          <w:tcPr>
            <w:tcW w:w="780" w:type="dxa"/>
          </w:tcPr>
          <w:p w14:paraId="131CB4F7" w14:textId="77777777" w:rsidR="008C28A1" w:rsidRPr="008C28A1" w:rsidRDefault="008C28A1" w:rsidP="003739E3">
            <w:pPr>
              <w:spacing w:after="160" w:line="259" w:lineRule="auto"/>
              <w:rPr>
                <w:rFonts w:ascii="Arial" w:hAnsi="Arial" w:cs="Arial"/>
                <w:sz w:val="24"/>
                <w:szCs w:val="24"/>
              </w:rPr>
            </w:pPr>
          </w:p>
        </w:tc>
      </w:tr>
    </w:tbl>
    <w:p w14:paraId="452EAF4B" w14:textId="77777777" w:rsidR="008C28A1" w:rsidRDefault="008C28A1" w:rsidP="008C28A1">
      <w:pPr>
        <w:pStyle w:val="NoSpacing"/>
        <w:rPr>
          <w:rFonts w:ascii="Arial" w:hAnsi="Arial" w:cs="Arial"/>
          <w:sz w:val="24"/>
          <w:szCs w:val="24"/>
          <w:lang w:val="it-IT"/>
        </w:rPr>
      </w:pPr>
    </w:p>
    <w:p w14:paraId="609359F9" w14:textId="77777777" w:rsidR="008C28A1" w:rsidRDefault="008C28A1" w:rsidP="008C28A1">
      <w:pPr>
        <w:pStyle w:val="NoSpacing"/>
        <w:rPr>
          <w:rFonts w:ascii="Arial" w:hAnsi="Arial" w:cs="Arial"/>
          <w:sz w:val="24"/>
          <w:szCs w:val="24"/>
          <w:lang w:val="it-IT"/>
        </w:rPr>
      </w:pPr>
    </w:p>
    <w:p w14:paraId="737486F3" w14:textId="77777777" w:rsidR="008C28A1" w:rsidRPr="008C28A1" w:rsidRDefault="008C28A1" w:rsidP="008C28A1">
      <w:pPr>
        <w:pStyle w:val="NoSpacing"/>
        <w:rPr>
          <w:rFonts w:ascii="Arial" w:hAnsi="Arial" w:cs="Arial"/>
          <w:sz w:val="24"/>
          <w:szCs w:val="24"/>
        </w:rPr>
      </w:pPr>
    </w:p>
    <w:p w14:paraId="2F607EE4" w14:textId="77777777" w:rsidR="00C8677D" w:rsidRDefault="00C8677D" w:rsidP="00113634">
      <w:pPr>
        <w:pStyle w:val="NoSpacing"/>
        <w:rPr>
          <w:rFonts w:ascii="Arial" w:hAnsi="Arial" w:cs="Arial"/>
          <w:b/>
          <w:bCs/>
          <w:sz w:val="24"/>
          <w:szCs w:val="24"/>
        </w:rPr>
      </w:pPr>
    </w:p>
    <w:p w14:paraId="667980DA" w14:textId="35653C99" w:rsidR="00C8677D" w:rsidRDefault="00C8677D" w:rsidP="00113634">
      <w:pPr>
        <w:pStyle w:val="NoSpacing"/>
        <w:rPr>
          <w:rFonts w:ascii="Arial" w:hAnsi="Arial" w:cs="Arial"/>
          <w:b/>
          <w:bCs/>
          <w:sz w:val="24"/>
          <w:szCs w:val="24"/>
        </w:rPr>
      </w:pPr>
      <w:r>
        <w:rPr>
          <w:rFonts w:ascii="Arial" w:hAnsi="Arial" w:cs="Arial"/>
          <w:b/>
          <w:bCs/>
          <w:sz w:val="24"/>
          <w:szCs w:val="24"/>
        </w:rPr>
        <w:t>PART 2</w:t>
      </w:r>
      <w:r w:rsidR="006D6CE1">
        <w:rPr>
          <w:rFonts w:ascii="Arial" w:hAnsi="Arial" w:cs="Arial"/>
          <w:b/>
          <w:bCs/>
          <w:sz w:val="24"/>
          <w:szCs w:val="24"/>
        </w:rPr>
        <w:t xml:space="preserve"> </w:t>
      </w:r>
      <w:r w:rsidR="008C28A1">
        <w:rPr>
          <w:rFonts w:ascii="Arial" w:hAnsi="Arial" w:cs="Arial"/>
          <w:b/>
          <w:bCs/>
          <w:sz w:val="24"/>
          <w:szCs w:val="24"/>
        </w:rPr>
        <w:tab/>
      </w:r>
      <w:r w:rsidR="008C28A1">
        <w:rPr>
          <w:rFonts w:ascii="Arial" w:hAnsi="Arial" w:cs="Arial"/>
          <w:b/>
          <w:bCs/>
          <w:sz w:val="24"/>
          <w:szCs w:val="24"/>
        </w:rPr>
        <w:tab/>
      </w:r>
      <w:r w:rsidR="008C28A1">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Pr>
          <w:rFonts w:ascii="Arial" w:hAnsi="Arial" w:cs="Arial"/>
          <w:b/>
          <w:bCs/>
          <w:sz w:val="24"/>
          <w:szCs w:val="24"/>
        </w:rPr>
        <w:t xml:space="preserve">   (</w:t>
      </w:r>
      <w:proofErr w:type="gramEnd"/>
      <w:r>
        <w:rPr>
          <w:rFonts w:ascii="Arial" w:hAnsi="Arial" w:cs="Arial"/>
          <w:b/>
          <w:bCs/>
          <w:sz w:val="24"/>
          <w:szCs w:val="24"/>
        </w:rPr>
        <w:t xml:space="preserve">Total </w:t>
      </w:r>
      <w:r w:rsidR="008C28A1">
        <w:rPr>
          <w:rFonts w:ascii="Arial" w:hAnsi="Arial" w:cs="Arial"/>
          <w:b/>
          <w:bCs/>
          <w:sz w:val="24"/>
          <w:szCs w:val="24"/>
        </w:rPr>
        <w:t>10</w:t>
      </w:r>
      <w:r>
        <w:rPr>
          <w:rFonts w:ascii="Arial" w:hAnsi="Arial" w:cs="Arial"/>
          <w:b/>
          <w:bCs/>
          <w:sz w:val="24"/>
          <w:szCs w:val="24"/>
        </w:rPr>
        <w:t xml:space="preserve"> marks)</w:t>
      </w:r>
    </w:p>
    <w:p w14:paraId="752E344F" w14:textId="77777777" w:rsidR="00C8677D" w:rsidRDefault="00C8677D" w:rsidP="00113634">
      <w:pPr>
        <w:pStyle w:val="NoSpacing"/>
        <w:rPr>
          <w:rFonts w:ascii="Arial" w:hAnsi="Arial" w:cs="Arial"/>
          <w:b/>
          <w:bCs/>
          <w:sz w:val="24"/>
          <w:szCs w:val="24"/>
        </w:rPr>
      </w:pPr>
    </w:p>
    <w:p w14:paraId="199BAFB0" w14:textId="38C51566" w:rsidR="006D6CE1" w:rsidRDefault="006D6CE1" w:rsidP="006D6CE1">
      <w:pPr>
        <w:pStyle w:val="NoSpacing"/>
        <w:rPr>
          <w:rFonts w:ascii="Arial" w:hAnsi="Arial" w:cs="Arial"/>
          <w:bCs/>
          <w:sz w:val="24"/>
          <w:szCs w:val="24"/>
        </w:rPr>
      </w:pPr>
      <w:r w:rsidRPr="006D6CE1">
        <w:rPr>
          <w:rFonts w:ascii="Arial" w:hAnsi="Arial" w:cs="Arial"/>
          <w:bCs/>
          <w:sz w:val="24"/>
          <w:szCs w:val="24"/>
        </w:rPr>
        <w:t xml:space="preserve">There has been an outbreak of influenza in your region. Influenza is a notifiable infectious disease in Western Australia. As the pathologist working at the regional </w:t>
      </w:r>
      <w:r w:rsidRPr="006D6CE1">
        <w:rPr>
          <w:rFonts w:ascii="Arial" w:hAnsi="Arial" w:cs="Arial"/>
          <w:bCs/>
          <w:sz w:val="24"/>
          <w:szCs w:val="24"/>
        </w:rPr>
        <w:t>hospital,</w:t>
      </w:r>
      <w:r w:rsidRPr="006D6CE1">
        <w:rPr>
          <w:rFonts w:ascii="Arial" w:hAnsi="Arial" w:cs="Arial"/>
          <w:bCs/>
          <w:sz w:val="24"/>
          <w:szCs w:val="24"/>
        </w:rPr>
        <w:t xml:space="preserve"> you have received nasal swab samples from five hospitalised patients with flu-like symptoms.</w:t>
      </w:r>
    </w:p>
    <w:p w14:paraId="3371734A" w14:textId="77777777" w:rsidR="006D6CE1" w:rsidRPr="006D6CE1" w:rsidRDefault="006D6CE1" w:rsidP="006D6CE1">
      <w:pPr>
        <w:pStyle w:val="NoSpacing"/>
        <w:rPr>
          <w:rFonts w:ascii="Arial" w:hAnsi="Arial" w:cs="Arial"/>
          <w:bCs/>
          <w:sz w:val="24"/>
          <w:szCs w:val="24"/>
        </w:rPr>
      </w:pPr>
    </w:p>
    <w:p w14:paraId="04AFA897" w14:textId="77777777" w:rsidR="006D6CE1" w:rsidRDefault="006D6CE1" w:rsidP="006D6CE1">
      <w:pPr>
        <w:pStyle w:val="NoSpacing"/>
        <w:rPr>
          <w:rFonts w:ascii="Arial" w:hAnsi="Arial" w:cs="Arial"/>
          <w:bCs/>
          <w:sz w:val="24"/>
          <w:szCs w:val="24"/>
        </w:rPr>
      </w:pPr>
      <w:r w:rsidRPr="006D6CE1">
        <w:rPr>
          <w:rFonts w:ascii="Arial" w:hAnsi="Arial" w:cs="Arial"/>
          <w:bCs/>
          <w:sz w:val="24"/>
          <w:szCs w:val="24"/>
        </w:rPr>
        <w:t>You will complete a rapid influenza test on each sample to determine if the patients are positive for influenza. The rapid influenza test indicates if samples contain influenza antigens.</w:t>
      </w:r>
    </w:p>
    <w:p w14:paraId="5F280012" w14:textId="77777777" w:rsidR="006D6CE1" w:rsidRPr="006D6CE1" w:rsidRDefault="006D6CE1" w:rsidP="006D6CE1">
      <w:pPr>
        <w:pStyle w:val="NoSpacing"/>
        <w:rPr>
          <w:rFonts w:ascii="Arial" w:hAnsi="Arial" w:cs="Arial"/>
          <w:bCs/>
          <w:sz w:val="24"/>
          <w:szCs w:val="24"/>
        </w:rPr>
      </w:pPr>
    </w:p>
    <w:p w14:paraId="61E35E6D" w14:textId="77777777" w:rsidR="006D6CE1" w:rsidRDefault="006D6CE1" w:rsidP="006D6CE1">
      <w:pPr>
        <w:pStyle w:val="NoSpacing"/>
        <w:rPr>
          <w:rFonts w:ascii="Arial" w:hAnsi="Arial" w:cs="Arial"/>
          <w:bCs/>
          <w:sz w:val="24"/>
          <w:szCs w:val="24"/>
        </w:rPr>
      </w:pPr>
      <w:r w:rsidRPr="006D6CE1">
        <w:rPr>
          <w:rFonts w:ascii="Arial" w:hAnsi="Arial" w:cs="Arial"/>
          <w:bCs/>
          <w:sz w:val="24"/>
          <w:szCs w:val="24"/>
        </w:rPr>
        <w:t>Follow the procedure below to test your samples.</w:t>
      </w:r>
    </w:p>
    <w:p w14:paraId="7DCBAD14" w14:textId="77777777" w:rsidR="006D6CE1" w:rsidRPr="006D6CE1" w:rsidRDefault="006D6CE1" w:rsidP="006D6CE1">
      <w:pPr>
        <w:pStyle w:val="NoSpacing"/>
        <w:rPr>
          <w:rFonts w:ascii="Arial" w:hAnsi="Arial" w:cs="Arial"/>
          <w:bCs/>
          <w:sz w:val="24"/>
          <w:szCs w:val="24"/>
        </w:rPr>
      </w:pPr>
    </w:p>
    <w:p w14:paraId="6AAA76ED" w14:textId="77777777" w:rsidR="006D6CE1" w:rsidRPr="006D6CE1" w:rsidRDefault="006D6CE1" w:rsidP="006D6CE1">
      <w:pPr>
        <w:pStyle w:val="NoSpacing"/>
        <w:spacing w:line="360" w:lineRule="auto"/>
        <w:rPr>
          <w:rFonts w:ascii="Arial" w:hAnsi="Arial" w:cs="Arial"/>
          <w:b/>
          <w:bCs/>
          <w:sz w:val="24"/>
          <w:szCs w:val="24"/>
        </w:rPr>
      </w:pPr>
      <w:r w:rsidRPr="006D6CE1">
        <w:rPr>
          <w:rFonts w:ascii="Arial" w:hAnsi="Arial" w:cs="Arial"/>
          <w:b/>
          <w:bCs/>
          <w:sz w:val="24"/>
          <w:szCs w:val="24"/>
        </w:rPr>
        <w:t>Equipment</w:t>
      </w:r>
    </w:p>
    <w:p w14:paraId="28A1618D" w14:textId="77777777" w:rsidR="006D6CE1" w:rsidRPr="006D6CE1" w:rsidRDefault="006D6CE1" w:rsidP="006D6CE1">
      <w:pPr>
        <w:pStyle w:val="NoSpacing"/>
        <w:numPr>
          <w:ilvl w:val="0"/>
          <w:numId w:val="26"/>
        </w:numPr>
        <w:rPr>
          <w:rFonts w:ascii="Arial" w:hAnsi="Arial" w:cs="Arial"/>
          <w:sz w:val="24"/>
          <w:szCs w:val="24"/>
        </w:rPr>
      </w:pPr>
      <w:r w:rsidRPr="006D6CE1">
        <w:rPr>
          <w:rFonts w:ascii="Arial" w:hAnsi="Arial" w:cs="Arial"/>
          <w:sz w:val="24"/>
          <w:szCs w:val="24"/>
        </w:rPr>
        <w:t>Five test tubes, labelled A-E, containing nasal swab samples</w:t>
      </w:r>
    </w:p>
    <w:p w14:paraId="522836F0" w14:textId="77777777" w:rsidR="006D6CE1" w:rsidRPr="006D6CE1" w:rsidRDefault="006D6CE1" w:rsidP="006D6CE1">
      <w:pPr>
        <w:pStyle w:val="NoSpacing"/>
        <w:numPr>
          <w:ilvl w:val="0"/>
          <w:numId w:val="26"/>
        </w:numPr>
        <w:rPr>
          <w:rFonts w:ascii="Arial" w:hAnsi="Arial" w:cs="Arial"/>
          <w:sz w:val="24"/>
          <w:szCs w:val="24"/>
        </w:rPr>
      </w:pPr>
      <w:r w:rsidRPr="006D6CE1">
        <w:rPr>
          <w:rFonts w:ascii="Arial" w:hAnsi="Arial" w:cs="Arial"/>
          <w:sz w:val="24"/>
          <w:szCs w:val="24"/>
        </w:rPr>
        <w:t>Dropper bottle of influenza testing reagent</w:t>
      </w:r>
    </w:p>
    <w:p w14:paraId="6BD0716C" w14:textId="77777777" w:rsidR="006D6CE1" w:rsidRPr="006D6CE1" w:rsidRDefault="006D6CE1" w:rsidP="006D6CE1">
      <w:pPr>
        <w:pStyle w:val="NoSpacing"/>
        <w:rPr>
          <w:rFonts w:ascii="Arial" w:hAnsi="Arial" w:cs="Arial"/>
          <w:sz w:val="24"/>
          <w:szCs w:val="24"/>
        </w:rPr>
      </w:pPr>
    </w:p>
    <w:p w14:paraId="369C2D14" w14:textId="77777777" w:rsidR="006D6CE1" w:rsidRPr="006D6CE1" w:rsidRDefault="006D6CE1" w:rsidP="006D6CE1">
      <w:pPr>
        <w:pStyle w:val="NoSpacing"/>
        <w:spacing w:line="360" w:lineRule="auto"/>
        <w:rPr>
          <w:rFonts w:ascii="Arial" w:hAnsi="Arial" w:cs="Arial"/>
          <w:b/>
          <w:sz w:val="24"/>
          <w:szCs w:val="24"/>
        </w:rPr>
      </w:pPr>
      <w:r w:rsidRPr="006D6CE1">
        <w:rPr>
          <w:rFonts w:ascii="Arial" w:hAnsi="Arial" w:cs="Arial"/>
          <w:b/>
          <w:sz w:val="24"/>
          <w:szCs w:val="24"/>
        </w:rPr>
        <w:t>Procedure</w:t>
      </w:r>
    </w:p>
    <w:p w14:paraId="4340C0BD" w14:textId="262EFAE3" w:rsidR="006D6CE1" w:rsidRDefault="006D6CE1" w:rsidP="006D6CE1">
      <w:pPr>
        <w:pStyle w:val="NoSpacing"/>
        <w:rPr>
          <w:rFonts w:ascii="Arial" w:hAnsi="Arial" w:cs="Arial"/>
          <w:sz w:val="24"/>
          <w:szCs w:val="24"/>
        </w:rPr>
      </w:pPr>
      <w:r w:rsidRPr="006D6CE1">
        <w:rPr>
          <w:rFonts w:ascii="Arial" w:hAnsi="Arial" w:cs="Arial"/>
          <w:sz w:val="24"/>
          <w:szCs w:val="24"/>
        </w:rPr>
        <w:t>Step 1:</w:t>
      </w:r>
      <w:r>
        <w:rPr>
          <w:rFonts w:ascii="Arial" w:hAnsi="Arial" w:cs="Arial"/>
          <w:sz w:val="24"/>
          <w:szCs w:val="24"/>
        </w:rPr>
        <w:t xml:space="preserve">   </w:t>
      </w:r>
      <w:r w:rsidRPr="006D6CE1">
        <w:rPr>
          <w:rFonts w:ascii="Arial" w:hAnsi="Arial" w:cs="Arial"/>
          <w:sz w:val="24"/>
          <w:szCs w:val="24"/>
        </w:rPr>
        <w:t xml:space="preserve">Add 5 drops of influenza testing reagent down the inside of each test tube so it runs slowly down to the sample. </w:t>
      </w:r>
    </w:p>
    <w:p w14:paraId="1D962862" w14:textId="77777777" w:rsidR="006D6CE1" w:rsidRPr="006D6CE1" w:rsidRDefault="006D6CE1" w:rsidP="006D6CE1">
      <w:pPr>
        <w:pStyle w:val="NoSpacing"/>
        <w:rPr>
          <w:rFonts w:ascii="Arial" w:hAnsi="Arial" w:cs="Arial"/>
          <w:sz w:val="24"/>
          <w:szCs w:val="24"/>
        </w:rPr>
      </w:pPr>
    </w:p>
    <w:p w14:paraId="766F49EA" w14:textId="77777777" w:rsidR="006D6CE1" w:rsidRDefault="006D6CE1" w:rsidP="006D6CE1">
      <w:pPr>
        <w:pStyle w:val="NoSpacing"/>
        <w:rPr>
          <w:rFonts w:ascii="Arial" w:hAnsi="Arial" w:cs="Arial"/>
          <w:sz w:val="24"/>
          <w:szCs w:val="24"/>
        </w:rPr>
      </w:pPr>
      <w:r w:rsidRPr="006D6CE1">
        <w:rPr>
          <w:rFonts w:ascii="Arial" w:hAnsi="Arial" w:cs="Arial"/>
          <w:sz w:val="24"/>
          <w:szCs w:val="24"/>
        </w:rPr>
        <w:t>Step 2:</w:t>
      </w:r>
      <w:r>
        <w:rPr>
          <w:rFonts w:ascii="Arial" w:hAnsi="Arial" w:cs="Arial"/>
          <w:sz w:val="24"/>
          <w:szCs w:val="24"/>
        </w:rPr>
        <w:t xml:space="preserve">   </w:t>
      </w:r>
      <w:r w:rsidRPr="006D6CE1">
        <w:rPr>
          <w:rFonts w:ascii="Arial" w:hAnsi="Arial" w:cs="Arial"/>
          <w:sz w:val="24"/>
          <w:szCs w:val="24"/>
        </w:rPr>
        <w:t xml:space="preserve">Once the reagent reaches the sample, determine if there is a colour change for each patient’s sample. </w:t>
      </w:r>
      <w:r w:rsidRPr="006D6CE1">
        <w:rPr>
          <w:rFonts w:ascii="Arial" w:hAnsi="Arial" w:cs="Arial"/>
          <w:sz w:val="24"/>
          <w:szCs w:val="24"/>
        </w:rPr>
        <w:t>Record yes</w:t>
      </w:r>
      <w:r w:rsidRPr="006D6CE1">
        <w:rPr>
          <w:rFonts w:ascii="Arial" w:hAnsi="Arial" w:cs="Arial"/>
          <w:sz w:val="24"/>
          <w:szCs w:val="24"/>
        </w:rPr>
        <w:t xml:space="preserve"> or no in the colour change row in the table below. </w:t>
      </w:r>
      <w:r w:rsidRPr="006D6CE1">
        <w:rPr>
          <w:rFonts w:ascii="Arial" w:hAnsi="Arial" w:cs="Arial"/>
          <w:sz w:val="24"/>
          <w:szCs w:val="24"/>
        </w:rPr>
        <w:tab/>
        <w:t xml:space="preserve">      </w:t>
      </w:r>
    </w:p>
    <w:p w14:paraId="0851A4F8" w14:textId="26737F6F" w:rsidR="006D6CE1" w:rsidRDefault="006D6CE1" w:rsidP="006D6CE1">
      <w:pPr>
        <w:pStyle w:val="NoSpacing"/>
        <w:ind w:left="8640" w:firstLine="720"/>
        <w:rPr>
          <w:rFonts w:ascii="Arial" w:hAnsi="Arial" w:cs="Arial"/>
          <w:sz w:val="24"/>
          <w:szCs w:val="24"/>
        </w:rPr>
      </w:pPr>
      <w:r>
        <w:rPr>
          <w:rFonts w:ascii="Arial" w:hAnsi="Arial" w:cs="Arial"/>
          <w:sz w:val="24"/>
          <w:szCs w:val="24"/>
        </w:rPr>
        <w:t xml:space="preserve"> </w:t>
      </w:r>
      <w:r w:rsidRPr="006D6CE1">
        <w:rPr>
          <w:rFonts w:ascii="Arial" w:hAnsi="Arial" w:cs="Arial"/>
          <w:sz w:val="24"/>
          <w:szCs w:val="24"/>
        </w:rPr>
        <w:t>(5 marks)</w:t>
      </w:r>
    </w:p>
    <w:p w14:paraId="092A7C63" w14:textId="75F0ECB5" w:rsidR="006D6CE1" w:rsidRPr="006D6CE1" w:rsidRDefault="00347477" w:rsidP="00347477">
      <w:pPr>
        <w:pStyle w:val="NoSpacing"/>
        <w:rPr>
          <w:rFonts w:ascii="Arial" w:hAnsi="Arial" w:cs="Arial"/>
          <w:b/>
          <w:bCs/>
          <w:color w:val="FF0000"/>
          <w:sz w:val="24"/>
          <w:szCs w:val="24"/>
        </w:rPr>
      </w:pPr>
      <w:r>
        <w:rPr>
          <w:rFonts w:ascii="Arial" w:hAnsi="Arial" w:cs="Arial"/>
          <w:b/>
          <w:bCs/>
          <w:color w:val="FF0000"/>
          <w:sz w:val="24"/>
          <w:szCs w:val="24"/>
        </w:rPr>
        <w:t>Correctly completes the colour change row by recording Yes or No in the results table</w:t>
      </w:r>
    </w:p>
    <w:p w14:paraId="4469CAEB" w14:textId="77777777" w:rsidR="006D6CE1" w:rsidRDefault="006D6CE1" w:rsidP="006D6CE1">
      <w:pPr>
        <w:pStyle w:val="NoSpacing"/>
        <w:rPr>
          <w:rFonts w:ascii="Arial" w:hAnsi="Arial" w:cs="Arial"/>
          <w:sz w:val="24"/>
          <w:szCs w:val="24"/>
        </w:rPr>
      </w:pPr>
      <w:r w:rsidRPr="006D6CE1">
        <w:rPr>
          <w:rFonts w:ascii="Arial" w:hAnsi="Arial" w:cs="Arial"/>
          <w:sz w:val="24"/>
          <w:szCs w:val="24"/>
        </w:rPr>
        <w:t>Step 3:</w:t>
      </w:r>
      <w:r>
        <w:rPr>
          <w:rFonts w:ascii="Arial" w:hAnsi="Arial" w:cs="Arial"/>
          <w:sz w:val="24"/>
          <w:szCs w:val="24"/>
        </w:rPr>
        <w:t xml:space="preserve">   </w:t>
      </w:r>
      <w:r w:rsidRPr="006D6CE1">
        <w:rPr>
          <w:rFonts w:ascii="Arial" w:hAnsi="Arial" w:cs="Arial"/>
          <w:sz w:val="24"/>
          <w:szCs w:val="24"/>
        </w:rPr>
        <w:t xml:space="preserve">Determine if each patient is positive or negative for influenza. If the sample is positive an immediate colour change will occur. Record positive or negative in the diagnosis row in the table below. </w:t>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t xml:space="preserve">      </w:t>
      </w:r>
      <w:r>
        <w:rPr>
          <w:rFonts w:ascii="Arial" w:hAnsi="Arial" w:cs="Arial"/>
          <w:sz w:val="24"/>
          <w:szCs w:val="24"/>
        </w:rPr>
        <w:t xml:space="preserve">                           </w:t>
      </w:r>
    </w:p>
    <w:p w14:paraId="3F328401" w14:textId="299A76E2" w:rsidR="006D6CE1" w:rsidRPr="006D6CE1" w:rsidRDefault="006D6CE1" w:rsidP="006D6CE1">
      <w:pPr>
        <w:pStyle w:val="NoSpacing"/>
        <w:ind w:left="8640" w:firstLine="720"/>
        <w:rPr>
          <w:rFonts w:ascii="Arial" w:hAnsi="Arial" w:cs="Arial"/>
          <w:sz w:val="24"/>
          <w:szCs w:val="24"/>
        </w:rPr>
      </w:pPr>
      <w:r>
        <w:rPr>
          <w:rFonts w:ascii="Arial" w:hAnsi="Arial" w:cs="Arial"/>
          <w:sz w:val="24"/>
          <w:szCs w:val="24"/>
        </w:rPr>
        <w:t xml:space="preserve"> </w:t>
      </w:r>
      <w:r w:rsidRPr="006D6CE1">
        <w:rPr>
          <w:rFonts w:ascii="Arial" w:hAnsi="Arial" w:cs="Arial"/>
          <w:sz w:val="24"/>
          <w:szCs w:val="24"/>
        </w:rPr>
        <w:t>(5 marks)</w:t>
      </w:r>
    </w:p>
    <w:p w14:paraId="319E54DD" w14:textId="3CCE1530" w:rsidR="00347477" w:rsidRPr="006D6CE1" w:rsidRDefault="00347477" w:rsidP="00347477">
      <w:pPr>
        <w:pStyle w:val="NoSpacing"/>
        <w:rPr>
          <w:rFonts w:ascii="Arial" w:hAnsi="Arial" w:cs="Arial"/>
          <w:b/>
          <w:bCs/>
          <w:color w:val="FF0000"/>
          <w:sz w:val="24"/>
          <w:szCs w:val="24"/>
        </w:rPr>
      </w:pPr>
      <w:r>
        <w:rPr>
          <w:rFonts w:ascii="Arial" w:hAnsi="Arial" w:cs="Arial"/>
          <w:b/>
          <w:bCs/>
          <w:color w:val="FF0000"/>
          <w:sz w:val="24"/>
          <w:szCs w:val="24"/>
        </w:rPr>
        <w:t xml:space="preserve">Correctly completes the </w:t>
      </w:r>
      <w:r>
        <w:rPr>
          <w:rFonts w:ascii="Arial" w:hAnsi="Arial" w:cs="Arial"/>
          <w:b/>
          <w:bCs/>
          <w:color w:val="FF0000"/>
          <w:sz w:val="24"/>
          <w:szCs w:val="24"/>
        </w:rPr>
        <w:t>diagnosis</w:t>
      </w:r>
      <w:r>
        <w:rPr>
          <w:rFonts w:ascii="Arial" w:hAnsi="Arial" w:cs="Arial"/>
          <w:b/>
          <w:bCs/>
          <w:color w:val="FF0000"/>
          <w:sz w:val="24"/>
          <w:szCs w:val="24"/>
        </w:rPr>
        <w:t xml:space="preserve"> row by recording </w:t>
      </w:r>
      <w:r>
        <w:rPr>
          <w:rFonts w:ascii="Arial" w:hAnsi="Arial" w:cs="Arial"/>
          <w:b/>
          <w:bCs/>
          <w:color w:val="FF0000"/>
          <w:sz w:val="24"/>
          <w:szCs w:val="24"/>
        </w:rPr>
        <w:t>Positive</w:t>
      </w:r>
      <w:r>
        <w:rPr>
          <w:rFonts w:ascii="Arial" w:hAnsi="Arial" w:cs="Arial"/>
          <w:b/>
          <w:bCs/>
          <w:color w:val="FF0000"/>
          <w:sz w:val="24"/>
          <w:szCs w:val="24"/>
        </w:rPr>
        <w:t xml:space="preserve"> or N</w:t>
      </w:r>
      <w:r>
        <w:rPr>
          <w:rFonts w:ascii="Arial" w:hAnsi="Arial" w:cs="Arial"/>
          <w:b/>
          <w:bCs/>
          <w:color w:val="FF0000"/>
          <w:sz w:val="24"/>
          <w:szCs w:val="24"/>
        </w:rPr>
        <w:t>egative</w:t>
      </w:r>
      <w:r>
        <w:rPr>
          <w:rFonts w:ascii="Arial" w:hAnsi="Arial" w:cs="Arial"/>
          <w:b/>
          <w:bCs/>
          <w:color w:val="FF0000"/>
          <w:sz w:val="24"/>
          <w:szCs w:val="24"/>
        </w:rPr>
        <w:t xml:space="preserve"> in the results table</w:t>
      </w:r>
    </w:p>
    <w:p w14:paraId="0FFEDFE6" w14:textId="77777777" w:rsidR="006D6CE1" w:rsidRDefault="006D6CE1" w:rsidP="006D6CE1">
      <w:pPr>
        <w:pStyle w:val="NoSpacing"/>
        <w:rPr>
          <w:rFonts w:ascii="Arial" w:hAnsi="Arial" w:cs="Arial"/>
          <w:b/>
          <w:sz w:val="24"/>
          <w:szCs w:val="24"/>
        </w:rPr>
      </w:pPr>
    </w:p>
    <w:p w14:paraId="25EC24EB" w14:textId="77777777" w:rsidR="006D6CE1" w:rsidRDefault="006D6CE1" w:rsidP="006D6CE1">
      <w:pPr>
        <w:pStyle w:val="NoSpacing"/>
        <w:rPr>
          <w:rFonts w:ascii="Arial" w:hAnsi="Arial" w:cs="Arial"/>
          <w:b/>
          <w:sz w:val="24"/>
          <w:szCs w:val="24"/>
        </w:rPr>
      </w:pPr>
    </w:p>
    <w:p w14:paraId="125050DE" w14:textId="77777777" w:rsidR="006D6CE1" w:rsidRDefault="006D6CE1" w:rsidP="006D6CE1">
      <w:pPr>
        <w:pStyle w:val="NoSpacing"/>
        <w:rPr>
          <w:rFonts w:ascii="Arial" w:hAnsi="Arial" w:cs="Arial"/>
          <w:b/>
          <w:sz w:val="24"/>
          <w:szCs w:val="24"/>
        </w:rPr>
      </w:pPr>
    </w:p>
    <w:p w14:paraId="2B8AF017" w14:textId="77777777" w:rsidR="006D6CE1" w:rsidRDefault="006D6CE1" w:rsidP="006D6CE1">
      <w:pPr>
        <w:pStyle w:val="NoSpacing"/>
        <w:rPr>
          <w:rFonts w:ascii="Arial" w:hAnsi="Arial" w:cs="Arial"/>
          <w:b/>
          <w:sz w:val="24"/>
          <w:szCs w:val="24"/>
        </w:rPr>
      </w:pPr>
    </w:p>
    <w:p w14:paraId="4C20EE43" w14:textId="77777777" w:rsidR="006D6CE1" w:rsidRPr="006D6CE1" w:rsidRDefault="006D6CE1" w:rsidP="006D6CE1">
      <w:pPr>
        <w:pStyle w:val="NoSpacing"/>
        <w:rPr>
          <w:rFonts w:ascii="Arial" w:hAnsi="Arial" w:cs="Arial"/>
          <w:b/>
          <w:sz w:val="24"/>
          <w:szCs w:val="24"/>
        </w:rPr>
      </w:pPr>
    </w:p>
    <w:p w14:paraId="3FE0439C" w14:textId="77777777" w:rsidR="006D6CE1" w:rsidRPr="006D6CE1" w:rsidRDefault="006D6CE1" w:rsidP="006D6CE1">
      <w:pPr>
        <w:pStyle w:val="NoSpacing"/>
        <w:rPr>
          <w:rFonts w:ascii="Arial" w:hAnsi="Arial" w:cs="Arial"/>
          <w:b/>
          <w:sz w:val="24"/>
          <w:szCs w:val="24"/>
        </w:rPr>
      </w:pPr>
      <w:r w:rsidRPr="006D6CE1">
        <w:rPr>
          <w:rFonts w:ascii="Arial" w:hAnsi="Arial" w:cs="Arial"/>
          <w:b/>
          <w:sz w:val="24"/>
          <w:szCs w:val="24"/>
        </w:rPr>
        <w:t>Results</w:t>
      </w:r>
    </w:p>
    <w:tbl>
      <w:tblPr>
        <w:tblStyle w:val="TableGrid"/>
        <w:tblW w:w="0" w:type="auto"/>
        <w:jc w:val="center"/>
        <w:tblLook w:val="04A0" w:firstRow="1" w:lastRow="0" w:firstColumn="1" w:lastColumn="0" w:noHBand="0" w:noVBand="1"/>
      </w:tblPr>
      <w:tblGrid>
        <w:gridCol w:w="1418"/>
        <w:gridCol w:w="1528"/>
        <w:gridCol w:w="1528"/>
        <w:gridCol w:w="1529"/>
        <w:gridCol w:w="1528"/>
        <w:gridCol w:w="1529"/>
      </w:tblGrid>
      <w:tr w:rsidR="006D6CE1" w:rsidRPr="006D6CE1" w14:paraId="0330B5A9" w14:textId="77777777" w:rsidTr="006D6CE1">
        <w:trPr>
          <w:jc w:val="center"/>
        </w:trPr>
        <w:tc>
          <w:tcPr>
            <w:tcW w:w="1418" w:type="dxa"/>
            <w:tcBorders>
              <w:top w:val="nil"/>
              <w:left w:val="nil"/>
            </w:tcBorders>
          </w:tcPr>
          <w:p w14:paraId="198E9556" w14:textId="77777777" w:rsidR="006D6CE1" w:rsidRPr="006D6CE1" w:rsidRDefault="006D6CE1" w:rsidP="006D6CE1">
            <w:pPr>
              <w:pStyle w:val="NoSpacing"/>
              <w:spacing w:line="276" w:lineRule="auto"/>
              <w:rPr>
                <w:rFonts w:ascii="Arial" w:hAnsi="Arial" w:cs="Arial"/>
                <w:bCs/>
                <w:sz w:val="24"/>
                <w:szCs w:val="24"/>
              </w:rPr>
            </w:pPr>
          </w:p>
        </w:tc>
        <w:tc>
          <w:tcPr>
            <w:tcW w:w="1528" w:type="dxa"/>
            <w:vAlign w:val="center"/>
          </w:tcPr>
          <w:p w14:paraId="0E03B9AB"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1</w:t>
            </w:r>
          </w:p>
        </w:tc>
        <w:tc>
          <w:tcPr>
            <w:tcW w:w="1528" w:type="dxa"/>
            <w:vAlign w:val="center"/>
          </w:tcPr>
          <w:p w14:paraId="3FF69C27"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2</w:t>
            </w:r>
          </w:p>
        </w:tc>
        <w:tc>
          <w:tcPr>
            <w:tcW w:w="1529" w:type="dxa"/>
            <w:vAlign w:val="center"/>
          </w:tcPr>
          <w:p w14:paraId="72D1657F"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3</w:t>
            </w:r>
          </w:p>
        </w:tc>
        <w:tc>
          <w:tcPr>
            <w:tcW w:w="1528" w:type="dxa"/>
            <w:vAlign w:val="center"/>
          </w:tcPr>
          <w:p w14:paraId="662FB777"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4</w:t>
            </w:r>
          </w:p>
        </w:tc>
        <w:tc>
          <w:tcPr>
            <w:tcW w:w="1529" w:type="dxa"/>
            <w:vAlign w:val="center"/>
          </w:tcPr>
          <w:p w14:paraId="4F9E33A9"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5</w:t>
            </w:r>
          </w:p>
        </w:tc>
      </w:tr>
      <w:tr w:rsidR="006D6CE1" w:rsidRPr="006D6CE1" w14:paraId="5E884B80" w14:textId="77777777" w:rsidTr="006D6CE1">
        <w:trPr>
          <w:trHeight w:val="940"/>
          <w:jc w:val="center"/>
        </w:trPr>
        <w:tc>
          <w:tcPr>
            <w:tcW w:w="1418" w:type="dxa"/>
            <w:vAlign w:val="center"/>
          </w:tcPr>
          <w:p w14:paraId="7EB5D102"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 xml:space="preserve">Colour change </w:t>
            </w:r>
          </w:p>
          <w:p w14:paraId="202037E9"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(yes or no)</w:t>
            </w:r>
          </w:p>
        </w:tc>
        <w:tc>
          <w:tcPr>
            <w:tcW w:w="1528" w:type="dxa"/>
          </w:tcPr>
          <w:p w14:paraId="0F0DABB5" w14:textId="088061E1"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8" w:type="dxa"/>
          </w:tcPr>
          <w:p w14:paraId="1A80EBDD" w14:textId="40379F26"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9" w:type="dxa"/>
          </w:tcPr>
          <w:p w14:paraId="5EE53E19" w14:textId="30E1474D"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8" w:type="dxa"/>
          </w:tcPr>
          <w:p w14:paraId="1B8C237F" w14:textId="3CF19424"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9" w:type="dxa"/>
          </w:tcPr>
          <w:p w14:paraId="6A3A6D84" w14:textId="4D792E49"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r>
      <w:tr w:rsidR="006D6CE1" w:rsidRPr="006D6CE1" w14:paraId="18709328" w14:textId="77777777" w:rsidTr="006D6CE1">
        <w:trPr>
          <w:trHeight w:val="940"/>
          <w:jc w:val="center"/>
        </w:trPr>
        <w:tc>
          <w:tcPr>
            <w:tcW w:w="1418" w:type="dxa"/>
            <w:vAlign w:val="center"/>
          </w:tcPr>
          <w:p w14:paraId="2DC55294"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Diagnosis</w:t>
            </w:r>
          </w:p>
          <w:p w14:paraId="05FDD2E2"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(positive or negative)</w:t>
            </w:r>
          </w:p>
        </w:tc>
        <w:tc>
          <w:tcPr>
            <w:tcW w:w="1528" w:type="dxa"/>
          </w:tcPr>
          <w:p w14:paraId="758FD6C7" w14:textId="1ACCF8F4"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8" w:type="dxa"/>
          </w:tcPr>
          <w:p w14:paraId="2A2F96B7" w14:textId="4477743E"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9" w:type="dxa"/>
          </w:tcPr>
          <w:p w14:paraId="7EB5BF39" w14:textId="35B352EE"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8" w:type="dxa"/>
          </w:tcPr>
          <w:p w14:paraId="1D75D842" w14:textId="3B813739"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c>
          <w:tcPr>
            <w:tcW w:w="1529" w:type="dxa"/>
          </w:tcPr>
          <w:p w14:paraId="4CF61AD7" w14:textId="6730597A" w:rsidR="006D6CE1" w:rsidRPr="006D6CE1" w:rsidRDefault="00347477" w:rsidP="00347477">
            <w:pPr>
              <w:pStyle w:val="NoSpacing"/>
              <w:spacing w:line="276" w:lineRule="auto"/>
              <w:jc w:val="center"/>
              <w:rPr>
                <w:rFonts w:ascii="Arial" w:hAnsi="Arial" w:cs="Arial"/>
                <w:b/>
                <w:sz w:val="24"/>
                <w:szCs w:val="24"/>
              </w:rPr>
            </w:pPr>
            <w:r w:rsidRPr="00622A8D">
              <w:rPr>
                <w:rFonts w:ascii="Arial" w:hAnsi="Arial" w:cs="Arial"/>
                <w:b/>
                <w:bCs/>
                <w:color w:val="FF0000"/>
                <w:sz w:val="24"/>
                <w:szCs w:val="24"/>
              </w:rPr>
              <w:t>(1)</w:t>
            </w:r>
          </w:p>
        </w:tc>
      </w:tr>
    </w:tbl>
    <w:p w14:paraId="4F8C05B8" w14:textId="77777777" w:rsidR="000E2C1B" w:rsidRDefault="000E2C1B" w:rsidP="006D6CE1">
      <w:pPr>
        <w:pStyle w:val="NoSpacing"/>
        <w:rPr>
          <w:rFonts w:ascii="Arial" w:hAnsi="Arial" w:cs="Arial"/>
          <w:sz w:val="24"/>
          <w:szCs w:val="24"/>
        </w:rPr>
      </w:pPr>
    </w:p>
    <w:p w14:paraId="0C284A17" w14:textId="77777777" w:rsidR="000E2C1B" w:rsidRDefault="000E2C1B" w:rsidP="006D6CE1">
      <w:pPr>
        <w:pStyle w:val="NoSpacing"/>
        <w:rPr>
          <w:rFonts w:ascii="Arial" w:hAnsi="Arial" w:cs="Arial"/>
          <w:sz w:val="24"/>
          <w:szCs w:val="24"/>
        </w:rPr>
      </w:pPr>
    </w:p>
    <w:p w14:paraId="31CA3255" w14:textId="49C4561C" w:rsidR="006D6CE1" w:rsidRPr="006D6CE1" w:rsidRDefault="006D6CE1" w:rsidP="006D6CE1">
      <w:pPr>
        <w:pStyle w:val="NoSpacing"/>
        <w:rPr>
          <w:rFonts w:ascii="Arial" w:hAnsi="Arial" w:cs="Arial"/>
          <w:sz w:val="24"/>
          <w:szCs w:val="24"/>
        </w:rPr>
      </w:pPr>
      <w:r w:rsidRPr="006D6CE1">
        <w:rPr>
          <w:rFonts w:ascii="Arial" w:hAnsi="Arial" w:cs="Arial"/>
          <w:sz w:val="24"/>
          <w:szCs w:val="24"/>
        </w:rPr>
        <w:t>Note:</w:t>
      </w:r>
      <w:r w:rsidRPr="006D6CE1">
        <w:rPr>
          <w:rFonts w:ascii="Arial" w:hAnsi="Arial" w:cs="Arial"/>
          <w:sz w:val="24"/>
          <w:szCs w:val="24"/>
        </w:rPr>
        <w:tab/>
        <w:t xml:space="preserve">Samples with more influenza antigens will have a stronger reaction to the reagent. These samples will have more colour. </w:t>
      </w:r>
    </w:p>
    <w:p w14:paraId="34F9C7B0" w14:textId="77777777" w:rsidR="006D6CE1" w:rsidRPr="006D6CE1" w:rsidRDefault="006D6CE1" w:rsidP="006D6CE1">
      <w:pPr>
        <w:pStyle w:val="NoSpacing"/>
        <w:rPr>
          <w:rFonts w:ascii="Arial" w:hAnsi="Arial" w:cs="Arial"/>
          <w:b/>
          <w:bCs/>
          <w:sz w:val="24"/>
          <w:szCs w:val="24"/>
        </w:rPr>
      </w:pPr>
    </w:p>
    <w:p w14:paraId="34370DFB" w14:textId="77777777" w:rsidR="00C8677D" w:rsidRPr="00C8677D" w:rsidRDefault="00C8677D" w:rsidP="00C8677D">
      <w:pPr>
        <w:pStyle w:val="AnswerLines"/>
        <w:rPr>
          <w:rFonts w:ascii="Arial" w:hAnsi="Arial"/>
          <w:sz w:val="24"/>
          <w:szCs w:val="24"/>
        </w:rPr>
      </w:pPr>
    </w:p>
    <w:p w14:paraId="50C8FEDC" w14:textId="3DF126B9" w:rsidR="00C8677D" w:rsidRDefault="00C8677D" w:rsidP="00C8677D">
      <w:pPr>
        <w:pStyle w:val="NoSpacing"/>
        <w:rPr>
          <w:rFonts w:ascii="Arial" w:hAnsi="Arial" w:cs="Arial"/>
          <w:b/>
          <w:bCs/>
          <w:sz w:val="24"/>
          <w:szCs w:val="24"/>
        </w:rPr>
      </w:pPr>
      <w:r>
        <w:rPr>
          <w:rFonts w:ascii="Arial" w:hAnsi="Arial" w:cs="Arial"/>
          <w:b/>
          <w:bCs/>
          <w:sz w:val="24"/>
          <w:szCs w:val="24"/>
        </w:rPr>
        <w:t>PART 3: Teacher observations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Pr>
          <w:rFonts w:ascii="Arial" w:hAnsi="Arial" w:cs="Arial"/>
          <w:b/>
          <w:bCs/>
          <w:sz w:val="24"/>
          <w:szCs w:val="24"/>
        </w:rPr>
        <w:t xml:space="preserve">   </w:t>
      </w:r>
      <w:r w:rsidR="000A2D35">
        <w:rPr>
          <w:rFonts w:ascii="Arial" w:hAnsi="Arial" w:cs="Arial"/>
          <w:b/>
          <w:bCs/>
          <w:sz w:val="24"/>
          <w:szCs w:val="24"/>
        </w:rPr>
        <w:t>(</w:t>
      </w:r>
      <w:proofErr w:type="gramEnd"/>
      <w:r>
        <w:rPr>
          <w:rFonts w:ascii="Arial" w:hAnsi="Arial" w:cs="Arial"/>
          <w:b/>
          <w:bCs/>
          <w:sz w:val="24"/>
          <w:szCs w:val="24"/>
        </w:rPr>
        <w:t xml:space="preserve">Total </w:t>
      </w:r>
      <w:r w:rsidR="006D6CE1">
        <w:rPr>
          <w:rFonts w:ascii="Arial" w:hAnsi="Arial" w:cs="Arial"/>
          <w:b/>
          <w:bCs/>
          <w:sz w:val="24"/>
          <w:szCs w:val="24"/>
        </w:rPr>
        <w:t>1</w:t>
      </w:r>
      <w:r>
        <w:rPr>
          <w:rFonts w:ascii="Arial" w:hAnsi="Arial" w:cs="Arial"/>
          <w:b/>
          <w:bCs/>
          <w:sz w:val="24"/>
          <w:szCs w:val="24"/>
        </w:rPr>
        <w:t xml:space="preserve"> mark</w:t>
      </w:r>
      <w:r w:rsidR="000A2D35">
        <w:rPr>
          <w:rFonts w:ascii="Arial" w:hAnsi="Arial" w:cs="Arial"/>
          <w:b/>
          <w:bCs/>
          <w:sz w:val="24"/>
          <w:szCs w:val="24"/>
        </w:rPr>
        <w:t>)</w:t>
      </w:r>
    </w:p>
    <w:p w14:paraId="0BF1C9B0" w14:textId="74A1B05D" w:rsidR="00C8677D" w:rsidRDefault="00C8677D" w:rsidP="00C8677D">
      <w:pPr>
        <w:pStyle w:val="NoSpacing"/>
        <w:rPr>
          <w:rFonts w:ascii="Arial" w:hAnsi="Arial" w:cs="Arial"/>
          <w:b/>
          <w:bCs/>
          <w:sz w:val="24"/>
          <w:szCs w:val="24"/>
        </w:rPr>
      </w:pPr>
      <w:r w:rsidRPr="00B07D15">
        <w:tab/>
      </w:r>
    </w:p>
    <w:p w14:paraId="3C08D4C0" w14:textId="399A3847" w:rsidR="00113634" w:rsidRPr="00DF3996" w:rsidRDefault="00113634" w:rsidP="00113634">
      <w:pPr>
        <w:spacing w:after="160" w:line="259" w:lineRule="auto"/>
        <w:rPr>
          <w:rFonts w:ascii="Arial" w:hAnsi="Arial" w:cs="Arial"/>
          <w:sz w:val="24"/>
          <w:szCs w:val="24"/>
        </w:rPr>
      </w:pPr>
      <w:bookmarkStart w:id="2" w:name="_Hlk136001928"/>
      <w:bookmarkEnd w:id="0"/>
      <w:r w:rsidRPr="00DF3996">
        <w:rPr>
          <w:rFonts w:ascii="Arial" w:hAnsi="Arial" w:cs="Arial"/>
          <w:sz w:val="24"/>
          <w:szCs w:val="24"/>
        </w:rPr>
        <w:t xml:space="preserve">Whilst conducting </w:t>
      </w:r>
      <w:r w:rsidR="006D6CE1">
        <w:rPr>
          <w:rFonts w:ascii="Arial" w:hAnsi="Arial" w:cs="Arial"/>
          <w:sz w:val="24"/>
          <w:szCs w:val="24"/>
        </w:rPr>
        <w:t>activities 2 and 3</w:t>
      </w:r>
      <w:r w:rsidRPr="00DF3996">
        <w:rPr>
          <w:rFonts w:ascii="Arial" w:hAnsi="Arial" w:cs="Arial"/>
          <w:sz w:val="24"/>
          <w:szCs w:val="24"/>
        </w:rPr>
        <w:t xml:space="preserve"> your teacher will be observing you using the equipment correctly.</w:t>
      </w:r>
    </w:p>
    <w:p w14:paraId="39D69102" w14:textId="676758E0" w:rsidR="00113634" w:rsidRPr="00DF3996" w:rsidRDefault="00113634" w:rsidP="00EC7781">
      <w:pPr>
        <w:spacing w:after="160" w:line="259" w:lineRule="auto"/>
        <w:ind w:left="8640" w:firstLine="720"/>
        <w:rPr>
          <w:rFonts w:ascii="Arial" w:hAnsi="Arial" w:cs="Arial"/>
          <w:sz w:val="24"/>
          <w:szCs w:val="24"/>
        </w:rPr>
      </w:pPr>
      <w:r w:rsidRPr="00DF3996">
        <w:rPr>
          <w:rFonts w:ascii="Arial" w:hAnsi="Arial" w:cs="Arial"/>
          <w:sz w:val="24"/>
          <w:szCs w:val="24"/>
        </w:rPr>
        <w:t>(</w:t>
      </w:r>
      <w:r w:rsidR="006D6CE1">
        <w:rPr>
          <w:rFonts w:ascii="Arial" w:hAnsi="Arial" w:cs="Arial"/>
          <w:sz w:val="24"/>
          <w:szCs w:val="24"/>
        </w:rPr>
        <w:t>1</w:t>
      </w:r>
      <w:r w:rsidRPr="00DF3996">
        <w:rPr>
          <w:rFonts w:ascii="Arial" w:hAnsi="Arial" w:cs="Arial"/>
          <w:sz w:val="24"/>
          <w:szCs w:val="24"/>
        </w:rPr>
        <w:t xml:space="preserve"> mark)</w:t>
      </w:r>
    </w:p>
    <w:tbl>
      <w:tblPr>
        <w:tblStyle w:val="TableGrid"/>
        <w:tblW w:w="0" w:type="auto"/>
        <w:tblInd w:w="1700" w:type="dxa"/>
        <w:tblLook w:val="04A0" w:firstRow="1" w:lastRow="0" w:firstColumn="1" w:lastColumn="0" w:noHBand="0" w:noVBand="1"/>
      </w:tblPr>
      <w:tblGrid>
        <w:gridCol w:w="4111"/>
        <w:gridCol w:w="779"/>
        <w:gridCol w:w="780"/>
      </w:tblGrid>
      <w:tr w:rsidR="00113634" w:rsidRPr="00DF3996" w14:paraId="2EF3DA56" w14:textId="77777777" w:rsidTr="00BB00C2">
        <w:tc>
          <w:tcPr>
            <w:tcW w:w="4111" w:type="dxa"/>
            <w:tcBorders>
              <w:top w:val="nil"/>
              <w:left w:val="nil"/>
            </w:tcBorders>
            <w:vAlign w:val="center"/>
          </w:tcPr>
          <w:p w14:paraId="7785C999" w14:textId="77777777" w:rsidR="00113634" w:rsidRPr="00DF3996" w:rsidRDefault="00113634" w:rsidP="00BB00C2">
            <w:pPr>
              <w:spacing w:after="160" w:line="259" w:lineRule="auto"/>
              <w:rPr>
                <w:rFonts w:ascii="Arial" w:hAnsi="Arial" w:cs="Arial"/>
                <w:sz w:val="24"/>
                <w:szCs w:val="24"/>
              </w:rPr>
            </w:pPr>
          </w:p>
        </w:tc>
        <w:tc>
          <w:tcPr>
            <w:tcW w:w="779" w:type="dxa"/>
            <w:vAlign w:val="center"/>
          </w:tcPr>
          <w:p w14:paraId="6293E48C" w14:textId="77777777" w:rsidR="00113634" w:rsidRPr="00DF3996" w:rsidRDefault="00113634" w:rsidP="00BB00C2">
            <w:pPr>
              <w:spacing w:after="160" w:line="259" w:lineRule="auto"/>
              <w:jc w:val="center"/>
              <w:rPr>
                <w:rFonts w:ascii="Arial" w:hAnsi="Arial" w:cs="Arial"/>
                <w:sz w:val="24"/>
                <w:szCs w:val="24"/>
              </w:rPr>
            </w:pPr>
            <w:r w:rsidRPr="00DF3996">
              <w:rPr>
                <w:rFonts w:ascii="Arial" w:hAnsi="Arial" w:cs="Arial"/>
                <w:sz w:val="24"/>
                <w:szCs w:val="24"/>
              </w:rPr>
              <w:t>Yes</w:t>
            </w:r>
          </w:p>
        </w:tc>
        <w:tc>
          <w:tcPr>
            <w:tcW w:w="780" w:type="dxa"/>
            <w:vAlign w:val="center"/>
          </w:tcPr>
          <w:p w14:paraId="5EB3B356" w14:textId="77777777" w:rsidR="00113634" w:rsidRPr="00DF3996" w:rsidRDefault="00113634" w:rsidP="00BB00C2">
            <w:pPr>
              <w:spacing w:after="160" w:line="259" w:lineRule="auto"/>
              <w:jc w:val="center"/>
              <w:rPr>
                <w:rFonts w:ascii="Arial" w:hAnsi="Arial" w:cs="Arial"/>
                <w:sz w:val="24"/>
                <w:szCs w:val="24"/>
              </w:rPr>
            </w:pPr>
            <w:r w:rsidRPr="00DF3996">
              <w:rPr>
                <w:rFonts w:ascii="Arial" w:hAnsi="Arial" w:cs="Arial"/>
                <w:sz w:val="24"/>
                <w:szCs w:val="24"/>
              </w:rPr>
              <w:t>No</w:t>
            </w:r>
          </w:p>
        </w:tc>
      </w:tr>
      <w:tr w:rsidR="00113634" w:rsidRPr="00DF3996" w14:paraId="7266C5C6" w14:textId="77777777" w:rsidTr="00BB00C2">
        <w:tc>
          <w:tcPr>
            <w:tcW w:w="4111" w:type="dxa"/>
            <w:vAlign w:val="center"/>
          </w:tcPr>
          <w:p w14:paraId="5A25EDE3" w14:textId="77777777" w:rsidR="00113634" w:rsidRPr="00DF3996" w:rsidRDefault="00113634" w:rsidP="00BB00C2">
            <w:pPr>
              <w:spacing w:after="160" w:line="259" w:lineRule="auto"/>
              <w:rPr>
                <w:rFonts w:ascii="Arial" w:hAnsi="Arial" w:cs="Arial"/>
                <w:sz w:val="24"/>
                <w:szCs w:val="24"/>
              </w:rPr>
            </w:pPr>
            <w:r w:rsidRPr="00DF3996">
              <w:rPr>
                <w:rFonts w:ascii="Arial" w:hAnsi="Arial" w:cs="Arial"/>
                <w:sz w:val="24"/>
                <w:szCs w:val="24"/>
              </w:rPr>
              <w:t>Uses equipment safely</w:t>
            </w:r>
          </w:p>
        </w:tc>
        <w:tc>
          <w:tcPr>
            <w:tcW w:w="779" w:type="dxa"/>
          </w:tcPr>
          <w:p w14:paraId="7C240071" w14:textId="102997C4" w:rsidR="00113634" w:rsidRPr="00DF3996" w:rsidRDefault="00114ED5" w:rsidP="00114ED5">
            <w:pPr>
              <w:spacing w:after="160" w:line="259" w:lineRule="auto"/>
              <w:jc w:val="center"/>
              <w:rPr>
                <w:rFonts w:ascii="Arial" w:hAnsi="Arial" w:cs="Arial"/>
                <w:sz w:val="24"/>
                <w:szCs w:val="24"/>
              </w:rPr>
            </w:pPr>
            <w:r w:rsidRPr="00622A8D">
              <w:rPr>
                <w:rFonts w:ascii="Arial" w:hAnsi="Arial" w:cs="Arial"/>
                <w:b/>
                <w:bCs/>
                <w:color w:val="FF0000"/>
                <w:sz w:val="24"/>
                <w:szCs w:val="24"/>
              </w:rPr>
              <w:t>(1)</w:t>
            </w:r>
          </w:p>
        </w:tc>
        <w:tc>
          <w:tcPr>
            <w:tcW w:w="780" w:type="dxa"/>
          </w:tcPr>
          <w:p w14:paraId="0C31ED3C" w14:textId="77777777" w:rsidR="00113634" w:rsidRPr="00DF3996" w:rsidRDefault="00113634" w:rsidP="00BB00C2">
            <w:pPr>
              <w:spacing w:after="160" w:line="259" w:lineRule="auto"/>
              <w:rPr>
                <w:rFonts w:ascii="Arial" w:hAnsi="Arial" w:cs="Arial"/>
                <w:sz w:val="24"/>
                <w:szCs w:val="24"/>
              </w:rPr>
            </w:pPr>
          </w:p>
        </w:tc>
      </w:tr>
      <w:bookmarkEnd w:id="2"/>
    </w:tbl>
    <w:p w14:paraId="6AB69D88" w14:textId="77777777" w:rsidR="004F0370" w:rsidRDefault="004F0370" w:rsidP="004F0370">
      <w:pPr>
        <w:spacing w:after="0" w:line="360" w:lineRule="auto"/>
        <w:rPr>
          <w:rFonts w:ascii="Arial" w:hAnsi="Arial" w:cs="Arial"/>
          <w:sz w:val="24"/>
          <w:szCs w:val="24"/>
        </w:rPr>
      </w:pPr>
    </w:p>
    <w:p w14:paraId="161B06C5" w14:textId="1F1673CB" w:rsidR="006D6CE1" w:rsidRPr="00114ED5" w:rsidRDefault="00114ED5" w:rsidP="006D6CE1">
      <w:pPr>
        <w:rPr>
          <w:rFonts w:eastAsiaTheme="majorEastAsia" w:cstheme="majorBidi"/>
          <w:b/>
          <w:bCs/>
          <w:color w:val="FF0000"/>
          <w:sz w:val="32"/>
          <w:szCs w:val="32"/>
        </w:rPr>
      </w:pPr>
      <w:r>
        <w:rPr>
          <w:rFonts w:ascii="Arial" w:hAnsi="Arial" w:cs="Arial"/>
          <w:b/>
          <w:bCs/>
          <w:color w:val="FF0000"/>
          <w:sz w:val="24"/>
          <w:szCs w:val="24"/>
        </w:rPr>
        <w:t>Uses equipment safely, including the use of appropriate PPE</w:t>
      </w:r>
    </w:p>
    <w:p w14:paraId="3904A7DD" w14:textId="77777777" w:rsidR="006D6CE1" w:rsidRDefault="006D6CE1" w:rsidP="004F0370">
      <w:pPr>
        <w:spacing w:line="240" w:lineRule="auto"/>
        <w:rPr>
          <w:rFonts w:ascii="Arial" w:hAnsi="Arial" w:cs="Arial"/>
          <w:sz w:val="6"/>
          <w:szCs w:val="6"/>
        </w:rPr>
      </w:pPr>
    </w:p>
    <w:p w14:paraId="7F5C212D" w14:textId="444893A0" w:rsidR="006D2816" w:rsidRPr="00DB5AD4" w:rsidRDefault="004F0370" w:rsidP="00DB5AD4">
      <w:pPr>
        <w:jc w:val="center"/>
        <w:rPr>
          <w:b/>
          <w:bCs/>
          <w:sz w:val="24"/>
          <w:szCs w:val="24"/>
        </w:rPr>
      </w:pPr>
      <w:r>
        <w:rPr>
          <w:b/>
          <w:bCs/>
          <w:sz w:val="24"/>
          <w:szCs w:val="24"/>
        </w:rPr>
        <w:t>END OF ASSESSMENT</w:t>
      </w:r>
    </w:p>
    <w:sectPr w:rsidR="006D2816" w:rsidRPr="00DB5AD4" w:rsidSect="00FE545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5"/>
    <w:multiLevelType w:val="hybridMultilevel"/>
    <w:tmpl w:val="FBAA6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15:restartNumberingAfterBreak="0">
    <w:nsid w:val="05F12839"/>
    <w:multiLevelType w:val="hybridMultilevel"/>
    <w:tmpl w:val="9496A4AA"/>
    <w:lvl w:ilvl="0" w:tplc="5274944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D52CA9"/>
    <w:multiLevelType w:val="hybridMultilevel"/>
    <w:tmpl w:val="9E8855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18326B56"/>
    <w:multiLevelType w:val="hybridMultilevel"/>
    <w:tmpl w:val="30209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26ECE"/>
    <w:multiLevelType w:val="hybridMultilevel"/>
    <w:tmpl w:val="D06C55B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276E32"/>
    <w:multiLevelType w:val="hybridMultilevel"/>
    <w:tmpl w:val="732CF1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343256"/>
    <w:multiLevelType w:val="hybridMultilevel"/>
    <w:tmpl w:val="B8484A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8" w15:restartNumberingAfterBreak="0">
    <w:nsid w:val="3E950DD1"/>
    <w:multiLevelType w:val="hybridMultilevel"/>
    <w:tmpl w:val="F992217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D943FD"/>
    <w:multiLevelType w:val="hybridMultilevel"/>
    <w:tmpl w:val="7FE604B8"/>
    <w:lvl w:ilvl="0" w:tplc="74A6A9CA">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4" w15:restartNumberingAfterBreak="0">
    <w:nsid w:val="55E85BC1"/>
    <w:multiLevelType w:val="hybridMultilevel"/>
    <w:tmpl w:val="AC8E4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8550143"/>
    <w:multiLevelType w:val="hybridMultilevel"/>
    <w:tmpl w:val="2F486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7"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E22D26"/>
    <w:multiLevelType w:val="hybridMultilevel"/>
    <w:tmpl w:val="256287D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731D83"/>
    <w:multiLevelType w:val="hybridMultilevel"/>
    <w:tmpl w:val="E8AA7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155AED"/>
    <w:multiLevelType w:val="hybridMultilevel"/>
    <w:tmpl w:val="1D887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3" w15:restartNumberingAfterBreak="0">
    <w:nsid w:val="71C31E64"/>
    <w:multiLevelType w:val="hybridMultilevel"/>
    <w:tmpl w:val="2536122C"/>
    <w:lvl w:ilvl="0" w:tplc="613CB15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905BE2"/>
    <w:multiLevelType w:val="hybridMultilevel"/>
    <w:tmpl w:val="FA763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7"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3"/>
  </w:num>
  <w:num w:numId="3" w16cid:durableId="1377123114">
    <w:abstractNumId w:val="6"/>
  </w:num>
  <w:num w:numId="4" w16cid:durableId="135952316">
    <w:abstractNumId w:val="19"/>
  </w:num>
  <w:num w:numId="5" w16cid:durableId="1682050565">
    <w:abstractNumId w:val="9"/>
  </w:num>
  <w:num w:numId="6" w16cid:durableId="24672651">
    <w:abstractNumId w:val="27"/>
  </w:num>
  <w:num w:numId="7" w16cid:durableId="2056420556">
    <w:abstractNumId w:val="36"/>
  </w:num>
  <w:num w:numId="8" w16cid:durableId="1766268934">
    <w:abstractNumId w:val="5"/>
  </w:num>
  <w:num w:numId="9" w16cid:durableId="1394356883">
    <w:abstractNumId w:val="32"/>
  </w:num>
  <w:num w:numId="10" w16cid:durableId="386614012">
    <w:abstractNumId w:val="4"/>
  </w:num>
  <w:num w:numId="11" w16cid:durableId="1892763534">
    <w:abstractNumId w:val="20"/>
  </w:num>
  <w:num w:numId="12" w16cid:durableId="950550114">
    <w:abstractNumId w:val="28"/>
  </w:num>
  <w:num w:numId="13" w16cid:durableId="202183184">
    <w:abstractNumId w:val="15"/>
  </w:num>
  <w:num w:numId="14" w16cid:durableId="814226464">
    <w:abstractNumId w:val="16"/>
  </w:num>
  <w:num w:numId="15" w16cid:durableId="613370583">
    <w:abstractNumId w:val="21"/>
  </w:num>
  <w:num w:numId="16" w16cid:durableId="1951431445">
    <w:abstractNumId w:val="37"/>
  </w:num>
  <w:num w:numId="17" w16cid:durableId="1444568833">
    <w:abstractNumId w:val="2"/>
  </w:num>
  <w:num w:numId="18" w16cid:durableId="698972865">
    <w:abstractNumId w:val="1"/>
  </w:num>
  <w:num w:numId="19" w16cid:durableId="283387141">
    <w:abstractNumId w:val="34"/>
  </w:num>
  <w:num w:numId="20" w16cid:durableId="439937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23"/>
  </w:num>
  <w:num w:numId="22" w16cid:durableId="931859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7334367">
    <w:abstractNumId w:val="30"/>
  </w:num>
  <w:num w:numId="24" w16cid:durableId="1311667853">
    <w:abstractNumId w:val="24"/>
  </w:num>
  <w:num w:numId="25" w16cid:durableId="1110319405">
    <w:abstractNumId w:val="12"/>
  </w:num>
  <w:num w:numId="26" w16cid:durableId="2058508908">
    <w:abstractNumId w:val="11"/>
  </w:num>
  <w:num w:numId="27" w16cid:durableId="1134906371">
    <w:abstractNumId w:val="7"/>
  </w:num>
  <w:num w:numId="28" w16cid:durableId="686058682">
    <w:abstractNumId w:val="25"/>
  </w:num>
  <w:num w:numId="29" w16cid:durableId="2040206362">
    <w:abstractNumId w:val="31"/>
  </w:num>
  <w:num w:numId="30" w16cid:durableId="1628271677">
    <w:abstractNumId w:val="14"/>
  </w:num>
  <w:num w:numId="31" w16cid:durableId="218252081">
    <w:abstractNumId w:val="35"/>
  </w:num>
  <w:num w:numId="32" w16cid:durableId="506023226">
    <w:abstractNumId w:val="0"/>
  </w:num>
  <w:num w:numId="33" w16cid:durableId="892697584">
    <w:abstractNumId w:val="10"/>
  </w:num>
  <w:num w:numId="34" w16cid:durableId="625088337">
    <w:abstractNumId w:val="8"/>
  </w:num>
  <w:num w:numId="35" w16cid:durableId="1056511250">
    <w:abstractNumId w:val="13"/>
  </w:num>
  <w:num w:numId="36" w16cid:durableId="1501964523">
    <w:abstractNumId w:val="18"/>
  </w:num>
  <w:num w:numId="37" w16cid:durableId="2028436787">
    <w:abstractNumId w:val="22"/>
  </w:num>
  <w:num w:numId="38" w16cid:durableId="1638801082">
    <w:abstractNumId w:val="33"/>
  </w:num>
  <w:num w:numId="39" w16cid:durableId="220483012">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547D6"/>
    <w:rsid w:val="00054837"/>
    <w:rsid w:val="00084795"/>
    <w:rsid w:val="00094C4B"/>
    <w:rsid w:val="000A107C"/>
    <w:rsid w:val="000A1834"/>
    <w:rsid w:val="000A2D35"/>
    <w:rsid w:val="000B0742"/>
    <w:rsid w:val="000B4900"/>
    <w:rsid w:val="000B5774"/>
    <w:rsid w:val="000B596E"/>
    <w:rsid w:val="000E030F"/>
    <w:rsid w:val="000E2C1B"/>
    <w:rsid w:val="000E4FDD"/>
    <w:rsid w:val="000E5498"/>
    <w:rsid w:val="00111AAF"/>
    <w:rsid w:val="00112D56"/>
    <w:rsid w:val="00113634"/>
    <w:rsid w:val="00114ED5"/>
    <w:rsid w:val="001221A0"/>
    <w:rsid w:val="00123FA5"/>
    <w:rsid w:val="001302B0"/>
    <w:rsid w:val="001313CF"/>
    <w:rsid w:val="00131E74"/>
    <w:rsid w:val="00135C78"/>
    <w:rsid w:val="001759D8"/>
    <w:rsid w:val="00175CCD"/>
    <w:rsid w:val="001808D5"/>
    <w:rsid w:val="0019463D"/>
    <w:rsid w:val="001A3864"/>
    <w:rsid w:val="001A5CF3"/>
    <w:rsid w:val="001A6906"/>
    <w:rsid w:val="001B5187"/>
    <w:rsid w:val="001C492D"/>
    <w:rsid w:val="001D0CEF"/>
    <w:rsid w:val="001E4E4D"/>
    <w:rsid w:val="001F0F25"/>
    <w:rsid w:val="002026FD"/>
    <w:rsid w:val="002155FF"/>
    <w:rsid w:val="002157D8"/>
    <w:rsid w:val="002500F5"/>
    <w:rsid w:val="0027135C"/>
    <w:rsid w:val="0027720D"/>
    <w:rsid w:val="00282D7B"/>
    <w:rsid w:val="0028343A"/>
    <w:rsid w:val="002A1569"/>
    <w:rsid w:val="002D271E"/>
    <w:rsid w:val="002D59DB"/>
    <w:rsid w:val="002F4F77"/>
    <w:rsid w:val="00305228"/>
    <w:rsid w:val="003123E6"/>
    <w:rsid w:val="003248AB"/>
    <w:rsid w:val="00327F39"/>
    <w:rsid w:val="00336AE3"/>
    <w:rsid w:val="003373A4"/>
    <w:rsid w:val="00347477"/>
    <w:rsid w:val="00355D61"/>
    <w:rsid w:val="00362D9B"/>
    <w:rsid w:val="003638DD"/>
    <w:rsid w:val="00367026"/>
    <w:rsid w:val="00370CF2"/>
    <w:rsid w:val="0037354B"/>
    <w:rsid w:val="00386156"/>
    <w:rsid w:val="003B4744"/>
    <w:rsid w:val="003B4F45"/>
    <w:rsid w:val="003C733E"/>
    <w:rsid w:val="003D14A7"/>
    <w:rsid w:val="003D6B68"/>
    <w:rsid w:val="00404D3D"/>
    <w:rsid w:val="0041476E"/>
    <w:rsid w:val="00421534"/>
    <w:rsid w:val="004222C1"/>
    <w:rsid w:val="004457D1"/>
    <w:rsid w:val="0046482F"/>
    <w:rsid w:val="00474B96"/>
    <w:rsid w:val="00476A2D"/>
    <w:rsid w:val="004848BF"/>
    <w:rsid w:val="004A32D9"/>
    <w:rsid w:val="004B00F5"/>
    <w:rsid w:val="004C21C6"/>
    <w:rsid w:val="004C499A"/>
    <w:rsid w:val="004C520F"/>
    <w:rsid w:val="004C6355"/>
    <w:rsid w:val="004D2494"/>
    <w:rsid w:val="004D2635"/>
    <w:rsid w:val="004D3F0A"/>
    <w:rsid w:val="004F0370"/>
    <w:rsid w:val="004F32CF"/>
    <w:rsid w:val="005049C0"/>
    <w:rsid w:val="00514B58"/>
    <w:rsid w:val="00515CF5"/>
    <w:rsid w:val="00520246"/>
    <w:rsid w:val="0055279B"/>
    <w:rsid w:val="00557FBE"/>
    <w:rsid w:val="00564718"/>
    <w:rsid w:val="00566FF7"/>
    <w:rsid w:val="00570213"/>
    <w:rsid w:val="00582669"/>
    <w:rsid w:val="005A26B2"/>
    <w:rsid w:val="005A3585"/>
    <w:rsid w:val="005A47EC"/>
    <w:rsid w:val="005B20AB"/>
    <w:rsid w:val="005B31B3"/>
    <w:rsid w:val="005B64F7"/>
    <w:rsid w:val="005C6153"/>
    <w:rsid w:val="006063CA"/>
    <w:rsid w:val="00610753"/>
    <w:rsid w:val="006111CC"/>
    <w:rsid w:val="00620E2A"/>
    <w:rsid w:val="00622A8D"/>
    <w:rsid w:val="00625A1F"/>
    <w:rsid w:val="0064784B"/>
    <w:rsid w:val="00653665"/>
    <w:rsid w:val="006609D4"/>
    <w:rsid w:val="00672139"/>
    <w:rsid w:val="006734F1"/>
    <w:rsid w:val="006748E2"/>
    <w:rsid w:val="00681730"/>
    <w:rsid w:val="00687FAE"/>
    <w:rsid w:val="00690DC4"/>
    <w:rsid w:val="00692C92"/>
    <w:rsid w:val="00694360"/>
    <w:rsid w:val="006A413C"/>
    <w:rsid w:val="006A4D57"/>
    <w:rsid w:val="006A5216"/>
    <w:rsid w:val="006C24F8"/>
    <w:rsid w:val="006D2816"/>
    <w:rsid w:val="006D6CE1"/>
    <w:rsid w:val="006E066F"/>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20C1"/>
    <w:rsid w:val="00784E36"/>
    <w:rsid w:val="00797D1D"/>
    <w:rsid w:val="007C0230"/>
    <w:rsid w:val="007C56AA"/>
    <w:rsid w:val="00800764"/>
    <w:rsid w:val="0080185F"/>
    <w:rsid w:val="008212AF"/>
    <w:rsid w:val="00834D94"/>
    <w:rsid w:val="00835377"/>
    <w:rsid w:val="008553BA"/>
    <w:rsid w:val="0086396A"/>
    <w:rsid w:val="00866D48"/>
    <w:rsid w:val="00875680"/>
    <w:rsid w:val="0088067B"/>
    <w:rsid w:val="00890BBB"/>
    <w:rsid w:val="00892295"/>
    <w:rsid w:val="008A5EA2"/>
    <w:rsid w:val="008A6882"/>
    <w:rsid w:val="008B4D3C"/>
    <w:rsid w:val="008B6A3E"/>
    <w:rsid w:val="008C0EA2"/>
    <w:rsid w:val="008C1223"/>
    <w:rsid w:val="008C21AB"/>
    <w:rsid w:val="008C28A1"/>
    <w:rsid w:val="008C2D71"/>
    <w:rsid w:val="008D0B4D"/>
    <w:rsid w:val="008D154B"/>
    <w:rsid w:val="008E6B8A"/>
    <w:rsid w:val="008F2A66"/>
    <w:rsid w:val="008F5CBF"/>
    <w:rsid w:val="008F6B8D"/>
    <w:rsid w:val="009029BF"/>
    <w:rsid w:val="00903B03"/>
    <w:rsid w:val="009179E3"/>
    <w:rsid w:val="00923F4D"/>
    <w:rsid w:val="00924AA0"/>
    <w:rsid w:val="00925087"/>
    <w:rsid w:val="00935FCB"/>
    <w:rsid w:val="009361D8"/>
    <w:rsid w:val="00937D44"/>
    <w:rsid w:val="00943593"/>
    <w:rsid w:val="00943865"/>
    <w:rsid w:val="00944D4B"/>
    <w:rsid w:val="00955343"/>
    <w:rsid w:val="009653BA"/>
    <w:rsid w:val="009711EE"/>
    <w:rsid w:val="00974C15"/>
    <w:rsid w:val="00984683"/>
    <w:rsid w:val="0098470F"/>
    <w:rsid w:val="009868A0"/>
    <w:rsid w:val="00990A0F"/>
    <w:rsid w:val="009A73E4"/>
    <w:rsid w:val="009C5BDF"/>
    <w:rsid w:val="009E1EFF"/>
    <w:rsid w:val="009F773C"/>
    <w:rsid w:val="00A03C44"/>
    <w:rsid w:val="00A07870"/>
    <w:rsid w:val="00A105BF"/>
    <w:rsid w:val="00A10A3D"/>
    <w:rsid w:val="00A20242"/>
    <w:rsid w:val="00A2299C"/>
    <w:rsid w:val="00A303F6"/>
    <w:rsid w:val="00A30FE0"/>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B0549A"/>
    <w:rsid w:val="00B10B70"/>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33777"/>
    <w:rsid w:val="00C61832"/>
    <w:rsid w:val="00C72A5B"/>
    <w:rsid w:val="00C8677D"/>
    <w:rsid w:val="00C91FA7"/>
    <w:rsid w:val="00C961FB"/>
    <w:rsid w:val="00CB0635"/>
    <w:rsid w:val="00CB26A8"/>
    <w:rsid w:val="00CC686C"/>
    <w:rsid w:val="00CC6C86"/>
    <w:rsid w:val="00CC7867"/>
    <w:rsid w:val="00CD3892"/>
    <w:rsid w:val="00CE3440"/>
    <w:rsid w:val="00CE629B"/>
    <w:rsid w:val="00CE664B"/>
    <w:rsid w:val="00D01147"/>
    <w:rsid w:val="00D013B2"/>
    <w:rsid w:val="00D01A96"/>
    <w:rsid w:val="00D01C10"/>
    <w:rsid w:val="00D03C69"/>
    <w:rsid w:val="00D15B41"/>
    <w:rsid w:val="00D16B49"/>
    <w:rsid w:val="00D1708F"/>
    <w:rsid w:val="00D17AAA"/>
    <w:rsid w:val="00D17ABD"/>
    <w:rsid w:val="00D22379"/>
    <w:rsid w:val="00D2258A"/>
    <w:rsid w:val="00D23DF7"/>
    <w:rsid w:val="00D42F6A"/>
    <w:rsid w:val="00D77F8E"/>
    <w:rsid w:val="00DB5AD4"/>
    <w:rsid w:val="00DC1B02"/>
    <w:rsid w:val="00DD0249"/>
    <w:rsid w:val="00DD3B83"/>
    <w:rsid w:val="00DE32D7"/>
    <w:rsid w:val="00DE7378"/>
    <w:rsid w:val="00DF0FC2"/>
    <w:rsid w:val="00DF3996"/>
    <w:rsid w:val="00DF62BF"/>
    <w:rsid w:val="00E05EAE"/>
    <w:rsid w:val="00E14C58"/>
    <w:rsid w:val="00E2102D"/>
    <w:rsid w:val="00E24CB4"/>
    <w:rsid w:val="00E4266B"/>
    <w:rsid w:val="00E4619D"/>
    <w:rsid w:val="00E5324E"/>
    <w:rsid w:val="00E55E4A"/>
    <w:rsid w:val="00E56FCA"/>
    <w:rsid w:val="00E60F03"/>
    <w:rsid w:val="00E64D9B"/>
    <w:rsid w:val="00E6627D"/>
    <w:rsid w:val="00E9071A"/>
    <w:rsid w:val="00EA39D1"/>
    <w:rsid w:val="00EB3D48"/>
    <w:rsid w:val="00EB3E19"/>
    <w:rsid w:val="00EB717C"/>
    <w:rsid w:val="00EC4283"/>
    <w:rsid w:val="00EC7781"/>
    <w:rsid w:val="00EE15DC"/>
    <w:rsid w:val="00F2302F"/>
    <w:rsid w:val="00F27384"/>
    <w:rsid w:val="00F3165C"/>
    <w:rsid w:val="00F46DD3"/>
    <w:rsid w:val="00F531E3"/>
    <w:rsid w:val="00F5488A"/>
    <w:rsid w:val="00F65628"/>
    <w:rsid w:val="00F6646B"/>
    <w:rsid w:val="00F77B72"/>
    <w:rsid w:val="00F8759C"/>
    <w:rsid w:val="00FA30A5"/>
    <w:rsid w:val="00FC17DF"/>
    <w:rsid w:val="00FC5EDA"/>
    <w:rsid w:val="00FD3381"/>
    <w:rsid w:val="00FE545D"/>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1363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13634"/>
    <w:rPr>
      <w:rFonts w:asciiTheme="majorHAnsi" w:eastAsiaTheme="majorEastAsia" w:hAnsiTheme="majorHAnsi" w:cstheme="majorBidi"/>
      <w:color w:val="365F91" w:themeColor="accent1" w:themeShade="BF"/>
      <w:sz w:val="32"/>
      <w:szCs w:val="32"/>
      <w:lang w:val="it-IT" w:eastAsia="en-AU"/>
    </w:rPr>
  </w:style>
  <w:style w:type="paragraph" w:customStyle="1" w:styleId="AnswerLines">
    <w:name w:val="Answer Lines"/>
    <w:basedOn w:val="Normal"/>
    <w:qFormat/>
    <w:rsid w:val="00C8677D"/>
    <w:pPr>
      <w:tabs>
        <w:tab w:val="right" w:leader="underscore" w:pos="9072"/>
      </w:tabs>
      <w:spacing w:before="260" w:after="260"/>
    </w:pPr>
    <w:rPr>
      <w:rFonts w:eastAsiaTheme="minorEastAsia" w:cs="Arial"/>
      <w:lang w:eastAsia="en-AU"/>
    </w:rPr>
  </w:style>
  <w:style w:type="paragraph" w:styleId="NormalWeb">
    <w:name w:val="Normal (Web)"/>
    <w:basedOn w:val="Normal"/>
    <w:uiPriority w:val="99"/>
    <w:semiHidden/>
    <w:unhideWhenUsed/>
    <w:rsid w:val="00C8677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844393680">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943F90B1-F617-40CB-A253-0A57E7905E93}">
  <ds:schemaRefs>
    <ds:schemaRef ds:uri="http://schemas.openxmlformats.org/officeDocument/2006/bibliography"/>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A0195-AE82-473D-B9A3-FA8F6B8EF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9</cp:revision>
  <cp:lastPrinted>2021-03-05T02:18:00Z</cp:lastPrinted>
  <dcterms:created xsi:type="dcterms:W3CDTF">2024-11-27T03:21:00Z</dcterms:created>
  <dcterms:modified xsi:type="dcterms:W3CDTF">2024-11-27T03:42:00Z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