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0A2A6E76"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AD1499">
                              <w:rPr>
                                <w:rFonts w:ascii="Arial" w:eastAsia="Times New Roman" w:hAnsi="Arial" w:cs="Arial"/>
                                <w:b/>
                                <w:color w:val="262626" w:themeColor="text1" w:themeTint="D9"/>
                                <w:spacing w:val="-2"/>
                                <w:sz w:val="32"/>
                                <w:lang w:eastAsia="en-AU"/>
                              </w:rPr>
                              <w:t>5</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AD1499">
                              <w:rPr>
                                <w:rFonts w:ascii="Arial" w:eastAsia="Times New Roman" w:hAnsi="Arial" w:cs="Arial"/>
                                <w:b/>
                                <w:color w:val="262626" w:themeColor="text1" w:themeTint="D9"/>
                                <w:spacing w:val="-2"/>
                                <w:sz w:val="32"/>
                                <w:lang w:eastAsia="en-AU"/>
                              </w:rPr>
                              <w:t>Investigation - Kitchen hygiene</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AD1499">
                              <w:rPr>
                                <w:rFonts w:ascii="Arial" w:eastAsia="Times New Roman" w:hAnsi="Arial" w:cs="Arial"/>
                                <w:b/>
                                <w:bCs/>
                                <w:color w:val="262626" w:themeColor="text1" w:themeTint="D9"/>
                                <w:spacing w:val="-2"/>
                                <w:sz w:val="32"/>
                                <w:szCs w:val="32"/>
                                <w:lang w:eastAsia="en-AU"/>
                              </w:rPr>
                              <w:t>2</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0A2A6E76"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AD1499">
                        <w:rPr>
                          <w:rFonts w:ascii="Arial" w:eastAsia="Times New Roman" w:hAnsi="Arial" w:cs="Arial"/>
                          <w:b/>
                          <w:color w:val="262626" w:themeColor="text1" w:themeTint="D9"/>
                          <w:spacing w:val="-2"/>
                          <w:sz w:val="32"/>
                          <w:lang w:eastAsia="en-AU"/>
                        </w:rPr>
                        <w:t>5</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AD1499">
                        <w:rPr>
                          <w:rFonts w:ascii="Arial" w:eastAsia="Times New Roman" w:hAnsi="Arial" w:cs="Arial"/>
                          <w:b/>
                          <w:color w:val="262626" w:themeColor="text1" w:themeTint="D9"/>
                          <w:spacing w:val="-2"/>
                          <w:sz w:val="32"/>
                          <w:lang w:eastAsia="en-AU"/>
                        </w:rPr>
                        <w:t>Investigation - Kitchen hygiene</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AD1499">
                        <w:rPr>
                          <w:rFonts w:ascii="Arial" w:eastAsia="Times New Roman" w:hAnsi="Arial" w:cs="Arial"/>
                          <w:b/>
                          <w:bCs/>
                          <w:color w:val="262626" w:themeColor="text1" w:themeTint="D9"/>
                          <w:spacing w:val="-2"/>
                          <w:sz w:val="32"/>
                          <w:szCs w:val="32"/>
                          <w:lang w:eastAsia="en-AU"/>
                        </w:rPr>
                        <w:t>2</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9B11FD" w14:textId="77777777" w:rsidR="00AF6F1D" w:rsidRDefault="00AF6F1D" w:rsidP="00D01C10">
      <w:pPr>
        <w:tabs>
          <w:tab w:val="left" w:pos="1800"/>
          <w:tab w:val="left" w:pos="8364"/>
        </w:tabs>
        <w:spacing w:before="20" w:line="360" w:lineRule="auto"/>
        <w:rPr>
          <w:rFonts w:ascii="Arial" w:hAnsi="Arial" w:cs="Arial"/>
        </w:rPr>
      </w:pPr>
    </w:p>
    <w:p w14:paraId="0A95C724" w14:textId="77777777" w:rsidR="00AF6F1D" w:rsidRPr="00AF6F1D" w:rsidRDefault="00AF6F1D" w:rsidP="00D01C10">
      <w:pPr>
        <w:tabs>
          <w:tab w:val="left" w:pos="1800"/>
          <w:tab w:val="left" w:pos="8364"/>
        </w:tabs>
        <w:spacing w:before="20" w:line="360" w:lineRule="auto"/>
        <w:rPr>
          <w:rFonts w:ascii="Arial" w:hAnsi="Arial" w:cs="Arial"/>
          <w:b/>
          <w:sz w:val="24"/>
          <w:szCs w:val="24"/>
        </w:rPr>
      </w:pPr>
    </w:p>
    <w:p w14:paraId="6BE571F5" w14:textId="77777777" w:rsidR="0016688E" w:rsidRPr="0096250B" w:rsidRDefault="0016688E" w:rsidP="0016688E">
      <w:pPr>
        <w:rPr>
          <w:rFonts w:ascii="Arial Narrow" w:hAnsi="Arial Narrow" w:cs="Arial"/>
          <w:b/>
          <w:bCs/>
          <w:sz w:val="24"/>
          <w:szCs w:val="24"/>
        </w:rPr>
      </w:pPr>
      <w:r w:rsidRPr="0096250B">
        <w:rPr>
          <w:rFonts w:ascii="Arial Narrow" w:hAnsi="Arial Narrow" w:cs="Arial"/>
          <w:b/>
          <w:bCs/>
          <w:sz w:val="24"/>
          <w:szCs w:val="24"/>
        </w:rPr>
        <w:t>Notes for teachers and laboratory technicians</w:t>
      </w:r>
    </w:p>
    <w:p w14:paraId="45844D03" w14:textId="77777777" w:rsidR="003F31FD" w:rsidRPr="003F31FD" w:rsidRDefault="003F31FD" w:rsidP="003F31FD">
      <w:pPr>
        <w:rPr>
          <w:rFonts w:ascii="Arial Narrow" w:hAnsi="Arial Narrow" w:cs="Arial"/>
          <w:sz w:val="24"/>
          <w:szCs w:val="24"/>
        </w:rPr>
      </w:pPr>
      <w:r w:rsidRPr="003F31FD">
        <w:rPr>
          <w:rFonts w:ascii="Arial Narrow" w:hAnsi="Arial Narrow" w:cs="Arial"/>
          <w:sz w:val="24"/>
          <w:szCs w:val="24"/>
          <w:lang w:val="it-IT"/>
        </w:rPr>
        <w:t>All microbiological samples should be regarded as potentially hazardous or infectious. Schools considering the use of bacteria or fungi in the science curriculum should conduct a risk assessment prior to conducting any activity. The risk assessment should identify all hazards and provide an outline of risk mitigation strategies.</w:t>
      </w:r>
      <w:r w:rsidRPr="003F31FD">
        <w:rPr>
          <w:rFonts w:ascii="Arial Narrow" w:hAnsi="Arial Narrow" w:cs="Arial"/>
          <w:sz w:val="24"/>
          <w:szCs w:val="24"/>
        </w:rPr>
        <w:t xml:space="preserve"> </w:t>
      </w:r>
    </w:p>
    <w:p w14:paraId="7F8B4793" w14:textId="77777777" w:rsidR="003F31FD" w:rsidRPr="003F31FD" w:rsidRDefault="003F31FD" w:rsidP="003F31FD">
      <w:pPr>
        <w:rPr>
          <w:rFonts w:ascii="Arial Narrow" w:hAnsi="Arial Narrow" w:cs="Arial"/>
          <w:sz w:val="24"/>
          <w:szCs w:val="24"/>
        </w:rPr>
      </w:pPr>
      <w:r w:rsidRPr="003F31FD">
        <w:rPr>
          <w:rFonts w:ascii="Arial Narrow" w:hAnsi="Arial Narrow" w:cs="Arial"/>
          <w:sz w:val="24"/>
          <w:szCs w:val="24"/>
        </w:rPr>
        <w:t>The best method for culturing pathogens for safety and disposal is to use bread as the medium to grow mould. If using bread students should research the best growing conditions for bread mould and should incubate at temperatures higher than 30</w:t>
      </w:r>
      <w:r w:rsidRPr="003F31FD">
        <w:rPr>
          <w:rFonts w:ascii="Arial Narrow" w:hAnsi="Arial Narrow" w:cs="Arial"/>
          <w:sz w:val="24"/>
          <w:szCs w:val="24"/>
          <w:vertAlign w:val="superscript"/>
        </w:rPr>
        <w:t>o</w:t>
      </w:r>
      <w:r w:rsidRPr="003F31FD">
        <w:rPr>
          <w:rFonts w:ascii="Arial Narrow" w:hAnsi="Arial Narrow" w:cs="Arial"/>
          <w:sz w:val="24"/>
          <w:szCs w:val="24"/>
        </w:rPr>
        <w:t>C.</w:t>
      </w:r>
    </w:p>
    <w:p w14:paraId="1D45CA4A" w14:textId="77777777" w:rsidR="003F31FD" w:rsidRPr="003F31FD" w:rsidRDefault="003F31FD" w:rsidP="003F31FD">
      <w:pPr>
        <w:rPr>
          <w:rFonts w:ascii="Arial Narrow" w:hAnsi="Arial Narrow" w:cs="Arial"/>
          <w:sz w:val="24"/>
          <w:szCs w:val="24"/>
          <w:lang w:val="it-IT"/>
        </w:rPr>
      </w:pPr>
      <w:r w:rsidRPr="003F31FD">
        <w:rPr>
          <w:rFonts w:ascii="Arial Narrow" w:hAnsi="Arial Narrow" w:cs="Arial"/>
          <w:sz w:val="24"/>
          <w:szCs w:val="24"/>
          <w:lang w:val="it-IT"/>
        </w:rPr>
        <w:t>If using bread to grow pathogens, the should be placed into zip lock bags or Petri dishes sealled with sticky tape which should remain closed throughout the activity. Growth should only be viewed in the unopened containers/bags in which they were grown. Bread should remain in the closed bags or Petri dishes when the activity is complete, then double bagged and disposed of in the bin, as normal household waste.</w:t>
      </w:r>
    </w:p>
    <w:p w14:paraId="196E4457" w14:textId="77777777" w:rsidR="003F31FD" w:rsidRPr="003F31FD" w:rsidRDefault="003F31FD" w:rsidP="003F31FD">
      <w:pPr>
        <w:rPr>
          <w:rFonts w:ascii="Arial Narrow" w:hAnsi="Arial Narrow" w:cs="Arial"/>
          <w:sz w:val="24"/>
          <w:szCs w:val="24"/>
          <w:lang w:val="it-IT"/>
        </w:rPr>
      </w:pPr>
      <w:r w:rsidRPr="003F31FD">
        <w:rPr>
          <w:rFonts w:ascii="Arial Narrow" w:hAnsi="Arial Narrow" w:cs="Arial"/>
          <w:sz w:val="24"/>
          <w:szCs w:val="24"/>
          <w:lang w:val="it-IT"/>
        </w:rPr>
        <w:t>If using agar plates to grow pathogens, then you will need to ensure they are kept closed once inoculated, and sealled with sticky tape. Disposable petri dishes are recommended. Agar plates should be incubated at room temperature or up to a maximum of 30°C. Do not incubate at 37°C as this provides ideal conditions for the growth of human pathogens. At the end of the activity agar plates must be correctly sterilised in an autoclave or pressure cooker at 121°C or 100kPa/15psi for 20 minutes.</w:t>
      </w:r>
    </w:p>
    <w:p w14:paraId="5A140251" w14:textId="405299A3" w:rsidR="0016688E" w:rsidRPr="0096250B" w:rsidRDefault="0016688E" w:rsidP="0016688E">
      <w:pPr>
        <w:rPr>
          <w:rFonts w:ascii="Arial Narrow" w:hAnsi="Arial Narrow" w:cs="Arial"/>
          <w:b/>
          <w:bCs/>
          <w:sz w:val="24"/>
          <w:szCs w:val="24"/>
        </w:rPr>
      </w:pPr>
    </w:p>
    <w:sectPr w:rsidR="0016688E" w:rsidRPr="0096250B" w:rsidSect="00FE545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5"/>
    <w:multiLevelType w:val="hybridMultilevel"/>
    <w:tmpl w:val="FBAA6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15:restartNumberingAfterBreak="0">
    <w:nsid w:val="05F12839"/>
    <w:multiLevelType w:val="hybridMultilevel"/>
    <w:tmpl w:val="9496A4AA"/>
    <w:lvl w:ilvl="0" w:tplc="5274944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D52CA9"/>
    <w:multiLevelType w:val="hybridMultilevel"/>
    <w:tmpl w:val="9E8855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18326B56"/>
    <w:multiLevelType w:val="hybridMultilevel"/>
    <w:tmpl w:val="30209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26ECE"/>
    <w:multiLevelType w:val="hybridMultilevel"/>
    <w:tmpl w:val="D06C55B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276E32"/>
    <w:multiLevelType w:val="hybridMultilevel"/>
    <w:tmpl w:val="732CF1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343256"/>
    <w:multiLevelType w:val="hybridMultilevel"/>
    <w:tmpl w:val="B8484A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39D3B3D"/>
    <w:multiLevelType w:val="hybridMultilevel"/>
    <w:tmpl w:val="AEEE88B4"/>
    <w:lvl w:ilvl="0" w:tplc="0A6AE014">
      <w:start w:val="1"/>
      <w:numFmt w:val="decimal"/>
      <w:lvlText w:val="%1."/>
      <w:lvlJc w:val="left"/>
      <w:pPr>
        <w:ind w:left="360" w:hanging="360"/>
      </w:pPr>
      <w:rPr>
        <w:rFonts w:hint="default"/>
        <w:b w:val="0"/>
        <w:bCs w:val="0"/>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9" w15:restartNumberingAfterBreak="0">
    <w:nsid w:val="3E950DD1"/>
    <w:multiLevelType w:val="hybridMultilevel"/>
    <w:tmpl w:val="F992217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943FD"/>
    <w:multiLevelType w:val="hybridMultilevel"/>
    <w:tmpl w:val="7FE604B8"/>
    <w:lvl w:ilvl="0" w:tplc="74A6A9CA">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5" w15:restartNumberingAfterBreak="0">
    <w:nsid w:val="55E85BC1"/>
    <w:multiLevelType w:val="hybridMultilevel"/>
    <w:tmpl w:val="AC8E4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8550143"/>
    <w:multiLevelType w:val="hybridMultilevel"/>
    <w:tmpl w:val="2F486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8" w15:restartNumberingAfterBreak="0">
    <w:nsid w:val="596B15D6"/>
    <w:multiLevelType w:val="hybridMultilevel"/>
    <w:tmpl w:val="3B00BD10"/>
    <w:lvl w:ilvl="0" w:tplc="D024A5F0">
      <w:start w:val="1"/>
      <w:numFmt w:val="decimal"/>
      <w:lvlText w:val="%1."/>
      <w:lvlJc w:val="left"/>
      <w:pPr>
        <w:ind w:left="360" w:hanging="360"/>
      </w:pPr>
      <w:rPr>
        <w:rFonts w:hint="default"/>
        <w:b w:val="0"/>
        <w:bCs w:val="0"/>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731D83"/>
    <w:multiLevelType w:val="hybridMultilevel"/>
    <w:tmpl w:val="E8AA7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155AED"/>
    <w:multiLevelType w:val="hybridMultilevel"/>
    <w:tmpl w:val="1D887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4" w15:restartNumberingAfterBreak="0">
    <w:nsid w:val="71C31E64"/>
    <w:multiLevelType w:val="hybridMultilevel"/>
    <w:tmpl w:val="2536122C"/>
    <w:lvl w:ilvl="0" w:tplc="613CB15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383328A"/>
    <w:multiLevelType w:val="hybridMultilevel"/>
    <w:tmpl w:val="1756B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A25340"/>
    <w:multiLevelType w:val="hybridMultilevel"/>
    <w:tmpl w:val="37180F94"/>
    <w:lvl w:ilvl="0" w:tplc="CE86699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905BE2"/>
    <w:multiLevelType w:val="hybridMultilevel"/>
    <w:tmpl w:val="FA763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0"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3"/>
  </w:num>
  <w:num w:numId="3" w16cid:durableId="1377123114">
    <w:abstractNumId w:val="6"/>
  </w:num>
  <w:num w:numId="4" w16cid:durableId="135952316">
    <w:abstractNumId w:val="20"/>
  </w:num>
  <w:num w:numId="5" w16cid:durableId="1682050565">
    <w:abstractNumId w:val="9"/>
  </w:num>
  <w:num w:numId="6" w16cid:durableId="24672651">
    <w:abstractNumId w:val="29"/>
  </w:num>
  <w:num w:numId="7" w16cid:durableId="2056420556">
    <w:abstractNumId w:val="39"/>
  </w:num>
  <w:num w:numId="8" w16cid:durableId="1766268934">
    <w:abstractNumId w:val="5"/>
  </w:num>
  <w:num w:numId="9" w16cid:durableId="1394356883">
    <w:abstractNumId w:val="33"/>
  </w:num>
  <w:num w:numId="10" w16cid:durableId="386614012">
    <w:abstractNumId w:val="4"/>
  </w:num>
  <w:num w:numId="11" w16cid:durableId="1892763534">
    <w:abstractNumId w:val="21"/>
  </w:num>
  <w:num w:numId="12" w16cid:durableId="950550114">
    <w:abstractNumId w:val="30"/>
  </w:num>
  <w:num w:numId="13" w16cid:durableId="202183184">
    <w:abstractNumId w:val="15"/>
  </w:num>
  <w:num w:numId="14" w16cid:durableId="814226464">
    <w:abstractNumId w:val="16"/>
  </w:num>
  <w:num w:numId="15" w16cid:durableId="613370583">
    <w:abstractNumId w:val="22"/>
  </w:num>
  <w:num w:numId="16" w16cid:durableId="1951431445">
    <w:abstractNumId w:val="40"/>
  </w:num>
  <w:num w:numId="17" w16cid:durableId="1444568833">
    <w:abstractNumId w:val="2"/>
  </w:num>
  <w:num w:numId="18" w16cid:durableId="698972865">
    <w:abstractNumId w:val="1"/>
  </w:num>
  <w:num w:numId="19" w16cid:durableId="283387141">
    <w:abstractNumId w:val="37"/>
  </w:num>
  <w:num w:numId="20" w16cid:durableId="439937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24"/>
  </w:num>
  <w:num w:numId="22" w16cid:durableId="931859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7334367">
    <w:abstractNumId w:val="31"/>
  </w:num>
  <w:num w:numId="24" w16cid:durableId="1311667853">
    <w:abstractNumId w:val="25"/>
  </w:num>
  <w:num w:numId="25" w16cid:durableId="1110319405">
    <w:abstractNumId w:val="12"/>
  </w:num>
  <w:num w:numId="26" w16cid:durableId="2058508908">
    <w:abstractNumId w:val="11"/>
  </w:num>
  <w:num w:numId="27" w16cid:durableId="1134906371">
    <w:abstractNumId w:val="7"/>
  </w:num>
  <w:num w:numId="28" w16cid:durableId="686058682">
    <w:abstractNumId w:val="26"/>
  </w:num>
  <w:num w:numId="29" w16cid:durableId="2040206362">
    <w:abstractNumId w:val="32"/>
  </w:num>
  <w:num w:numId="30" w16cid:durableId="1628271677">
    <w:abstractNumId w:val="14"/>
  </w:num>
  <w:num w:numId="31" w16cid:durableId="218252081">
    <w:abstractNumId w:val="38"/>
  </w:num>
  <w:num w:numId="32" w16cid:durableId="506023226">
    <w:abstractNumId w:val="0"/>
  </w:num>
  <w:num w:numId="33" w16cid:durableId="892697584">
    <w:abstractNumId w:val="10"/>
  </w:num>
  <w:num w:numId="34" w16cid:durableId="625088337">
    <w:abstractNumId w:val="8"/>
  </w:num>
  <w:num w:numId="35" w16cid:durableId="1056511250">
    <w:abstractNumId w:val="13"/>
  </w:num>
  <w:num w:numId="36" w16cid:durableId="1501964523">
    <w:abstractNumId w:val="19"/>
  </w:num>
  <w:num w:numId="37" w16cid:durableId="2028436787">
    <w:abstractNumId w:val="23"/>
  </w:num>
  <w:num w:numId="38" w16cid:durableId="1638801082">
    <w:abstractNumId w:val="34"/>
  </w:num>
  <w:num w:numId="39" w16cid:durableId="1642267521">
    <w:abstractNumId w:val="28"/>
  </w:num>
  <w:num w:numId="40" w16cid:durableId="1147210117">
    <w:abstractNumId w:val="35"/>
  </w:num>
  <w:num w:numId="41" w16cid:durableId="1238055101">
    <w:abstractNumId w:val="17"/>
  </w:num>
  <w:num w:numId="42" w16cid:durableId="7221775">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547D6"/>
    <w:rsid w:val="00054837"/>
    <w:rsid w:val="00084795"/>
    <w:rsid w:val="00094C4B"/>
    <w:rsid w:val="000A107C"/>
    <w:rsid w:val="000A1834"/>
    <w:rsid w:val="000A2D35"/>
    <w:rsid w:val="000B0742"/>
    <w:rsid w:val="000B4900"/>
    <w:rsid w:val="000B5774"/>
    <w:rsid w:val="000B596E"/>
    <w:rsid w:val="000E030F"/>
    <w:rsid w:val="000E4FDD"/>
    <w:rsid w:val="000E5498"/>
    <w:rsid w:val="00111AAF"/>
    <w:rsid w:val="00112D56"/>
    <w:rsid w:val="00113634"/>
    <w:rsid w:val="001221A0"/>
    <w:rsid w:val="00123FA5"/>
    <w:rsid w:val="001302B0"/>
    <w:rsid w:val="001313CF"/>
    <w:rsid w:val="00131E74"/>
    <w:rsid w:val="00135C78"/>
    <w:rsid w:val="00161B0B"/>
    <w:rsid w:val="0016688E"/>
    <w:rsid w:val="001759D8"/>
    <w:rsid w:val="00175CCD"/>
    <w:rsid w:val="001808D5"/>
    <w:rsid w:val="0019463D"/>
    <w:rsid w:val="001A3864"/>
    <w:rsid w:val="001A5CF3"/>
    <w:rsid w:val="001A6906"/>
    <w:rsid w:val="001C492D"/>
    <w:rsid w:val="001D0CEF"/>
    <w:rsid w:val="001E4E4D"/>
    <w:rsid w:val="001F0F25"/>
    <w:rsid w:val="002026FD"/>
    <w:rsid w:val="002155FF"/>
    <w:rsid w:val="002157D8"/>
    <w:rsid w:val="002500F5"/>
    <w:rsid w:val="0027135C"/>
    <w:rsid w:val="0027720D"/>
    <w:rsid w:val="00282D7B"/>
    <w:rsid w:val="0028343A"/>
    <w:rsid w:val="002A1569"/>
    <w:rsid w:val="002A659B"/>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86156"/>
    <w:rsid w:val="003B4744"/>
    <w:rsid w:val="003B4F45"/>
    <w:rsid w:val="003C733E"/>
    <w:rsid w:val="003D14A7"/>
    <w:rsid w:val="003F31FD"/>
    <w:rsid w:val="00404D3D"/>
    <w:rsid w:val="0041476E"/>
    <w:rsid w:val="00421534"/>
    <w:rsid w:val="004222C1"/>
    <w:rsid w:val="004457D1"/>
    <w:rsid w:val="0046482F"/>
    <w:rsid w:val="00474B96"/>
    <w:rsid w:val="00476A2D"/>
    <w:rsid w:val="004848BF"/>
    <w:rsid w:val="004A32D9"/>
    <w:rsid w:val="004B00F5"/>
    <w:rsid w:val="004C21C6"/>
    <w:rsid w:val="004C499A"/>
    <w:rsid w:val="004C520F"/>
    <w:rsid w:val="004C6355"/>
    <w:rsid w:val="004D2494"/>
    <w:rsid w:val="004D2635"/>
    <w:rsid w:val="004D3F0A"/>
    <w:rsid w:val="004F0370"/>
    <w:rsid w:val="004F32CF"/>
    <w:rsid w:val="005049C0"/>
    <w:rsid w:val="00514B58"/>
    <w:rsid w:val="00515CF5"/>
    <w:rsid w:val="00520246"/>
    <w:rsid w:val="0055279B"/>
    <w:rsid w:val="0055649E"/>
    <w:rsid w:val="00557FBE"/>
    <w:rsid w:val="00564718"/>
    <w:rsid w:val="00566FF7"/>
    <w:rsid w:val="00570213"/>
    <w:rsid w:val="00582669"/>
    <w:rsid w:val="005A26B2"/>
    <w:rsid w:val="005A3585"/>
    <w:rsid w:val="005A47EC"/>
    <w:rsid w:val="005B20AB"/>
    <w:rsid w:val="005B31B3"/>
    <w:rsid w:val="005B64F7"/>
    <w:rsid w:val="005C6153"/>
    <w:rsid w:val="006063CA"/>
    <w:rsid w:val="006111CC"/>
    <w:rsid w:val="00620E2A"/>
    <w:rsid w:val="00625A1F"/>
    <w:rsid w:val="0064784B"/>
    <w:rsid w:val="00653665"/>
    <w:rsid w:val="006609D4"/>
    <w:rsid w:val="00672139"/>
    <w:rsid w:val="006734F1"/>
    <w:rsid w:val="006748E2"/>
    <w:rsid w:val="00687FAE"/>
    <w:rsid w:val="00690DC4"/>
    <w:rsid w:val="00692C92"/>
    <w:rsid w:val="00694360"/>
    <w:rsid w:val="006A413C"/>
    <w:rsid w:val="006A4D57"/>
    <w:rsid w:val="006A5216"/>
    <w:rsid w:val="006C24F8"/>
    <w:rsid w:val="006D2816"/>
    <w:rsid w:val="006D6495"/>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20C1"/>
    <w:rsid w:val="00784E36"/>
    <w:rsid w:val="00797D1D"/>
    <w:rsid w:val="007C0230"/>
    <w:rsid w:val="007C56AA"/>
    <w:rsid w:val="00800764"/>
    <w:rsid w:val="0080185F"/>
    <w:rsid w:val="0080241A"/>
    <w:rsid w:val="008212AF"/>
    <w:rsid w:val="00834D94"/>
    <w:rsid w:val="00835377"/>
    <w:rsid w:val="00851BBA"/>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6B8A"/>
    <w:rsid w:val="008F2A66"/>
    <w:rsid w:val="008F5CBF"/>
    <w:rsid w:val="008F6B8D"/>
    <w:rsid w:val="009029BF"/>
    <w:rsid w:val="00903B03"/>
    <w:rsid w:val="009179E3"/>
    <w:rsid w:val="00923F4D"/>
    <w:rsid w:val="00924AA0"/>
    <w:rsid w:val="00925087"/>
    <w:rsid w:val="00935FCB"/>
    <w:rsid w:val="009361D8"/>
    <w:rsid w:val="00937D44"/>
    <w:rsid w:val="00943593"/>
    <w:rsid w:val="00943865"/>
    <w:rsid w:val="00944D4B"/>
    <w:rsid w:val="00955343"/>
    <w:rsid w:val="0096250B"/>
    <w:rsid w:val="009653BA"/>
    <w:rsid w:val="009711EE"/>
    <w:rsid w:val="00974C15"/>
    <w:rsid w:val="00984683"/>
    <w:rsid w:val="0098470F"/>
    <w:rsid w:val="009868A0"/>
    <w:rsid w:val="00990A0F"/>
    <w:rsid w:val="009A73E4"/>
    <w:rsid w:val="009C5BDF"/>
    <w:rsid w:val="009E1EFF"/>
    <w:rsid w:val="009F773C"/>
    <w:rsid w:val="00A026CE"/>
    <w:rsid w:val="00A03C44"/>
    <w:rsid w:val="00A07870"/>
    <w:rsid w:val="00A105BF"/>
    <w:rsid w:val="00A10A3D"/>
    <w:rsid w:val="00A20242"/>
    <w:rsid w:val="00A303F6"/>
    <w:rsid w:val="00A30FE0"/>
    <w:rsid w:val="00A523C5"/>
    <w:rsid w:val="00A5623D"/>
    <w:rsid w:val="00A60603"/>
    <w:rsid w:val="00A67765"/>
    <w:rsid w:val="00A916E5"/>
    <w:rsid w:val="00A95997"/>
    <w:rsid w:val="00A95ED4"/>
    <w:rsid w:val="00AA2E51"/>
    <w:rsid w:val="00AB7D3A"/>
    <w:rsid w:val="00AC0E3C"/>
    <w:rsid w:val="00AC337B"/>
    <w:rsid w:val="00AD1499"/>
    <w:rsid w:val="00AE0136"/>
    <w:rsid w:val="00AE3210"/>
    <w:rsid w:val="00AE4B13"/>
    <w:rsid w:val="00AF17DA"/>
    <w:rsid w:val="00AF6F1D"/>
    <w:rsid w:val="00B0549A"/>
    <w:rsid w:val="00B10B70"/>
    <w:rsid w:val="00B22540"/>
    <w:rsid w:val="00B239DB"/>
    <w:rsid w:val="00B27ED6"/>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33777"/>
    <w:rsid w:val="00C61832"/>
    <w:rsid w:val="00C72A5B"/>
    <w:rsid w:val="00C8677D"/>
    <w:rsid w:val="00C91FA7"/>
    <w:rsid w:val="00C961FB"/>
    <w:rsid w:val="00CB0635"/>
    <w:rsid w:val="00CB26A8"/>
    <w:rsid w:val="00CC686C"/>
    <w:rsid w:val="00CC6C86"/>
    <w:rsid w:val="00CC7867"/>
    <w:rsid w:val="00CD3892"/>
    <w:rsid w:val="00CE3440"/>
    <w:rsid w:val="00CE629B"/>
    <w:rsid w:val="00CE664B"/>
    <w:rsid w:val="00D01147"/>
    <w:rsid w:val="00D013B2"/>
    <w:rsid w:val="00D01A96"/>
    <w:rsid w:val="00D01C10"/>
    <w:rsid w:val="00D03C69"/>
    <w:rsid w:val="00D16B49"/>
    <w:rsid w:val="00D1708F"/>
    <w:rsid w:val="00D17AAA"/>
    <w:rsid w:val="00D17ABD"/>
    <w:rsid w:val="00D22379"/>
    <w:rsid w:val="00D2258A"/>
    <w:rsid w:val="00D23DF7"/>
    <w:rsid w:val="00D42F6A"/>
    <w:rsid w:val="00D77F8E"/>
    <w:rsid w:val="00DB5AD4"/>
    <w:rsid w:val="00DC1B02"/>
    <w:rsid w:val="00DD0249"/>
    <w:rsid w:val="00DD3B83"/>
    <w:rsid w:val="00DE32D7"/>
    <w:rsid w:val="00DE7378"/>
    <w:rsid w:val="00DF0FC2"/>
    <w:rsid w:val="00DF3996"/>
    <w:rsid w:val="00DF62BF"/>
    <w:rsid w:val="00E05EAE"/>
    <w:rsid w:val="00E14C58"/>
    <w:rsid w:val="00E2102D"/>
    <w:rsid w:val="00E24CB4"/>
    <w:rsid w:val="00E4266B"/>
    <w:rsid w:val="00E4619D"/>
    <w:rsid w:val="00E5324E"/>
    <w:rsid w:val="00E55E4A"/>
    <w:rsid w:val="00E56FCA"/>
    <w:rsid w:val="00E60F03"/>
    <w:rsid w:val="00E64D9B"/>
    <w:rsid w:val="00E6627D"/>
    <w:rsid w:val="00E9071A"/>
    <w:rsid w:val="00EA39D1"/>
    <w:rsid w:val="00EB3D48"/>
    <w:rsid w:val="00EB3E19"/>
    <w:rsid w:val="00EB717C"/>
    <w:rsid w:val="00EC4283"/>
    <w:rsid w:val="00EC7781"/>
    <w:rsid w:val="00EE15DC"/>
    <w:rsid w:val="00EF48BE"/>
    <w:rsid w:val="00F2302F"/>
    <w:rsid w:val="00F27384"/>
    <w:rsid w:val="00F3165C"/>
    <w:rsid w:val="00F46DD3"/>
    <w:rsid w:val="00F531E3"/>
    <w:rsid w:val="00F5488A"/>
    <w:rsid w:val="00F65628"/>
    <w:rsid w:val="00F6646B"/>
    <w:rsid w:val="00F77B72"/>
    <w:rsid w:val="00F8759C"/>
    <w:rsid w:val="00F94B9D"/>
    <w:rsid w:val="00FA30A5"/>
    <w:rsid w:val="00FC17DF"/>
    <w:rsid w:val="00FC5EDA"/>
    <w:rsid w:val="00FD3381"/>
    <w:rsid w:val="00FE545D"/>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1363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13634"/>
    <w:rPr>
      <w:rFonts w:asciiTheme="majorHAnsi" w:eastAsiaTheme="majorEastAsia" w:hAnsiTheme="majorHAnsi" w:cstheme="majorBidi"/>
      <w:color w:val="365F91" w:themeColor="accent1" w:themeShade="BF"/>
      <w:sz w:val="32"/>
      <w:szCs w:val="32"/>
      <w:lang w:val="it-IT" w:eastAsia="en-AU"/>
    </w:rPr>
  </w:style>
  <w:style w:type="paragraph" w:customStyle="1" w:styleId="AnswerLines">
    <w:name w:val="Answer Lines"/>
    <w:basedOn w:val="Normal"/>
    <w:qFormat/>
    <w:rsid w:val="00C8677D"/>
    <w:pPr>
      <w:tabs>
        <w:tab w:val="right" w:leader="underscore" w:pos="9072"/>
      </w:tabs>
      <w:spacing w:before="260" w:after="260"/>
    </w:pPr>
    <w:rPr>
      <w:rFonts w:eastAsiaTheme="minorEastAsia" w:cs="Arial"/>
      <w:lang w:eastAsia="en-AU"/>
    </w:rPr>
  </w:style>
  <w:style w:type="paragraph" w:styleId="NormalWeb">
    <w:name w:val="Normal (Web)"/>
    <w:basedOn w:val="Normal"/>
    <w:uiPriority w:val="99"/>
    <w:semiHidden/>
    <w:unhideWhenUsed/>
    <w:rsid w:val="00C867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6688E"/>
    <w:rPr>
      <w:color w:val="0000FF" w:themeColor="hyperlink"/>
      <w:u w:val="single"/>
    </w:rPr>
  </w:style>
  <w:style w:type="paragraph" w:customStyle="1" w:styleId="SCSAHeading1">
    <w:name w:val="SCSA Heading 1"/>
    <w:basedOn w:val="Heading1"/>
    <w:qFormat/>
    <w:rsid w:val="0016688E"/>
    <w:pPr>
      <w:keepNext w:val="0"/>
      <w:keepLines w:val="0"/>
      <w:spacing w:before="0" w:after="120" w:line="276" w:lineRule="auto"/>
    </w:pPr>
    <w:rPr>
      <w:rFonts w:asciiTheme="minorHAnsi" w:hAnsiTheme="minorHAnsi"/>
      <w:color w:val="580F8B"/>
      <w:lang w:val="en-AU"/>
    </w:rPr>
  </w:style>
  <w:style w:type="paragraph" w:customStyle="1" w:styleId="Question">
    <w:name w:val="Question"/>
    <w:basedOn w:val="Normal"/>
    <w:qFormat/>
    <w:rsid w:val="0016688E"/>
    <w:pPr>
      <w:tabs>
        <w:tab w:val="right" w:pos="9072"/>
      </w:tabs>
      <w:spacing w:after="120"/>
    </w:pPr>
    <w:rPr>
      <w:rFonts w:eastAsiaTheme="minorEastAsia" w:cs="Arial"/>
      <w:b/>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844393680">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943F90B1-F617-40CB-A253-0A57E7905E93}">
  <ds:schemaRefs>
    <ds:schemaRef ds:uri="http://schemas.openxmlformats.org/officeDocument/2006/bibliography"/>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A0195-AE82-473D-B9A3-FA8F6B8EF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1352</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4</cp:revision>
  <cp:lastPrinted>2021-03-05T02:18:00Z</cp:lastPrinted>
  <dcterms:created xsi:type="dcterms:W3CDTF">2024-11-28T03:56:00Z</dcterms:created>
  <dcterms:modified xsi:type="dcterms:W3CDTF">2024-11-28T03:57:00Z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