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DE5D" w14:textId="2FE79506" w:rsidR="00903B03" w:rsidRPr="0098470F" w:rsidRDefault="008F5CBF" w:rsidP="00903B03">
      <w:pPr>
        <w:jc w:val="center"/>
        <w:rPr>
          <w:rFonts w:ascii="Arial" w:hAnsi="Arial" w:cs="Arial"/>
          <w:b/>
          <w:sz w:val="36"/>
        </w:rPr>
      </w:pPr>
      <w:r w:rsidRPr="0098470F">
        <w:rPr>
          <w:rFonts w:ascii="Arial" w:hAnsi="Arial" w:cs="Arial"/>
          <w:b/>
          <w:noProof/>
          <w:sz w:val="36"/>
        </w:rPr>
        <mc:AlternateContent>
          <mc:Choice Requires="wps">
            <w:drawing>
              <wp:anchor distT="0" distB="0" distL="114300" distR="114300" simplePos="0" relativeHeight="251657216" behindDoc="0" locked="0" layoutInCell="1" allowOverlap="1" wp14:anchorId="29EDC0A5" wp14:editId="21B4F286">
                <wp:simplePos x="0" y="0"/>
                <wp:positionH relativeFrom="margin">
                  <wp:posOffset>1163955</wp:posOffset>
                </wp:positionH>
                <wp:positionV relativeFrom="paragraph">
                  <wp:posOffset>84455</wp:posOffset>
                </wp:positionV>
                <wp:extent cx="5438775" cy="853440"/>
                <wp:effectExtent l="0" t="0" r="9525" b="3810"/>
                <wp:wrapNone/>
                <wp:docPr id="6" name="Text Box 6"/>
                <wp:cNvGraphicFramePr/>
                <a:graphic xmlns:a="http://schemas.openxmlformats.org/drawingml/2006/main">
                  <a:graphicData uri="http://schemas.microsoft.com/office/word/2010/wordprocessingShape">
                    <wps:wsp>
                      <wps:cNvSpPr txBox="1"/>
                      <wps:spPr>
                        <a:xfrm>
                          <a:off x="0" y="0"/>
                          <a:ext cx="5438775" cy="853440"/>
                        </a:xfrm>
                        <a:prstGeom prst="rect">
                          <a:avLst/>
                        </a:prstGeom>
                        <a:solidFill>
                          <a:schemeClr val="lt1"/>
                        </a:solidFill>
                        <a:ln w="6350">
                          <a:noFill/>
                        </a:ln>
                      </wps:spPr>
                      <wps:txbx>
                        <w:txbxContent>
                          <w:p w14:paraId="5624A487" w14:textId="1072BF89"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111AAF">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71C6B79E"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16688E">
                              <w:rPr>
                                <w:rFonts w:ascii="Arial" w:eastAsia="Times New Roman" w:hAnsi="Arial" w:cs="Arial"/>
                                <w:b/>
                                <w:color w:val="262626" w:themeColor="text1" w:themeTint="D9"/>
                                <w:spacing w:val="-2"/>
                                <w:sz w:val="32"/>
                                <w:lang w:eastAsia="en-AU"/>
                              </w:rPr>
                              <w:t>8</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706BA2">
                              <w:rPr>
                                <w:rFonts w:ascii="Arial" w:eastAsia="Times New Roman" w:hAnsi="Arial" w:cs="Arial"/>
                                <w:b/>
                                <w:color w:val="262626" w:themeColor="text1" w:themeTint="D9"/>
                                <w:spacing w:val="-2"/>
                                <w:sz w:val="32"/>
                                <w:lang w:eastAsia="en-AU"/>
                              </w:rPr>
                              <w:t xml:space="preserve">Practical – </w:t>
                            </w:r>
                            <w:r w:rsidR="0016688E">
                              <w:rPr>
                                <w:rFonts w:ascii="Arial" w:eastAsia="Times New Roman" w:hAnsi="Arial" w:cs="Arial"/>
                                <w:b/>
                                <w:color w:val="262626" w:themeColor="text1" w:themeTint="D9"/>
                                <w:spacing w:val="-2"/>
                                <w:sz w:val="32"/>
                                <w:lang w:eastAsia="en-AU"/>
                              </w:rPr>
                              <w:t>Infectious Diseases</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B8418E">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91.65pt;margin-top:6.65pt;width:428.25pt;height:67.2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ugLgIAAFYEAAAOAAAAZHJzL2Uyb0RvYy54bWysVEtv2zAMvg/YfxB0X5xnmxl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" fillcolor="white [3201]" stroked="f" strokeweight=".5pt">
                <v:textbox>
                  <w:txbxContent>
                    <w:p w14:paraId="5624A487" w14:textId="1072BF89"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111AAF">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71C6B79E"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16688E">
                        <w:rPr>
                          <w:rFonts w:ascii="Arial" w:eastAsia="Times New Roman" w:hAnsi="Arial" w:cs="Arial"/>
                          <w:b/>
                          <w:color w:val="262626" w:themeColor="text1" w:themeTint="D9"/>
                          <w:spacing w:val="-2"/>
                          <w:sz w:val="32"/>
                          <w:lang w:eastAsia="en-AU"/>
                        </w:rPr>
                        <w:t>8</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706BA2">
                        <w:rPr>
                          <w:rFonts w:ascii="Arial" w:eastAsia="Times New Roman" w:hAnsi="Arial" w:cs="Arial"/>
                          <w:b/>
                          <w:color w:val="262626" w:themeColor="text1" w:themeTint="D9"/>
                          <w:spacing w:val="-2"/>
                          <w:sz w:val="32"/>
                          <w:lang w:eastAsia="en-AU"/>
                        </w:rPr>
                        <w:t xml:space="preserve">Practical – </w:t>
                      </w:r>
                      <w:r w:rsidR="0016688E">
                        <w:rPr>
                          <w:rFonts w:ascii="Arial" w:eastAsia="Times New Roman" w:hAnsi="Arial" w:cs="Arial"/>
                          <w:b/>
                          <w:color w:val="262626" w:themeColor="text1" w:themeTint="D9"/>
                          <w:spacing w:val="-2"/>
                          <w:sz w:val="32"/>
                          <w:lang w:eastAsia="en-AU"/>
                        </w:rPr>
                        <w:t>Infectious Diseases</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B8418E">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v:textbox>
                <w10:wrap anchorx="margin"/>
              </v:shape>
            </w:pict>
          </mc:Fallback>
        </mc:AlternateContent>
      </w:r>
      <w:r w:rsidR="006734F1" w:rsidRPr="0098470F">
        <w:rPr>
          <w:rFonts w:ascii="Arial" w:hAnsi="Arial" w:cs="Arial"/>
          <w:b/>
          <w:noProof/>
          <w:sz w:val="36"/>
          <w:szCs w:val="36"/>
        </w:rPr>
        <w:drawing>
          <wp:anchor distT="0" distB="0" distL="114300" distR="114300" simplePos="0" relativeHeight="251659264" behindDoc="0" locked="0" layoutInCell="1" allowOverlap="1" wp14:anchorId="16A4106D" wp14:editId="465507D8">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9"/>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B9B11FD" w14:textId="77777777" w:rsidR="00AF6F1D" w:rsidRDefault="00AF6F1D" w:rsidP="00D01C10">
      <w:pPr>
        <w:tabs>
          <w:tab w:val="left" w:pos="1800"/>
          <w:tab w:val="left" w:pos="8364"/>
        </w:tabs>
        <w:spacing w:before="20" w:line="360" w:lineRule="auto"/>
        <w:rPr>
          <w:rFonts w:ascii="Arial" w:hAnsi="Arial" w:cs="Arial"/>
        </w:rPr>
      </w:pPr>
    </w:p>
    <w:p w14:paraId="0A95C724" w14:textId="77777777" w:rsidR="00AF6F1D" w:rsidRPr="00AF6F1D" w:rsidRDefault="00AF6F1D" w:rsidP="00D01C10">
      <w:pPr>
        <w:tabs>
          <w:tab w:val="left" w:pos="1800"/>
          <w:tab w:val="left" w:pos="8364"/>
        </w:tabs>
        <w:spacing w:before="20" w:line="360" w:lineRule="auto"/>
        <w:rPr>
          <w:rFonts w:ascii="Arial" w:hAnsi="Arial" w:cs="Arial"/>
          <w:b/>
          <w:sz w:val="24"/>
          <w:szCs w:val="24"/>
        </w:rPr>
      </w:pPr>
    </w:p>
    <w:p w14:paraId="6BE571F5" w14:textId="77777777" w:rsidR="0016688E" w:rsidRPr="0096250B" w:rsidRDefault="0016688E" w:rsidP="0016688E">
      <w:pPr>
        <w:rPr>
          <w:rFonts w:ascii="Arial Narrow" w:hAnsi="Arial Narrow" w:cs="Arial"/>
          <w:b/>
          <w:bCs/>
          <w:sz w:val="24"/>
          <w:szCs w:val="24"/>
        </w:rPr>
      </w:pPr>
      <w:r w:rsidRPr="0096250B">
        <w:rPr>
          <w:rFonts w:ascii="Arial Narrow" w:hAnsi="Arial Narrow" w:cs="Arial"/>
          <w:b/>
          <w:bCs/>
          <w:sz w:val="24"/>
          <w:szCs w:val="24"/>
        </w:rPr>
        <w:t>Notes for teachers and laboratory technicians</w:t>
      </w:r>
    </w:p>
    <w:p w14:paraId="5C51A3E9" w14:textId="77777777" w:rsidR="0016688E" w:rsidRPr="0096250B" w:rsidRDefault="0016688E" w:rsidP="0016688E">
      <w:pPr>
        <w:rPr>
          <w:rFonts w:ascii="Arial Narrow" w:hAnsi="Arial Narrow" w:cs="Arial"/>
          <w:b/>
          <w:bCs/>
          <w:sz w:val="24"/>
          <w:szCs w:val="24"/>
        </w:rPr>
      </w:pPr>
      <w:r w:rsidRPr="0096250B">
        <w:rPr>
          <w:rFonts w:ascii="Arial Narrow" w:hAnsi="Arial Narrow" w:cs="Arial"/>
          <w:b/>
          <w:bCs/>
          <w:sz w:val="24"/>
          <w:szCs w:val="24"/>
        </w:rPr>
        <w:t>Conducting the practical assessment</w:t>
      </w:r>
    </w:p>
    <w:p w14:paraId="430A0EAA" w14:textId="77777777" w:rsidR="0016688E" w:rsidRPr="0096250B" w:rsidRDefault="0016688E" w:rsidP="0016688E">
      <w:pPr>
        <w:rPr>
          <w:rFonts w:ascii="Arial Narrow" w:eastAsiaTheme="minorEastAsia" w:hAnsi="Arial Narrow" w:cs="Arial"/>
          <w:sz w:val="24"/>
          <w:szCs w:val="24"/>
        </w:rPr>
      </w:pPr>
      <w:r w:rsidRPr="0096250B">
        <w:rPr>
          <w:rFonts w:ascii="Arial Narrow" w:eastAsiaTheme="minorEastAsia" w:hAnsi="Arial Narrow" w:cs="Arial"/>
          <w:sz w:val="24"/>
          <w:szCs w:val="24"/>
        </w:rPr>
        <w:t>The task should take approximately 20 minutes. Depending on the number of students and availability of equipment, there are several ways to approach this task.</w:t>
      </w:r>
    </w:p>
    <w:p w14:paraId="73E1749C" w14:textId="77777777" w:rsidR="0016688E" w:rsidRPr="0096250B" w:rsidRDefault="0016688E" w:rsidP="0016688E">
      <w:pPr>
        <w:pStyle w:val="ListParagraph"/>
        <w:widowControl w:val="0"/>
        <w:numPr>
          <w:ilvl w:val="0"/>
          <w:numId w:val="42"/>
        </w:numPr>
        <w:spacing w:after="120"/>
        <w:rPr>
          <w:rFonts w:ascii="Arial Narrow" w:eastAsiaTheme="minorEastAsia" w:hAnsi="Arial Narrow" w:cs="Arial"/>
          <w:sz w:val="24"/>
          <w:szCs w:val="24"/>
        </w:rPr>
      </w:pPr>
      <w:r w:rsidRPr="0096250B">
        <w:rPr>
          <w:rFonts w:ascii="Arial Narrow" w:eastAsiaTheme="minorEastAsia" w:hAnsi="Arial Narrow" w:cs="Arial"/>
          <w:sz w:val="24"/>
          <w:szCs w:val="24"/>
        </w:rPr>
        <w:t>Each student has their own set-up for the task and the teacher observes the students as they work.</w:t>
      </w:r>
    </w:p>
    <w:p w14:paraId="2B43713F" w14:textId="77777777" w:rsidR="0016688E" w:rsidRPr="0096250B" w:rsidRDefault="0016688E" w:rsidP="0016688E">
      <w:pPr>
        <w:pStyle w:val="ListParagraph"/>
        <w:widowControl w:val="0"/>
        <w:numPr>
          <w:ilvl w:val="0"/>
          <w:numId w:val="42"/>
        </w:numPr>
        <w:spacing w:after="120"/>
        <w:rPr>
          <w:rFonts w:ascii="Arial Narrow" w:eastAsiaTheme="minorEastAsia" w:hAnsi="Arial Narrow" w:cs="Arial"/>
          <w:sz w:val="24"/>
          <w:szCs w:val="24"/>
        </w:rPr>
      </w:pPr>
      <w:r w:rsidRPr="0096250B">
        <w:rPr>
          <w:rFonts w:ascii="Arial Narrow" w:eastAsiaTheme="minorEastAsia" w:hAnsi="Arial Narrow" w:cs="Arial"/>
          <w:sz w:val="24"/>
          <w:szCs w:val="24"/>
        </w:rPr>
        <w:t xml:space="preserve">Students could be rotated through the task over </w:t>
      </w:r>
      <w:proofErr w:type="gramStart"/>
      <w:r w:rsidRPr="0096250B">
        <w:rPr>
          <w:rFonts w:ascii="Arial Narrow" w:eastAsiaTheme="minorEastAsia" w:hAnsi="Arial Narrow" w:cs="Arial"/>
          <w:sz w:val="24"/>
          <w:szCs w:val="24"/>
        </w:rPr>
        <w:t>a number of</w:t>
      </w:r>
      <w:proofErr w:type="gramEnd"/>
      <w:r w:rsidRPr="0096250B">
        <w:rPr>
          <w:rFonts w:ascii="Arial Narrow" w:eastAsiaTheme="minorEastAsia" w:hAnsi="Arial Narrow" w:cs="Arial"/>
          <w:sz w:val="24"/>
          <w:szCs w:val="24"/>
        </w:rPr>
        <w:t xml:space="preserve"> lessons, with remaining students working on other activities.</w:t>
      </w:r>
    </w:p>
    <w:p w14:paraId="555C3901" w14:textId="77777777" w:rsidR="0016688E" w:rsidRPr="0096250B" w:rsidRDefault="0016688E" w:rsidP="0016688E">
      <w:pPr>
        <w:pStyle w:val="ListParagraph"/>
        <w:widowControl w:val="0"/>
        <w:numPr>
          <w:ilvl w:val="0"/>
          <w:numId w:val="42"/>
        </w:numPr>
        <w:spacing w:after="120"/>
        <w:rPr>
          <w:rFonts w:ascii="Arial Narrow" w:eastAsiaTheme="minorEastAsia" w:hAnsi="Arial Narrow" w:cs="Arial"/>
          <w:sz w:val="24"/>
          <w:szCs w:val="24"/>
        </w:rPr>
      </w:pPr>
      <w:r w:rsidRPr="0096250B">
        <w:rPr>
          <w:rFonts w:ascii="Arial Narrow" w:eastAsiaTheme="minorEastAsia" w:hAnsi="Arial Narrow" w:cs="Arial"/>
          <w:sz w:val="24"/>
          <w:szCs w:val="24"/>
        </w:rPr>
        <w:t xml:space="preserve">Procedure can be adjusted to suit the availability of equipment. </w:t>
      </w:r>
    </w:p>
    <w:p w14:paraId="7C39938A" w14:textId="3BAC33C2" w:rsidR="0096250B" w:rsidRPr="0096250B" w:rsidRDefault="0016688E" w:rsidP="0016688E">
      <w:pPr>
        <w:pStyle w:val="ListParagraph"/>
        <w:widowControl w:val="0"/>
        <w:numPr>
          <w:ilvl w:val="0"/>
          <w:numId w:val="42"/>
        </w:numPr>
        <w:spacing w:after="120"/>
        <w:rPr>
          <w:rFonts w:ascii="Arial Narrow" w:eastAsiaTheme="minorEastAsia" w:hAnsi="Arial Narrow" w:cs="Arial"/>
          <w:sz w:val="24"/>
          <w:szCs w:val="24"/>
        </w:rPr>
      </w:pPr>
      <w:r w:rsidRPr="0096250B">
        <w:rPr>
          <w:rFonts w:ascii="Arial Narrow" w:eastAsiaTheme="minorEastAsia" w:hAnsi="Arial Narrow" w:cs="Arial"/>
          <w:sz w:val="24"/>
          <w:szCs w:val="24"/>
        </w:rPr>
        <w:t>When assessing use of equipment safely, including the use of appropriate PPE, the minimum PPE provided should be safety glasses. If available gloves and/or laboratory coats or aprons could also be provided.</w:t>
      </w:r>
    </w:p>
    <w:p w14:paraId="4E0DBCE0" w14:textId="77777777" w:rsidR="0096250B" w:rsidRDefault="0096250B" w:rsidP="0016688E">
      <w:pPr>
        <w:widowControl w:val="0"/>
        <w:rPr>
          <w:rFonts w:ascii="Arial Narrow" w:eastAsiaTheme="minorEastAsia" w:hAnsi="Arial Narrow" w:cs="Arial"/>
          <w:b/>
          <w:bCs/>
          <w:sz w:val="24"/>
          <w:szCs w:val="24"/>
        </w:rPr>
      </w:pPr>
    </w:p>
    <w:p w14:paraId="011A28BF" w14:textId="7D1948E0" w:rsidR="0016688E" w:rsidRPr="0096250B" w:rsidRDefault="0016688E" w:rsidP="0096250B">
      <w:pPr>
        <w:widowControl w:val="0"/>
        <w:spacing w:line="240" w:lineRule="auto"/>
        <w:rPr>
          <w:rFonts w:ascii="Arial Narrow" w:eastAsiaTheme="minorEastAsia" w:hAnsi="Arial Narrow" w:cs="Arial"/>
          <w:b/>
          <w:bCs/>
          <w:sz w:val="24"/>
          <w:szCs w:val="24"/>
        </w:rPr>
      </w:pPr>
      <w:r w:rsidRPr="0096250B">
        <w:rPr>
          <w:rFonts w:ascii="Arial Narrow" w:eastAsiaTheme="minorEastAsia" w:hAnsi="Arial Narrow" w:cs="Arial"/>
          <w:b/>
          <w:bCs/>
          <w:sz w:val="24"/>
          <w:szCs w:val="24"/>
        </w:rPr>
        <w:t>Part 1</w:t>
      </w:r>
    </w:p>
    <w:p w14:paraId="6399CF19" w14:textId="77777777" w:rsidR="0016688E" w:rsidRPr="0096250B" w:rsidRDefault="0016688E" w:rsidP="0016688E">
      <w:pPr>
        <w:widowControl w:val="0"/>
        <w:rPr>
          <w:rFonts w:ascii="Arial Narrow" w:eastAsiaTheme="minorEastAsia" w:hAnsi="Arial Narrow" w:cs="Arial"/>
          <w:sz w:val="24"/>
          <w:szCs w:val="24"/>
        </w:rPr>
      </w:pPr>
      <w:r w:rsidRPr="0096250B">
        <w:rPr>
          <w:rFonts w:ascii="Arial Narrow" w:eastAsiaTheme="minorEastAsia" w:hAnsi="Arial Narrow" w:cs="Arial"/>
          <w:sz w:val="24"/>
          <w:szCs w:val="24"/>
        </w:rPr>
        <w:t>Students should be provided with different sizes of beakers and measuring cylinders to enable them to select the appropriate size for measuring 20 mL of liquid. Measuring cylinder sizes vary from school to school.</w:t>
      </w:r>
    </w:p>
    <w:p w14:paraId="1EAAD644" w14:textId="77777777" w:rsidR="0016688E" w:rsidRPr="0096250B" w:rsidRDefault="0016688E" w:rsidP="0016688E">
      <w:pPr>
        <w:pStyle w:val="NoSpacing"/>
        <w:spacing w:line="276" w:lineRule="auto"/>
        <w:rPr>
          <w:rFonts w:ascii="Arial Narrow" w:hAnsi="Arial Narrow" w:cs="Arial"/>
          <w:b/>
          <w:bCs/>
          <w:sz w:val="24"/>
          <w:szCs w:val="24"/>
        </w:rPr>
      </w:pPr>
      <w:r w:rsidRPr="0096250B">
        <w:rPr>
          <w:rFonts w:ascii="Arial Narrow" w:hAnsi="Arial Narrow" w:cs="Arial"/>
          <w:b/>
          <w:bCs/>
          <w:sz w:val="24"/>
          <w:szCs w:val="24"/>
        </w:rPr>
        <w:t>Equipment – per student/station</w:t>
      </w:r>
    </w:p>
    <w:p w14:paraId="1AEAA807"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50-100 mL of coloured water in a small beaker/jar (body fluid)</w:t>
      </w:r>
    </w:p>
    <w:p w14:paraId="373CC64C"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Smallest available measuring cylinder available to measure 20 mL of liquid</w:t>
      </w:r>
    </w:p>
    <w:p w14:paraId="31901C77"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2 beakers (e.g. 100 mL and 250 mL) and 2-3 different sized measuring cylinders</w:t>
      </w:r>
    </w:p>
    <w:p w14:paraId="00A0C652"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10 mL measuring cylinder (or smallest available)</w:t>
      </w:r>
    </w:p>
    <w:p w14:paraId="32E4D709"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Dropper</w:t>
      </w:r>
    </w:p>
    <w:p w14:paraId="101A444C" w14:textId="77777777" w:rsidR="0016688E" w:rsidRPr="0096250B" w:rsidRDefault="0016688E" w:rsidP="0016688E">
      <w:pPr>
        <w:pStyle w:val="NoSpacing"/>
        <w:spacing w:line="276" w:lineRule="auto"/>
        <w:rPr>
          <w:rFonts w:ascii="Arial Narrow" w:hAnsi="Arial Narrow" w:cs="Arial"/>
          <w:sz w:val="24"/>
          <w:szCs w:val="24"/>
        </w:rPr>
      </w:pPr>
    </w:p>
    <w:p w14:paraId="5ABAD649" w14:textId="77777777" w:rsidR="0016688E" w:rsidRPr="0096250B" w:rsidRDefault="0016688E" w:rsidP="0016688E">
      <w:pPr>
        <w:pStyle w:val="NoSpacing"/>
        <w:spacing w:line="276" w:lineRule="auto"/>
        <w:rPr>
          <w:rFonts w:ascii="Arial Narrow" w:hAnsi="Arial Narrow" w:cs="Arial"/>
          <w:b/>
          <w:bCs/>
          <w:sz w:val="24"/>
          <w:szCs w:val="24"/>
        </w:rPr>
      </w:pPr>
      <w:r w:rsidRPr="0096250B">
        <w:rPr>
          <w:rFonts w:ascii="Arial Narrow" w:hAnsi="Arial Narrow" w:cs="Arial"/>
          <w:b/>
          <w:bCs/>
          <w:sz w:val="24"/>
          <w:szCs w:val="24"/>
        </w:rPr>
        <w:t>Assessing the accuracy of adding 5 drops of liquid to the 10 mL measuring cylinder</w:t>
      </w:r>
    </w:p>
    <w:p w14:paraId="4CBB9954" w14:textId="77777777" w:rsidR="0016688E" w:rsidRPr="0096250B" w:rsidRDefault="0016688E" w:rsidP="0016688E">
      <w:pPr>
        <w:pStyle w:val="NoSpacing"/>
        <w:spacing w:line="276" w:lineRule="auto"/>
        <w:rPr>
          <w:rFonts w:ascii="Arial Narrow" w:hAnsi="Arial Narrow" w:cs="Arial"/>
          <w:sz w:val="24"/>
          <w:szCs w:val="24"/>
        </w:rPr>
      </w:pPr>
      <w:r w:rsidRPr="0096250B">
        <w:rPr>
          <w:rFonts w:ascii="Arial Narrow" w:hAnsi="Arial Narrow" w:cs="Arial"/>
          <w:sz w:val="24"/>
          <w:szCs w:val="24"/>
        </w:rPr>
        <w:t>Add 5 drops of liquid to the 10 mL measuring cylinder and read the volume of liquid in the measuring cylinder. Student should be close to this value if they added the drops correctly.</w:t>
      </w:r>
    </w:p>
    <w:p w14:paraId="541AD869" w14:textId="77777777" w:rsidR="0096250B" w:rsidRPr="0096250B" w:rsidRDefault="0096250B" w:rsidP="0016688E">
      <w:pPr>
        <w:pStyle w:val="NoSpacing"/>
        <w:spacing w:line="276" w:lineRule="auto"/>
        <w:ind w:left="720" w:hanging="720"/>
        <w:rPr>
          <w:rFonts w:ascii="Arial Narrow" w:hAnsi="Arial Narrow" w:cs="Arial"/>
          <w:sz w:val="24"/>
          <w:szCs w:val="24"/>
        </w:rPr>
      </w:pPr>
    </w:p>
    <w:p w14:paraId="53F615C3" w14:textId="72BCA35D" w:rsidR="0016688E" w:rsidRPr="0096250B" w:rsidRDefault="0016688E" w:rsidP="0096250B">
      <w:pPr>
        <w:pStyle w:val="NoSpacing"/>
        <w:spacing w:line="276" w:lineRule="auto"/>
        <w:ind w:left="720" w:hanging="720"/>
        <w:rPr>
          <w:rFonts w:ascii="Arial Narrow" w:hAnsi="Arial Narrow" w:cs="Arial"/>
          <w:sz w:val="24"/>
          <w:szCs w:val="24"/>
        </w:rPr>
      </w:pPr>
      <w:r w:rsidRPr="0096250B">
        <w:rPr>
          <w:rFonts w:ascii="Arial Narrow" w:hAnsi="Arial Narrow" w:cs="Arial"/>
          <w:sz w:val="24"/>
          <w:szCs w:val="24"/>
        </w:rPr>
        <w:t xml:space="preserve">Note: </w:t>
      </w:r>
      <w:r w:rsidRPr="0096250B">
        <w:rPr>
          <w:rFonts w:ascii="Arial Narrow" w:hAnsi="Arial Narrow" w:cs="Arial"/>
          <w:sz w:val="24"/>
          <w:szCs w:val="24"/>
        </w:rPr>
        <w:tab/>
        <w:t>The types of droppers available in schools vary. Ensure all students are using the same type of dropper.</w:t>
      </w:r>
    </w:p>
    <w:p w14:paraId="1D2F6210" w14:textId="77777777" w:rsidR="0096250B" w:rsidRPr="0096250B" w:rsidRDefault="0096250B" w:rsidP="0016688E">
      <w:pPr>
        <w:widowControl w:val="0"/>
        <w:rPr>
          <w:rFonts w:ascii="Arial Narrow" w:eastAsiaTheme="minorEastAsia" w:hAnsi="Arial Narrow" w:cs="Arial"/>
          <w:b/>
          <w:bCs/>
          <w:sz w:val="24"/>
          <w:szCs w:val="24"/>
        </w:rPr>
      </w:pPr>
    </w:p>
    <w:p w14:paraId="22ADC969" w14:textId="008F4237" w:rsidR="0016688E" w:rsidRPr="0096250B" w:rsidRDefault="0016688E" w:rsidP="0016688E">
      <w:pPr>
        <w:widowControl w:val="0"/>
        <w:rPr>
          <w:rFonts w:ascii="Arial Narrow" w:eastAsiaTheme="minorEastAsia" w:hAnsi="Arial Narrow" w:cs="Arial"/>
          <w:b/>
          <w:bCs/>
          <w:sz w:val="24"/>
          <w:szCs w:val="24"/>
        </w:rPr>
      </w:pPr>
      <w:r w:rsidRPr="0096250B">
        <w:rPr>
          <w:rFonts w:ascii="Arial Narrow" w:eastAsiaTheme="minorEastAsia" w:hAnsi="Arial Narrow" w:cs="Arial"/>
          <w:b/>
          <w:bCs/>
          <w:sz w:val="24"/>
          <w:szCs w:val="24"/>
        </w:rPr>
        <w:t>Part 2</w:t>
      </w:r>
    </w:p>
    <w:p w14:paraId="00148662" w14:textId="77777777" w:rsidR="0016688E" w:rsidRPr="0096250B" w:rsidRDefault="0016688E" w:rsidP="0016688E">
      <w:pPr>
        <w:widowControl w:val="0"/>
        <w:rPr>
          <w:rFonts w:ascii="Arial Narrow" w:eastAsiaTheme="minorEastAsia" w:hAnsi="Arial Narrow" w:cs="Arial"/>
          <w:sz w:val="24"/>
          <w:szCs w:val="24"/>
        </w:rPr>
      </w:pPr>
      <w:r w:rsidRPr="0096250B">
        <w:rPr>
          <w:rFonts w:ascii="Arial Narrow" w:eastAsiaTheme="minorEastAsia" w:hAnsi="Arial Narrow" w:cs="Arial"/>
          <w:sz w:val="24"/>
          <w:szCs w:val="24"/>
        </w:rPr>
        <w:t xml:space="preserve">Two alternative methods for preparing influenza swabs have been provided. </w:t>
      </w:r>
    </w:p>
    <w:p w14:paraId="2E740AC9" w14:textId="77777777" w:rsidR="0016688E" w:rsidRPr="0096250B" w:rsidRDefault="0016688E" w:rsidP="0016688E">
      <w:pPr>
        <w:widowControl w:val="0"/>
        <w:rPr>
          <w:rFonts w:ascii="Arial Narrow" w:eastAsiaTheme="minorEastAsia" w:hAnsi="Arial Narrow" w:cs="Arial"/>
          <w:sz w:val="24"/>
          <w:szCs w:val="24"/>
        </w:rPr>
      </w:pPr>
      <w:r w:rsidRPr="0096250B">
        <w:rPr>
          <w:rFonts w:ascii="Arial Narrow" w:eastAsiaTheme="minorEastAsia" w:hAnsi="Arial Narrow" w:cs="Arial"/>
          <w:sz w:val="24"/>
          <w:szCs w:val="24"/>
        </w:rPr>
        <w:t>The number of swabs could be reduced to three or four per student. If changes are made to the number of swabs the student instructions, results table and available marks will need to be adjusted.</w:t>
      </w:r>
    </w:p>
    <w:p w14:paraId="34CE88CE" w14:textId="77777777" w:rsidR="0016688E" w:rsidRPr="0096250B" w:rsidRDefault="0016688E" w:rsidP="0016688E">
      <w:pPr>
        <w:pStyle w:val="NoSpacing"/>
        <w:spacing w:line="276" w:lineRule="auto"/>
        <w:rPr>
          <w:rFonts w:ascii="Arial Narrow" w:hAnsi="Arial Narrow" w:cs="Arial"/>
          <w:b/>
          <w:bCs/>
          <w:sz w:val="24"/>
          <w:szCs w:val="24"/>
        </w:rPr>
      </w:pPr>
      <w:r w:rsidRPr="0096250B">
        <w:rPr>
          <w:rFonts w:ascii="Arial Narrow" w:hAnsi="Arial Narrow" w:cs="Arial"/>
          <w:b/>
          <w:bCs/>
          <w:sz w:val="24"/>
          <w:szCs w:val="24"/>
        </w:rPr>
        <w:t>Equipment – per student/station</w:t>
      </w:r>
    </w:p>
    <w:p w14:paraId="72630865"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5 test tubes, labelled A-E, containing nasal swab samples</w:t>
      </w:r>
    </w:p>
    <w:p w14:paraId="689114E7" w14:textId="5A961ABB" w:rsidR="0096250B" w:rsidRPr="0096250B" w:rsidRDefault="0016688E" w:rsidP="0096250B">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Dropper bottle of influenza testing reagent</w:t>
      </w:r>
    </w:p>
    <w:p w14:paraId="2B59B525" w14:textId="77777777" w:rsidR="0096250B" w:rsidRPr="0096250B" w:rsidRDefault="0096250B" w:rsidP="0096250B">
      <w:pPr>
        <w:pStyle w:val="NoSpacing"/>
        <w:widowControl w:val="0"/>
        <w:spacing w:line="276" w:lineRule="auto"/>
        <w:rPr>
          <w:rFonts w:ascii="Arial Narrow" w:hAnsi="Arial Narrow" w:cs="Arial"/>
          <w:sz w:val="24"/>
          <w:szCs w:val="24"/>
        </w:rPr>
      </w:pPr>
    </w:p>
    <w:p w14:paraId="76730573" w14:textId="77777777" w:rsidR="0096250B" w:rsidRDefault="0096250B" w:rsidP="0096250B">
      <w:pPr>
        <w:pStyle w:val="NoSpacing"/>
        <w:widowControl w:val="0"/>
        <w:spacing w:line="276" w:lineRule="auto"/>
        <w:rPr>
          <w:rFonts w:ascii="Arial Narrow" w:hAnsi="Arial Narrow"/>
          <w:b/>
          <w:bCs/>
          <w:sz w:val="24"/>
          <w:szCs w:val="24"/>
        </w:rPr>
      </w:pPr>
    </w:p>
    <w:p w14:paraId="68564758" w14:textId="77777777" w:rsidR="0096250B" w:rsidRDefault="0096250B" w:rsidP="0096250B">
      <w:pPr>
        <w:pStyle w:val="NoSpacing"/>
        <w:widowControl w:val="0"/>
        <w:spacing w:line="276" w:lineRule="auto"/>
        <w:rPr>
          <w:rFonts w:ascii="Arial Narrow" w:hAnsi="Arial Narrow"/>
          <w:b/>
          <w:bCs/>
          <w:sz w:val="24"/>
          <w:szCs w:val="24"/>
        </w:rPr>
      </w:pPr>
    </w:p>
    <w:p w14:paraId="6D97BBE3" w14:textId="77777777" w:rsidR="0096250B" w:rsidRDefault="0096250B" w:rsidP="0096250B">
      <w:pPr>
        <w:pStyle w:val="NoSpacing"/>
        <w:widowControl w:val="0"/>
        <w:spacing w:line="276" w:lineRule="auto"/>
        <w:rPr>
          <w:rFonts w:ascii="Arial Narrow" w:hAnsi="Arial Narrow"/>
          <w:b/>
          <w:bCs/>
          <w:sz w:val="24"/>
          <w:szCs w:val="24"/>
        </w:rPr>
      </w:pPr>
    </w:p>
    <w:p w14:paraId="0A23AE65" w14:textId="77777777" w:rsidR="0096250B" w:rsidRPr="0096250B" w:rsidRDefault="0096250B" w:rsidP="0096250B">
      <w:pPr>
        <w:pStyle w:val="NoSpacing"/>
        <w:widowControl w:val="0"/>
        <w:spacing w:line="276" w:lineRule="auto"/>
        <w:rPr>
          <w:rFonts w:ascii="Arial Narrow" w:hAnsi="Arial Narrow"/>
          <w:b/>
          <w:bCs/>
          <w:sz w:val="24"/>
          <w:szCs w:val="24"/>
        </w:rPr>
      </w:pPr>
    </w:p>
    <w:p w14:paraId="0283D72B" w14:textId="1B506658" w:rsidR="0016688E" w:rsidRPr="0096250B" w:rsidRDefault="0096250B" w:rsidP="0096250B">
      <w:pPr>
        <w:pStyle w:val="NoSpacing"/>
        <w:widowControl w:val="0"/>
        <w:spacing w:line="276" w:lineRule="auto"/>
        <w:rPr>
          <w:rFonts w:ascii="Arial Narrow" w:hAnsi="Arial Narrow"/>
          <w:b/>
          <w:bCs/>
          <w:sz w:val="24"/>
          <w:szCs w:val="24"/>
        </w:rPr>
      </w:pPr>
      <w:r w:rsidRPr="0096250B">
        <w:rPr>
          <w:rFonts w:ascii="Arial Narrow" w:hAnsi="Arial Narrow"/>
          <w:b/>
          <w:bCs/>
          <w:sz w:val="24"/>
          <w:szCs w:val="24"/>
        </w:rPr>
        <w:t>PREPARING SIMULATED INFLUENZA SWABS</w:t>
      </w:r>
    </w:p>
    <w:p w14:paraId="621B5FBD" w14:textId="77777777" w:rsidR="0096250B" w:rsidRPr="0096250B" w:rsidRDefault="0096250B" w:rsidP="0096250B">
      <w:pPr>
        <w:pStyle w:val="NoSpacing"/>
        <w:widowControl w:val="0"/>
        <w:spacing w:line="276" w:lineRule="auto"/>
        <w:rPr>
          <w:rFonts w:ascii="Arial Narrow" w:hAnsi="Arial Narrow" w:cs="Arial"/>
          <w:b/>
          <w:bCs/>
          <w:sz w:val="24"/>
          <w:szCs w:val="24"/>
        </w:rPr>
      </w:pPr>
    </w:p>
    <w:p w14:paraId="16E233E3" w14:textId="77777777" w:rsidR="0016688E" w:rsidRPr="0096250B" w:rsidRDefault="0016688E" w:rsidP="0016688E">
      <w:pPr>
        <w:pStyle w:val="Question"/>
        <w:rPr>
          <w:rFonts w:ascii="Arial Narrow" w:hAnsi="Arial Narrow"/>
          <w:sz w:val="24"/>
          <w:szCs w:val="24"/>
        </w:rPr>
      </w:pPr>
      <w:r w:rsidRPr="0096250B">
        <w:rPr>
          <w:rFonts w:ascii="Arial Narrow" w:hAnsi="Arial Narrow"/>
          <w:sz w:val="24"/>
          <w:szCs w:val="24"/>
        </w:rPr>
        <w:t>Method 1 – Using phenolphthalein solution as influenza testing reagent</w:t>
      </w:r>
    </w:p>
    <w:p w14:paraId="7EED45D5" w14:textId="77777777" w:rsidR="0016688E" w:rsidRPr="0096250B" w:rsidRDefault="0016688E" w:rsidP="0016688E">
      <w:pPr>
        <w:pStyle w:val="NoSpacing"/>
        <w:spacing w:line="276" w:lineRule="auto"/>
        <w:rPr>
          <w:rFonts w:ascii="Arial Narrow" w:hAnsi="Arial Narrow" w:cs="Arial"/>
          <w:b/>
          <w:bCs/>
          <w:sz w:val="24"/>
          <w:szCs w:val="24"/>
        </w:rPr>
      </w:pPr>
      <w:r w:rsidRPr="0096250B">
        <w:rPr>
          <w:rFonts w:ascii="Arial Narrow" w:hAnsi="Arial Narrow" w:cs="Arial"/>
          <w:b/>
          <w:bCs/>
          <w:sz w:val="24"/>
          <w:szCs w:val="24"/>
        </w:rPr>
        <w:t>Equipment</w:t>
      </w:r>
    </w:p>
    <w:p w14:paraId="6F9D0053"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10 mL of water in a small beaker (negative for influenza)</w:t>
      </w:r>
    </w:p>
    <w:p w14:paraId="75226B68"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10 mL of 0.1 M NaOH in a small beaker (positive for influenza)</w:t>
      </w:r>
    </w:p>
    <w:p w14:paraId="447F6D57"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10 mL of 1.0 M NaOH in a small beaker (positive for influenza – high viral load)</w:t>
      </w:r>
    </w:p>
    <w:p w14:paraId="6792867C"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5 cotton-tipped swabs or cotton buds per student/station</w:t>
      </w:r>
    </w:p>
    <w:p w14:paraId="7B3E21C1"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5 test tubes per student/station</w:t>
      </w:r>
    </w:p>
    <w:p w14:paraId="19A1D9BC"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1 test tube rack per student/station</w:t>
      </w:r>
    </w:p>
    <w:p w14:paraId="712AB512" w14:textId="77777777" w:rsidR="0016688E" w:rsidRPr="0096250B" w:rsidRDefault="0016688E" w:rsidP="0016688E">
      <w:pPr>
        <w:pStyle w:val="NoSpacing"/>
        <w:spacing w:line="276" w:lineRule="auto"/>
        <w:rPr>
          <w:rFonts w:ascii="Arial Narrow" w:hAnsi="Arial Narrow" w:cs="Arial"/>
          <w:b/>
          <w:bCs/>
          <w:sz w:val="24"/>
          <w:szCs w:val="24"/>
        </w:rPr>
      </w:pPr>
    </w:p>
    <w:p w14:paraId="0E716116" w14:textId="77777777" w:rsidR="0016688E" w:rsidRPr="0096250B" w:rsidRDefault="0016688E" w:rsidP="0016688E">
      <w:pPr>
        <w:pStyle w:val="NoSpacing"/>
        <w:spacing w:line="276" w:lineRule="auto"/>
        <w:rPr>
          <w:rFonts w:ascii="Arial Narrow" w:hAnsi="Arial Narrow" w:cs="Arial"/>
          <w:b/>
          <w:bCs/>
          <w:sz w:val="24"/>
          <w:szCs w:val="24"/>
        </w:rPr>
      </w:pPr>
      <w:r w:rsidRPr="0096250B">
        <w:rPr>
          <w:rFonts w:ascii="Arial Narrow" w:hAnsi="Arial Narrow" w:cs="Arial"/>
          <w:b/>
          <w:bCs/>
          <w:sz w:val="24"/>
          <w:szCs w:val="24"/>
        </w:rPr>
        <w:t>Procedure</w:t>
      </w:r>
    </w:p>
    <w:p w14:paraId="2EA6520C" w14:textId="77777777" w:rsidR="0016688E" w:rsidRPr="0096250B" w:rsidRDefault="0016688E" w:rsidP="0016688E">
      <w:pPr>
        <w:pStyle w:val="NoSpacing"/>
        <w:widowControl w:val="0"/>
        <w:numPr>
          <w:ilvl w:val="0"/>
          <w:numId w:val="39"/>
        </w:numPr>
        <w:spacing w:line="276" w:lineRule="auto"/>
        <w:rPr>
          <w:rFonts w:ascii="Arial Narrow" w:hAnsi="Arial Narrow" w:cs="Arial"/>
          <w:sz w:val="24"/>
          <w:szCs w:val="24"/>
        </w:rPr>
      </w:pPr>
      <w:r w:rsidRPr="0096250B">
        <w:rPr>
          <w:rFonts w:ascii="Arial Narrow" w:hAnsi="Arial Narrow" w:cs="Arial"/>
          <w:sz w:val="24"/>
          <w:szCs w:val="24"/>
        </w:rPr>
        <w:t>Add one swab per student/station to the beaker of water</w:t>
      </w:r>
    </w:p>
    <w:p w14:paraId="3DA67405" w14:textId="77777777" w:rsidR="0016688E" w:rsidRPr="0096250B" w:rsidRDefault="0016688E" w:rsidP="0016688E">
      <w:pPr>
        <w:pStyle w:val="NoSpacing"/>
        <w:widowControl w:val="0"/>
        <w:numPr>
          <w:ilvl w:val="0"/>
          <w:numId w:val="39"/>
        </w:numPr>
        <w:spacing w:line="276" w:lineRule="auto"/>
        <w:rPr>
          <w:rFonts w:ascii="Arial Narrow" w:hAnsi="Arial Narrow" w:cs="Arial"/>
          <w:sz w:val="24"/>
          <w:szCs w:val="24"/>
        </w:rPr>
      </w:pPr>
      <w:r w:rsidRPr="0096250B">
        <w:rPr>
          <w:rFonts w:ascii="Arial Narrow" w:hAnsi="Arial Narrow" w:cs="Arial"/>
          <w:sz w:val="24"/>
          <w:szCs w:val="24"/>
        </w:rPr>
        <w:t>Add three swab per student/station to the beaker of 0.1 M NaOH</w:t>
      </w:r>
    </w:p>
    <w:p w14:paraId="35BDBF9B" w14:textId="77777777" w:rsidR="0016688E" w:rsidRPr="0096250B" w:rsidRDefault="0016688E" w:rsidP="0016688E">
      <w:pPr>
        <w:pStyle w:val="NoSpacing"/>
        <w:widowControl w:val="0"/>
        <w:numPr>
          <w:ilvl w:val="0"/>
          <w:numId w:val="39"/>
        </w:numPr>
        <w:spacing w:line="276" w:lineRule="auto"/>
        <w:rPr>
          <w:rFonts w:ascii="Arial Narrow" w:hAnsi="Arial Narrow" w:cs="Arial"/>
          <w:sz w:val="24"/>
          <w:szCs w:val="24"/>
        </w:rPr>
      </w:pPr>
      <w:r w:rsidRPr="0096250B">
        <w:rPr>
          <w:rFonts w:ascii="Arial Narrow" w:hAnsi="Arial Narrow" w:cs="Arial"/>
          <w:sz w:val="24"/>
          <w:szCs w:val="24"/>
        </w:rPr>
        <w:t>Add one swab per student/station to the beaker of 1.0 M NaOH</w:t>
      </w:r>
    </w:p>
    <w:p w14:paraId="4B6C6457" w14:textId="77777777" w:rsidR="0016688E" w:rsidRPr="0096250B" w:rsidRDefault="0016688E" w:rsidP="0016688E">
      <w:pPr>
        <w:pStyle w:val="NoSpacing"/>
        <w:widowControl w:val="0"/>
        <w:numPr>
          <w:ilvl w:val="0"/>
          <w:numId w:val="39"/>
        </w:numPr>
        <w:spacing w:line="276" w:lineRule="auto"/>
        <w:rPr>
          <w:rFonts w:ascii="Arial Narrow" w:hAnsi="Arial Narrow" w:cs="Arial"/>
          <w:sz w:val="24"/>
          <w:szCs w:val="24"/>
        </w:rPr>
      </w:pPr>
      <w:r w:rsidRPr="0096250B">
        <w:rPr>
          <w:rFonts w:ascii="Arial Narrow" w:hAnsi="Arial Narrow" w:cs="Arial"/>
          <w:sz w:val="24"/>
          <w:szCs w:val="24"/>
        </w:rPr>
        <w:t>For each student/station, label five test tubes A-E and place in them in a test tube rack.</w:t>
      </w:r>
    </w:p>
    <w:p w14:paraId="18523EF1" w14:textId="77777777" w:rsidR="0016688E" w:rsidRPr="0096250B" w:rsidRDefault="0016688E" w:rsidP="0016688E">
      <w:pPr>
        <w:pStyle w:val="NoSpacing"/>
        <w:widowControl w:val="0"/>
        <w:numPr>
          <w:ilvl w:val="0"/>
          <w:numId w:val="39"/>
        </w:numPr>
        <w:spacing w:line="276" w:lineRule="auto"/>
        <w:rPr>
          <w:rFonts w:ascii="Arial Narrow" w:hAnsi="Arial Narrow" w:cs="Arial"/>
          <w:sz w:val="24"/>
          <w:szCs w:val="24"/>
        </w:rPr>
      </w:pPr>
      <w:r w:rsidRPr="0096250B">
        <w:rPr>
          <w:rFonts w:ascii="Arial Narrow" w:hAnsi="Arial Narrow" w:cs="Arial"/>
          <w:sz w:val="24"/>
          <w:szCs w:val="24"/>
        </w:rPr>
        <w:t>Each set of five test tubes requires:</w:t>
      </w:r>
    </w:p>
    <w:p w14:paraId="26455528" w14:textId="77777777" w:rsidR="0016688E" w:rsidRPr="0096250B" w:rsidRDefault="0016688E" w:rsidP="0016688E">
      <w:pPr>
        <w:pStyle w:val="NoSpacing"/>
        <w:widowControl w:val="0"/>
        <w:numPr>
          <w:ilvl w:val="0"/>
          <w:numId w:val="40"/>
        </w:numPr>
        <w:spacing w:line="276" w:lineRule="auto"/>
        <w:rPr>
          <w:rFonts w:ascii="Arial Narrow" w:hAnsi="Arial Narrow" w:cs="Arial"/>
          <w:sz w:val="24"/>
          <w:szCs w:val="24"/>
        </w:rPr>
      </w:pPr>
      <w:r w:rsidRPr="0096250B">
        <w:rPr>
          <w:rFonts w:ascii="Arial Narrow" w:hAnsi="Arial Narrow" w:cs="Arial"/>
          <w:sz w:val="24"/>
          <w:szCs w:val="24"/>
        </w:rPr>
        <w:t>One swab from the water beaker</w:t>
      </w:r>
    </w:p>
    <w:p w14:paraId="4CE09C73" w14:textId="77777777" w:rsidR="0016688E" w:rsidRPr="0096250B" w:rsidRDefault="0016688E" w:rsidP="0016688E">
      <w:pPr>
        <w:pStyle w:val="NoSpacing"/>
        <w:widowControl w:val="0"/>
        <w:numPr>
          <w:ilvl w:val="0"/>
          <w:numId w:val="40"/>
        </w:numPr>
        <w:spacing w:line="276" w:lineRule="auto"/>
        <w:rPr>
          <w:rFonts w:ascii="Arial Narrow" w:hAnsi="Arial Narrow" w:cs="Arial"/>
          <w:sz w:val="24"/>
          <w:szCs w:val="24"/>
        </w:rPr>
      </w:pPr>
      <w:r w:rsidRPr="0096250B">
        <w:rPr>
          <w:rFonts w:ascii="Arial Narrow" w:hAnsi="Arial Narrow" w:cs="Arial"/>
          <w:sz w:val="24"/>
          <w:szCs w:val="24"/>
        </w:rPr>
        <w:t>Three swabs from the 0.1 M NaOH beaker</w:t>
      </w:r>
    </w:p>
    <w:p w14:paraId="5FDEB51A" w14:textId="77777777" w:rsidR="0016688E" w:rsidRPr="0096250B" w:rsidRDefault="0016688E" w:rsidP="0016688E">
      <w:pPr>
        <w:pStyle w:val="NoSpacing"/>
        <w:widowControl w:val="0"/>
        <w:numPr>
          <w:ilvl w:val="0"/>
          <w:numId w:val="40"/>
        </w:numPr>
        <w:spacing w:line="276" w:lineRule="auto"/>
        <w:rPr>
          <w:rFonts w:ascii="Arial Narrow" w:hAnsi="Arial Narrow" w:cs="Arial"/>
          <w:sz w:val="24"/>
          <w:szCs w:val="24"/>
        </w:rPr>
      </w:pPr>
      <w:r w:rsidRPr="0096250B">
        <w:rPr>
          <w:rFonts w:ascii="Arial Narrow" w:hAnsi="Arial Narrow" w:cs="Arial"/>
          <w:sz w:val="24"/>
          <w:szCs w:val="24"/>
        </w:rPr>
        <w:t>One swab from the 1.0 M NaOH beaker</w:t>
      </w:r>
    </w:p>
    <w:p w14:paraId="7DD691AA" w14:textId="77777777" w:rsidR="0016688E" w:rsidRPr="0096250B" w:rsidRDefault="0016688E" w:rsidP="0016688E">
      <w:pPr>
        <w:rPr>
          <w:rFonts w:ascii="Arial Narrow" w:hAnsi="Arial Narrow" w:cs="Arial"/>
          <w:b/>
          <w:bCs/>
          <w:sz w:val="24"/>
          <w:szCs w:val="24"/>
        </w:rPr>
      </w:pPr>
    </w:p>
    <w:p w14:paraId="2B9F2430" w14:textId="77777777" w:rsidR="0016688E" w:rsidRPr="0096250B" w:rsidRDefault="0016688E" w:rsidP="0016688E">
      <w:pPr>
        <w:pStyle w:val="Question"/>
        <w:rPr>
          <w:rFonts w:ascii="Arial Narrow" w:hAnsi="Arial Narrow"/>
          <w:sz w:val="24"/>
          <w:szCs w:val="24"/>
        </w:rPr>
      </w:pPr>
      <w:r w:rsidRPr="0096250B">
        <w:rPr>
          <w:rFonts w:ascii="Arial Narrow" w:hAnsi="Arial Narrow"/>
          <w:sz w:val="24"/>
          <w:szCs w:val="24"/>
        </w:rPr>
        <w:t>Method 2 – using iodine solution as influenza testing reagent</w:t>
      </w:r>
    </w:p>
    <w:p w14:paraId="133C21FA" w14:textId="77777777" w:rsidR="0016688E" w:rsidRPr="0096250B" w:rsidRDefault="0016688E" w:rsidP="0016688E">
      <w:pPr>
        <w:pStyle w:val="NoSpacing"/>
        <w:spacing w:line="276" w:lineRule="auto"/>
        <w:rPr>
          <w:rFonts w:ascii="Arial Narrow" w:hAnsi="Arial Narrow" w:cs="Arial"/>
          <w:b/>
          <w:bCs/>
          <w:sz w:val="24"/>
          <w:szCs w:val="24"/>
        </w:rPr>
      </w:pPr>
      <w:r w:rsidRPr="0096250B">
        <w:rPr>
          <w:rFonts w:ascii="Arial Narrow" w:hAnsi="Arial Narrow" w:cs="Arial"/>
          <w:b/>
          <w:bCs/>
          <w:sz w:val="24"/>
          <w:szCs w:val="24"/>
        </w:rPr>
        <w:t>Equipment</w:t>
      </w:r>
    </w:p>
    <w:p w14:paraId="04F033D0"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10 mL of water in a small beaker (negative for influenza)</w:t>
      </w:r>
    </w:p>
    <w:p w14:paraId="0E006AB0"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10 mL of starch solution in a small beaker (positive for influenza)</w:t>
      </w:r>
    </w:p>
    <w:p w14:paraId="41099749"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5 cotton-tipped swabs or cotton buds per student/station</w:t>
      </w:r>
    </w:p>
    <w:p w14:paraId="27FDB1F3"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5 test tubes per student/station</w:t>
      </w:r>
    </w:p>
    <w:p w14:paraId="4AA0765E" w14:textId="77777777" w:rsidR="0016688E" w:rsidRPr="0096250B" w:rsidRDefault="0016688E" w:rsidP="0016688E">
      <w:pPr>
        <w:pStyle w:val="NoSpacing"/>
        <w:widowControl w:val="0"/>
        <w:numPr>
          <w:ilvl w:val="0"/>
          <w:numId w:val="26"/>
        </w:numPr>
        <w:spacing w:line="276" w:lineRule="auto"/>
        <w:rPr>
          <w:rFonts w:ascii="Arial Narrow" w:hAnsi="Arial Narrow" w:cs="Arial"/>
          <w:sz w:val="24"/>
          <w:szCs w:val="24"/>
        </w:rPr>
      </w:pPr>
      <w:r w:rsidRPr="0096250B">
        <w:rPr>
          <w:rFonts w:ascii="Arial Narrow" w:hAnsi="Arial Narrow" w:cs="Arial"/>
          <w:sz w:val="24"/>
          <w:szCs w:val="24"/>
        </w:rPr>
        <w:t>1 test tube rack per student/station</w:t>
      </w:r>
    </w:p>
    <w:p w14:paraId="08E9CBBE" w14:textId="77777777" w:rsidR="0016688E" w:rsidRPr="0096250B" w:rsidRDefault="0016688E" w:rsidP="0016688E">
      <w:pPr>
        <w:pStyle w:val="NoSpacing"/>
        <w:spacing w:line="276" w:lineRule="auto"/>
        <w:rPr>
          <w:rFonts w:ascii="Arial Narrow" w:hAnsi="Arial Narrow" w:cs="Arial"/>
          <w:b/>
          <w:bCs/>
          <w:sz w:val="24"/>
          <w:szCs w:val="24"/>
        </w:rPr>
      </w:pPr>
    </w:p>
    <w:p w14:paraId="0C39F877" w14:textId="77777777" w:rsidR="0016688E" w:rsidRPr="0096250B" w:rsidRDefault="0016688E" w:rsidP="0016688E">
      <w:pPr>
        <w:pStyle w:val="NoSpacing"/>
        <w:spacing w:line="276" w:lineRule="auto"/>
        <w:rPr>
          <w:rFonts w:ascii="Arial Narrow" w:hAnsi="Arial Narrow" w:cs="Arial"/>
          <w:b/>
          <w:bCs/>
          <w:sz w:val="24"/>
          <w:szCs w:val="24"/>
        </w:rPr>
      </w:pPr>
      <w:r w:rsidRPr="0096250B">
        <w:rPr>
          <w:rFonts w:ascii="Arial Narrow" w:hAnsi="Arial Narrow" w:cs="Arial"/>
          <w:b/>
          <w:bCs/>
          <w:sz w:val="24"/>
          <w:szCs w:val="24"/>
        </w:rPr>
        <w:t>Procedure</w:t>
      </w:r>
    </w:p>
    <w:p w14:paraId="26FDA8CD" w14:textId="77777777" w:rsidR="0016688E" w:rsidRPr="0096250B" w:rsidRDefault="0016688E" w:rsidP="0016688E">
      <w:pPr>
        <w:pStyle w:val="NoSpacing"/>
        <w:widowControl w:val="0"/>
        <w:numPr>
          <w:ilvl w:val="0"/>
          <w:numId w:val="41"/>
        </w:numPr>
        <w:spacing w:line="276" w:lineRule="auto"/>
        <w:rPr>
          <w:rFonts w:ascii="Arial Narrow" w:hAnsi="Arial Narrow" w:cs="Arial"/>
          <w:sz w:val="24"/>
          <w:szCs w:val="24"/>
        </w:rPr>
      </w:pPr>
      <w:r w:rsidRPr="0096250B">
        <w:rPr>
          <w:rFonts w:ascii="Arial Narrow" w:hAnsi="Arial Narrow" w:cs="Arial"/>
          <w:sz w:val="24"/>
          <w:szCs w:val="24"/>
        </w:rPr>
        <w:t>Add one swab per student/station to the beaker of water</w:t>
      </w:r>
    </w:p>
    <w:p w14:paraId="6C418375" w14:textId="77777777" w:rsidR="0016688E" w:rsidRPr="0096250B" w:rsidRDefault="0016688E" w:rsidP="0016688E">
      <w:pPr>
        <w:pStyle w:val="NoSpacing"/>
        <w:widowControl w:val="0"/>
        <w:numPr>
          <w:ilvl w:val="0"/>
          <w:numId w:val="41"/>
        </w:numPr>
        <w:spacing w:line="276" w:lineRule="auto"/>
        <w:rPr>
          <w:rFonts w:ascii="Arial Narrow" w:hAnsi="Arial Narrow" w:cs="Arial"/>
          <w:sz w:val="24"/>
          <w:szCs w:val="24"/>
        </w:rPr>
      </w:pPr>
      <w:r w:rsidRPr="0096250B">
        <w:rPr>
          <w:rFonts w:ascii="Arial Narrow" w:hAnsi="Arial Narrow" w:cs="Arial"/>
          <w:sz w:val="24"/>
          <w:szCs w:val="24"/>
        </w:rPr>
        <w:t>Add three swab per student/station to the beaker of 0.1 M NaOH</w:t>
      </w:r>
    </w:p>
    <w:p w14:paraId="285D082E" w14:textId="77777777" w:rsidR="0016688E" w:rsidRPr="0096250B" w:rsidRDefault="0016688E" w:rsidP="0016688E">
      <w:pPr>
        <w:pStyle w:val="NoSpacing"/>
        <w:widowControl w:val="0"/>
        <w:numPr>
          <w:ilvl w:val="0"/>
          <w:numId w:val="41"/>
        </w:numPr>
        <w:spacing w:line="276" w:lineRule="auto"/>
        <w:rPr>
          <w:rFonts w:ascii="Arial Narrow" w:hAnsi="Arial Narrow" w:cs="Arial"/>
          <w:sz w:val="24"/>
          <w:szCs w:val="24"/>
        </w:rPr>
      </w:pPr>
      <w:r w:rsidRPr="0096250B">
        <w:rPr>
          <w:rFonts w:ascii="Arial Narrow" w:hAnsi="Arial Narrow" w:cs="Arial"/>
          <w:sz w:val="24"/>
          <w:szCs w:val="24"/>
        </w:rPr>
        <w:t>Add one swab per student/station to the beaker of 1.0 M NaOH</w:t>
      </w:r>
    </w:p>
    <w:p w14:paraId="140F9D1D" w14:textId="77777777" w:rsidR="0016688E" w:rsidRPr="0096250B" w:rsidRDefault="0016688E" w:rsidP="0016688E">
      <w:pPr>
        <w:pStyle w:val="NoSpacing"/>
        <w:widowControl w:val="0"/>
        <w:numPr>
          <w:ilvl w:val="0"/>
          <w:numId w:val="41"/>
        </w:numPr>
        <w:spacing w:line="276" w:lineRule="auto"/>
        <w:rPr>
          <w:rFonts w:ascii="Arial Narrow" w:hAnsi="Arial Narrow" w:cs="Arial"/>
          <w:sz w:val="24"/>
          <w:szCs w:val="24"/>
        </w:rPr>
      </w:pPr>
      <w:r w:rsidRPr="0096250B">
        <w:rPr>
          <w:rFonts w:ascii="Arial Narrow" w:hAnsi="Arial Narrow" w:cs="Arial"/>
          <w:sz w:val="24"/>
          <w:szCs w:val="24"/>
        </w:rPr>
        <w:t>For each student/station, label five test tubes A-E and place in them in a test tube rack.</w:t>
      </w:r>
    </w:p>
    <w:p w14:paraId="360B1131" w14:textId="77777777" w:rsidR="0016688E" w:rsidRPr="0096250B" w:rsidRDefault="0016688E" w:rsidP="0016688E">
      <w:pPr>
        <w:pStyle w:val="NoSpacing"/>
        <w:widowControl w:val="0"/>
        <w:numPr>
          <w:ilvl w:val="0"/>
          <w:numId w:val="41"/>
        </w:numPr>
        <w:spacing w:line="276" w:lineRule="auto"/>
        <w:rPr>
          <w:rFonts w:ascii="Arial Narrow" w:hAnsi="Arial Narrow" w:cs="Arial"/>
          <w:sz w:val="24"/>
          <w:szCs w:val="24"/>
        </w:rPr>
      </w:pPr>
      <w:r w:rsidRPr="0096250B">
        <w:rPr>
          <w:rFonts w:ascii="Arial Narrow" w:hAnsi="Arial Narrow" w:cs="Arial"/>
          <w:sz w:val="24"/>
          <w:szCs w:val="24"/>
        </w:rPr>
        <w:t>Each set of five test tubes requires:</w:t>
      </w:r>
    </w:p>
    <w:p w14:paraId="619F4C5B" w14:textId="77777777" w:rsidR="0016688E" w:rsidRPr="0096250B" w:rsidRDefault="0016688E" w:rsidP="0016688E">
      <w:pPr>
        <w:pStyle w:val="NoSpacing"/>
        <w:widowControl w:val="0"/>
        <w:numPr>
          <w:ilvl w:val="0"/>
          <w:numId w:val="40"/>
        </w:numPr>
        <w:spacing w:line="276" w:lineRule="auto"/>
        <w:rPr>
          <w:rFonts w:ascii="Arial Narrow" w:hAnsi="Arial Narrow" w:cs="Arial"/>
          <w:sz w:val="24"/>
          <w:szCs w:val="24"/>
        </w:rPr>
      </w:pPr>
      <w:r w:rsidRPr="0096250B">
        <w:rPr>
          <w:rFonts w:ascii="Arial Narrow" w:hAnsi="Arial Narrow" w:cs="Arial"/>
          <w:sz w:val="24"/>
          <w:szCs w:val="24"/>
        </w:rPr>
        <w:t>Two swabs from the water beaker</w:t>
      </w:r>
    </w:p>
    <w:p w14:paraId="37412ACE" w14:textId="77777777" w:rsidR="0016688E" w:rsidRPr="0096250B" w:rsidRDefault="0016688E" w:rsidP="0016688E">
      <w:pPr>
        <w:pStyle w:val="NoSpacing"/>
        <w:widowControl w:val="0"/>
        <w:numPr>
          <w:ilvl w:val="0"/>
          <w:numId w:val="40"/>
        </w:numPr>
        <w:spacing w:line="276" w:lineRule="auto"/>
        <w:rPr>
          <w:rFonts w:ascii="Arial Narrow" w:hAnsi="Arial Narrow" w:cs="Arial"/>
          <w:sz w:val="24"/>
          <w:szCs w:val="24"/>
        </w:rPr>
      </w:pPr>
      <w:r w:rsidRPr="0096250B">
        <w:rPr>
          <w:rFonts w:ascii="Arial Narrow" w:hAnsi="Arial Narrow" w:cs="Arial"/>
          <w:sz w:val="24"/>
          <w:szCs w:val="24"/>
        </w:rPr>
        <w:t>Three swabs from the starch solution beaker</w:t>
      </w:r>
    </w:p>
    <w:p w14:paraId="5A140251" w14:textId="77777777" w:rsidR="0016688E" w:rsidRPr="0096250B" w:rsidRDefault="0016688E" w:rsidP="0016688E">
      <w:pPr>
        <w:rPr>
          <w:rFonts w:ascii="Arial Narrow" w:hAnsi="Arial Narrow" w:cs="Arial"/>
          <w:b/>
          <w:bCs/>
          <w:sz w:val="24"/>
          <w:szCs w:val="24"/>
        </w:rPr>
      </w:pPr>
      <w:r w:rsidRPr="0096250B">
        <w:rPr>
          <w:rFonts w:ascii="Arial Narrow" w:hAnsi="Arial Narrow" w:cs="Arial"/>
          <w:b/>
          <w:bCs/>
          <w:sz w:val="24"/>
          <w:szCs w:val="24"/>
        </w:rPr>
        <w:br w:type="page"/>
      </w:r>
    </w:p>
    <w:p w14:paraId="4CA9C354" w14:textId="77777777" w:rsidR="0016688E" w:rsidRPr="0096250B" w:rsidRDefault="0016688E" w:rsidP="0016688E">
      <w:pPr>
        <w:pStyle w:val="SCSAHeading1"/>
        <w:rPr>
          <w:rFonts w:ascii="Arial Narrow" w:hAnsi="Arial Narrow" w:cs="Arial"/>
          <w:sz w:val="24"/>
          <w:szCs w:val="24"/>
        </w:rPr>
      </w:pPr>
      <w:r w:rsidRPr="0096250B">
        <w:rPr>
          <w:rFonts w:ascii="Arial Narrow" w:hAnsi="Arial Narrow" w:cs="Arial"/>
          <w:sz w:val="24"/>
          <w:szCs w:val="24"/>
        </w:rPr>
        <w:lastRenderedPageBreak/>
        <w:t>Acknowledgements</w:t>
      </w:r>
    </w:p>
    <w:p w14:paraId="27B7488E" w14:textId="77777777" w:rsidR="0016688E" w:rsidRPr="0096250B" w:rsidRDefault="0016688E" w:rsidP="0016688E">
      <w:pPr>
        <w:ind w:left="1440" w:hanging="1440"/>
        <w:rPr>
          <w:rFonts w:ascii="Arial Narrow" w:hAnsi="Arial Narrow" w:cs="Arial"/>
          <w:sz w:val="24"/>
          <w:szCs w:val="24"/>
        </w:rPr>
      </w:pPr>
      <w:r w:rsidRPr="0096250B">
        <w:rPr>
          <w:rFonts w:ascii="Arial Narrow" w:hAnsi="Arial Narrow" w:cs="Arial"/>
          <w:b/>
          <w:bCs/>
          <w:sz w:val="24"/>
          <w:szCs w:val="24"/>
          <w:lang w:val="en"/>
        </w:rPr>
        <w:t>Task 1 Part 1</w:t>
      </w:r>
      <w:r w:rsidRPr="0096250B">
        <w:rPr>
          <w:rFonts w:ascii="Arial Narrow" w:hAnsi="Arial Narrow" w:cs="Arial"/>
          <w:b/>
          <w:bCs/>
          <w:sz w:val="24"/>
          <w:szCs w:val="24"/>
          <w:lang w:val="en"/>
        </w:rPr>
        <w:tab/>
      </w:r>
      <w:r w:rsidRPr="0096250B">
        <w:rPr>
          <w:rFonts w:ascii="Arial Narrow" w:hAnsi="Arial Narrow" w:cs="Arial"/>
          <w:sz w:val="24"/>
          <w:szCs w:val="24"/>
          <w:lang w:val="en"/>
        </w:rPr>
        <w:t xml:space="preserve">Safe Work Australia. (n.d.). </w:t>
      </w:r>
      <w:r w:rsidRPr="0096250B">
        <w:rPr>
          <w:rFonts w:ascii="Arial Narrow" w:hAnsi="Arial Narrow" w:cs="Arial"/>
          <w:i/>
          <w:iCs/>
          <w:sz w:val="24"/>
          <w:szCs w:val="24"/>
        </w:rPr>
        <w:t>GHS02 (Flame)</w:t>
      </w:r>
      <w:r w:rsidRPr="0096250B">
        <w:rPr>
          <w:rFonts w:ascii="Arial Narrow" w:hAnsi="Arial Narrow" w:cs="Arial"/>
          <w:sz w:val="24"/>
          <w:szCs w:val="24"/>
        </w:rPr>
        <w:t xml:space="preserve"> [Pictogram]. Retrieved September, 2024, from </w:t>
      </w:r>
      <w:hyperlink r:id="rId10" w:history="1">
        <w:r w:rsidRPr="0096250B">
          <w:rPr>
            <w:rStyle w:val="Hyperlink"/>
            <w:rFonts w:ascii="Arial Narrow" w:hAnsi="Arial Narrow" w:cs="Arial"/>
            <w:sz w:val="24"/>
            <w:szCs w:val="24"/>
          </w:rPr>
          <w:t>https://hcis.safeworkaustralia.gov.au/Hazardous</w:t>
        </w:r>
        <w:r w:rsidRPr="0096250B">
          <w:rPr>
            <w:rStyle w:val="Hyperlink"/>
            <w:rFonts w:ascii="Arial Narrow" w:hAnsi="Arial Narrow" w:cs="Arial"/>
            <w:sz w:val="24"/>
            <w:szCs w:val="24"/>
          </w:rPr>
          <w:br/>
          <w:t>Chemical/</w:t>
        </w:r>
        <w:proofErr w:type="spellStart"/>
        <w:r w:rsidRPr="0096250B">
          <w:rPr>
            <w:rStyle w:val="Hyperlink"/>
            <w:rFonts w:ascii="Arial Narrow" w:hAnsi="Arial Narrow" w:cs="Arial"/>
            <w:sz w:val="24"/>
            <w:szCs w:val="24"/>
          </w:rPr>
          <w:t>Details?chemicalID</w:t>
        </w:r>
        <w:proofErr w:type="spellEnd"/>
        <w:r w:rsidRPr="0096250B">
          <w:rPr>
            <w:rStyle w:val="Hyperlink"/>
            <w:rFonts w:ascii="Arial Narrow" w:hAnsi="Arial Narrow" w:cs="Arial"/>
            <w:sz w:val="24"/>
            <w:szCs w:val="24"/>
          </w:rPr>
          <w:t>=1888</w:t>
        </w:r>
      </w:hyperlink>
      <w:r w:rsidRPr="0096250B">
        <w:rPr>
          <w:rFonts w:ascii="Arial Narrow" w:hAnsi="Arial Narrow" w:cs="Arial"/>
          <w:sz w:val="24"/>
          <w:szCs w:val="24"/>
        </w:rPr>
        <w:t xml:space="preserve"> </w:t>
      </w:r>
    </w:p>
    <w:p w14:paraId="3D673DA9" w14:textId="77777777" w:rsidR="0016688E" w:rsidRPr="0096250B" w:rsidRDefault="0016688E" w:rsidP="0016688E">
      <w:pPr>
        <w:ind w:left="1440"/>
        <w:rPr>
          <w:rFonts w:ascii="Arial Narrow" w:hAnsi="Arial Narrow" w:cs="Arial"/>
          <w:sz w:val="24"/>
          <w:szCs w:val="24"/>
          <w:lang w:val="en"/>
        </w:rPr>
      </w:pPr>
      <w:r w:rsidRPr="0096250B">
        <w:rPr>
          <w:rFonts w:ascii="Arial Narrow" w:hAnsi="Arial Narrow" w:cs="Arial"/>
          <w:sz w:val="24"/>
          <w:szCs w:val="24"/>
        </w:rPr>
        <w:t>© Commonwealth of Australia</w:t>
      </w:r>
      <w:r w:rsidRPr="0096250B">
        <w:rPr>
          <w:rFonts w:ascii="Arial Narrow" w:hAnsi="Arial Narrow" w:cs="Arial"/>
          <w:sz w:val="24"/>
          <w:szCs w:val="24"/>
        </w:rPr>
        <w:br/>
      </w:r>
      <w:r w:rsidRPr="0096250B">
        <w:rPr>
          <w:rFonts w:ascii="Arial Narrow" w:hAnsi="Arial Narrow" w:cs="Arial"/>
          <w:sz w:val="24"/>
          <w:szCs w:val="24"/>
          <w:lang w:val="en"/>
        </w:rPr>
        <w:t xml:space="preserve">Used under a </w:t>
      </w:r>
      <w:hyperlink r:id="rId11" w:history="1">
        <w:r w:rsidRPr="0096250B">
          <w:rPr>
            <w:rStyle w:val="Hyperlink"/>
            <w:rFonts w:ascii="Arial Narrow" w:hAnsi="Arial Narrow" w:cs="Arial"/>
            <w:sz w:val="24"/>
            <w:szCs w:val="24"/>
            <w:lang w:val="en"/>
          </w:rPr>
          <w:t xml:space="preserve">Creative Commons Attribution 4.0 International </w:t>
        </w:r>
        <w:proofErr w:type="spellStart"/>
        <w:r w:rsidRPr="0096250B">
          <w:rPr>
            <w:rStyle w:val="Hyperlink"/>
            <w:rFonts w:ascii="Arial Narrow" w:hAnsi="Arial Narrow" w:cs="Arial"/>
            <w:sz w:val="24"/>
            <w:szCs w:val="24"/>
            <w:lang w:val="en"/>
          </w:rPr>
          <w:t>licence</w:t>
        </w:r>
        <w:proofErr w:type="spellEnd"/>
      </w:hyperlink>
      <w:r w:rsidRPr="0096250B">
        <w:rPr>
          <w:rFonts w:ascii="Arial Narrow" w:hAnsi="Arial Narrow" w:cs="Arial"/>
          <w:sz w:val="24"/>
          <w:szCs w:val="24"/>
          <w:lang w:val="en"/>
        </w:rPr>
        <w:t>.</w:t>
      </w:r>
    </w:p>
    <w:p w14:paraId="3CB56093" w14:textId="77777777" w:rsidR="0016688E" w:rsidRPr="0096250B" w:rsidRDefault="0016688E" w:rsidP="0016688E">
      <w:pPr>
        <w:ind w:left="1440"/>
        <w:rPr>
          <w:rFonts w:ascii="Arial Narrow" w:hAnsi="Arial Narrow" w:cs="Arial"/>
          <w:sz w:val="24"/>
          <w:szCs w:val="24"/>
        </w:rPr>
      </w:pPr>
      <w:r w:rsidRPr="0096250B">
        <w:rPr>
          <w:rFonts w:ascii="Arial Narrow" w:hAnsi="Arial Narrow" w:cs="Arial"/>
          <w:sz w:val="24"/>
          <w:szCs w:val="24"/>
          <w:lang w:val="en"/>
        </w:rPr>
        <w:t xml:space="preserve">Safe Work Australia. (n.d.). </w:t>
      </w:r>
      <w:r w:rsidRPr="0096250B">
        <w:rPr>
          <w:rFonts w:ascii="Arial Narrow" w:hAnsi="Arial Narrow" w:cs="Arial"/>
          <w:i/>
          <w:iCs/>
          <w:sz w:val="24"/>
          <w:szCs w:val="24"/>
        </w:rPr>
        <w:t>GHS07 (Exclamation Mark)</w:t>
      </w:r>
      <w:r w:rsidRPr="0096250B">
        <w:rPr>
          <w:rFonts w:ascii="Arial Narrow" w:hAnsi="Arial Narrow" w:cs="Arial"/>
          <w:sz w:val="24"/>
          <w:szCs w:val="24"/>
        </w:rPr>
        <w:t xml:space="preserve"> [Pictogram]. Retrieved September, 2024, from </w:t>
      </w:r>
      <w:hyperlink r:id="rId12" w:history="1">
        <w:r w:rsidRPr="0096250B">
          <w:rPr>
            <w:rStyle w:val="Hyperlink"/>
            <w:rFonts w:ascii="Arial Narrow" w:hAnsi="Arial Narrow" w:cs="Arial"/>
            <w:sz w:val="24"/>
            <w:szCs w:val="24"/>
          </w:rPr>
          <w:t>https://hcis.safeworkaustralia.gov.au</w:t>
        </w:r>
        <w:r w:rsidRPr="0096250B">
          <w:rPr>
            <w:rStyle w:val="Hyperlink"/>
            <w:rFonts w:ascii="Arial Narrow" w:hAnsi="Arial Narrow" w:cs="Arial"/>
            <w:sz w:val="24"/>
            <w:szCs w:val="24"/>
          </w:rPr>
          <w:br/>
          <w:t>/</w:t>
        </w:r>
        <w:proofErr w:type="spellStart"/>
        <w:r w:rsidRPr="0096250B">
          <w:rPr>
            <w:rStyle w:val="Hyperlink"/>
            <w:rFonts w:ascii="Arial Narrow" w:hAnsi="Arial Narrow" w:cs="Arial"/>
            <w:sz w:val="24"/>
            <w:szCs w:val="24"/>
          </w:rPr>
          <w:t>HazardousChemical</w:t>
        </w:r>
        <w:proofErr w:type="spellEnd"/>
        <w:r w:rsidRPr="0096250B">
          <w:rPr>
            <w:rStyle w:val="Hyperlink"/>
            <w:rFonts w:ascii="Arial Narrow" w:hAnsi="Arial Narrow" w:cs="Arial"/>
            <w:sz w:val="24"/>
            <w:szCs w:val="24"/>
          </w:rPr>
          <w:t>/</w:t>
        </w:r>
        <w:proofErr w:type="spellStart"/>
        <w:r w:rsidRPr="0096250B">
          <w:rPr>
            <w:rStyle w:val="Hyperlink"/>
            <w:rFonts w:ascii="Arial Narrow" w:hAnsi="Arial Narrow" w:cs="Arial"/>
            <w:sz w:val="24"/>
            <w:szCs w:val="24"/>
          </w:rPr>
          <w:t>Details?chemicalID</w:t>
        </w:r>
        <w:proofErr w:type="spellEnd"/>
        <w:r w:rsidRPr="0096250B">
          <w:rPr>
            <w:rStyle w:val="Hyperlink"/>
            <w:rFonts w:ascii="Arial Narrow" w:hAnsi="Arial Narrow" w:cs="Arial"/>
            <w:sz w:val="24"/>
            <w:szCs w:val="24"/>
          </w:rPr>
          <w:t>=1888</w:t>
        </w:r>
      </w:hyperlink>
      <w:r w:rsidRPr="0096250B">
        <w:rPr>
          <w:rFonts w:ascii="Arial Narrow" w:hAnsi="Arial Narrow" w:cs="Arial"/>
          <w:sz w:val="24"/>
          <w:szCs w:val="24"/>
        </w:rPr>
        <w:t xml:space="preserve"> </w:t>
      </w:r>
    </w:p>
    <w:p w14:paraId="1546BBA0" w14:textId="77777777" w:rsidR="0016688E" w:rsidRPr="0096250B" w:rsidRDefault="0016688E" w:rsidP="0016688E">
      <w:pPr>
        <w:ind w:left="1440"/>
        <w:rPr>
          <w:rFonts w:ascii="Arial Narrow" w:hAnsi="Arial Narrow" w:cs="Arial"/>
          <w:sz w:val="24"/>
          <w:szCs w:val="24"/>
          <w:lang w:val="en"/>
        </w:rPr>
      </w:pPr>
      <w:r w:rsidRPr="0096250B">
        <w:rPr>
          <w:rFonts w:ascii="Arial Narrow" w:hAnsi="Arial Narrow" w:cs="Arial"/>
          <w:sz w:val="24"/>
          <w:szCs w:val="24"/>
        </w:rPr>
        <w:t>© Commonwealth of Australia</w:t>
      </w:r>
      <w:r w:rsidRPr="0096250B">
        <w:rPr>
          <w:rFonts w:ascii="Arial Narrow" w:hAnsi="Arial Narrow" w:cs="Arial"/>
          <w:sz w:val="24"/>
          <w:szCs w:val="24"/>
        </w:rPr>
        <w:br/>
      </w:r>
      <w:r w:rsidRPr="0096250B">
        <w:rPr>
          <w:rFonts w:ascii="Arial Narrow" w:hAnsi="Arial Narrow" w:cs="Arial"/>
          <w:sz w:val="24"/>
          <w:szCs w:val="24"/>
          <w:lang w:val="en"/>
        </w:rPr>
        <w:t xml:space="preserve">Used under a </w:t>
      </w:r>
      <w:hyperlink r:id="rId13" w:history="1">
        <w:r w:rsidRPr="0096250B">
          <w:rPr>
            <w:rStyle w:val="Hyperlink"/>
            <w:rFonts w:ascii="Arial Narrow" w:hAnsi="Arial Narrow" w:cs="Arial"/>
            <w:sz w:val="24"/>
            <w:szCs w:val="24"/>
            <w:lang w:val="en"/>
          </w:rPr>
          <w:t xml:space="preserve">Creative Commons Attribution 4.0 International </w:t>
        </w:r>
        <w:proofErr w:type="spellStart"/>
        <w:r w:rsidRPr="0096250B">
          <w:rPr>
            <w:rStyle w:val="Hyperlink"/>
            <w:rFonts w:ascii="Arial Narrow" w:hAnsi="Arial Narrow" w:cs="Arial"/>
            <w:sz w:val="24"/>
            <w:szCs w:val="24"/>
            <w:lang w:val="en"/>
          </w:rPr>
          <w:t>licence</w:t>
        </w:r>
        <w:proofErr w:type="spellEnd"/>
      </w:hyperlink>
      <w:r w:rsidRPr="0096250B">
        <w:rPr>
          <w:rFonts w:ascii="Arial Narrow" w:hAnsi="Arial Narrow" w:cs="Arial"/>
          <w:sz w:val="24"/>
          <w:szCs w:val="24"/>
          <w:lang w:val="en"/>
        </w:rPr>
        <w:t>.</w:t>
      </w:r>
    </w:p>
    <w:p w14:paraId="5598A2E5" w14:textId="77777777" w:rsidR="0016688E" w:rsidRPr="0096250B" w:rsidRDefault="0016688E" w:rsidP="0016688E">
      <w:pPr>
        <w:rPr>
          <w:rFonts w:ascii="Arial Narrow" w:hAnsi="Arial Narrow" w:cs="Arial"/>
          <w:b/>
          <w:bCs/>
          <w:sz w:val="24"/>
          <w:szCs w:val="24"/>
          <w:lang w:val="en"/>
        </w:rPr>
      </w:pPr>
    </w:p>
    <w:p w14:paraId="5BAE06C1" w14:textId="77777777" w:rsidR="0016688E" w:rsidRPr="0096250B" w:rsidRDefault="0016688E" w:rsidP="0016688E">
      <w:pPr>
        <w:ind w:left="2160" w:hanging="2160"/>
        <w:rPr>
          <w:rFonts w:ascii="Arial Narrow" w:hAnsi="Arial Narrow" w:cs="Arial"/>
          <w:sz w:val="24"/>
          <w:szCs w:val="24"/>
          <w:lang w:val="en"/>
        </w:rPr>
      </w:pPr>
      <w:r w:rsidRPr="0096250B">
        <w:rPr>
          <w:rFonts w:ascii="Arial Narrow" w:hAnsi="Arial Narrow" w:cs="Arial"/>
          <w:b/>
          <w:bCs/>
          <w:sz w:val="24"/>
          <w:szCs w:val="24"/>
          <w:lang w:val="en"/>
        </w:rPr>
        <w:t>Task 2 Question 1</w:t>
      </w:r>
      <w:r w:rsidRPr="0096250B">
        <w:rPr>
          <w:rFonts w:ascii="Arial Narrow" w:hAnsi="Arial Narrow" w:cs="Arial"/>
          <w:b/>
          <w:bCs/>
          <w:sz w:val="24"/>
          <w:szCs w:val="24"/>
          <w:lang w:val="en"/>
        </w:rPr>
        <w:tab/>
      </w:r>
      <w:r w:rsidRPr="0096250B">
        <w:rPr>
          <w:rFonts w:ascii="Arial Narrow" w:hAnsi="Arial Narrow" w:cs="Arial"/>
          <w:sz w:val="24"/>
          <w:szCs w:val="24"/>
          <w:lang w:val="en"/>
        </w:rPr>
        <w:t xml:space="preserve">Adapted from: Muskopf, S. (2020). </w:t>
      </w:r>
      <w:r w:rsidRPr="0096250B">
        <w:rPr>
          <w:rFonts w:ascii="Arial Narrow" w:hAnsi="Arial Narrow" w:cs="Arial"/>
          <w:i/>
          <w:iCs/>
          <w:sz w:val="24"/>
          <w:szCs w:val="24"/>
          <w:lang w:val="en"/>
        </w:rPr>
        <w:t>Review the Structure of DNA</w:t>
      </w:r>
      <w:r w:rsidRPr="0096250B">
        <w:rPr>
          <w:rFonts w:ascii="Arial Narrow" w:hAnsi="Arial Narrow" w:cs="Arial"/>
          <w:sz w:val="24"/>
          <w:szCs w:val="24"/>
          <w:lang w:val="en"/>
        </w:rPr>
        <w:t xml:space="preserve">. [Diagram]. Retrieved September, 2024, from </w:t>
      </w:r>
      <w:hyperlink r:id="rId14" w:history="1">
        <w:r w:rsidRPr="0096250B">
          <w:rPr>
            <w:rStyle w:val="Hyperlink"/>
            <w:rFonts w:ascii="Arial Narrow" w:hAnsi="Arial Narrow" w:cs="Arial"/>
            <w:sz w:val="24"/>
            <w:szCs w:val="24"/>
            <w:lang w:val="en"/>
          </w:rPr>
          <w:t>https://www.biologycorner.com/work</w:t>
        </w:r>
        <w:r w:rsidRPr="0096250B">
          <w:rPr>
            <w:rStyle w:val="Hyperlink"/>
            <w:rFonts w:ascii="Arial Narrow" w:hAnsi="Arial Narrow" w:cs="Arial"/>
            <w:sz w:val="24"/>
            <w:szCs w:val="24"/>
            <w:lang w:val="en"/>
          </w:rPr>
          <w:br/>
          <w:t>sheets/DNA-labeling.html</w:t>
        </w:r>
      </w:hyperlink>
      <w:r w:rsidRPr="0096250B">
        <w:rPr>
          <w:rFonts w:ascii="Arial Narrow" w:hAnsi="Arial Narrow" w:cs="Arial"/>
          <w:sz w:val="24"/>
          <w:szCs w:val="24"/>
          <w:lang w:val="en"/>
        </w:rPr>
        <w:br/>
        <w:t xml:space="preserve">Used under a </w:t>
      </w:r>
      <w:hyperlink r:id="rId15" w:history="1">
        <w:r w:rsidRPr="0096250B">
          <w:rPr>
            <w:rStyle w:val="Hyperlink"/>
            <w:rFonts w:ascii="Arial Narrow" w:hAnsi="Arial Narrow" w:cs="Arial"/>
            <w:sz w:val="24"/>
            <w:szCs w:val="24"/>
            <w:lang w:val="en"/>
          </w:rPr>
          <w:t xml:space="preserve">Creative Commons Attribution 4.0 International </w:t>
        </w:r>
        <w:proofErr w:type="spellStart"/>
        <w:r w:rsidRPr="0096250B">
          <w:rPr>
            <w:rStyle w:val="Hyperlink"/>
            <w:rFonts w:ascii="Arial Narrow" w:hAnsi="Arial Narrow" w:cs="Arial"/>
            <w:sz w:val="24"/>
            <w:szCs w:val="24"/>
            <w:lang w:val="en"/>
          </w:rPr>
          <w:t>licence</w:t>
        </w:r>
        <w:proofErr w:type="spellEnd"/>
      </w:hyperlink>
      <w:r w:rsidRPr="0096250B">
        <w:rPr>
          <w:rFonts w:ascii="Arial Narrow" w:hAnsi="Arial Narrow" w:cs="Arial"/>
          <w:sz w:val="24"/>
          <w:szCs w:val="24"/>
          <w:lang w:val="en"/>
        </w:rPr>
        <w:t>.</w:t>
      </w:r>
    </w:p>
    <w:p w14:paraId="3E45F29B" w14:textId="77777777" w:rsidR="0016688E" w:rsidRPr="0096250B" w:rsidRDefault="0016688E" w:rsidP="0016688E">
      <w:pPr>
        <w:rPr>
          <w:rFonts w:ascii="Arial Narrow" w:hAnsi="Arial Narrow" w:cs="Arial"/>
          <w:b/>
          <w:bCs/>
          <w:sz w:val="24"/>
          <w:szCs w:val="24"/>
        </w:rPr>
      </w:pPr>
    </w:p>
    <w:p w14:paraId="7F5C212D" w14:textId="2A0A5F6A" w:rsidR="006D2816" w:rsidRPr="00DB5AD4" w:rsidRDefault="006D2816" w:rsidP="00DB5AD4">
      <w:pPr>
        <w:jc w:val="center"/>
        <w:rPr>
          <w:b/>
          <w:bCs/>
          <w:sz w:val="24"/>
          <w:szCs w:val="24"/>
        </w:rPr>
      </w:pPr>
    </w:p>
    <w:sectPr w:rsidR="006D2816" w:rsidRPr="00DB5AD4" w:rsidSect="00FE545D">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825"/>
    <w:multiLevelType w:val="hybridMultilevel"/>
    <w:tmpl w:val="FBAA638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174765B"/>
    <w:multiLevelType w:val="hybridMultilevel"/>
    <w:tmpl w:val="6AB2B962"/>
    <w:lvl w:ilvl="0" w:tplc="5706F0DC">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7B6BCF"/>
    <w:multiLevelType w:val="hybridMultilevel"/>
    <w:tmpl w:val="5562F93E"/>
    <w:lvl w:ilvl="0" w:tplc="80666ABC">
      <w:start w:val="1"/>
      <w:numFmt w:val="lowerLetter"/>
      <w:lvlText w:val="%1."/>
      <w:lvlJc w:val="left"/>
      <w:pPr>
        <w:ind w:left="1854" w:hanging="360"/>
      </w:pPr>
      <w:rPr>
        <w:b/>
        <w:bCs/>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3" w15:restartNumberingAfterBreak="0">
    <w:nsid w:val="04F97CC7"/>
    <w:multiLevelType w:val="hybridMultilevel"/>
    <w:tmpl w:val="1858340A"/>
    <w:lvl w:ilvl="0" w:tplc="C21C6520">
      <w:start w:val="3"/>
      <w:numFmt w:val="decimal"/>
      <w:pStyle w:val="i-testquestion"/>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194874"/>
    <w:multiLevelType w:val="hybridMultilevel"/>
    <w:tmpl w:val="A9C2F292"/>
    <w:lvl w:ilvl="0" w:tplc="0C090019">
      <w:start w:val="1"/>
      <w:numFmt w:val="lowerLetter"/>
      <w:lvlText w:val="%1."/>
      <w:lvlJc w:val="left"/>
      <w:pPr>
        <w:ind w:left="720" w:hanging="360"/>
      </w:pPr>
    </w:lvl>
    <w:lvl w:ilvl="1" w:tplc="6060AF1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D85AC8"/>
    <w:multiLevelType w:val="hybridMultilevel"/>
    <w:tmpl w:val="FE3254D4"/>
    <w:lvl w:ilvl="0" w:tplc="FFFFFFFF">
      <w:start w:val="1"/>
      <w:numFmt w:val="lowerLetter"/>
      <w:lvlText w:val="%1."/>
      <w:lvlJc w:val="left"/>
      <w:pPr>
        <w:ind w:left="720" w:hanging="360"/>
      </w:pPr>
    </w:lvl>
    <w:lvl w:ilvl="1" w:tplc="438832B6">
      <w:start w:val="1"/>
      <w:numFmt w:val="lowerLetter"/>
      <w:lvlText w:val="%2."/>
      <w:lvlJc w:val="left"/>
      <w:pPr>
        <w:ind w:left="1429" w:hanging="360"/>
      </w:pPr>
      <w:rPr>
        <w:b/>
        <w:bCs/>
      </w:rPr>
    </w:lvl>
    <w:lvl w:ilvl="2" w:tplc="C946F864">
      <w:start w:val="6"/>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E839D3"/>
    <w:multiLevelType w:val="hybridMultilevel"/>
    <w:tmpl w:val="301CE84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7" w15:restartNumberingAfterBreak="0">
    <w:nsid w:val="05F12839"/>
    <w:multiLevelType w:val="hybridMultilevel"/>
    <w:tmpl w:val="9496A4AA"/>
    <w:lvl w:ilvl="0" w:tplc="52749444">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AD52CA9"/>
    <w:multiLevelType w:val="hybridMultilevel"/>
    <w:tmpl w:val="9E88557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0F1267D1"/>
    <w:multiLevelType w:val="hybridMultilevel"/>
    <w:tmpl w:val="EF68FE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1F29CE"/>
    <w:multiLevelType w:val="hybridMultilevel"/>
    <w:tmpl w:val="7D78E40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1" w15:restartNumberingAfterBreak="0">
    <w:nsid w:val="18326B56"/>
    <w:multiLevelType w:val="hybridMultilevel"/>
    <w:tmpl w:val="302097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726ECE"/>
    <w:multiLevelType w:val="hybridMultilevel"/>
    <w:tmpl w:val="D06C55B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B276E32"/>
    <w:multiLevelType w:val="hybridMultilevel"/>
    <w:tmpl w:val="732CF1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B343256"/>
    <w:multiLevelType w:val="hybridMultilevel"/>
    <w:tmpl w:val="B8484A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D1D78EE"/>
    <w:multiLevelType w:val="hybridMultilevel"/>
    <w:tmpl w:val="29CE4C08"/>
    <w:lvl w:ilvl="0" w:tplc="0C090019">
      <w:start w:val="1"/>
      <w:numFmt w:val="lowerLetter"/>
      <w:lvlText w:val="%1."/>
      <w:lvlJc w:val="left"/>
      <w:pPr>
        <w:ind w:left="720" w:hanging="360"/>
      </w:pPr>
    </w:lvl>
    <w:lvl w:ilvl="1" w:tplc="22AC94DA">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E84327D"/>
    <w:multiLevelType w:val="hybridMultilevel"/>
    <w:tmpl w:val="07BCF7F8"/>
    <w:lvl w:ilvl="0" w:tplc="0C090019">
      <w:start w:val="1"/>
      <w:numFmt w:val="lowerLetter"/>
      <w:lvlText w:val="%1."/>
      <w:lvlJc w:val="left"/>
      <w:pPr>
        <w:ind w:left="1004" w:hanging="360"/>
      </w:pPr>
    </w:lvl>
    <w:lvl w:ilvl="1" w:tplc="6D862FAA">
      <w:start w:val="1"/>
      <w:numFmt w:val="lowerLetter"/>
      <w:lvlText w:val="%2."/>
      <w:lvlJc w:val="left"/>
      <w:pPr>
        <w:ind w:left="1724" w:hanging="360"/>
      </w:pPr>
      <w:rPr>
        <w:b/>
        <w:bCs/>
      </w:r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7" w15:restartNumberingAfterBreak="0">
    <w:nsid w:val="339D3B3D"/>
    <w:multiLevelType w:val="hybridMultilevel"/>
    <w:tmpl w:val="AEEE88B4"/>
    <w:lvl w:ilvl="0" w:tplc="0A6AE014">
      <w:start w:val="1"/>
      <w:numFmt w:val="decimal"/>
      <w:lvlText w:val="%1."/>
      <w:lvlJc w:val="left"/>
      <w:pPr>
        <w:ind w:left="360" w:hanging="360"/>
      </w:pPr>
      <w:rPr>
        <w:rFonts w:hint="default"/>
        <w:b w:val="0"/>
        <w:bCs w:val="0"/>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19" w15:restartNumberingAfterBreak="0">
    <w:nsid w:val="3E950DD1"/>
    <w:multiLevelType w:val="hybridMultilevel"/>
    <w:tmpl w:val="F9922170"/>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685999"/>
    <w:multiLevelType w:val="hybridMultilevel"/>
    <w:tmpl w:val="B44AEDCE"/>
    <w:lvl w:ilvl="0" w:tplc="5D8C20CE">
      <w:start w:val="1"/>
      <w:numFmt w:val="decimal"/>
      <w:lvlText w:val="%1."/>
      <w:lvlJc w:val="left"/>
      <w:pPr>
        <w:ind w:left="927" w:hanging="360"/>
      </w:pPr>
      <w:rPr>
        <w:rFonts w:hint="default"/>
        <w:b w:val="0"/>
        <w:color w:val="auto"/>
      </w:rPr>
    </w:lvl>
    <w:lvl w:ilvl="1" w:tplc="A5265064">
      <w:start w:val="1"/>
      <w:numFmt w:val="lowerLetter"/>
      <w:lvlText w:val="%2."/>
      <w:lvlJc w:val="left"/>
      <w:pPr>
        <w:ind w:left="2007" w:hanging="72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15:restartNumberingAfterBreak="0">
    <w:nsid w:val="476C4939"/>
    <w:multiLevelType w:val="hybridMultilevel"/>
    <w:tmpl w:val="8730E394"/>
    <w:lvl w:ilvl="0" w:tplc="0C090019">
      <w:start w:val="1"/>
      <w:numFmt w:val="lowerLetter"/>
      <w:lvlText w:val="%1."/>
      <w:lvlJc w:val="left"/>
      <w:pPr>
        <w:ind w:left="720" w:hanging="360"/>
      </w:pPr>
    </w:lvl>
    <w:lvl w:ilvl="1" w:tplc="445498B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DF628B8"/>
    <w:multiLevelType w:val="hybridMultilevel"/>
    <w:tmpl w:val="C646E776"/>
    <w:lvl w:ilvl="0" w:tplc="6D862FAA">
      <w:start w:val="1"/>
      <w:numFmt w:val="lowerLetter"/>
      <w:lvlText w:val="%1."/>
      <w:lvlJc w:val="left"/>
      <w:pPr>
        <w:ind w:left="1724"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1D943FD"/>
    <w:multiLevelType w:val="hybridMultilevel"/>
    <w:tmpl w:val="7FE604B8"/>
    <w:lvl w:ilvl="0" w:tplc="74A6A9CA">
      <w:start w:val="1"/>
      <w:numFmt w:val="decimal"/>
      <w:lvlText w:val="%1."/>
      <w:lvlJc w:val="left"/>
      <w:pPr>
        <w:ind w:left="36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667C95"/>
    <w:multiLevelType w:val="hybridMultilevel"/>
    <w:tmpl w:val="552E2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5" w15:restartNumberingAfterBreak="0">
    <w:nsid w:val="55E85BC1"/>
    <w:multiLevelType w:val="hybridMultilevel"/>
    <w:tmpl w:val="AC8E4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8550143"/>
    <w:multiLevelType w:val="hybridMultilevel"/>
    <w:tmpl w:val="2F4864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8A616CC"/>
    <w:multiLevelType w:val="hybridMultilevel"/>
    <w:tmpl w:val="689A43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8" w15:restartNumberingAfterBreak="0">
    <w:nsid w:val="596B15D6"/>
    <w:multiLevelType w:val="hybridMultilevel"/>
    <w:tmpl w:val="3B00BD10"/>
    <w:lvl w:ilvl="0" w:tplc="D024A5F0">
      <w:start w:val="1"/>
      <w:numFmt w:val="decimal"/>
      <w:lvlText w:val="%1."/>
      <w:lvlJc w:val="left"/>
      <w:pPr>
        <w:ind w:left="360" w:hanging="360"/>
      </w:pPr>
      <w:rPr>
        <w:rFonts w:hint="default"/>
        <w:b w:val="0"/>
        <w:bCs w:val="0"/>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B6E5379"/>
    <w:multiLevelType w:val="hybridMultilevel"/>
    <w:tmpl w:val="3D60E7E0"/>
    <w:lvl w:ilvl="0" w:tplc="0C090019">
      <w:start w:val="1"/>
      <w:numFmt w:val="lowerLetter"/>
      <w:lvlText w:val="%1."/>
      <w:lvlJc w:val="left"/>
      <w:pPr>
        <w:ind w:left="1080" w:hanging="360"/>
      </w:pPr>
      <w:rPr>
        <w:rFonts w:hint="default"/>
        <w:b/>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3C13FAB"/>
    <w:multiLevelType w:val="hybridMultilevel"/>
    <w:tmpl w:val="E7E611AE"/>
    <w:lvl w:ilvl="0" w:tplc="0C090019">
      <w:start w:val="1"/>
      <w:numFmt w:val="lowerLetter"/>
      <w:lvlText w:val="%1."/>
      <w:lvlJc w:val="left"/>
      <w:pPr>
        <w:ind w:left="720" w:hanging="360"/>
      </w:pPr>
    </w:lvl>
    <w:lvl w:ilvl="1" w:tplc="9F16B03E">
      <w:start w:val="1"/>
      <w:numFmt w:val="lowerLetter"/>
      <w:lvlText w:val="%2."/>
      <w:lvlJc w:val="left"/>
      <w:pPr>
        <w:ind w:left="1440" w:hanging="360"/>
      </w:pPr>
      <w:rPr>
        <w:b/>
        <w:bCs/>
      </w:rPr>
    </w:lvl>
    <w:lvl w:ilvl="2" w:tplc="BB82032A">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9731D83"/>
    <w:multiLevelType w:val="hybridMultilevel"/>
    <w:tmpl w:val="E8AA7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F155AED"/>
    <w:multiLevelType w:val="hybridMultilevel"/>
    <w:tmpl w:val="1D8870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11C00A2"/>
    <w:multiLevelType w:val="hybridMultilevel"/>
    <w:tmpl w:val="8A72AB42"/>
    <w:lvl w:ilvl="0" w:tplc="8870A322">
      <w:start w:val="1"/>
      <w:numFmt w:val="lowerLetter"/>
      <w:lvlText w:val="%1."/>
      <w:lvlJc w:val="left"/>
      <w:pPr>
        <w:ind w:left="1429" w:hanging="360"/>
      </w:pPr>
      <w:rPr>
        <w:b/>
        <w:bCs/>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4" w15:restartNumberingAfterBreak="0">
    <w:nsid w:val="71C31E64"/>
    <w:multiLevelType w:val="hybridMultilevel"/>
    <w:tmpl w:val="2536122C"/>
    <w:lvl w:ilvl="0" w:tplc="613CB15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7383328A"/>
    <w:multiLevelType w:val="hybridMultilevel"/>
    <w:tmpl w:val="1756B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7A25340"/>
    <w:multiLevelType w:val="hybridMultilevel"/>
    <w:tmpl w:val="37180F94"/>
    <w:lvl w:ilvl="0" w:tplc="CE86699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8F112C0"/>
    <w:multiLevelType w:val="hybridMultilevel"/>
    <w:tmpl w:val="6AB2B96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905BE2"/>
    <w:multiLevelType w:val="hybridMultilevel"/>
    <w:tmpl w:val="FA763A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A0619F2"/>
    <w:multiLevelType w:val="hybridMultilevel"/>
    <w:tmpl w:val="FD5A307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0"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16cid:durableId="16836308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928320">
    <w:abstractNumId w:val="3"/>
  </w:num>
  <w:num w:numId="3" w16cid:durableId="1377123114">
    <w:abstractNumId w:val="6"/>
  </w:num>
  <w:num w:numId="4" w16cid:durableId="135952316">
    <w:abstractNumId w:val="20"/>
  </w:num>
  <w:num w:numId="5" w16cid:durableId="1682050565">
    <w:abstractNumId w:val="9"/>
  </w:num>
  <w:num w:numId="6" w16cid:durableId="24672651">
    <w:abstractNumId w:val="29"/>
  </w:num>
  <w:num w:numId="7" w16cid:durableId="2056420556">
    <w:abstractNumId w:val="39"/>
  </w:num>
  <w:num w:numId="8" w16cid:durableId="1766268934">
    <w:abstractNumId w:val="5"/>
  </w:num>
  <w:num w:numId="9" w16cid:durableId="1394356883">
    <w:abstractNumId w:val="33"/>
  </w:num>
  <w:num w:numId="10" w16cid:durableId="386614012">
    <w:abstractNumId w:val="4"/>
  </w:num>
  <w:num w:numId="11" w16cid:durableId="1892763534">
    <w:abstractNumId w:val="21"/>
  </w:num>
  <w:num w:numId="12" w16cid:durableId="950550114">
    <w:abstractNumId w:val="30"/>
  </w:num>
  <w:num w:numId="13" w16cid:durableId="202183184">
    <w:abstractNumId w:val="15"/>
  </w:num>
  <w:num w:numId="14" w16cid:durableId="814226464">
    <w:abstractNumId w:val="16"/>
  </w:num>
  <w:num w:numId="15" w16cid:durableId="613370583">
    <w:abstractNumId w:val="22"/>
  </w:num>
  <w:num w:numId="16" w16cid:durableId="1951431445">
    <w:abstractNumId w:val="40"/>
  </w:num>
  <w:num w:numId="17" w16cid:durableId="1444568833">
    <w:abstractNumId w:val="2"/>
  </w:num>
  <w:num w:numId="18" w16cid:durableId="698972865">
    <w:abstractNumId w:val="1"/>
  </w:num>
  <w:num w:numId="19" w16cid:durableId="283387141">
    <w:abstractNumId w:val="37"/>
  </w:num>
  <w:num w:numId="20" w16cid:durableId="439937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87938">
    <w:abstractNumId w:val="24"/>
  </w:num>
  <w:num w:numId="22" w16cid:durableId="9318590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7334367">
    <w:abstractNumId w:val="31"/>
  </w:num>
  <w:num w:numId="24" w16cid:durableId="1311667853">
    <w:abstractNumId w:val="25"/>
  </w:num>
  <w:num w:numId="25" w16cid:durableId="1110319405">
    <w:abstractNumId w:val="12"/>
  </w:num>
  <w:num w:numId="26" w16cid:durableId="2058508908">
    <w:abstractNumId w:val="11"/>
  </w:num>
  <w:num w:numId="27" w16cid:durableId="1134906371">
    <w:abstractNumId w:val="7"/>
  </w:num>
  <w:num w:numId="28" w16cid:durableId="686058682">
    <w:abstractNumId w:val="26"/>
  </w:num>
  <w:num w:numId="29" w16cid:durableId="2040206362">
    <w:abstractNumId w:val="32"/>
  </w:num>
  <w:num w:numId="30" w16cid:durableId="1628271677">
    <w:abstractNumId w:val="14"/>
  </w:num>
  <w:num w:numId="31" w16cid:durableId="218252081">
    <w:abstractNumId w:val="38"/>
  </w:num>
  <w:num w:numId="32" w16cid:durableId="506023226">
    <w:abstractNumId w:val="0"/>
  </w:num>
  <w:num w:numId="33" w16cid:durableId="892697584">
    <w:abstractNumId w:val="10"/>
  </w:num>
  <w:num w:numId="34" w16cid:durableId="625088337">
    <w:abstractNumId w:val="8"/>
  </w:num>
  <w:num w:numId="35" w16cid:durableId="1056511250">
    <w:abstractNumId w:val="13"/>
  </w:num>
  <w:num w:numId="36" w16cid:durableId="1501964523">
    <w:abstractNumId w:val="19"/>
  </w:num>
  <w:num w:numId="37" w16cid:durableId="2028436787">
    <w:abstractNumId w:val="23"/>
  </w:num>
  <w:num w:numId="38" w16cid:durableId="1638801082">
    <w:abstractNumId w:val="34"/>
  </w:num>
  <w:num w:numId="39" w16cid:durableId="1642267521">
    <w:abstractNumId w:val="28"/>
  </w:num>
  <w:num w:numId="40" w16cid:durableId="1147210117">
    <w:abstractNumId w:val="35"/>
  </w:num>
  <w:num w:numId="41" w16cid:durableId="1238055101">
    <w:abstractNumId w:val="17"/>
  </w:num>
  <w:num w:numId="42" w16cid:durableId="7221775">
    <w:abstractNumId w:val="3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18ED"/>
    <w:rsid w:val="000547D6"/>
    <w:rsid w:val="00054837"/>
    <w:rsid w:val="00084795"/>
    <w:rsid w:val="00094C4B"/>
    <w:rsid w:val="000A107C"/>
    <w:rsid w:val="000A1834"/>
    <w:rsid w:val="000A2D35"/>
    <w:rsid w:val="000B0742"/>
    <w:rsid w:val="000B4900"/>
    <w:rsid w:val="000B5774"/>
    <w:rsid w:val="000B596E"/>
    <w:rsid w:val="000E030F"/>
    <w:rsid w:val="000E4FDD"/>
    <w:rsid w:val="000E5498"/>
    <w:rsid w:val="00111AAF"/>
    <w:rsid w:val="00112D56"/>
    <w:rsid w:val="00113634"/>
    <w:rsid w:val="001221A0"/>
    <w:rsid w:val="00123FA5"/>
    <w:rsid w:val="001302B0"/>
    <w:rsid w:val="001313CF"/>
    <w:rsid w:val="00131E74"/>
    <w:rsid w:val="00135C78"/>
    <w:rsid w:val="00161B0B"/>
    <w:rsid w:val="0016688E"/>
    <w:rsid w:val="001759D8"/>
    <w:rsid w:val="00175CCD"/>
    <w:rsid w:val="001808D5"/>
    <w:rsid w:val="0019463D"/>
    <w:rsid w:val="001A3864"/>
    <w:rsid w:val="001A5CF3"/>
    <w:rsid w:val="001A6906"/>
    <w:rsid w:val="001C492D"/>
    <w:rsid w:val="001D0CEF"/>
    <w:rsid w:val="001E4E4D"/>
    <w:rsid w:val="001F0F25"/>
    <w:rsid w:val="002026FD"/>
    <w:rsid w:val="002155FF"/>
    <w:rsid w:val="002157D8"/>
    <w:rsid w:val="002500F5"/>
    <w:rsid w:val="0027135C"/>
    <w:rsid w:val="0027720D"/>
    <w:rsid w:val="00282D7B"/>
    <w:rsid w:val="0028343A"/>
    <w:rsid w:val="002A1569"/>
    <w:rsid w:val="002A659B"/>
    <w:rsid w:val="002D271E"/>
    <w:rsid w:val="002D59DB"/>
    <w:rsid w:val="002F4F77"/>
    <w:rsid w:val="00305228"/>
    <w:rsid w:val="003123E6"/>
    <w:rsid w:val="003248AB"/>
    <w:rsid w:val="00327F39"/>
    <w:rsid w:val="00336AE3"/>
    <w:rsid w:val="003373A4"/>
    <w:rsid w:val="00355D61"/>
    <w:rsid w:val="00362D9B"/>
    <w:rsid w:val="003638DD"/>
    <w:rsid w:val="00367026"/>
    <w:rsid w:val="00370CF2"/>
    <w:rsid w:val="0037354B"/>
    <w:rsid w:val="00386156"/>
    <w:rsid w:val="003B4744"/>
    <w:rsid w:val="003B4F45"/>
    <w:rsid w:val="003C733E"/>
    <w:rsid w:val="003D14A7"/>
    <w:rsid w:val="00404D3D"/>
    <w:rsid w:val="0041476E"/>
    <w:rsid w:val="00421534"/>
    <w:rsid w:val="004222C1"/>
    <w:rsid w:val="004457D1"/>
    <w:rsid w:val="0046482F"/>
    <w:rsid w:val="00474B96"/>
    <w:rsid w:val="00476A2D"/>
    <w:rsid w:val="004848BF"/>
    <w:rsid w:val="004A32D9"/>
    <w:rsid w:val="004B00F5"/>
    <w:rsid w:val="004C21C6"/>
    <w:rsid w:val="004C499A"/>
    <w:rsid w:val="004C520F"/>
    <w:rsid w:val="004C6355"/>
    <w:rsid w:val="004D2494"/>
    <w:rsid w:val="004D2635"/>
    <w:rsid w:val="004D3F0A"/>
    <w:rsid w:val="004F0370"/>
    <w:rsid w:val="004F32CF"/>
    <w:rsid w:val="005049C0"/>
    <w:rsid w:val="00514B58"/>
    <w:rsid w:val="00515CF5"/>
    <w:rsid w:val="00520246"/>
    <w:rsid w:val="0055279B"/>
    <w:rsid w:val="0055649E"/>
    <w:rsid w:val="00557FBE"/>
    <w:rsid w:val="00564718"/>
    <w:rsid w:val="00566FF7"/>
    <w:rsid w:val="00570213"/>
    <w:rsid w:val="00582669"/>
    <w:rsid w:val="005A26B2"/>
    <w:rsid w:val="005A3585"/>
    <w:rsid w:val="005A47EC"/>
    <w:rsid w:val="005B20AB"/>
    <w:rsid w:val="005B31B3"/>
    <w:rsid w:val="005B64F7"/>
    <w:rsid w:val="005C6153"/>
    <w:rsid w:val="006063CA"/>
    <w:rsid w:val="006111CC"/>
    <w:rsid w:val="00620E2A"/>
    <w:rsid w:val="00625A1F"/>
    <w:rsid w:val="0064784B"/>
    <w:rsid w:val="00653665"/>
    <w:rsid w:val="006609D4"/>
    <w:rsid w:val="00672139"/>
    <w:rsid w:val="006734F1"/>
    <w:rsid w:val="006748E2"/>
    <w:rsid w:val="00687FAE"/>
    <w:rsid w:val="00690DC4"/>
    <w:rsid w:val="00692C92"/>
    <w:rsid w:val="00694360"/>
    <w:rsid w:val="006A413C"/>
    <w:rsid w:val="006A4D57"/>
    <w:rsid w:val="006A5216"/>
    <w:rsid w:val="006C24F8"/>
    <w:rsid w:val="006D2816"/>
    <w:rsid w:val="006D6495"/>
    <w:rsid w:val="006E1742"/>
    <w:rsid w:val="006E28F5"/>
    <w:rsid w:val="006E4B82"/>
    <w:rsid w:val="006F3D0A"/>
    <w:rsid w:val="006F4D41"/>
    <w:rsid w:val="00701745"/>
    <w:rsid w:val="0070273F"/>
    <w:rsid w:val="00702BBB"/>
    <w:rsid w:val="00706BA2"/>
    <w:rsid w:val="0070729D"/>
    <w:rsid w:val="00723672"/>
    <w:rsid w:val="007250C7"/>
    <w:rsid w:val="00726FAF"/>
    <w:rsid w:val="00732D7B"/>
    <w:rsid w:val="0074080F"/>
    <w:rsid w:val="00742C61"/>
    <w:rsid w:val="00761EF8"/>
    <w:rsid w:val="007820C1"/>
    <w:rsid w:val="00784E36"/>
    <w:rsid w:val="00797D1D"/>
    <w:rsid w:val="007C0230"/>
    <w:rsid w:val="007C56AA"/>
    <w:rsid w:val="00800764"/>
    <w:rsid w:val="0080185F"/>
    <w:rsid w:val="0080241A"/>
    <w:rsid w:val="008212AF"/>
    <w:rsid w:val="00834D94"/>
    <w:rsid w:val="00835377"/>
    <w:rsid w:val="00851BBA"/>
    <w:rsid w:val="008553BA"/>
    <w:rsid w:val="0086396A"/>
    <w:rsid w:val="00866D48"/>
    <w:rsid w:val="00875680"/>
    <w:rsid w:val="0088067B"/>
    <w:rsid w:val="00890BBB"/>
    <w:rsid w:val="00892295"/>
    <w:rsid w:val="008A5EA2"/>
    <w:rsid w:val="008A6882"/>
    <w:rsid w:val="008B4D3C"/>
    <w:rsid w:val="008B6A3E"/>
    <w:rsid w:val="008C1223"/>
    <w:rsid w:val="008C21AB"/>
    <w:rsid w:val="008C2D71"/>
    <w:rsid w:val="008D0B4D"/>
    <w:rsid w:val="008D154B"/>
    <w:rsid w:val="008E6B8A"/>
    <w:rsid w:val="008F2A66"/>
    <w:rsid w:val="008F5CBF"/>
    <w:rsid w:val="008F6B8D"/>
    <w:rsid w:val="009029BF"/>
    <w:rsid w:val="00903B03"/>
    <w:rsid w:val="009179E3"/>
    <w:rsid w:val="00923F4D"/>
    <w:rsid w:val="00924AA0"/>
    <w:rsid w:val="00925087"/>
    <w:rsid w:val="00935FCB"/>
    <w:rsid w:val="009361D8"/>
    <w:rsid w:val="00937D44"/>
    <w:rsid w:val="00943593"/>
    <w:rsid w:val="00943865"/>
    <w:rsid w:val="00944D4B"/>
    <w:rsid w:val="00955343"/>
    <w:rsid w:val="0096250B"/>
    <w:rsid w:val="009653BA"/>
    <w:rsid w:val="009711EE"/>
    <w:rsid w:val="00974C15"/>
    <w:rsid w:val="00984683"/>
    <w:rsid w:val="0098470F"/>
    <w:rsid w:val="009868A0"/>
    <w:rsid w:val="00990A0F"/>
    <w:rsid w:val="009A73E4"/>
    <w:rsid w:val="009C5BDF"/>
    <w:rsid w:val="009E1EFF"/>
    <w:rsid w:val="009F773C"/>
    <w:rsid w:val="00A026CE"/>
    <w:rsid w:val="00A03C44"/>
    <w:rsid w:val="00A07870"/>
    <w:rsid w:val="00A105BF"/>
    <w:rsid w:val="00A10A3D"/>
    <w:rsid w:val="00A20242"/>
    <w:rsid w:val="00A303F6"/>
    <w:rsid w:val="00A30FE0"/>
    <w:rsid w:val="00A523C5"/>
    <w:rsid w:val="00A5623D"/>
    <w:rsid w:val="00A60603"/>
    <w:rsid w:val="00A67765"/>
    <w:rsid w:val="00A916E5"/>
    <w:rsid w:val="00A95997"/>
    <w:rsid w:val="00A95ED4"/>
    <w:rsid w:val="00AA2E51"/>
    <w:rsid w:val="00AB7D3A"/>
    <w:rsid w:val="00AC0E3C"/>
    <w:rsid w:val="00AC337B"/>
    <w:rsid w:val="00AE0136"/>
    <w:rsid w:val="00AE3210"/>
    <w:rsid w:val="00AE4B13"/>
    <w:rsid w:val="00AF17DA"/>
    <w:rsid w:val="00AF6F1D"/>
    <w:rsid w:val="00B0549A"/>
    <w:rsid w:val="00B10B70"/>
    <w:rsid w:val="00B22540"/>
    <w:rsid w:val="00B239DB"/>
    <w:rsid w:val="00B341BD"/>
    <w:rsid w:val="00B42B5B"/>
    <w:rsid w:val="00B4475C"/>
    <w:rsid w:val="00B559E4"/>
    <w:rsid w:val="00B7754B"/>
    <w:rsid w:val="00B8418E"/>
    <w:rsid w:val="00B84813"/>
    <w:rsid w:val="00B86561"/>
    <w:rsid w:val="00B87D49"/>
    <w:rsid w:val="00B91B8F"/>
    <w:rsid w:val="00B91F81"/>
    <w:rsid w:val="00B97BD8"/>
    <w:rsid w:val="00BA2C7D"/>
    <w:rsid w:val="00BB5480"/>
    <w:rsid w:val="00BC10FD"/>
    <w:rsid w:val="00BD0CB8"/>
    <w:rsid w:val="00BD239C"/>
    <w:rsid w:val="00BF4C66"/>
    <w:rsid w:val="00BF5679"/>
    <w:rsid w:val="00BF5D88"/>
    <w:rsid w:val="00BF790E"/>
    <w:rsid w:val="00C12A0C"/>
    <w:rsid w:val="00C33777"/>
    <w:rsid w:val="00C61832"/>
    <w:rsid w:val="00C72A5B"/>
    <w:rsid w:val="00C8677D"/>
    <w:rsid w:val="00C91FA7"/>
    <w:rsid w:val="00C961FB"/>
    <w:rsid w:val="00CB0635"/>
    <w:rsid w:val="00CB26A8"/>
    <w:rsid w:val="00CC686C"/>
    <w:rsid w:val="00CC6C86"/>
    <w:rsid w:val="00CC7867"/>
    <w:rsid w:val="00CD3892"/>
    <w:rsid w:val="00CE3440"/>
    <w:rsid w:val="00CE629B"/>
    <w:rsid w:val="00CE664B"/>
    <w:rsid w:val="00D01147"/>
    <w:rsid w:val="00D013B2"/>
    <w:rsid w:val="00D01A96"/>
    <w:rsid w:val="00D01C10"/>
    <w:rsid w:val="00D03C69"/>
    <w:rsid w:val="00D16B49"/>
    <w:rsid w:val="00D1708F"/>
    <w:rsid w:val="00D17AAA"/>
    <w:rsid w:val="00D17ABD"/>
    <w:rsid w:val="00D22379"/>
    <w:rsid w:val="00D2258A"/>
    <w:rsid w:val="00D23DF7"/>
    <w:rsid w:val="00D42F6A"/>
    <w:rsid w:val="00D77F8E"/>
    <w:rsid w:val="00DB5AD4"/>
    <w:rsid w:val="00DC1B02"/>
    <w:rsid w:val="00DD0249"/>
    <w:rsid w:val="00DD3B83"/>
    <w:rsid w:val="00DE32D7"/>
    <w:rsid w:val="00DE7378"/>
    <w:rsid w:val="00DF0FC2"/>
    <w:rsid w:val="00DF3996"/>
    <w:rsid w:val="00DF62BF"/>
    <w:rsid w:val="00E05EAE"/>
    <w:rsid w:val="00E14C58"/>
    <w:rsid w:val="00E2102D"/>
    <w:rsid w:val="00E24CB4"/>
    <w:rsid w:val="00E4266B"/>
    <w:rsid w:val="00E4619D"/>
    <w:rsid w:val="00E5324E"/>
    <w:rsid w:val="00E55E4A"/>
    <w:rsid w:val="00E56FCA"/>
    <w:rsid w:val="00E60F03"/>
    <w:rsid w:val="00E64D9B"/>
    <w:rsid w:val="00E6627D"/>
    <w:rsid w:val="00E9071A"/>
    <w:rsid w:val="00EA39D1"/>
    <w:rsid w:val="00EB3D48"/>
    <w:rsid w:val="00EB3E19"/>
    <w:rsid w:val="00EB717C"/>
    <w:rsid w:val="00EC4283"/>
    <w:rsid w:val="00EC7781"/>
    <w:rsid w:val="00EE15DC"/>
    <w:rsid w:val="00EF48BE"/>
    <w:rsid w:val="00F2302F"/>
    <w:rsid w:val="00F27384"/>
    <w:rsid w:val="00F3165C"/>
    <w:rsid w:val="00F46DD3"/>
    <w:rsid w:val="00F531E3"/>
    <w:rsid w:val="00F5488A"/>
    <w:rsid w:val="00F65628"/>
    <w:rsid w:val="00F6646B"/>
    <w:rsid w:val="00F77B72"/>
    <w:rsid w:val="00F8759C"/>
    <w:rsid w:val="00F94B9D"/>
    <w:rsid w:val="00FA30A5"/>
    <w:rsid w:val="00FC17DF"/>
    <w:rsid w:val="00FC5EDA"/>
    <w:rsid w:val="00FD3381"/>
    <w:rsid w:val="00FE545D"/>
    <w:rsid w:val="00FF2609"/>
    <w:rsid w:val="00FF65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paragraph" w:styleId="Heading1">
    <w:name w:val="heading 1"/>
    <w:basedOn w:val="Normal"/>
    <w:next w:val="Normal"/>
    <w:link w:val="Heading1Char"/>
    <w:qFormat/>
    <w:rsid w:val="00113634"/>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it-IT"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923F4D"/>
    <w:pPr>
      <w:ind w:left="720"/>
      <w:contextualSpacing/>
    </w:pPr>
  </w:style>
  <w:style w:type="table" w:styleId="TableGrid">
    <w:name w:val="Table Grid"/>
    <w:basedOn w:val="TableNormal"/>
    <w:uiPriority w:val="39"/>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link w:val="NoSpacingChar"/>
    <w:uiPriority w:val="1"/>
    <w:qFormat/>
    <w:rsid w:val="00E4266B"/>
    <w:rPr>
      <w:rFonts w:asciiTheme="minorHAnsi" w:eastAsiaTheme="minorHAnsi" w:hAnsiTheme="minorHAnsi"/>
      <w:sz w:val="22"/>
      <w:szCs w:val="22"/>
    </w:rPr>
  </w:style>
  <w:style w:type="paragraph" w:styleId="Header">
    <w:name w:val="header"/>
    <w:aliases w:val="Header Odd"/>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Odd Char"/>
    <w:basedOn w:val="DefaultParagraphFont"/>
    <w:link w:val="Header"/>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 w:type="paragraph" w:styleId="Title">
    <w:name w:val="Title"/>
    <w:basedOn w:val="Normal"/>
    <w:link w:val="TitleChar"/>
    <w:qFormat/>
    <w:rsid w:val="00F531E3"/>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F531E3"/>
    <w:rPr>
      <w:rFonts w:ascii="Times New Roman" w:eastAsia="Times New Roman" w:hAnsi="Times New Roman" w:cs="Times New Roman"/>
      <w:sz w:val="32"/>
      <w:szCs w:val="20"/>
    </w:rPr>
  </w:style>
  <w:style w:type="character" w:customStyle="1" w:styleId="NoSpacingChar">
    <w:name w:val="No Spacing Char"/>
    <w:link w:val="NoSpacing"/>
    <w:uiPriority w:val="1"/>
    <w:rsid w:val="00F531E3"/>
    <w:rPr>
      <w:rFonts w:asciiTheme="minorHAnsi" w:eastAsiaTheme="minorHAnsi" w:hAnsiTheme="minorHAnsi"/>
      <w:sz w:val="22"/>
      <w:szCs w:val="22"/>
    </w:rPr>
  </w:style>
  <w:style w:type="paragraph" w:styleId="Footer">
    <w:name w:val="footer"/>
    <w:basedOn w:val="Normal"/>
    <w:link w:val="FooterChar"/>
    <w:uiPriority w:val="99"/>
    <w:unhideWhenUsed/>
    <w:rsid w:val="00F273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27384"/>
    <w:rPr>
      <w:rFonts w:ascii="Times New Roman" w:eastAsia="Times New Roman" w:hAnsi="Times New Roman" w:cs="Times New Roman"/>
    </w:rPr>
  </w:style>
  <w:style w:type="paragraph" w:customStyle="1" w:styleId="i-testmultiplechoiceoptions">
    <w:name w:val="i - test multiple choice options"/>
    <w:basedOn w:val="Normal"/>
    <w:autoRedefine/>
    <w:qFormat/>
    <w:rsid w:val="00984683"/>
    <w:pPr>
      <w:tabs>
        <w:tab w:val="left" w:pos="709"/>
        <w:tab w:val="left" w:pos="851"/>
        <w:tab w:val="left" w:pos="1418"/>
      </w:tabs>
      <w:spacing w:before="160" w:after="160" w:line="240" w:lineRule="atLeast"/>
      <w:ind w:left="709"/>
      <w:contextualSpacing/>
    </w:pPr>
    <w:rPr>
      <w:rFonts w:ascii="Arial" w:eastAsia="Times New Roman" w:hAnsi="Arial" w:cs="Arial"/>
    </w:rPr>
  </w:style>
  <w:style w:type="paragraph" w:customStyle="1" w:styleId="i-testquestion">
    <w:name w:val="i - test question"/>
    <w:basedOn w:val="Normal"/>
    <w:autoRedefine/>
    <w:qFormat/>
    <w:rsid w:val="00984683"/>
    <w:pPr>
      <w:numPr>
        <w:numId w:val="2"/>
      </w:numPr>
      <w:tabs>
        <w:tab w:val="left" w:pos="709"/>
      </w:tabs>
      <w:spacing w:before="240" w:after="120" w:line="240" w:lineRule="atLeast"/>
      <w:ind w:hanging="153"/>
      <w:outlineLvl w:val="0"/>
    </w:pPr>
    <w:rPr>
      <w:rFonts w:ascii="Tahoma" w:eastAsia="Times New Roman" w:hAnsi="Tahoma" w:cs="Tahoma"/>
    </w:rPr>
  </w:style>
  <w:style w:type="paragraph" w:customStyle="1" w:styleId="Ptablebodyfullout">
    <w:name w:val="P: table body fullout"/>
    <w:basedOn w:val="Normal"/>
    <w:rsid w:val="00FC17DF"/>
    <w:pPr>
      <w:numPr>
        <w:numId w:val="1"/>
      </w:numPr>
      <w:spacing w:before="40" w:after="80" w:line="259" w:lineRule="auto"/>
    </w:pPr>
    <w:rPr>
      <w:rFonts w:ascii="Times New Roman" w:eastAsia="Times New Roman" w:hAnsi="Times New Roman" w:cs="Times New Roman"/>
      <w:szCs w:val="20"/>
    </w:rPr>
  </w:style>
  <w:style w:type="paragraph" w:customStyle="1" w:styleId="PMultipleChoice">
    <w:name w:val="P: Multiple Choice"/>
    <w:rsid w:val="00FC17DF"/>
    <w:pPr>
      <w:spacing w:after="40" w:line="259" w:lineRule="auto"/>
      <w:contextualSpacing/>
    </w:pPr>
    <w:rPr>
      <w:rFonts w:ascii="Times New Roman" w:eastAsia="Times New Roman" w:hAnsi="Times New Roman" w:cs="Times New Roman"/>
      <w:sz w:val="22"/>
      <w:szCs w:val="20"/>
    </w:rPr>
  </w:style>
  <w:style w:type="paragraph" w:customStyle="1" w:styleId="PMultiChoice1col">
    <w:name w:val="P: MultiChoice 1 col"/>
    <w:basedOn w:val="Normal"/>
    <w:rsid w:val="00FC17DF"/>
    <w:pPr>
      <w:tabs>
        <w:tab w:val="left" w:pos="340"/>
      </w:tabs>
      <w:spacing w:after="40" w:line="259" w:lineRule="auto"/>
      <w:ind w:left="340" w:hanging="340"/>
    </w:pPr>
    <w:rPr>
      <w:rFonts w:ascii="Times New Roman" w:eastAsia="Times New Roman" w:hAnsi="Times New Roman" w:cs="Times New Roman"/>
      <w:szCs w:val="20"/>
    </w:rPr>
  </w:style>
  <w:style w:type="character" w:customStyle="1" w:styleId="i-questionnumber">
    <w:name w:val="i - question number"/>
    <w:uiPriority w:val="1"/>
    <w:qFormat/>
    <w:rsid w:val="00FC17DF"/>
    <w:rPr>
      <w:b/>
      <w:bCs w:val="0"/>
      <w:color w:val="000000"/>
      <w:w w:val="100"/>
      <w:sz w:val="20"/>
    </w:rPr>
  </w:style>
  <w:style w:type="character" w:customStyle="1" w:styleId="Pboldasis">
    <w:name w:val="P:   bold as is"/>
    <w:rsid w:val="00FC17DF"/>
    <w:rPr>
      <w:b/>
      <w:bCs w:val="0"/>
    </w:rPr>
  </w:style>
  <w:style w:type="character" w:customStyle="1" w:styleId="Pitalicasis">
    <w:name w:val="P:   italic as is"/>
    <w:rsid w:val="00FC17DF"/>
    <w:rPr>
      <w:i/>
      <w:iCs w:val="0"/>
    </w:rPr>
  </w:style>
  <w:style w:type="paragraph" w:styleId="BodyTextIndent">
    <w:name w:val="Body Text Indent"/>
    <w:basedOn w:val="Normal"/>
    <w:link w:val="BodyTextIndentChar"/>
    <w:rsid w:val="0019463D"/>
    <w:pPr>
      <w:spacing w:after="0" w:line="360" w:lineRule="auto"/>
      <w:ind w:left="720" w:hanging="720"/>
    </w:pPr>
    <w:rPr>
      <w:rFonts w:ascii="Arial" w:eastAsia="Times New Roman" w:hAnsi="Arial" w:cs="Times New Roman"/>
      <w:szCs w:val="20"/>
      <w:lang w:val="en-US"/>
    </w:rPr>
  </w:style>
  <w:style w:type="character" w:customStyle="1" w:styleId="BodyTextIndentChar">
    <w:name w:val="Body Text Indent Char"/>
    <w:basedOn w:val="DefaultParagraphFont"/>
    <w:link w:val="BodyTextIndent"/>
    <w:rsid w:val="0019463D"/>
    <w:rPr>
      <w:rFonts w:ascii="Arial" w:eastAsia="Times New Roman" w:hAnsi="Arial" w:cs="Times New Roman"/>
      <w:sz w:val="22"/>
      <w:szCs w:val="20"/>
      <w:lang w:val="en-US"/>
    </w:rPr>
  </w:style>
  <w:style w:type="character" w:customStyle="1" w:styleId="e24kjd">
    <w:name w:val="e24kjd"/>
    <w:basedOn w:val="DefaultParagraphFont"/>
    <w:rsid w:val="004F0370"/>
  </w:style>
  <w:style w:type="character" w:customStyle="1" w:styleId="Heading1Char">
    <w:name w:val="Heading 1 Char"/>
    <w:basedOn w:val="DefaultParagraphFont"/>
    <w:link w:val="Heading1"/>
    <w:rsid w:val="00113634"/>
    <w:rPr>
      <w:rFonts w:asciiTheme="majorHAnsi" w:eastAsiaTheme="majorEastAsia" w:hAnsiTheme="majorHAnsi" w:cstheme="majorBidi"/>
      <w:color w:val="365F91" w:themeColor="accent1" w:themeShade="BF"/>
      <w:sz w:val="32"/>
      <w:szCs w:val="32"/>
      <w:lang w:val="it-IT" w:eastAsia="en-AU"/>
    </w:rPr>
  </w:style>
  <w:style w:type="paragraph" w:customStyle="1" w:styleId="AnswerLines">
    <w:name w:val="Answer Lines"/>
    <w:basedOn w:val="Normal"/>
    <w:qFormat/>
    <w:rsid w:val="00C8677D"/>
    <w:pPr>
      <w:tabs>
        <w:tab w:val="right" w:leader="underscore" w:pos="9072"/>
      </w:tabs>
      <w:spacing w:before="260" w:after="260"/>
    </w:pPr>
    <w:rPr>
      <w:rFonts w:eastAsiaTheme="minorEastAsia" w:cs="Arial"/>
      <w:lang w:eastAsia="en-AU"/>
    </w:rPr>
  </w:style>
  <w:style w:type="paragraph" w:styleId="NormalWeb">
    <w:name w:val="Normal (Web)"/>
    <w:basedOn w:val="Normal"/>
    <w:uiPriority w:val="99"/>
    <w:semiHidden/>
    <w:unhideWhenUsed/>
    <w:rsid w:val="00C867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6688E"/>
    <w:rPr>
      <w:color w:val="0000FF" w:themeColor="hyperlink"/>
      <w:u w:val="single"/>
    </w:rPr>
  </w:style>
  <w:style w:type="paragraph" w:customStyle="1" w:styleId="SCSAHeading1">
    <w:name w:val="SCSA Heading 1"/>
    <w:basedOn w:val="Heading1"/>
    <w:qFormat/>
    <w:rsid w:val="0016688E"/>
    <w:pPr>
      <w:keepNext w:val="0"/>
      <w:keepLines w:val="0"/>
      <w:spacing w:before="0" w:after="120" w:line="276" w:lineRule="auto"/>
    </w:pPr>
    <w:rPr>
      <w:rFonts w:asciiTheme="minorHAnsi" w:hAnsiTheme="minorHAnsi"/>
      <w:color w:val="580F8B"/>
      <w:lang w:val="en-AU"/>
    </w:rPr>
  </w:style>
  <w:style w:type="paragraph" w:customStyle="1" w:styleId="Question">
    <w:name w:val="Question"/>
    <w:basedOn w:val="Normal"/>
    <w:qFormat/>
    <w:rsid w:val="0016688E"/>
    <w:pPr>
      <w:tabs>
        <w:tab w:val="right" w:pos="9072"/>
      </w:tabs>
      <w:spacing w:after="120"/>
    </w:pPr>
    <w:rPr>
      <w:rFonts w:eastAsiaTheme="minorEastAsia" w:cs="Arial"/>
      <w:b/>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107359">
      <w:bodyDiv w:val="1"/>
      <w:marLeft w:val="0"/>
      <w:marRight w:val="0"/>
      <w:marTop w:val="0"/>
      <w:marBottom w:val="0"/>
      <w:divBdr>
        <w:top w:val="none" w:sz="0" w:space="0" w:color="auto"/>
        <w:left w:val="none" w:sz="0" w:space="0" w:color="auto"/>
        <w:bottom w:val="none" w:sz="0" w:space="0" w:color="auto"/>
        <w:right w:val="none" w:sz="0" w:space="0" w:color="auto"/>
      </w:divBdr>
    </w:div>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844393680">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 w:id="2107917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deed.e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cis.safeworkaustralia.gov.au/HazardousChemical/Details?chemicalID=188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deed.en" TargetMode="External"/><Relationship Id="rId5" Type="http://schemas.openxmlformats.org/officeDocument/2006/relationships/numbering" Target="numbering.xml"/><Relationship Id="rId15" Type="http://schemas.openxmlformats.org/officeDocument/2006/relationships/hyperlink" Target="https://creativecommons.org/licenses/by/4.0/deed.en" TargetMode="External"/><Relationship Id="rId10" Type="http://schemas.openxmlformats.org/officeDocument/2006/relationships/hyperlink" Target="https://hcis.safeworkaustralia.gov.au/HazardousChemical/Details?chemicalID=1888"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www.biologycorner.com/worksheets/DNA-labe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21B7-6316-4E3F-86F2-C65E6E07A49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3A4A0195-AE82-473D-B9A3-FA8F6B8EF479}">
  <ds:schemaRefs>
    <ds:schemaRef ds:uri="http://schemas.microsoft.com/sharepoint/v3/contenttype/forms"/>
  </ds:schemaRefs>
</ds:datastoreItem>
</file>

<file path=customXml/itemProps3.xml><?xml version="1.0" encoding="utf-8"?>
<ds:datastoreItem xmlns:ds="http://schemas.openxmlformats.org/officeDocument/2006/customXml" ds:itemID="{5F391699-9929-4246-AA80-AF66EC19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3F90B1-F617-40CB-A253-0A57E790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CUNNINGHAM Kate [Southern River College]</cp:lastModifiedBy>
  <cp:revision>4</cp:revision>
  <cp:lastPrinted>2021-03-05T02:18:00Z</cp:lastPrinted>
  <dcterms:created xsi:type="dcterms:W3CDTF">2024-11-27T01:18:00Z</dcterms:created>
  <dcterms:modified xsi:type="dcterms:W3CDTF">2024-11-27T01:23:00Z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