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63B" w:rsidRPr="0063126F" w:rsidRDefault="00B3363B" w:rsidP="00B3363B">
      <w:pPr>
        <w:jc w:val="center"/>
        <w:rPr>
          <w:rFonts w:asciiTheme="majorHAnsi" w:hAnsiTheme="majorHAnsi"/>
          <w:b/>
          <w:sz w:val="28"/>
        </w:rPr>
      </w:pPr>
      <w:r w:rsidRPr="0063126F">
        <w:rPr>
          <w:rFonts w:asciiTheme="majorHAnsi" w:hAnsiTheme="majorHAnsi"/>
          <w:b/>
          <w:sz w:val="28"/>
        </w:rPr>
        <w:t>Human Biological Science Stage 2</w:t>
      </w:r>
    </w:p>
    <w:p w:rsidR="00B3363B" w:rsidRPr="0063126F" w:rsidRDefault="00B3363B" w:rsidP="00B3363B">
      <w:pPr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>Final Examination 2010</w:t>
      </w:r>
    </w:p>
    <w:p w:rsidR="00B3363B" w:rsidRDefault="00B3363B" w:rsidP="00C64445">
      <w:pPr>
        <w:spacing w:after="0" w:line="240" w:lineRule="auto"/>
        <w:rPr>
          <w:rFonts w:ascii="Arial" w:hAnsi="Arial" w:cs="Arial"/>
          <w:b/>
        </w:rPr>
      </w:pPr>
    </w:p>
    <w:p w:rsidR="00C64445" w:rsidRPr="00E5705F" w:rsidRDefault="00C64445" w:rsidP="00C64445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</w:t>
      </w:r>
      <w:r w:rsidR="000972A4">
        <w:rPr>
          <w:rFonts w:ascii="Arial" w:hAnsi="Arial" w:cs="Arial"/>
          <w:b/>
        </w:rPr>
        <w:t>tion</w:t>
      </w:r>
      <w:r w:rsidR="00B3363B">
        <w:rPr>
          <w:rFonts w:ascii="Arial" w:hAnsi="Arial" w:cs="Arial"/>
          <w:b/>
        </w:rPr>
        <w:t xml:space="preserve"> One: Multiple-choice</w:t>
      </w:r>
    </w:p>
    <w:p w:rsidR="00C64445" w:rsidRDefault="00C64445" w:rsidP="00C64445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0" w:type="auto"/>
        <w:tblInd w:w="1715" w:type="dxa"/>
        <w:tblLook w:val="04A0"/>
      </w:tblPr>
      <w:tblGrid>
        <w:gridCol w:w="803"/>
        <w:gridCol w:w="1548"/>
        <w:gridCol w:w="862"/>
        <w:gridCol w:w="1489"/>
        <w:gridCol w:w="779"/>
        <w:gridCol w:w="1573"/>
      </w:tblGrid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1</w:t>
            </w:r>
          </w:p>
        </w:tc>
        <w:tc>
          <w:tcPr>
            <w:tcW w:w="1548" w:type="dxa"/>
          </w:tcPr>
          <w:p w:rsidR="00B3363B" w:rsidRDefault="00B3363B" w:rsidP="00B3363B">
            <w:r>
              <w:t>A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11</w:t>
            </w:r>
          </w:p>
        </w:tc>
        <w:tc>
          <w:tcPr>
            <w:tcW w:w="1489" w:type="dxa"/>
          </w:tcPr>
          <w:p w:rsidR="00B3363B" w:rsidRDefault="00B3363B" w:rsidP="00B3363B">
            <w:r>
              <w:t>A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21</w:t>
            </w:r>
          </w:p>
        </w:tc>
        <w:tc>
          <w:tcPr>
            <w:tcW w:w="1573" w:type="dxa"/>
          </w:tcPr>
          <w:p w:rsidR="00B3363B" w:rsidRDefault="00B3363B" w:rsidP="00B3363B">
            <w:r>
              <w:t>C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2</w:t>
            </w:r>
          </w:p>
        </w:tc>
        <w:tc>
          <w:tcPr>
            <w:tcW w:w="1548" w:type="dxa"/>
          </w:tcPr>
          <w:p w:rsidR="00B3363B" w:rsidRDefault="00B3363B" w:rsidP="00B3363B">
            <w:r>
              <w:t>B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12</w:t>
            </w:r>
          </w:p>
        </w:tc>
        <w:tc>
          <w:tcPr>
            <w:tcW w:w="1489" w:type="dxa"/>
          </w:tcPr>
          <w:p w:rsidR="00B3363B" w:rsidRDefault="00B3363B" w:rsidP="00B3363B">
            <w:r>
              <w:t>D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22</w:t>
            </w:r>
          </w:p>
        </w:tc>
        <w:tc>
          <w:tcPr>
            <w:tcW w:w="1573" w:type="dxa"/>
          </w:tcPr>
          <w:p w:rsidR="00B3363B" w:rsidRDefault="00B3363B" w:rsidP="00B3363B">
            <w:r>
              <w:t>B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3</w:t>
            </w:r>
          </w:p>
        </w:tc>
        <w:tc>
          <w:tcPr>
            <w:tcW w:w="1548" w:type="dxa"/>
          </w:tcPr>
          <w:p w:rsidR="00B3363B" w:rsidRDefault="00B3363B" w:rsidP="00B3363B">
            <w:r>
              <w:t>C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13</w:t>
            </w:r>
          </w:p>
        </w:tc>
        <w:tc>
          <w:tcPr>
            <w:tcW w:w="1489" w:type="dxa"/>
          </w:tcPr>
          <w:p w:rsidR="00B3363B" w:rsidRDefault="00B3363B" w:rsidP="00B3363B">
            <w:r>
              <w:t>D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23</w:t>
            </w:r>
          </w:p>
        </w:tc>
        <w:tc>
          <w:tcPr>
            <w:tcW w:w="1573" w:type="dxa"/>
          </w:tcPr>
          <w:p w:rsidR="00B3363B" w:rsidRDefault="00B3363B" w:rsidP="00B3363B">
            <w:r>
              <w:t>D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4</w:t>
            </w:r>
          </w:p>
        </w:tc>
        <w:tc>
          <w:tcPr>
            <w:tcW w:w="1548" w:type="dxa"/>
          </w:tcPr>
          <w:p w:rsidR="00B3363B" w:rsidRDefault="00B3363B" w:rsidP="00B3363B">
            <w:r>
              <w:t>C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14</w:t>
            </w:r>
          </w:p>
        </w:tc>
        <w:tc>
          <w:tcPr>
            <w:tcW w:w="1489" w:type="dxa"/>
          </w:tcPr>
          <w:p w:rsidR="00B3363B" w:rsidRDefault="00B3363B" w:rsidP="00B3363B">
            <w:r>
              <w:t>C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24</w:t>
            </w:r>
          </w:p>
        </w:tc>
        <w:tc>
          <w:tcPr>
            <w:tcW w:w="1573" w:type="dxa"/>
          </w:tcPr>
          <w:p w:rsidR="00B3363B" w:rsidRDefault="00B3363B" w:rsidP="00B3363B">
            <w:r>
              <w:t>D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5</w:t>
            </w:r>
          </w:p>
        </w:tc>
        <w:tc>
          <w:tcPr>
            <w:tcW w:w="1548" w:type="dxa"/>
          </w:tcPr>
          <w:p w:rsidR="00B3363B" w:rsidRDefault="00B3363B" w:rsidP="00B3363B">
            <w:r>
              <w:t>A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15</w:t>
            </w:r>
          </w:p>
        </w:tc>
        <w:tc>
          <w:tcPr>
            <w:tcW w:w="1489" w:type="dxa"/>
          </w:tcPr>
          <w:p w:rsidR="00B3363B" w:rsidRDefault="00B3363B" w:rsidP="00B3363B">
            <w:r>
              <w:t>A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25</w:t>
            </w:r>
          </w:p>
        </w:tc>
        <w:tc>
          <w:tcPr>
            <w:tcW w:w="1573" w:type="dxa"/>
          </w:tcPr>
          <w:p w:rsidR="00B3363B" w:rsidRDefault="00B3363B" w:rsidP="00B3363B">
            <w:r>
              <w:t>A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6</w:t>
            </w:r>
          </w:p>
        </w:tc>
        <w:tc>
          <w:tcPr>
            <w:tcW w:w="1548" w:type="dxa"/>
          </w:tcPr>
          <w:p w:rsidR="00B3363B" w:rsidRDefault="00B3363B" w:rsidP="00B3363B">
            <w:r>
              <w:t>A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16</w:t>
            </w:r>
          </w:p>
        </w:tc>
        <w:tc>
          <w:tcPr>
            <w:tcW w:w="1489" w:type="dxa"/>
          </w:tcPr>
          <w:p w:rsidR="00B3363B" w:rsidRDefault="00B3363B" w:rsidP="00B3363B">
            <w:r>
              <w:t>A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26</w:t>
            </w:r>
          </w:p>
        </w:tc>
        <w:tc>
          <w:tcPr>
            <w:tcW w:w="1573" w:type="dxa"/>
          </w:tcPr>
          <w:p w:rsidR="00B3363B" w:rsidRDefault="00E22D37" w:rsidP="00B3363B">
            <w:r>
              <w:t>D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7</w:t>
            </w:r>
          </w:p>
        </w:tc>
        <w:tc>
          <w:tcPr>
            <w:tcW w:w="1548" w:type="dxa"/>
          </w:tcPr>
          <w:p w:rsidR="00B3363B" w:rsidRDefault="00B3363B" w:rsidP="00B3363B">
            <w:r>
              <w:t>D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17</w:t>
            </w:r>
          </w:p>
        </w:tc>
        <w:tc>
          <w:tcPr>
            <w:tcW w:w="1489" w:type="dxa"/>
          </w:tcPr>
          <w:p w:rsidR="00B3363B" w:rsidRDefault="00B3363B" w:rsidP="00B3363B">
            <w:r>
              <w:t>C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27</w:t>
            </w:r>
          </w:p>
        </w:tc>
        <w:tc>
          <w:tcPr>
            <w:tcW w:w="1573" w:type="dxa"/>
          </w:tcPr>
          <w:p w:rsidR="00B3363B" w:rsidRDefault="00E22D37" w:rsidP="00B3363B">
            <w:r>
              <w:t>C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8</w:t>
            </w:r>
          </w:p>
        </w:tc>
        <w:tc>
          <w:tcPr>
            <w:tcW w:w="1548" w:type="dxa"/>
          </w:tcPr>
          <w:p w:rsidR="00B3363B" w:rsidRDefault="00B3363B" w:rsidP="00B3363B">
            <w:r>
              <w:t>C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18</w:t>
            </w:r>
          </w:p>
        </w:tc>
        <w:tc>
          <w:tcPr>
            <w:tcW w:w="1489" w:type="dxa"/>
          </w:tcPr>
          <w:p w:rsidR="00B3363B" w:rsidRDefault="00B3363B" w:rsidP="00B3363B">
            <w:r>
              <w:t>B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28</w:t>
            </w:r>
          </w:p>
        </w:tc>
        <w:tc>
          <w:tcPr>
            <w:tcW w:w="1573" w:type="dxa"/>
          </w:tcPr>
          <w:p w:rsidR="00B3363B" w:rsidRDefault="00E22D37" w:rsidP="00B3363B">
            <w:r>
              <w:t>D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9</w:t>
            </w:r>
          </w:p>
        </w:tc>
        <w:tc>
          <w:tcPr>
            <w:tcW w:w="1548" w:type="dxa"/>
          </w:tcPr>
          <w:p w:rsidR="00B3363B" w:rsidRDefault="00B3363B" w:rsidP="00B3363B">
            <w:r>
              <w:t>A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19</w:t>
            </w:r>
          </w:p>
        </w:tc>
        <w:tc>
          <w:tcPr>
            <w:tcW w:w="1489" w:type="dxa"/>
          </w:tcPr>
          <w:p w:rsidR="00B3363B" w:rsidRDefault="00B3363B" w:rsidP="00B3363B">
            <w:r>
              <w:t>C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29</w:t>
            </w:r>
          </w:p>
        </w:tc>
        <w:tc>
          <w:tcPr>
            <w:tcW w:w="1573" w:type="dxa"/>
          </w:tcPr>
          <w:p w:rsidR="00B3363B" w:rsidRDefault="00E22D37" w:rsidP="00B3363B">
            <w:r>
              <w:t>C</w:t>
            </w:r>
          </w:p>
        </w:tc>
      </w:tr>
      <w:tr w:rsidR="00B3363B" w:rsidTr="00E22D37">
        <w:tc>
          <w:tcPr>
            <w:tcW w:w="803" w:type="dxa"/>
            <w:shd w:val="clear" w:color="auto" w:fill="C4BC96" w:themeFill="background2" w:themeFillShade="BF"/>
          </w:tcPr>
          <w:p w:rsidR="00B3363B" w:rsidRPr="00160F34" w:rsidRDefault="00B3363B" w:rsidP="00B3363B">
            <w:pPr>
              <w:rPr>
                <w:color w:val="000000" w:themeColor="text1"/>
              </w:rPr>
            </w:pPr>
            <w:r w:rsidRPr="00160F34">
              <w:rPr>
                <w:color w:val="000000" w:themeColor="text1"/>
              </w:rPr>
              <w:t>10</w:t>
            </w:r>
          </w:p>
        </w:tc>
        <w:tc>
          <w:tcPr>
            <w:tcW w:w="1548" w:type="dxa"/>
          </w:tcPr>
          <w:p w:rsidR="00B3363B" w:rsidRDefault="00B3363B" w:rsidP="00B3363B">
            <w:r>
              <w:t>D</w:t>
            </w:r>
          </w:p>
        </w:tc>
        <w:tc>
          <w:tcPr>
            <w:tcW w:w="862" w:type="dxa"/>
            <w:shd w:val="clear" w:color="auto" w:fill="C4BC96" w:themeFill="background2" w:themeFillShade="BF"/>
          </w:tcPr>
          <w:p w:rsidR="00B3363B" w:rsidRDefault="00B3363B" w:rsidP="00B3363B">
            <w:r>
              <w:t>20</w:t>
            </w:r>
          </w:p>
        </w:tc>
        <w:tc>
          <w:tcPr>
            <w:tcW w:w="1489" w:type="dxa"/>
          </w:tcPr>
          <w:p w:rsidR="00B3363B" w:rsidRDefault="00B3363B" w:rsidP="00B3363B">
            <w:r>
              <w:t>B</w:t>
            </w:r>
          </w:p>
        </w:tc>
        <w:tc>
          <w:tcPr>
            <w:tcW w:w="779" w:type="dxa"/>
            <w:shd w:val="clear" w:color="auto" w:fill="C4BC96" w:themeFill="background2" w:themeFillShade="BF"/>
          </w:tcPr>
          <w:p w:rsidR="00B3363B" w:rsidRDefault="00B3363B" w:rsidP="00B3363B">
            <w:r>
              <w:t>30</w:t>
            </w:r>
          </w:p>
        </w:tc>
        <w:tc>
          <w:tcPr>
            <w:tcW w:w="1573" w:type="dxa"/>
          </w:tcPr>
          <w:p w:rsidR="00B3363B" w:rsidRDefault="00E22D37" w:rsidP="00B3363B">
            <w:r>
              <w:t>D</w:t>
            </w:r>
          </w:p>
        </w:tc>
      </w:tr>
    </w:tbl>
    <w:p w:rsidR="00B3363B" w:rsidRDefault="00B3363B" w:rsidP="00C64445">
      <w:pPr>
        <w:spacing w:after="0" w:line="240" w:lineRule="auto"/>
        <w:rPr>
          <w:rFonts w:ascii="Arial" w:hAnsi="Arial" w:cs="Arial"/>
        </w:rPr>
      </w:pPr>
    </w:p>
    <w:p w:rsidR="00B3363B" w:rsidRDefault="00B3363B" w:rsidP="00C64445">
      <w:pPr>
        <w:spacing w:after="0" w:line="240" w:lineRule="auto"/>
        <w:rPr>
          <w:rFonts w:ascii="Arial" w:hAnsi="Arial" w:cs="Arial"/>
        </w:rPr>
      </w:pPr>
    </w:p>
    <w:p w:rsidR="009C34E3" w:rsidRPr="00045B5C" w:rsidRDefault="009C34E3" w:rsidP="009C34E3">
      <w:pPr>
        <w:spacing w:after="0" w:line="240" w:lineRule="auto"/>
        <w:rPr>
          <w:rFonts w:ascii="Arial" w:hAnsi="Arial" w:cs="Arial"/>
        </w:rPr>
      </w:pPr>
      <w:r w:rsidRPr="00045B5C">
        <w:rPr>
          <w:rFonts w:ascii="Arial" w:hAnsi="Arial" w:cs="Arial"/>
          <w:b/>
        </w:rPr>
        <w:t>Section Two: Short answer</w:t>
      </w:r>
    </w:p>
    <w:p w:rsidR="009C34E3" w:rsidRPr="00045B5C" w:rsidRDefault="009C34E3" w:rsidP="009C34E3">
      <w:pPr>
        <w:spacing w:after="0" w:line="240" w:lineRule="auto"/>
        <w:rPr>
          <w:rFonts w:ascii="Arial" w:hAnsi="Arial" w:cs="Arial"/>
        </w:rPr>
      </w:pPr>
    </w:p>
    <w:p w:rsidR="009C34E3" w:rsidRPr="00045B5C" w:rsidRDefault="009C34E3" w:rsidP="009C34E3">
      <w:pPr>
        <w:spacing w:after="0" w:line="240" w:lineRule="auto"/>
        <w:rPr>
          <w:rFonts w:ascii="Arial" w:hAnsi="Arial" w:cs="Arial"/>
        </w:rPr>
      </w:pPr>
      <w:r w:rsidRPr="00045B5C">
        <w:rPr>
          <w:rFonts w:ascii="Arial" w:hAnsi="Arial" w:cs="Arial"/>
          <w:b/>
        </w:rPr>
        <w:t>Question 31</w:t>
      </w:r>
      <w:r w:rsidR="00187E6E" w:rsidRPr="00045B5C">
        <w:rPr>
          <w:rFonts w:ascii="Arial" w:hAnsi="Arial" w:cs="Arial"/>
          <w:b/>
        </w:rPr>
        <w:t xml:space="preserve"> (</w:t>
      </w:r>
      <w:r w:rsidR="00AE0C93" w:rsidRPr="00045B5C">
        <w:rPr>
          <w:rFonts w:ascii="Arial" w:hAnsi="Arial" w:cs="Arial"/>
          <w:b/>
        </w:rPr>
        <w:t>9</w:t>
      </w:r>
      <w:r w:rsidR="00507C18" w:rsidRPr="00045B5C">
        <w:rPr>
          <w:rFonts w:ascii="Arial" w:hAnsi="Arial" w:cs="Arial"/>
          <w:b/>
        </w:rPr>
        <w:t xml:space="preserve"> marks)</w:t>
      </w:r>
    </w:p>
    <w:p w:rsidR="009C34E3" w:rsidRPr="00DE4A4A" w:rsidRDefault="00DE4A4A" w:rsidP="00E22D37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Name = 1 mark, symptoms = 1 mark, treatment = 1 mark</w:t>
      </w:r>
    </w:p>
    <w:p w:rsidR="00DE4A4A" w:rsidRPr="00DE4A4A" w:rsidRDefault="00DE4A4A" w:rsidP="00DE4A4A">
      <w:pPr>
        <w:spacing w:after="0" w:line="240" w:lineRule="auto"/>
        <w:rPr>
          <w:rFonts w:ascii="Arial" w:hAnsi="Arial" w:cs="Arial"/>
          <w:i/>
        </w:rPr>
      </w:pPr>
      <w:r w:rsidRPr="00DE4A4A">
        <w:rPr>
          <w:rFonts w:ascii="Arial" w:hAnsi="Arial" w:cs="Arial"/>
          <w:i/>
        </w:rPr>
        <w:t>Bacteria (any one example)</w:t>
      </w:r>
    </w:p>
    <w:p w:rsidR="00545516" w:rsidRDefault="00545516" w:rsidP="00DE4A4A">
      <w:pPr>
        <w:spacing w:after="0" w:line="24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Syphillis</w:t>
      </w:r>
      <w:proofErr w:type="spellEnd"/>
      <w:r>
        <w:rPr>
          <w:rFonts w:ascii="Arial" w:hAnsi="Arial" w:cs="Arial"/>
        </w:rPr>
        <w:t xml:space="preserve"> / chancres (open sores), rashes, fevers, in final stage: heart damage, insanity, blindness / antibiotics</w:t>
      </w:r>
    </w:p>
    <w:p w:rsidR="00545516" w:rsidRDefault="00545516" w:rsidP="00DE4A4A">
      <w:pPr>
        <w:spacing w:after="0" w:line="240" w:lineRule="auto"/>
        <w:ind w:left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Gonnorhoea</w:t>
      </w:r>
      <w:proofErr w:type="spellEnd"/>
      <w:r>
        <w:rPr>
          <w:rFonts w:ascii="Arial" w:hAnsi="Arial" w:cs="Arial"/>
        </w:rPr>
        <w:t xml:space="preserve"> / in males: burning during urination, pus, sterility / in females: generally no early symptoms, later sterility / antibiotics</w:t>
      </w:r>
    </w:p>
    <w:p w:rsidR="003A165F" w:rsidRDefault="003A165F" w:rsidP="00DE4A4A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Chlamydia / in males: burning during urination, pus, sterility / in females: generally no early symptoms, later sterility / antibiotics</w:t>
      </w:r>
    </w:p>
    <w:p w:rsidR="003A165F" w:rsidRPr="00DE4A4A" w:rsidRDefault="003A165F" w:rsidP="009C34E3">
      <w:pPr>
        <w:spacing w:after="0" w:line="240" w:lineRule="auto"/>
        <w:rPr>
          <w:rFonts w:ascii="Arial" w:hAnsi="Arial" w:cs="Arial"/>
          <w:i/>
        </w:rPr>
      </w:pPr>
      <w:r w:rsidRPr="00DE4A4A">
        <w:rPr>
          <w:rFonts w:ascii="Arial" w:hAnsi="Arial" w:cs="Arial"/>
          <w:i/>
        </w:rPr>
        <w:t>Viruses (any one example)</w:t>
      </w:r>
    </w:p>
    <w:p w:rsidR="003A165F" w:rsidRDefault="003A165F" w:rsidP="00DE4A4A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HIV / fatigue, fever, headaches, joint pain, swollen lymph nodes, weight loss, AIDS, compromised immune system / </w:t>
      </w:r>
      <w:proofErr w:type="spellStart"/>
      <w:r>
        <w:rPr>
          <w:rFonts w:ascii="Arial" w:hAnsi="Arial" w:cs="Arial"/>
        </w:rPr>
        <w:t>antivirals</w:t>
      </w:r>
      <w:proofErr w:type="spellEnd"/>
    </w:p>
    <w:p w:rsidR="003A165F" w:rsidRDefault="003A165F" w:rsidP="00DE4A4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Herpes / cold sores, blisters on genitals / </w:t>
      </w:r>
      <w:proofErr w:type="spellStart"/>
      <w:r>
        <w:rPr>
          <w:rFonts w:ascii="Arial" w:hAnsi="Arial" w:cs="Arial"/>
        </w:rPr>
        <w:t>antivirals</w:t>
      </w:r>
      <w:proofErr w:type="spellEnd"/>
    </w:p>
    <w:p w:rsidR="003A165F" w:rsidRDefault="003A165F" w:rsidP="009C34E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(b) </w:t>
      </w:r>
      <w:r w:rsidR="00DE4A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Safe sex using condoms / abstinence / education</w:t>
      </w:r>
      <w:r w:rsidR="00DE4A4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/ testing of at risk individuals in clinics</w:t>
      </w:r>
      <w:r w:rsidR="00DE4A4A">
        <w:rPr>
          <w:rFonts w:ascii="Arial" w:hAnsi="Arial" w:cs="Arial"/>
        </w:rPr>
        <w:t xml:space="preserve"> (Any three points, 1 mark each)</w:t>
      </w:r>
    </w:p>
    <w:p w:rsidR="003A165F" w:rsidRDefault="003A165F" w:rsidP="009C34E3">
      <w:pPr>
        <w:spacing w:after="0" w:line="240" w:lineRule="auto"/>
        <w:rPr>
          <w:rFonts w:ascii="Arial" w:hAnsi="Arial" w:cs="Arial"/>
        </w:rPr>
      </w:pPr>
    </w:p>
    <w:p w:rsidR="00507C18" w:rsidRPr="0001300C" w:rsidRDefault="0001300C" w:rsidP="009C34E3">
      <w:pPr>
        <w:spacing w:after="0" w:line="240" w:lineRule="auto"/>
        <w:rPr>
          <w:rFonts w:ascii="Arial" w:hAnsi="Arial" w:cs="Arial"/>
          <w:b/>
        </w:rPr>
      </w:pPr>
      <w:r w:rsidRPr="0001300C">
        <w:rPr>
          <w:rFonts w:ascii="Arial" w:hAnsi="Arial" w:cs="Arial"/>
          <w:b/>
        </w:rPr>
        <w:t xml:space="preserve">Question 32 </w:t>
      </w:r>
      <w:r w:rsidR="00507C18" w:rsidRPr="0001300C">
        <w:rPr>
          <w:rFonts w:ascii="Arial" w:hAnsi="Arial" w:cs="Arial"/>
          <w:b/>
        </w:rPr>
        <w:t>(1</w:t>
      </w:r>
      <w:r w:rsidR="00187E6E" w:rsidRPr="0001300C">
        <w:rPr>
          <w:rFonts w:ascii="Arial" w:hAnsi="Arial" w:cs="Arial"/>
          <w:b/>
        </w:rPr>
        <w:t>0</w:t>
      </w:r>
      <w:r w:rsidR="00507C18" w:rsidRPr="0001300C">
        <w:rPr>
          <w:rFonts w:ascii="Arial" w:hAnsi="Arial" w:cs="Arial"/>
          <w:b/>
        </w:rPr>
        <w:t xml:space="preserve"> marks)</w:t>
      </w:r>
    </w:p>
    <w:p w:rsidR="00961773" w:rsidRPr="00DE4A4A" w:rsidRDefault="00961773" w:rsidP="00E22D3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proofErr w:type="spellStart"/>
      <w:r w:rsidRPr="00DE4A4A">
        <w:rPr>
          <w:rFonts w:ascii="Arial" w:hAnsi="Arial" w:cs="Arial"/>
        </w:rPr>
        <w:t>blastocyst</w:t>
      </w:r>
      <w:proofErr w:type="spellEnd"/>
      <w:r w:rsidRPr="00DE4A4A">
        <w:rPr>
          <w:rFonts w:ascii="Arial" w:hAnsi="Arial" w:cs="Arial"/>
        </w:rPr>
        <w:t xml:space="preserve"> (1) </w:t>
      </w:r>
    </w:p>
    <w:p w:rsidR="00961773" w:rsidRPr="00DE4A4A" w:rsidRDefault="00961773" w:rsidP="00E22D3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an immature cell that has the potential to become many types of mature, specialized cells (1)</w:t>
      </w:r>
    </w:p>
    <w:p w:rsidR="00961773" w:rsidRPr="00DE4A4A" w:rsidRDefault="00961773" w:rsidP="00E22D3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embryonic cells / umbilical cord / adult cells in some organs (e.g. bone marrow) (any 2, 1 mark each)</w:t>
      </w:r>
    </w:p>
    <w:p w:rsidR="0001300C" w:rsidRPr="00DE4A4A" w:rsidRDefault="00961773" w:rsidP="00E22D3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mesoderm / ectoderm</w:t>
      </w:r>
    </w:p>
    <w:p w:rsidR="00961773" w:rsidRPr="00DE4A4A" w:rsidRDefault="00961773" w:rsidP="00E22D3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a substance that causes physical damage to a developing embryo/</w:t>
      </w:r>
      <w:proofErr w:type="spellStart"/>
      <w:r w:rsidRPr="00DE4A4A">
        <w:rPr>
          <w:rFonts w:ascii="Arial" w:hAnsi="Arial" w:cs="Arial"/>
        </w:rPr>
        <w:t>foetus</w:t>
      </w:r>
      <w:proofErr w:type="spellEnd"/>
      <w:r w:rsidRPr="00DE4A4A">
        <w:rPr>
          <w:rFonts w:ascii="Arial" w:hAnsi="Arial" w:cs="Arial"/>
        </w:rPr>
        <w:t xml:space="preserve"> (1) Any reasonable agent (e.g. alcohol, nicotine, thalidomide) (1)</w:t>
      </w:r>
    </w:p>
    <w:p w:rsidR="00961773" w:rsidRPr="00DE4A4A" w:rsidRDefault="00961773" w:rsidP="00E22D37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 xml:space="preserve">ultrasound – image structure of </w:t>
      </w:r>
      <w:proofErr w:type="spellStart"/>
      <w:r w:rsidRPr="00DE4A4A">
        <w:rPr>
          <w:rFonts w:ascii="Arial" w:hAnsi="Arial" w:cs="Arial"/>
        </w:rPr>
        <w:t>foetus</w:t>
      </w:r>
      <w:proofErr w:type="spellEnd"/>
      <w:r w:rsidRPr="00DE4A4A">
        <w:rPr>
          <w:rFonts w:ascii="Arial" w:hAnsi="Arial" w:cs="Arial"/>
        </w:rPr>
        <w:t xml:space="preserve"> using high frequency sound waves</w:t>
      </w:r>
    </w:p>
    <w:p w:rsidR="00961773" w:rsidRDefault="00961773" w:rsidP="00DE4A4A">
      <w:pPr>
        <w:spacing w:after="0" w:line="240" w:lineRule="auto"/>
        <w:ind w:left="720" w:hanging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Fetoscopy</w:t>
      </w:r>
      <w:proofErr w:type="spellEnd"/>
      <w:r>
        <w:rPr>
          <w:rFonts w:ascii="Arial" w:hAnsi="Arial" w:cs="Arial"/>
        </w:rPr>
        <w:t xml:space="preserve"> – directly viewing the </w:t>
      </w:r>
      <w:proofErr w:type="spellStart"/>
      <w:r>
        <w:rPr>
          <w:rFonts w:ascii="Arial" w:hAnsi="Arial" w:cs="Arial"/>
        </w:rPr>
        <w:t>foetus</w:t>
      </w:r>
      <w:proofErr w:type="spellEnd"/>
      <w:r>
        <w:rPr>
          <w:rFonts w:ascii="Arial" w:hAnsi="Arial" w:cs="Arial"/>
        </w:rPr>
        <w:t xml:space="preserve"> through a high powered camera</w:t>
      </w:r>
    </w:p>
    <w:p w:rsidR="00961773" w:rsidRDefault="00961773" w:rsidP="00DE4A4A">
      <w:pPr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Chorionic </w:t>
      </w:r>
      <w:proofErr w:type="spellStart"/>
      <w:r>
        <w:rPr>
          <w:rFonts w:ascii="Arial" w:hAnsi="Arial" w:cs="Arial"/>
        </w:rPr>
        <w:t>villus</w:t>
      </w:r>
      <w:proofErr w:type="spellEnd"/>
      <w:r>
        <w:rPr>
          <w:rFonts w:ascii="Arial" w:hAnsi="Arial" w:cs="Arial"/>
        </w:rPr>
        <w:t xml:space="preserve"> sampling - taking a sample of </w:t>
      </w:r>
      <w:proofErr w:type="spellStart"/>
      <w:r>
        <w:rPr>
          <w:rFonts w:ascii="Arial" w:hAnsi="Arial" w:cs="Arial"/>
        </w:rPr>
        <w:t>foetal</w:t>
      </w:r>
      <w:proofErr w:type="spellEnd"/>
      <w:r>
        <w:rPr>
          <w:rFonts w:ascii="Arial" w:hAnsi="Arial" w:cs="Arial"/>
        </w:rPr>
        <w:t xml:space="preserve"> tissue from the </w:t>
      </w:r>
      <w:proofErr w:type="spellStart"/>
      <w:r>
        <w:rPr>
          <w:rFonts w:ascii="Arial" w:hAnsi="Arial" w:cs="Arial"/>
        </w:rPr>
        <w:t>chorion</w:t>
      </w:r>
      <w:proofErr w:type="spellEnd"/>
    </w:p>
    <w:p w:rsidR="00961773" w:rsidRDefault="00961773" w:rsidP="00DE4A4A">
      <w:pPr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Amniocentesis – taking a sample of amniotic fluid </w:t>
      </w:r>
    </w:p>
    <w:p w:rsidR="00961773" w:rsidRDefault="00961773" w:rsidP="00DE4A4A">
      <w:pPr>
        <w:spacing w:after="0" w:line="240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 xml:space="preserve">(Any one technique, name </w:t>
      </w:r>
      <w:r w:rsidR="00DE4A4A">
        <w:rPr>
          <w:rFonts w:ascii="Arial" w:hAnsi="Arial" w:cs="Arial"/>
        </w:rPr>
        <w:t xml:space="preserve">= </w:t>
      </w:r>
      <w:r>
        <w:rPr>
          <w:rFonts w:ascii="Arial" w:hAnsi="Arial" w:cs="Arial"/>
        </w:rPr>
        <w:t>1 mark, description</w:t>
      </w:r>
      <w:r w:rsidR="00DE4A4A">
        <w:rPr>
          <w:rFonts w:ascii="Arial" w:hAnsi="Arial" w:cs="Arial"/>
        </w:rPr>
        <w:t xml:space="preserve"> =</w:t>
      </w:r>
      <w:r>
        <w:rPr>
          <w:rFonts w:ascii="Arial" w:hAnsi="Arial" w:cs="Arial"/>
        </w:rPr>
        <w:t xml:space="preserve"> 1 mark)</w:t>
      </w:r>
    </w:p>
    <w:p w:rsidR="0001300C" w:rsidRDefault="0001300C" w:rsidP="0001300C">
      <w:pPr>
        <w:spacing w:after="0" w:line="240" w:lineRule="auto"/>
        <w:ind w:left="720" w:hanging="720"/>
        <w:rPr>
          <w:rFonts w:ascii="Arial" w:hAnsi="Arial" w:cs="Arial"/>
        </w:rPr>
      </w:pPr>
    </w:p>
    <w:p w:rsidR="00507C18" w:rsidRPr="0001300C" w:rsidRDefault="0001300C" w:rsidP="009C34E3">
      <w:pPr>
        <w:spacing w:after="0" w:line="240" w:lineRule="auto"/>
        <w:rPr>
          <w:rFonts w:ascii="Arial" w:hAnsi="Arial" w:cs="Arial"/>
          <w:b/>
        </w:rPr>
      </w:pPr>
      <w:r w:rsidRPr="0001300C">
        <w:rPr>
          <w:rFonts w:ascii="Arial" w:hAnsi="Arial" w:cs="Arial"/>
          <w:b/>
        </w:rPr>
        <w:t xml:space="preserve">Question 33 </w:t>
      </w:r>
      <w:r w:rsidR="00187E6E" w:rsidRPr="0001300C">
        <w:rPr>
          <w:rFonts w:ascii="Arial" w:hAnsi="Arial" w:cs="Arial"/>
          <w:b/>
        </w:rPr>
        <w:t>(</w:t>
      </w:r>
      <w:r w:rsidR="00AE0C93" w:rsidRPr="0001300C">
        <w:rPr>
          <w:rFonts w:ascii="Arial" w:hAnsi="Arial" w:cs="Arial"/>
          <w:b/>
        </w:rPr>
        <w:t>9</w:t>
      </w:r>
      <w:r w:rsidR="00507C18" w:rsidRPr="0001300C">
        <w:rPr>
          <w:rFonts w:ascii="Arial" w:hAnsi="Arial" w:cs="Arial"/>
          <w:b/>
        </w:rPr>
        <w:t xml:space="preserve"> marks)</w:t>
      </w:r>
    </w:p>
    <w:p w:rsidR="00507C18" w:rsidRPr="00DE4A4A" w:rsidRDefault="00961773" w:rsidP="00E22D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 xml:space="preserve">dissolved in the plasma / combined with </w:t>
      </w:r>
      <w:proofErr w:type="spellStart"/>
      <w:r w:rsidRPr="00DE4A4A">
        <w:rPr>
          <w:rFonts w:ascii="Arial" w:hAnsi="Arial" w:cs="Arial"/>
        </w:rPr>
        <w:t>haemoglobin</w:t>
      </w:r>
      <w:proofErr w:type="spellEnd"/>
      <w:r w:rsidRPr="00DE4A4A">
        <w:rPr>
          <w:rFonts w:ascii="Arial" w:hAnsi="Arial" w:cs="Arial"/>
        </w:rPr>
        <w:t xml:space="preserve"> (</w:t>
      </w:r>
      <w:proofErr w:type="spellStart"/>
      <w:r w:rsidRPr="00DE4A4A">
        <w:rPr>
          <w:rFonts w:ascii="Arial" w:hAnsi="Arial" w:cs="Arial"/>
        </w:rPr>
        <w:t>carbaminohaemoglobin</w:t>
      </w:r>
      <w:proofErr w:type="spellEnd"/>
      <w:r w:rsidRPr="00DE4A4A">
        <w:rPr>
          <w:rFonts w:ascii="Arial" w:hAnsi="Arial" w:cs="Arial"/>
        </w:rPr>
        <w:t xml:space="preserve">) / </w:t>
      </w:r>
      <w:r w:rsidR="00A40235" w:rsidRPr="00DE4A4A">
        <w:rPr>
          <w:rFonts w:ascii="Arial" w:hAnsi="Arial" w:cs="Arial"/>
        </w:rPr>
        <w:t>hydrogen carbonate ions</w:t>
      </w:r>
    </w:p>
    <w:p w:rsidR="00A40235" w:rsidRPr="00DE4A4A" w:rsidRDefault="00A40235" w:rsidP="00E22D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hydrogen carbonate</w:t>
      </w:r>
    </w:p>
    <w:p w:rsidR="00A40235" w:rsidRPr="00DE4A4A" w:rsidRDefault="00A40235" w:rsidP="00E22D37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(</w:t>
      </w:r>
      <w:proofErr w:type="spellStart"/>
      <w:r w:rsidRPr="00DE4A4A">
        <w:rPr>
          <w:rFonts w:ascii="Arial" w:hAnsi="Arial" w:cs="Arial"/>
        </w:rPr>
        <w:t>i</w:t>
      </w:r>
      <w:proofErr w:type="spellEnd"/>
      <w:r w:rsidRPr="00DE4A4A">
        <w:rPr>
          <w:rFonts w:ascii="Arial" w:hAnsi="Arial" w:cs="Arial"/>
        </w:rPr>
        <w:t>) inflammation</w:t>
      </w:r>
      <w:r w:rsidR="00DE4A4A">
        <w:rPr>
          <w:rFonts w:ascii="Arial" w:hAnsi="Arial" w:cs="Arial"/>
        </w:rPr>
        <w:t xml:space="preserve">, </w:t>
      </w:r>
      <w:r w:rsidRPr="00DE4A4A">
        <w:rPr>
          <w:rFonts w:ascii="Arial" w:hAnsi="Arial" w:cs="Arial"/>
        </w:rPr>
        <w:t>(ii) mast cells (1) release of histamine in response to damage (1) blood vessels become more permeable (1) increase in blood flow to the area causing swelling and redness (1)</w:t>
      </w:r>
    </w:p>
    <w:p w:rsidR="00E33039" w:rsidRPr="00045B5C" w:rsidRDefault="00E33039" w:rsidP="009C34E3">
      <w:pPr>
        <w:spacing w:after="0" w:line="240" w:lineRule="auto"/>
        <w:rPr>
          <w:rFonts w:ascii="Arial" w:hAnsi="Arial" w:cs="Arial"/>
        </w:rPr>
      </w:pPr>
    </w:p>
    <w:p w:rsidR="007E2055" w:rsidRPr="0063114F" w:rsidRDefault="0063114F" w:rsidP="00507C18">
      <w:pPr>
        <w:pStyle w:val="Header"/>
        <w:rPr>
          <w:rFonts w:ascii="Arial" w:hAnsi="Arial" w:cs="Arial"/>
          <w:b/>
        </w:rPr>
      </w:pPr>
      <w:r w:rsidRPr="0063114F">
        <w:rPr>
          <w:rFonts w:ascii="Arial" w:hAnsi="Arial" w:cs="Arial"/>
          <w:b/>
        </w:rPr>
        <w:t xml:space="preserve">Question 34 </w:t>
      </w:r>
      <w:r w:rsidR="00507C18" w:rsidRPr="0063114F">
        <w:rPr>
          <w:rFonts w:ascii="Arial" w:hAnsi="Arial" w:cs="Arial"/>
          <w:b/>
        </w:rPr>
        <w:t>(</w:t>
      </w:r>
      <w:r w:rsidR="00777083" w:rsidRPr="0063114F">
        <w:rPr>
          <w:rFonts w:ascii="Arial" w:hAnsi="Arial" w:cs="Arial"/>
          <w:b/>
        </w:rPr>
        <w:t>10</w:t>
      </w:r>
      <w:r w:rsidR="00507C18" w:rsidRPr="0063114F">
        <w:rPr>
          <w:rFonts w:ascii="Arial" w:hAnsi="Arial" w:cs="Arial"/>
          <w:b/>
        </w:rPr>
        <w:t xml:space="preserve"> marks)</w:t>
      </w:r>
    </w:p>
    <w:p w:rsidR="0085276B" w:rsidRDefault="00A40235" w:rsidP="00E22D37">
      <w:pPr>
        <w:pStyle w:val="Header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Day 12 (1) Surge in LH on this day (1)</w:t>
      </w:r>
    </w:p>
    <w:p w:rsidR="00A40235" w:rsidRDefault="00A40235" w:rsidP="00E22D37">
      <w:pPr>
        <w:pStyle w:val="Header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Maintain </w:t>
      </w:r>
      <w:proofErr w:type="spellStart"/>
      <w:r>
        <w:rPr>
          <w:rFonts w:ascii="Arial" w:hAnsi="Arial" w:cs="Arial"/>
        </w:rPr>
        <w:t>endometrium</w:t>
      </w:r>
      <w:proofErr w:type="spellEnd"/>
      <w:r>
        <w:rPr>
          <w:rFonts w:ascii="Arial" w:hAnsi="Arial" w:cs="Arial"/>
        </w:rPr>
        <w:t xml:space="preserve"> / increase secretions / </w:t>
      </w:r>
      <w:proofErr w:type="spellStart"/>
      <w:r>
        <w:rPr>
          <w:rFonts w:ascii="Arial" w:hAnsi="Arial" w:cs="Arial"/>
        </w:rPr>
        <w:t>vascularisation</w:t>
      </w:r>
      <w:proofErr w:type="spellEnd"/>
      <w:r>
        <w:rPr>
          <w:rFonts w:ascii="Arial" w:hAnsi="Arial" w:cs="Arial"/>
        </w:rPr>
        <w:t xml:space="preserve"> (any point, 1 mark)</w:t>
      </w:r>
    </w:p>
    <w:p w:rsidR="00A40235" w:rsidRDefault="00A40235" w:rsidP="00E22D37">
      <w:pPr>
        <w:pStyle w:val="Header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Corpus </w:t>
      </w:r>
      <w:proofErr w:type="spellStart"/>
      <w:r>
        <w:rPr>
          <w:rFonts w:ascii="Arial" w:hAnsi="Arial" w:cs="Arial"/>
        </w:rPr>
        <w:t>luteum</w:t>
      </w:r>
      <w:proofErr w:type="spellEnd"/>
      <w:r>
        <w:rPr>
          <w:rFonts w:ascii="Arial" w:hAnsi="Arial" w:cs="Arial"/>
        </w:rPr>
        <w:t xml:space="preserve"> (1)</w:t>
      </w:r>
    </w:p>
    <w:p w:rsidR="0085276B" w:rsidRPr="00DE4A4A" w:rsidRDefault="00A40235" w:rsidP="00E22D37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DE4A4A">
        <w:rPr>
          <w:rFonts w:ascii="Arial" w:hAnsi="Arial" w:cs="Arial"/>
        </w:rPr>
        <w:t xml:space="preserve">The corpus </w:t>
      </w:r>
      <w:proofErr w:type="spellStart"/>
      <w:r w:rsidRPr="00DE4A4A">
        <w:rPr>
          <w:rFonts w:ascii="Arial" w:hAnsi="Arial" w:cs="Arial"/>
        </w:rPr>
        <w:t>luteum</w:t>
      </w:r>
      <w:proofErr w:type="spellEnd"/>
      <w:r w:rsidRPr="00DE4A4A">
        <w:rPr>
          <w:rFonts w:ascii="Arial" w:hAnsi="Arial" w:cs="Arial"/>
        </w:rPr>
        <w:t xml:space="preserve"> degenerates (1)</w:t>
      </w:r>
    </w:p>
    <w:p w:rsidR="00777083" w:rsidRDefault="00A40235" w:rsidP="00E22D37">
      <w:pPr>
        <w:pStyle w:val="Header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) Human error</w:t>
      </w:r>
    </w:p>
    <w:p w:rsidR="00A40235" w:rsidRDefault="00A40235" w:rsidP="00DE4A4A">
      <w:pPr>
        <w:pStyle w:val="Header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(ii) </w:t>
      </w:r>
      <w:proofErr w:type="spellStart"/>
      <w:proofErr w:type="gramStart"/>
      <w:r>
        <w:rPr>
          <w:rFonts w:ascii="Arial" w:hAnsi="Arial" w:cs="Arial"/>
        </w:rPr>
        <w:t>hCG</w:t>
      </w:r>
      <w:proofErr w:type="spellEnd"/>
      <w:proofErr w:type="gramEnd"/>
      <w:r>
        <w:rPr>
          <w:rFonts w:ascii="Arial" w:hAnsi="Arial" w:cs="Arial"/>
        </w:rPr>
        <w:t xml:space="preserve"> is produced by the </w:t>
      </w:r>
      <w:proofErr w:type="spellStart"/>
      <w:r>
        <w:rPr>
          <w:rFonts w:ascii="Arial" w:hAnsi="Arial" w:cs="Arial"/>
        </w:rPr>
        <w:t>blastocyst</w:t>
      </w:r>
      <w:proofErr w:type="spellEnd"/>
      <w:r>
        <w:rPr>
          <w:rFonts w:ascii="Arial" w:hAnsi="Arial" w:cs="Arial"/>
        </w:rPr>
        <w:t xml:space="preserve"> (or early placenta) (1) therefore a good indication that implantation has occurred (1)</w:t>
      </w:r>
    </w:p>
    <w:p w:rsidR="00A40235" w:rsidRDefault="00A40235" w:rsidP="00DE4A4A">
      <w:pPr>
        <w:pStyle w:val="Header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(iii) </w:t>
      </w:r>
      <w:proofErr w:type="gramStart"/>
      <w:r>
        <w:rPr>
          <w:rFonts w:ascii="Arial" w:hAnsi="Arial" w:cs="Arial"/>
        </w:rPr>
        <w:t>alcohol</w:t>
      </w:r>
      <w:proofErr w:type="gramEnd"/>
      <w:r>
        <w:rPr>
          <w:rFonts w:ascii="Arial" w:hAnsi="Arial" w:cs="Arial"/>
        </w:rPr>
        <w:t xml:space="preserve"> passes through the placenta (1) it is a </w:t>
      </w:r>
      <w:proofErr w:type="spellStart"/>
      <w:r>
        <w:rPr>
          <w:rFonts w:ascii="Arial" w:hAnsi="Arial" w:cs="Arial"/>
        </w:rPr>
        <w:t>teratogen</w:t>
      </w:r>
      <w:proofErr w:type="spellEnd"/>
      <w:r>
        <w:rPr>
          <w:rFonts w:ascii="Arial" w:hAnsi="Arial" w:cs="Arial"/>
        </w:rPr>
        <w:t xml:space="preserve"> / causes </w:t>
      </w:r>
      <w:proofErr w:type="spellStart"/>
      <w:r>
        <w:rPr>
          <w:rFonts w:ascii="Arial" w:hAnsi="Arial" w:cs="Arial"/>
        </w:rPr>
        <w:t>foetal</w:t>
      </w:r>
      <w:proofErr w:type="spellEnd"/>
      <w:r>
        <w:rPr>
          <w:rFonts w:ascii="Arial" w:hAnsi="Arial" w:cs="Arial"/>
        </w:rPr>
        <w:t xml:space="preserve"> alcohol syndrome (1)</w:t>
      </w:r>
    </w:p>
    <w:p w:rsidR="00AE0C93" w:rsidRDefault="00AE0C93" w:rsidP="0085276B">
      <w:pPr>
        <w:pStyle w:val="Header"/>
        <w:tabs>
          <w:tab w:val="clear" w:pos="4513"/>
          <w:tab w:val="clear" w:pos="9026"/>
        </w:tabs>
        <w:rPr>
          <w:rFonts w:ascii="Arial" w:hAnsi="Arial" w:cs="Arial"/>
        </w:rPr>
      </w:pPr>
    </w:p>
    <w:p w:rsidR="0085276B" w:rsidRDefault="0085276B" w:rsidP="0085276B">
      <w:pPr>
        <w:spacing w:after="0" w:line="240" w:lineRule="auto"/>
        <w:rPr>
          <w:rFonts w:ascii="Arial" w:hAnsi="Arial" w:cs="Arial"/>
          <w:b/>
        </w:rPr>
      </w:pPr>
      <w:r w:rsidRPr="0085276B">
        <w:rPr>
          <w:rFonts w:ascii="Arial" w:hAnsi="Arial" w:cs="Arial"/>
          <w:b/>
        </w:rPr>
        <w:t>Question 35 (</w:t>
      </w:r>
      <w:r>
        <w:rPr>
          <w:rFonts w:ascii="Arial" w:hAnsi="Arial" w:cs="Arial"/>
          <w:b/>
        </w:rPr>
        <w:t>9</w:t>
      </w:r>
      <w:r w:rsidRPr="0085276B">
        <w:rPr>
          <w:rFonts w:ascii="Arial" w:hAnsi="Arial" w:cs="Arial"/>
          <w:b/>
        </w:rPr>
        <w:t xml:space="preserve"> marks)</w:t>
      </w:r>
    </w:p>
    <w:p w:rsidR="00A40235" w:rsidRPr="00DE4A4A" w:rsidRDefault="00A40235" w:rsidP="00E22D3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 xml:space="preserve">2 = </w:t>
      </w:r>
      <w:proofErr w:type="spellStart"/>
      <w:r w:rsidRPr="00DE4A4A">
        <w:rPr>
          <w:rFonts w:ascii="Arial" w:hAnsi="Arial" w:cs="Arial"/>
        </w:rPr>
        <w:t>ureter</w:t>
      </w:r>
      <w:proofErr w:type="spellEnd"/>
      <w:r w:rsidRPr="00DE4A4A">
        <w:rPr>
          <w:rFonts w:ascii="Arial" w:hAnsi="Arial" w:cs="Arial"/>
        </w:rPr>
        <w:t xml:space="preserve"> (1), 4 = vas deferens (1), A = scrotum (1)</w:t>
      </w:r>
    </w:p>
    <w:p w:rsidR="00A40235" w:rsidRPr="00DE4A4A" w:rsidRDefault="00A40235" w:rsidP="00E22D3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(</w:t>
      </w:r>
      <w:proofErr w:type="spellStart"/>
      <w:r w:rsidRPr="00DE4A4A">
        <w:rPr>
          <w:rFonts w:ascii="Arial" w:hAnsi="Arial" w:cs="Arial"/>
        </w:rPr>
        <w:t>i</w:t>
      </w:r>
      <w:proofErr w:type="spellEnd"/>
      <w:r w:rsidRPr="00DE4A4A">
        <w:rPr>
          <w:rFonts w:ascii="Arial" w:hAnsi="Arial" w:cs="Arial"/>
        </w:rPr>
        <w:t xml:space="preserve">) </w:t>
      </w:r>
      <w:r w:rsidR="006456E0" w:rsidRPr="00DE4A4A">
        <w:rPr>
          <w:rFonts w:ascii="Arial" w:hAnsi="Arial" w:cs="Arial"/>
        </w:rPr>
        <w:t>site of sperm maturation (1), (ii) produce fructose rich component of semen (1), (iii) deposits semen in vagina (1)</w:t>
      </w:r>
    </w:p>
    <w:p w:rsidR="000E4233" w:rsidRPr="00DE4A4A" w:rsidRDefault="000E4233" w:rsidP="00E22D37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</w:rPr>
      </w:pPr>
      <w:r w:rsidRPr="00DE4A4A">
        <w:rPr>
          <w:rFonts w:ascii="Arial" w:hAnsi="Arial" w:cs="Arial"/>
        </w:rPr>
        <w:t>Must have device name and explanation for one mark</w:t>
      </w:r>
    </w:p>
    <w:p w:rsidR="000E4233" w:rsidRDefault="00DE4A4A" w:rsidP="00DE4A4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E4233">
        <w:rPr>
          <w:rFonts w:ascii="Arial" w:hAnsi="Arial" w:cs="Arial"/>
        </w:rPr>
        <w:t>ondom – stops sperm from being deposited in the vagina</w:t>
      </w:r>
    </w:p>
    <w:p w:rsidR="0085276B" w:rsidRPr="00045B5C" w:rsidRDefault="00DE4A4A" w:rsidP="00DE4A4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E4233">
        <w:rPr>
          <w:rFonts w:ascii="Arial" w:hAnsi="Arial" w:cs="Arial"/>
        </w:rPr>
        <w:t>iaphragm / cervical cap / female condom – stop sperm from passing beyond the cervix</w:t>
      </w:r>
    </w:p>
    <w:p w:rsidR="0085276B" w:rsidRDefault="000E4233" w:rsidP="00DE4A4A">
      <w:pPr>
        <w:spacing w:after="0" w:line="24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Spermicides</w:t>
      </w:r>
      <w:proofErr w:type="spellEnd"/>
      <w:r>
        <w:rPr>
          <w:rFonts w:ascii="Arial" w:hAnsi="Arial" w:cs="Arial"/>
        </w:rPr>
        <w:t xml:space="preserve"> – immobilize sperm preventing them from reaching the egg</w:t>
      </w:r>
    </w:p>
    <w:p w:rsidR="000E4233" w:rsidRDefault="000E4233" w:rsidP="00DE4A4A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Hormonal contraceptives – prevent ovulation</w:t>
      </w:r>
    </w:p>
    <w:p w:rsidR="000E4233" w:rsidRDefault="000E4233" w:rsidP="00DE4A4A">
      <w:pPr>
        <w:spacing w:after="0" w:line="240" w:lineRule="auto"/>
        <w:ind w:firstLine="72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Sterilisation</w:t>
      </w:r>
      <w:proofErr w:type="spellEnd"/>
      <w:r>
        <w:rPr>
          <w:rFonts w:ascii="Arial" w:hAnsi="Arial" w:cs="Arial"/>
        </w:rPr>
        <w:t xml:space="preserve"> – prevent sperm from being ejaculated or egg from entering uterus</w:t>
      </w:r>
    </w:p>
    <w:p w:rsidR="000E4233" w:rsidRDefault="000E4233" w:rsidP="00DE4A4A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(No marks for IUD or morning after pill as these do not prevent </w:t>
      </w:r>
      <w:proofErr w:type="spellStart"/>
      <w:r>
        <w:rPr>
          <w:rFonts w:ascii="Arial" w:hAnsi="Arial" w:cs="Arial"/>
        </w:rPr>
        <w:t>fertlisation</w:t>
      </w:r>
      <w:proofErr w:type="spellEnd"/>
      <w:r>
        <w:rPr>
          <w:rFonts w:ascii="Arial" w:hAnsi="Arial" w:cs="Arial"/>
        </w:rPr>
        <w:t>)</w:t>
      </w:r>
      <w:proofErr w:type="gramEnd"/>
    </w:p>
    <w:p w:rsidR="000E4233" w:rsidRPr="00045B5C" w:rsidRDefault="000E4233" w:rsidP="0085276B">
      <w:pPr>
        <w:spacing w:after="0" w:line="240" w:lineRule="auto"/>
        <w:rPr>
          <w:rFonts w:ascii="Arial" w:hAnsi="Arial" w:cs="Arial"/>
        </w:rPr>
      </w:pPr>
    </w:p>
    <w:p w:rsidR="00507C18" w:rsidRPr="0085276B" w:rsidRDefault="0085276B" w:rsidP="00DE4A4A">
      <w:pPr>
        <w:pStyle w:val="Header"/>
        <w:tabs>
          <w:tab w:val="clear" w:pos="4513"/>
          <w:tab w:val="clear" w:pos="9026"/>
        </w:tabs>
        <w:rPr>
          <w:rFonts w:ascii="Arial" w:hAnsi="Arial" w:cs="Arial"/>
          <w:b/>
        </w:rPr>
      </w:pPr>
      <w:r w:rsidRPr="0085276B">
        <w:rPr>
          <w:rFonts w:ascii="Arial" w:hAnsi="Arial" w:cs="Arial"/>
          <w:b/>
        </w:rPr>
        <w:t xml:space="preserve">Question 36 </w:t>
      </w:r>
      <w:r w:rsidR="00507C18" w:rsidRPr="0085276B">
        <w:rPr>
          <w:rFonts w:ascii="Arial" w:hAnsi="Arial" w:cs="Arial"/>
          <w:b/>
        </w:rPr>
        <w:t>(10 marks)</w:t>
      </w:r>
    </w:p>
    <w:p w:rsidR="007E2055" w:rsidRDefault="000D4334" w:rsidP="00E22D37">
      <w:pPr>
        <w:pStyle w:val="Header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Mutation (1)</w:t>
      </w:r>
    </w:p>
    <w:p w:rsidR="000D4334" w:rsidRDefault="000D4334" w:rsidP="00E22D37">
      <w:pPr>
        <w:pStyle w:val="Header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Dominant (1)</w:t>
      </w:r>
    </w:p>
    <w:p w:rsidR="002C589A" w:rsidRDefault="002C589A" w:rsidP="00E22D37">
      <w:pPr>
        <w:pStyle w:val="Header"/>
        <w:numPr>
          <w:ilvl w:val="0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Autosomal</w:t>
      </w:r>
      <w:proofErr w:type="spellEnd"/>
      <w:r>
        <w:rPr>
          <w:rFonts w:ascii="Arial" w:hAnsi="Arial" w:cs="Arial"/>
        </w:rPr>
        <w:t xml:space="preserve"> (1)</w:t>
      </w:r>
    </w:p>
    <w:p w:rsidR="000D4334" w:rsidRPr="00045B5C" w:rsidRDefault="000D4334" w:rsidP="00E22D37">
      <w:pPr>
        <w:pStyle w:val="Header"/>
        <w:numPr>
          <w:ilvl w:val="0"/>
          <w:numId w:val="11"/>
        </w:numPr>
        <w:rPr>
          <w:rFonts w:ascii="Arial" w:hAnsi="Arial" w:cs="Arial"/>
        </w:rPr>
      </w:pPr>
      <w:r>
        <w:rPr>
          <w:rFonts w:ascii="Arial" w:hAnsi="Arial" w:cs="Arial"/>
        </w:rPr>
        <w:t>In an X-linked dominant disorder, affected fathers would always pass the disease to their daughter</w:t>
      </w:r>
      <w:r w:rsidR="002C589A">
        <w:rPr>
          <w:rFonts w:ascii="Arial" w:hAnsi="Arial" w:cs="Arial"/>
        </w:rPr>
        <w:t>. (1) Specific example – II.4 should have an affected daughter, III.2. (1)</w:t>
      </w:r>
    </w:p>
    <w:p w:rsidR="002C589A" w:rsidRDefault="002C589A" w:rsidP="00E22D37">
      <w:pPr>
        <w:pStyle w:val="Header"/>
        <w:numPr>
          <w:ilvl w:val="0"/>
          <w:numId w:val="11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aa</w:t>
      </w:r>
      <w:proofErr w:type="spellEnd"/>
      <w:r>
        <w:rPr>
          <w:rFonts w:ascii="Arial" w:hAnsi="Arial" w:cs="Arial"/>
          <w:color w:val="000000"/>
        </w:rPr>
        <w:t xml:space="preserve"> (1)</w:t>
      </w:r>
    </w:p>
    <w:p w:rsidR="00DD561A" w:rsidRDefault="002C589A" w:rsidP="00E22D37">
      <w:pPr>
        <w:pStyle w:val="Header"/>
        <w:numPr>
          <w:ilvl w:val="0"/>
          <w:numId w:val="11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Working (1) 50% (1)</w:t>
      </w:r>
    </w:p>
    <w:p w:rsidR="002C589A" w:rsidRDefault="00DE4A4A" w:rsidP="00E22D37">
      <w:pPr>
        <w:pStyle w:val="Header"/>
        <w:numPr>
          <w:ilvl w:val="0"/>
          <w:numId w:val="11"/>
        </w:numPr>
        <w:tabs>
          <w:tab w:val="clear" w:pos="4513"/>
          <w:tab w:val="clear" w:pos="9026"/>
        </w:tabs>
        <w:rPr>
          <w:rFonts w:ascii="Arial" w:hAnsi="Arial" w:cs="Arial"/>
          <w:color w:val="121212"/>
          <w:szCs w:val="20"/>
          <w:lang w:val="en-AU"/>
        </w:rPr>
      </w:pPr>
      <w:r>
        <w:rPr>
          <w:rFonts w:ascii="Arial" w:hAnsi="Arial" w:cs="Arial"/>
          <w:color w:val="121212"/>
          <w:szCs w:val="20"/>
          <w:lang w:val="en-AU"/>
        </w:rPr>
        <w:t>I</w:t>
      </w:r>
      <w:r w:rsidR="002C589A" w:rsidRPr="002C589A">
        <w:rPr>
          <w:rFonts w:ascii="Arial" w:hAnsi="Arial" w:cs="Arial"/>
          <w:color w:val="121212"/>
          <w:szCs w:val="20"/>
          <w:lang w:val="en-AU"/>
        </w:rPr>
        <w:t>nvoluntary movements in the body and limbs / personality changes such as being easily irritated, having poor insight, depression, withdrawal,</w:t>
      </w:r>
      <w:r w:rsidR="002C589A">
        <w:rPr>
          <w:rFonts w:ascii="Arial" w:hAnsi="Arial" w:cs="Arial"/>
          <w:color w:val="121212"/>
          <w:szCs w:val="20"/>
          <w:lang w:val="en-AU"/>
        </w:rPr>
        <w:t xml:space="preserve"> </w:t>
      </w:r>
      <w:r w:rsidR="002C589A" w:rsidRPr="002C589A">
        <w:rPr>
          <w:rFonts w:ascii="Arial" w:hAnsi="Arial" w:cs="Arial"/>
          <w:color w:val="121212"/>
          <w:szCs w:val="20"/>
          <w:lang w:val="en-AU"/>
        </w:rPr>
        <w:t>euphoria a</w:t>
      </w:r>
      <w:r w:rsidR="002C589A">
        <w:rPr>
          <w:rFonts w:ascii="Arial" w:hAnsi="Arial" w:cs="Arial"/>
          <w:color w:val="121212"/>
          <w:szCs w:val="20"/>
          <w:lang w:val="en-AU"/>
        </w:rPr>
        <w:t>nd difficulty with organisation (any two symptoms, 1 mark each)</w:t>
      </w:r>
    </w:p>
    <w:p w:rsidR="00DD561A" w:rsidRDefault="00DD561A" w:rsidP="00DE4A4A">
      <w:pPr>
        <w:spacing w:before="100" w:beforeAutospacing="1" w:after="0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Question 37 (10 marks)</w:t>
      </w:r>
    </w:p>
    <w:p w:rsidR="005114AA" w:rsidRPr="005114AA" w:rsidRDefault="005114AA" w:rsidP="00E22D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114AA">
        <w:rPr>
          <w:rFonts w:ascii="Arial" w:hAnsi="Arial" w:cs="Arial"/>
        </w:rPr>
        <w:t>Type of beverage consumed (1)</w:t>
      </w:r>
    </w:p>
    <w:p w:rsidR="005114AA" w:rsidRPr="005114AA" w:rsidRDefault="005114AA" w:rsidP="00E22D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114AA">
        <w:rPr>
          <w:rFonts w:ascii="Arial" w:hAnsi="Arial" w:cs="Arial"/>
        </w:rPr>
        <w:t>Performance in endurance trial (1)</w:t>
      </w:r>
    </w:p>
    <w:p w:rsidR="005114AA" w:rsidRPr="005114AA" w:rsidRDefault="005114AA" w:rsidP="00E22D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114AA">
        <w:rPr>
          <w:rFonts w:ascii="Arial" w:hAnsi="Arial" w:cs="Arial"/>
        </w:rPr>
        <w:lastRenderedPageBreak/>
        <w:t>Repeat experiment / use larger sample size / test female cyclists / test activities other than cycling (any one point for 1 mark)</w:t>
      </w:r>
    </w:p>
    <w:p w:rsidR="005114AA" w:rsidRPr="005114AA" w:rsidRDefault="005114AA" w:rsidP="00E22D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114AA">
        <w:rPr>
          <w:rFonts w:ascii="Arial" w:hAnsi="Arial" w:cs="Arial"/>
        </w:rPr>
        <w:t>Trained cyclists / male cyclists / glycogen depletion workout / four-hour recovery period / endurance capacity trial / calorie content of beverage (any two points, 1 mark each)</w:t>
      </w:r>
    </w:p>
    <w:p w:rsidR="005114AA" w:rsidRPr="005114AA" w:rsidRDefault="005114AA" w:rsidP="00E22D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114AA">
        <w:rPr>
          <w:rFonts w:ascii="Arial" w:hAnsi="Arial" w:cs="Arial"/>
        </w:rPr>
        <w:t>Time of day / ambient temperature / volume of beverage relative to body weight / time between trials / order of trials (any two reasonable controls, 1 mark each)</w:t>
      </w:r>
    </w:p>
    <w:p w:rsidR="005114AA" w:rsidRPr="005114AA" w:rsidRDefault="005114AA" w:rsidP="00E22D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114AA">
        <w:rPr>
          <w:rFonts w:ascii="Arial" w:hAnsi="Arial" w:cs="Arial"/>
        </w:rPr>
        <w:t>Each athlete acts as his own control (1)</w:t>
      </w:r>
    </w:p>
    <w:p w:rsidR="005114AA" w:rsidRPr="005114AA" w:rsidRDefault="005114AA" w:rsidP="00E22D3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</w:rPr>
      </w:pPr>
      <w:r w:rsidRPr="005114AA">
        <w:rPr>
          <w:rFonts w:ascii="Arial" w:hAnsi="Arial" w:cs="Arial"/>
        </w:rPr>
        <w:t>Subjects in an experiment may show improvement because of their belief about the effect of a particular treatment (1) Athletes in this experiment may have preconceived ideas about the effectiveness of a particular beverage and this may have, in turn, affected the results (1)</w:t>
      </w:r>
    </w:p>
    <w:p w:rsidR="00DD561A" w:rsidRDefault="00DD561A" w:rsidP="00DD561A">
      <w:pPr>
        <w:pBdr>
          <w:between w:val="single" w:sz="4" w:space="1" w:color="auto"/>
        </w:pBdr>
        <w:spacing w:after="0" w:line="360" w:lineRule="auto"/>
        <w:rPr>
          <w:rFonts w:ascii="Arial" w:hAnsi="Arial" w:cs="Arial"/>
        </w:rPr>
      </w:pPr>
    </w:p>
    <w:p w:rsidR="006C1AAC" w:rsidRPr="00DD561A" w:rsidRDefault="00DD561A" w:rsidP="00F4061D">
      <w:pPr>
        <w:spacing w:after="0"/>
        <w:rPr>
          <w:rFonts w:ascii="Arial" w:hAnsi="Arial" w:cs="Arial"/>
          <w:b/>
        </w:rPr>
      </w:pPr>
      <w:r w:rsidRPr="00DD561A">
        <w:rPr>
          <w:rFonts w:ascii="Arial" w:hAnsi="Arial" w:cs="Arial"/>
          <w:b/>
        </w:rPr>
        <w:t xml:space="preserve">Question 38 </w:t>
      </w:r>
      <w:r w:rsidR="00777083" w:rsidRPr="00DD561A">
        <w:rPr>
          <w:rFonts w:ascii="Arial" w:hAnsi="Arial" w:cs="Arial"/>
          <w:b/>
        </w:rPr>
        <w:t>(9</w:t>
      </w:r>
      <w:r w:rsidR="006C1AAC" w:rsidRPr="00DD561A">
        <w:rPr>
          <w:rFonts w:ascii="Arial" w:hAnsi="Arial" w:cs="Arial"/>
          <w:b/>
        </w:rPr>
        <w:t xml:space="preserve"> marks)</w:t>
      </w:r>
    </w:p>
    <w:p w:rsidR="00CF136A" w:rsidRPr="00F835C4" w:rsidRDefault="005114AA" w:rsidP="00E22D3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F835C4">
        <w:rPr>
          <w:rFonts w:ascii="Arial" w:hAnsi="Arial" w:cs="Arial"/>
        </w:rPr>
        <w:t>The active site begins to change shape / denature (1) this makes it harder for the substrate to bind to the enzyme (1)</w:t>
      </w:r>
    </w:p>
    <w:p w:rsidR="00F4061D" w:rsidRPr="00F835C4" w:rsidRDefault="001947DD" w:rsidP="00E22D37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F835C4">
        <w:rPr>
          <w:rFonts w:ascii="Arial" w:hAnsi="Arial" w:cs="Arial"/>
        </w:rPr>
        <w:t>Labels (1) / graph (1)</w:t>
      </w:r>
    </w:p>
    <w:p w:rsidR="00F4061D" w:rsidRPr="00045B5C" w:rsidRDefault="001947DD" w:rsidP="00E670C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AU" w:eastAsia="en-AU"/>
        </w:rPr>
      </w:r>
      <w:r>
        <w:rPr>
          <w:rFonts w:ascii="Arial" w:hAnsi="Arial" w:cs="Arial"/>
        </w:rPr>
        <w:pict>
          <v:group id="_x0000_s1215" editas="canvas" style="width:468pt;height:133.3pt;mso-position-horizontal-relative:char;mso-position-vertical-relative:line" coordorigin="1440,2862" coordsize="9360,266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14" type="#_x0000_t75" style="position:absolute;left:1440;top:2862;width:9360;height:2666" o:preferrelative="f">
              <v:fill o:detectmouseclick="t"/>
              <v:path o:extrusionok="t" o:connecttype="none"/>
              <o:lock v:ext="edit" text="t"/>
            </v:shape>
            <v:group id="_x0000_s1216" style="position:absolute;left:4401;top:3036;width:3204;height:1927" coordorigin="4176,8568" coordsize="3600,2304" o:allowincell="f">
              <v:line id="_x0000_s1217" style="position:absolute;mso-wrap-edited:f" from="4176,10871" to="7776,10871" wrapcoords="20520 0 -90 0 -90 0 20520 0 20880 0 21600 0 20970 0 20520 0">
                <v:stroke endarrow="block"/>
              </v:line>
              <v:line id="_x0000_s1218" style="position:absolute;flip:y;mso-wrap-edited:f" from="4176,8568" to="4176,10872" wrapcoords="0 0 0 17953 0 20197 0 20338 0 21460 0 21460 0 20197 0 17953 0 0 0 0">
                <v:stroke endarrow="block"/>
              </v:lin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19" type="#_x0000_t202" style="position:absolute;left:5614;top:4981;width:638;height:547" stroked="f">
              <v:textbox>
                <w:txbxContent>
                  <w:p w:rsidR="005904A1" w:rsidRDefault="005904A1">
                    <w:proofErr w:type="gramStart"/>
                    <w:r>
                      <w:t>pH</w:t>
                    </w:r>
                    <w:proofErr w:type="gramEnd"/>
                  </w:p>
                </w:txbxContent>
              </v:textbox>
            </v:shape>
            <v:shape id="_x0000_s1220" type="#_x0000_t202" style="position:absolute;left:3037;top:3554;width:1364;height:894" stroked="f">
              <v:textbox>
                <w:txbxContent>
                  <w:p w:rsidR="005904A1" w:rsidRDefault="005904A1" w:rsidP="001947DD">
                    <w:pPr>
                      <w:spacing w:after="0" w:line="240" w:lineRule="auto"/>
                    </w:pPr>
                    <w:r>
                      <w:t>Enzyme</w:t>
                    </w:r>
                  </w:p>
                  <w:p w:rsidR="005904A1" w:rsidRDefault="005904A1" w:rsidP="001947DD">
                    <w:pPr>
                      <w:spacing w:after="0"/>
                    </w:pPr>
                    <w:proofErr w:type="gramStart"/>
                    <w:r>
                      <w:t>activity</w:t>
                    </w:r>
                    <w:proofErr w:type="gramEnd"/>
                  </w:p>
                </w:txbxContent>
              </v:textbox>
            </v:shape>
            <v:shape id="_x0000_s1222" style="position:absolute;left:4666;top:3172;width:2461;height:1570;flip:y" coordsize="2461,1570" path="m,c415,782,830,1564,1240,1567,1650,1570,2251,302,2461,18e" filled="f">
              <v:path arrowok="t"/>
            </v:shape>
            <w10:wrap type="none"/>
            <w10:anchorlock/>
          </v:group>
        </w:pict>
      </w:r>
    </w:p>
    <w:p w:rsidR="00CF136A" w:rsidRPr="00F835C4" w:rsidRDefault="001947DD" w:rsidP="00E22D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835C4">
        <w:rPr>
          <w:rFonts w:ascii="Arial" w:hAnsi="Arial" w:cs="Arial"/>
        </w:rPr>
        <w:t xml:space="preserve">Box 1: </w:t>
      </w:r>
      <w:r w:rsidR="005114AA" w:rsidRPr="00F835C4">
        <w:rPr>
          <w:rFonts w:ascii="Arial" w:hAnsi="Arial" w:cs="Arial"/>
        </w:rPr>
        <w:t>Anabolism</w:t>
      </w:r>
      <w:r w:rsidR="006C1AAC" w:rsidRPr="00F835C4">
        <w:rPr>
          <w:rFonts w:ascii="Arial" w:hAnsi="Arial" w:cs="Arial"/>
        </w:rPr>
        <w:t xml:space="preserve"> </w:t>
      </w:r>
      <w:r w:rsidRPr="00F835C4">
        <w:rPr>
          <w:rFonts w:ascii="Arial" w:hAnsi="Arial" w:cs="Arial"/>
        </w:rPr>
        <w:t xml:space="preserve"> / Box 2: </w:t>
      </w:r>
      <w:r w:rsidR="005114AA" w:rsidRPr="00F835C4">
        <w:rPr>
          <w:rFonts w:ascii="Arial" w:hAnsi="Arial" w:cs="Arial"/>
        </w:rPr>
        <w:t>ATP</w:t>
      </w:r>
      <w:r w:rsidRPr="00F835C4">
        <w:rPr>
          <w:rFonts w:ascii="Arial" w:hAnsi="Arial" w:cs="Arial"/>
        </w:rPr>
        <w:t xml:space="preserve"> / </w:t>
      </w:r>
      <w:r w:rsidR="00CF136A" w:rsidRPr="00F835C4">
        <w:rPr>
          <w:rFonts w:ascii="Arial" w:hAnsi="Arial" w:cs="Arial"/>
        </w:rPr>
        <w:t>Box 3:</w:t>
      </w:r>
      <w:r w:rsidRPr="00F835C4">
        <w:rPr>
          <w:rFonts w:ascii="Arial" w:hAnsi="Arial" w:cs="Arial"/>
        </w:rPr>
        <w:t xml:space="preserve"> Transfer of energy / </w:t>
      </w:r>
      <w:r w:rsidR="00CF136A" w:rsidRPr="00F835C4">
        <w:rPr>
          <w:rFonts w:ascii="Arial" w:hAnsi="Arial" w:cs="Arial"/>
        </w:rPr>
        <w:t>Box 4:</w:t>
      </w:r>
      <w:r w:rsidRPr="00F835C4">
        <w:rPr>
          <w:rFonts w:ascii="Arial" w:hAnsi="Arial" w:cs="Arial"/>
        </w:rPr>
        <w:t xml:space="preserve"> Catabolism</w:t>
      </w:r>
      <w:r w:rsidR="006C1AAC" w:rsidRPr="00F835C4">
        <w:rPr>
          <w:rFonts w:ascii="Arial" w:hAnsi="Arial" w:cs="Arial"/>
        </w:rPr>
        <w:t xml:space="preserve"> </w:t>
      </w:r>
    </w:p>
    <w:p w:rsidR="001947DD" w:rsidRPr="00F835C4" w:rsidRDefault="001947DD" w:rsidP="00E22D37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F835C4">
        <w:rPr>
          <w:rFonts w:ascii="Arial" w:hAnsi="Arial" w:cs="Arial"/>
        </w:rPr>
        <w:t>Constantly recycled (1)</w:t>
      </w:r>
    </w:p>
    <w:p w:rsidR="00E670C9" w:rsidRDefault="001947DD" w:rsidP="001947DD">
      <w:pPr>
        <w:spacing w:after="0" w:line="24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B1E0B" w:rsidRPr="00045B5C" w:rsidRDefault="00D37E5B" w:rsidP="00DE4A4A">
      <w:pPr>
        <w:spacing w:after="0"/>
        <w:rPr>
          <w:rFonts w:ascii="Arial" w:hAnsi="Arial" w:cs="Arial"/>
          <w:b/>
          <w:bCs/>
          <w:lang w:val="en-AU"/>
        </w:rPr>
      </w:pPr>
      <w:r>
        <w:rPr>
          <w:rFonts w:ascii="Arial" w:hAnsi="Arial" w:cs="Arial"/>
          <w:b/>
        </w:rPr>
        <w:t xml:space="preserve">Question 39 </w:t>
      </w:r>
      <w:r w:rsidR="00AE0C93" w:rsidRPr="00045B5C">
        <w:rPr>
          <w:rFonts w:ascii="Arial" w:hAnsi="Arial" w:cs="Arial"/>
          <w:b/>
          <w:bCs/>
          <w:lang w:val="en-AU"/>
        </w:rPr>
        <w:t>(8</w:t>
      </w:r>
      <w:r w:rsidR="00FB1E0B" w:rsidRPr="00045B5C">
        <w:rPr>
          <w:rFonts w:ascii="Arial" w:hAnsi="Arial" w:cs="Arial"/>
          <w:b/>
          <w:bCs/>
          <w:lang w:val="en-AU"/>
        </w:rPr>
        <w:t xml:space="preserve"> marks)</w:t>
      </w:r>
    </w:p>
    <w:p w:rsidR="00996BCC" w:rsidRDefault="00996BCC" w:rsidP="00E22D37">
      <w:pPr>
        <w:pStyle w:val="aspects"/>
        <w:numPr>
          <w:ilvl w:val="0"/>
          <w:numId w:val="5"/>
        </w:numPr>
        <w:tabs>
          <w:tab w:val="right" w:pos="9214"/>
        </w:tabs>
        <w:rPr>
          <w:rFonts w:ascii="Arial" w:hAnsi="Arial" w:cs="Arial"/>
          <w:bCs w:val="0"/>
          <w:spacing w:val="0"/>
          <w:sz w:val="22"/>
          <w:szCs w:val="22"/>
          <w:lang w:val="en-AU"/>
        </w:rPr>
      </w:pPr>
      <w:r>
        <w:rPr>
          <w:rFonts w:ascii="Arial" w:hAnsi="Arial" w:cs="Arial"/>
          <w:bCs w:val="0"/>
          <w:spacing w:val="0"/>
          <w:sz w:val="22"/>
          <w:szCs w:val="22"/>
          <w:lang w:val="en-AU"/>
        </w:rPr>
        <w:t>Protein molecules are too large (1) to fit through the pores in the filtration membrane (1)</w:t>
      </w:r>
    </w:p>
    <w:p w:rsidR="00996BCC" w:rsidRDefault="00996BCC" w:rsidP="00E22D37">
      <w:pPr>
        <w:pStyle w:val="aspects"/>
        <w:numPr>
          <w:ilvl w:val="0"/>
          <w:numId w:val="5"/>
        </w:numPr>
        <w:tabs>
          <w:tab w:val="right" w:pos="9214"/>
        </w:tabs>
        <w:rPr>
          <w:rFonts w:ascii="Arial" w:hAnsi="Arial" w:cs="Arial"/>
          <w:bCs w:val="0"/>
          <w:spacing w:val="0"/>
          <w:sz w:val="22"/>
          <w:szCs w:val="22"/>
          <w:lang w:val="en-AU"/>
        </w:rPr>
      </w:pPr>
      <w:r>
        <w:rPr>
          <w:rFonts w:ascii="Arial" w:hAnsi="Arial" w:cs="Arial"/>
          <w:bCs w:val="0"/>
          <w:spacing w:val="0"/>
          <w:sz w:val="22"/>
          <w:szCs w:val="22"/>
          <w:lang w:val="en-AU"/>
        </w:rPr>
        <w:t>Small enough to pass through the pores (1) but actively reabsorbed along the tubule (1)</w:t>
      </w:r>
    </w:p>
    <w:p w:rsidR="00D37E5B" w:rsidRDefault="00996BCC" w:rsidP="00E22D37">
      <w:pPr>
        <w:pStyle w:val="aspects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  <w:bCs w:val="0"/>
          <w:spacing w:val="0"/>
          <w:sz w:val="22"/>
          <w:szCs w:val="22"/>
          <w:lang w:val="en-AU"/>
        </w:rPr>
        <w:t>Diabetes / kidney disease or failure (Any appropriate disease 1 mark)</w:t>
      </w:r>
      <w:r>
        <w:rPr>
          <w:rFonts w:ascii="Arial" w:hAnsi="Arial" w:cs="Arial"/>
        </w:rPr>
        <w:t xml:space="preserve"> </w:t>
      </w:r>
    </w:p>
    <w:p w:rsidR="00996BCC" w:rsidRDefault="00996BCC" w:rsidP="00E22D37">
      <w:pPr>
        <w:pStyle w:val="aspects"/>
        <w:numPr>
          <w:ilvl w:val="0"/>
          <w:numId w:val="5"/>
        </w:numPr>
        <w:rPr>
          <w:rFonts w:ascii="Arial" w:hAnsi="Arial" w:cs="Arial"/>
          <w:bCs w:val="0"/>
          <w:spacing w:val="0"/>
          <w:sz w:val="22"/>
          <w:szCs w:val="22"/>
          <w:lang w:val="en-AU"/>
        </w:rPr>
      </w:pPr>
      <w:r>
        <w:rPr>
          <w:rFonts w:ascii="Arial" w:hAnsi="Arial" w:cs="Arial"/>
          <w:bCs w:val="0"/>
          <w:spacing w:val="0"/>
          <w:sz w:val="22"/>
          <w:szCs w:val="22"/>
          <w:lang w:val="en-AU"/>
        </w:rPr>
        <w:t>Mainly water (1) urea (1) ions (1)</w:t>
      </w:r>
    </w:p>
    <w:p w:rsidR="00996BCC" w:rsidRDefault="00996BCC" w:rsidP="00FB1E0B">
      <w:pPr>
        <w:pStyle w:val="aspects"/>
        <w:numPr>
          <w:ilvl w:val="0"/>
          <w:numId w:val="0"/>
        </w:numPr>
        <w:rPr>
          <w:rFonts w:ascii="Arial" w:hAnsi="Arial" w:cs="Arial"/>
          <w:bCs w:val="0"/>
          <w:spacing w:val="0"/>
          <w:sz w:val="22"/>
          <w:szCs w:val="22"/>
          <w:lang w:val="en-AU"/>
        </w:rPr>
      </w:pPr>
    </w:p>
    <w:p w:rsidR="00AE0C93" w:rsidRPr="00D37E5B" w:rsidRDefault="00D37E5B" w:rsidP="00D37E5B">
      <w:pPr>
        <w:pStyle w:val="aspects"/>
        <w:numPr>
          <w:ilvl w:val="0"/>
          <w:numId w:val="0"/>
        </w:numPr>
        <w:tabs>
          <w:tab w:val="right" w:pos="9214"/>
        </w:tabs>
        <w:rPr>
          <w:rFonts w:ascii="Arial" w:hAnsi="Arial" w:cs="Arial"/>
          <w:b/>
        </w:rPr>
      </w:pPr>
      <w:r w:rsidRPr="00D37E5B">
        <w:rPr>
          <w:rFonts w:ascii="Arial" w:hAnsi="Arial" w:cs="Arial"/>
          <w:b/>
          <w:bCs w:val="0"/>
          <w:spacing w:val="0"/>
          <w:sz w:val="22"/>
          <w:szCs w:val="22"/>
          <w:lang w:val="en-AU"/>
        </w:rPr>
        <w:t xml:space="preserve">Question 40 </w:t>
      </w:r>
      <w:r w:rsidR="00AE0C93" w:rsidRPr="00D37E5B">
        <w:rPr>
          <w:rFonts w:ascii="Arial" w:hAnsi="Arial" w:cs="Arial"/>
          <w:b/>
        </w:rPr>
        <w:t>(9 marks)</w:t>
      </w:r>
    </w:p>
    <w:p w:rsidR="00996BCC" w:rsidRPr="00F835C4" w:rsidRDefault="00F835C4" w:rsidP="00E22D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835C4">
        <w:rPr>
          <w:rFonts w:ascii="Arial" w:hAnsi="Arial" w:cs="Arial"/>
        </w:rPr>
        <w:t>T</w:t>
      </w:r>
      <w:r w:rsidR="00996BCC" w:rsidRPr="00F835C4">
        <w:rPr>
          <w:rFonts w:ascii="Arial" w:hAnsi="Arial" w:cs="Arial"/>
        </w:rPr>
        <w:t>op box = facilitated diffusion or active transport (1) / middle box = facilitated diffusion or active transport (1) / bottom box = simple diffusion (1)</w:t>
      </w:r>
    </w:p>
    <w:p w:rsidR="00D37E5B" w:rsidRPr="00F835C4" w:rsidRDefault="00F835C4" w:rsidP="00E22D37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 w:rsidRPr="00F835C4">
        <w:rPr>
          <w:rFonts w:ascii="Arial" w:hAnsi="Arial" w:cs="Arial"/>
        </w:rPr>
        <w:t>M</w:t>
      </w:r>
      <w:r w:rsidR="00996BCC" w:rsidRPr="00F835C4">
        <w:rPr>
          <w:rFonts w:ascii="Arial" w:hAnsi="Arial" w:cs="Arial"/>
        </w:rPr>
        <w:t>olecules at A and B enter the blood directly (1) molecules at C enter a lacteal (1)</w:t>
      </w:r>
    </w:p>
    <w:p w:rsidR="00F835C4" w:rsidRPr="00F835C4" w:rsidRDefault="00F835C4" w:rsidP="00E22D37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</w:rPr>
      </w:pPr>
      <w:r w:rsidRPr="00F835C4">
        <w:rPr>
          <w:rFonts w:ascii="Arial" w:hAnsi="Arial" w:cs="Arial"/>
        </w:rPr>
        <w:t>Hepatic portal vein is relatively high in glucose (1), amino acids (1) and carbon dioxide (1) and relatively low in oxygen (1).  The opposite is true in the mesenteric artery.</w:t>
      </w:r>
    </w:p>
    <w:p w:rsidR="007C4388" w:rsidRDefault="007C4388" w:rsidP="00FB1E0B">
      <w:pPr>
        <w:pStyle w:val="aspects"/>
        <w:numPr>
          <w:ilvl w:val="0"/>
          <w:numId w:val="0"/>
        </w:num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</w:p>
    <w:p w:rsidR="00D37E5B" w:rsidRPr="00D37E5B" w:rsidRDefault="00D37E5B" w:rsidP="00FB1E0B">
      <w:pPr>
        <w:pStyle w:val="aspects"/>
        <w:numPr>
          <w:ilvl w:val="0"/>
          <w:numId w:val="0"/>
        </w:numPr>
        <w:tabs>
          <w:tab w:val="right" w:pos="9214"/>
        </w:tabs>
        <w:rPr>
          <w:rFonts w:ascii="Arial" w:hAnsi="Arial" w:cs="Arial"/>
          <w:b/>
          <w:sz w:val="22"/>
          <w:szCs w:val="22"/>
        </w:rPr>
      </w:pPr>
      <w:r w:rsidRPr="00D37E5B">
        <w:rPr>
          <w:rFonts w:ascii="Arial" w:hAnsi="Arial" w:cs="Arial"/>
          <w:b/>
          <w:sz w:val="22"/>
          <w:szCs w:val="22"/>
        </w:rPr>
        <w:t>Question 41 (7 marks)</w:t>
      </w:r>
    </w:p>
    <w:p w:rsidR="00F835C4" w:rsidRPr="00F835C4" w:rsidRDefault="00F835C4" w:rsidP="00E22D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F835C4">
        <w:rPr>
          <w:rFonts w:ascii="Arial" w:hAnsi="Arial" w:cs="Arial"/>
        </w:rPr>
        <w:t>Change in the genetic code</w:t>
      </w:r>
    </w:p>
    <w:p w:rsidR="00F835C4" w:rsidRPr="00F835C4" w:rsidRDefault="00F835C4" w:rsidP="00E22D37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F835C4">
        <w:rPr>
          <w:rFonts w:ascii="Arial" w:hAnsi="Arial" w:cs="Arial"/>
        </w:rPr>
        <w:t>Name = 1 mark, description = 1 mark</w:t>
      </w:r>
    </w:p>
    <w:p w:rsidR="00F835C4" w:rsidRDefault="00F835C4" w:rsidP="00F835C4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Point – one base is changed to another</w:t>
      </w:r>
    </w:p>
    <w:p w:rsidR="00F835C4" w:rsidRDefault="00F835C4" w:rsidP="00F835C4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Addition – an extra base or </w:t>
      </w:r>
      <w:proofErr w:type="spellStart"/>
      <w:r>
        <w:rPr>
          <w:rFonts w:ascii="Arial" w:hAnsi="Arial" w:cs="Arial"/>
        </w:rPr>
        <w:t>codon</w:t>
      </w:r>
      <w:proofErr w:type="spellEnd"/>
      <w:r>
        <w:rPr>
          <w:rFonts w:ascii="Arial" w:hAnsi="Arial" w:cs="Arial"/>
        </w:rPr>
        <w:t xml:space="preserve"> is added</w:t>
      </w:r>
    </w:p>
    <w:p w:rsidR="00F835C4" w:rsidRDefault="00F835C4" w:rsidP="00F835C4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Duplication / Repetition – a piece of code (or </w:t>
      </w:r>
      <w:proofErr w:type="spellStart"/>
      <w:r>
        <w:rPr>
          <w:rFonts w:ascii="Arial" w:hAnsi="Arial" w:cs="Arial"/>
        </w:rPr>
        <w:t>codon</w:t>
      </w:r>
      <w:proofErr w:type="spellEnd"/>
      <w:r>
        <w:rPr>
          <w:rFonts w:ascii="Arial" w:hAnsi="Arial" w:cs="Arial"/>
        </w:rPr>
        <w:t>) is repeated several times</w:t>
      </w:r>
    </w:p>
    <w:p w:rsidR="00F835C4" w:rsidRDefault="00F835C4" w:rsidP="00D37E5B">
      <w:pPr>
        <w:spacing w:after="0" w:line="240" w:lineRule="auto"/>
        <w:rPr>
          <w:rFonts w:ascii="Arial" w:hAnsi="Arial" w:cs="Arial"/>
        </w:rPr>
      </w:pPr>
    </w:p>
    <w:p w:rsidR="006C1AAC" w:rsidRPr="00045B5C" w:rsidRDefault="006C1AAC" w:rsidP="00D37E5B">
      <w:pPr>
        <w:spacing w:after="0"/>
        <w:rPr>
          <w:rFonts w:ascii="Arial" w:hAnsi="Arial" w:cs="Arial"/>
          <w:b/>
        </w:rPr>
      </w:pPr>
    </w:p>
    <w:p w:rsidR="00507C18" w:rsidRPr="00E5705F" w:rsidRDefault="00507C18" w:rsidP="00507C18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Sec</w:t>
      </w:r>
      <w:r w:rsidR="00DE4A4A">
        <w:rPr>
          <w:rFonts w:ascii="Arial" w:hAnsi="Arial" w:cs="Arial"/>
          <w:b/>
        </w:rPr>
        <w:t>tion Three: Extended answer</w:t>
      </w:r>
    </w:p>
    <w:p w:rsidR="00507C18" w:rsidRPr="00E22D37" w:rsidRDefault="00507C18" w:rsidP="00E22D37">
      <w:pPr>
        <w:spacing w:after="0" w:line="240" w:lineRule="auto"/>
        <w:rPr>
          <w:rFonts w:ascii="Arial" w:hAnsi="Arial" w:cs="Arial"/>
          <w:b/>
        </w:rPr>
      </w:pPr>
    </w:p>
    <w:p w:rsidR="00DE4A4A" w:rsidRPr="00E22D37" w:rsidRDefault="00DE4A4A" w:rsidP="00E22D37">
      <w:pPr>
        <w:pStyle w:val="Header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Question 42 (a)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375"/>
        <w:gridCol w:w="4386"/>
      </w:tblGrid>
      <w:tr w:rsidR="00DE4A4A" w:rsidRPr="00E22D37" w:rsidTr="00DE4A4A"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jc w:val="center"/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Nutrient Groups</w:t>
            </w:r>
          </w:p>
        </w:tc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jc w:val="center"/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Function</w:t>
            </w:r>
          </w:p>
        </w:tc>
      </w:tr>
      <w:tr w:rsidR="00DE4A4A" w:rsidRPr="00E22D37" w:rsidTr="00DE4A4A"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Proteins</w:t>
            </w:r>
          </w:p>
        </w:tc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Structural material for the body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Enzymes</w:t>
            </w:r>
          </w:p>
        </w:tc>
      </w:tr>
      <w:tr w:rsidR="00DE4A4A" w:rsidRPr="00E22D37" w:rsidTr="00DE4A4A"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Carbohydrates</w:t>
            </w:r>
          </w:p>
        </w:tc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Energy</w:t>
            </w:r>
          </w:p>
        </w:tc>
      </w:tr>
      <w:tr w:rsidR="00DE4A4A" w:rsidRPr="00E22D37" w:rsidTr="00DE4A4A"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Lipid</w:t>
            </w:r>
          </w:p>
        </w:tc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 xml:space="preserve">Energy 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Cell membranes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Steroid hormones</w:t>
            </w:r>
          </w:p>
        </w:tc>
      </w:tr>
      <w:tr w:rsidR="00DE4A4A" w:rsidRPr="00E22D37" w:rsidTr="00DE4A4A"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Vitamins</w:t>
            </w:r>
          </w:p>
        </w:tc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Co-enzymes for reactions</w:t>
            </w:r>
          </w:p>
        </w:tc>
      </w:tr>
      <w:tr w:rsidR="00DE4A4A" w:rsidRPr="00E22D37" w:rsidTr="00DE4A4A"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Minerals</w:t>
            </w:r>
          </w:p>
        </w:tc>
        <w:tc>
          <w:tcPr>
            <w:tcW w:w="4428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Co-enzymes for reactions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7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color w:val="000000"/>
              </w:rPr>
            </w:pPr>
            <w:r w:rsidRPr="00E22D37">
              <w:rPr>
                <w:rFonts w:ascii="Arial" w:hAnsi="Arial" w:cs="Arial"/>
                <w:color w:val="000000"/>
              </w:rPr>
              <w:t>Structure for some molecules</w:t>
            </w:r>
          </w:p>
        </w:tc>
      </w:tr>
    </w:tbl>
    <w:p w:rsidR="00DE4A4A" w:rsidRPr="00E22D37" w:rsidRDefault="00DE4A4A" w:rsidP="00E22D37">
      <w:pPr>
        <w:pStyle w:val="Header"/>
        <w:tabs>
          <w:tab w:val="clear" w:pos="4513"/>
          <w:tab w:val="center" w:pos="5670"/>
        </w:tabs>
        <w:ind w:left="714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 xml:space="preserve">    (One each)</w:t>
      </w:r>
      <w:r w:rsidRPr="00E22D37">
        <w:rPr>
          <w:rFonts w:ascii="Arial" w:hAnsi="Arial" w:cs="Arial"/>
          <w:color w:val="000000"/>
        </w:rPr>
        <w:tab/>
        <w:t xml:space="preserve">     (One each)</w:t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  <w:r w:rsid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bCs/>
          <w:color w:val="000000"/>
        </w:rPr>
        <w:t>(10)</w:t>
      </w:r>
      <w:r w:rsidRPr="00E22D37">
        <w:rPr>
          <w:rFonts w:ascii="Arial" w:hAnsi="Arial" w:cs="Arial"/>
          <w:color w:val="000000"/>
        </w:rPr>
        <w:t xml:space="preserve"> </w:t>
      </w:r>
    </w:p>
    <w:p w:rsidR="00DE4A4A" w:rsidRPr="00E22D37" w:rsidRDefault="00DE4A4A" w:rsidP="00E22D37">
      <w:pPr>
        <w:pStyle w:val="Header"/>
        <w:rPr>
          <w:rFonts w:ascii="Arial" w:hAnsi="Arial" w:cs="Arial"/>
          <w:bCs/>
          <w:color w:val="000000"/>
        </w:rPr>
      </w:pPr>
    </w:p>
    <w:p w:rsidR="00DE4A4A" w:rsidRPr="00E22D37" w:rsidRDefault="00DE4A4A" w:rsidP="00E22D37">
      <w:pPr>
        <w:pStyle w:val="Header"/>
        <w:rPr>
          <w:rFonts w:ascii="Arial" w:hAnsi="Arial" w:cs="Arial"/>
          <w:bCs/>
          <w:color w:val="000000"/>
        </w:rPr>
      </w:pPr>
      <w:r w:rsidRPr="00E22D37">
        <w:rPr>
          <w:rFonts w:ascii="Arial" w:hAnsi="Arial" w:cs="Arial"/>
          <w:bCs/>
          <w:color w:val="000000"/>
        </w:rPr>
        <w:t>Question 42 (b)</w:t>
      </w:r>
    </w:p>
    <w:p w:rsidR="00DE4A4A" w:rsidRPr="00E22D37" w:rsidRDefault="00DE4A4A" w:rsidP="00E22D37">
      <w:pPr>
        <w:pStyle w:val="Header"/>
        <w:rPr>
          <w:rFonts w:ascii="Arial" w:hAnsi="Arial" w:cs="Arial"/>
          <w:bCs/>
          <w:color w:val="000000"/>
        </w:rPr>
      </w:pPr>
      <w:r w:rsidRPr="00E22D37">
        <w:rPr>
          <w:rFonts w:ascii="Arial" w:hAnsi="Arial" w:cs="Arial"/>
          <w:bCs/>
          <w:color w:val="000000"/>
        </w:rPr>
        <w:t>An enzyme is a protein (1) that increases the speed of metabolic reactions in the body or cells (1)</w:t>
      </w:r>
    </w:p>
    <w:p w:rsidR="00DE4A4A" w:rsidRPr="00E22D37" w:rsidRDefault="00DE4A4A" w:rsidP="00E22D37">
      <w:pPr>
        <w:pStyle w:val="Header"/>
        <w:rPr>
          <w:rFonts w:ascii="Arial" w:hAnsi="Arial" w:cs="Arial"/>
          <w:bCs/>
          <w:color w:val="000000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52"/>
        <w:gridCol w:w="2952"/>
        <w:gridCol w:w="2952"/>
      </w:tblGrid>
      <w:tr w:rsidR="00DE4A4A" w:rsidRPr="00E22D37" w:rsidTr="00DE4A4A"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jc w:val="center"/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Nutrient Group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jc w:val="center"/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Location/Enzymes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jc w:val="center"/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Products</w:t>
            </w:r>
          </w:p>
        </w:tc>
      </w:tr>
      <w:tr w:rsidR="00DE4A4A" w:rsidRPr="00E22D37" w:rsidTr="00DE4A4A"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Protein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(Stomach) Pepsin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Pancreatic protease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Intestinal Peptidases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Protein to polypeptides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Proteins and polypeptides into peptides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4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Peptides to amino acids</w:t>
            </w:r>
          </w:p>
        </w:tc>
      </w:tr>
      <w:tr w:rsidR="00DE4A4A" w:rsidRPr="00E22D37" w:rsidTr="00DE4A4A"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Carbohydrate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Salivary Amylase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Pancreatic Amylase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Intestinal amylase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Starch into disaccharides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Starch into disaccharides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5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Disaccharides into simple sugars (</w:t>
            </w:r>
            <w:proofErr w:type="spellStart"/>
            <w:r w:rsidRPr="00E22D37">
              <w:rPr>
                <w:rFonts w:ascii="Arial" w:hAnsi="Arial" w:cs="Arial"/>
                <w:bCs/>
                <w:color w:val="000000"/>
              </w:rPr>
              <w:t>monosaccharides</w:t>
            </w:r>
            <w:proofErr w:type="spellEnd"/>
            <w:r w:rsidRPr="00E22D37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DE4A4A" w:rsidRPr="00E22D37" w:rsidTr="00DE4A4A"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Lipid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6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Pancreatic Lipase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6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Intestinal lipase</w:t>
            </w:r>
          </w:p>
        </w:tc>
        <w:tc>
          <w:tcPr>
            <w:tcW w:w="2952" w:type="dxa"/>
          </w:tcPr>
          <w:p w:rsidR="00DE4A4A" w:rsidRPr="00E22D37" w:rsidRDefault="00DE4A4A" w:rsidP="00E22D37">
            <w:pPr>
              <w:pStyle w:val="Header"/>
              <w:numPr>
                <w:ilvl w:val="0"/>
                <w:numId w:val="16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proofErr w:type="spellStart"/>
            <w:r w:rsidRPr="00E22D37">
              <w:rPr>
                <w:rFonts w:ascii="Arial" w:hAnsi="Arial" w:cs="Arial"/>
                <w:bCs/>
                <w:color w:val="000000"/>
              </w:rPr>
              <w:t>Lipds</w:t>
            </w:r>
            <w:proofErr w:type="spellEnd"/>
            <w:r w:rsidRPr="00E22D37">
              <w:rPr>
                <w:rFonts w:ascii="Arial" w:hAnsi="Arial" w:cs="Arial"/>
                <w:bCs/>
                <w:color w:val="000000"/>
              </w:rPr>
              <w:t xml:space="preserve"> into fatty acids and glycerol</w:t>
            </w:r>
          </w:p>
          <w:p w:rsidR="00DE4A4A" w:rsidRPr="00E22D37" w:rsidRDefault="00DE4A4A" w:rsidP="00E22D37">
            <w:pPr>
              <w:pStyle w:val="Header"/>
              <w:numPr>
                <w:ilvl w:val="0"/>
                <w:numId w:val="16"/>
              </w:numPr>
              <w:tabs>
                <w:tab w:val="clear" w:pos="4513"/>
                <w:tab w:val="clear" w:pos="9026"/>
              </w:tabs>
              <w:rPr>
                <w:rFonts w:ascii="Arial" w:hAnsi="Arial" w:cs="Arial"/>
                <w:bCs/>
                <w:color w:val="000000"/>
              </w:rPr>
            </w:pPr>
            <w:r w:rsidRPr="00E22D37">
              <w:rPr>
                <w:rFonts w:ascii="Arial" w:hAnsi="Arial" w:cs="Arial"/>
                <w:bCs/>
                <w:color w:val="000000"/>
              </w:rPr>
              <w:t>Lipids into fatty acids and glycerol</w:t>
            </w:r>
          </w:p>
        </w:tc>
      </w:tr>
    </w:tbl>
    <w:p w:rsidR="00DE4A4A" w:rsidRPr="00E22D37" w:rsidRDefault="00DE4A4A" w:rsidP="00E22D37">
      <w:pPr>
        <w:pStyle w:val="Header"/>
        <w:ind w:left="720"/>
        <w:rPr>
          <w:rFonts w:ascii="Arial" w:hAnsi="Arial" w:cs="Arial"/>
          <w:bCs/>
          <w:color w:val="000000"/>
        </w:rPr>
      </w:pPr>
      <w:r w:rsidRPr="00E22D37">
        <w:rPr>
          <w:rFonts w:ascii="Arial" w:hAnsi="Arial" w:cs="Arial"/>
          <w:bCs/>
          <w:color w:val="000000"/>
        </w:rPr>
        <w:tab/>
        <w:t>(4 @ 1 each)</w:t>
      </w:r>
      <w:r w:rsidRPr="00E22D37">
        <w:rPr>
          <w:rFonts w:ascii="Arial" w:hAnsi="Arial" w:cs="Arial"/>
          <w:bCs/>
          <w:color w:val="000000"/>
        </w:rPr>
        <w:tab/>
        <w:t>(4 @1 each)     (8)</w:t>
      </w:r>
    </w:p>
    <w:p w:rsidR="00DE4A4A" w:rsidRDefault="00DE4A4A" w:rsidP="006D2840">
      <w:pPr>
        <w:pBdr>
          <w:between w:val="single" w:sz="4" w:space="1" w:color="auto"/>
        </w:pBdr>
        <w:tabs>
          <w:tab w:val="left" w:pos="8789"/>
          <w:tab w:val="right" w:pos="10156"/>
        </w:tabs>
        <w:spacing w:after="0" w:line="240" w:lineRule="auto"/>
        <w:rPr>
          <w:rFonts w:ascii="Arial" w:hAnsi="Arial" w:cs="Arial"/>
        </w:rPr>
      </w:pPr>
    </w:p>
    <w:p w:rsidR="006D2840" w:rsidRPr="00E22D37" w:rsidRDefault="006D2840" w:rsidP="006D2840">
      <w:pPr>
        <w:pBdr>
          <w:between w:val="single" w:sz="4" w:space="1" w:color="auto"/>
        </w:pBdr>
        <w:tabs>
          <w:tab w:val="left" w:pos="8789"/>
          <w:tab w:val="right" w:pos="10156"/>
        </w:tabs>
        <w:spacing w:after="0" w:line="240" w:lineRule="auto"/>
        <w:rPr>
          <w:rFonts w:ascii="Arial" w:hAnsi="Arial" w:cs="Arial"/>
          <w:bCs/>
        </w:rPr>
      </w:pPr>
    </w:p>
    <w:p w:rsidR="00995A30" w:rsidRPr="00E22D37" w:rsidRDefault="006D2840" w:rsidP="00E22D3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Question 43 (a)</w:t>
      </w:r>
    </w:p>
    <w:p w:rsidR="00995A30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Ovum formed in ovary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Ovulation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Ovum travels down fallopian tube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proofErr w:type="spellStart"/>
      <w:r w:rsidRPr="006D2840">
        <w:rPr>
          <w:rFonts w:ascii="Arial" w:hAnsi="Arial" w:cs="Arial"/>
          <w:bCs/>
        </w:rPr>
        <w:t>Fertilisation</w:t>
      </w:r>
      <w:proofErr w:type="spellEnd"/>
      <w:r w:rsidRPr="006D2840">
        <w:rPr>
          <w:rFonts w:ascii="Arial" w:hAnsi="Arial" w:cs="Arial"/>
          <w:bCs/>
        </w:rPr>
        <w:t xml:space="preserve"> occurs in fallopian tube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Sperm formed in testes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 xml:space="preserve">Mature in </w:t>
      </w:r>
      <w:proofErr w:type="spellStart"/>
      <w:r w:rsidRPr="006D2840">
        <w:rPr>
          <w:rFonts w:ascii="Arial" w:hAnsi="Arial" w:cs="Arial"/>
          <w:bCs/>
        </w:rPr>
        <w:t>epididymis</w:t>
      </w:r>
      <w:proofErr w:type="spellEnd"/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Travel up vas deferens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To prostrate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On ejaculation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Travel along urethra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Deposited in vagina</w:t>
      </w:r>
    </w:p>
    <w:p w:rsidR="005904A1" w:rsidRPr="006D2840" w:rsidRDefault="005904A1" w:rsidP="006D2840">
      <w:pPr>
        <w:pStyle w:val="ListParagraph"/>
        <w:numPr>
          <w:ilvl w:val="0"/>
          <w:numId w:val="25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Swim through cervix, uterus and up into the fallopian tube</w:t>
      </w:r>
    </w:p>
    <w:p w:rsidR="005904A1" w:rsidRDefault="006D2840" w:rsidP="006D2840">
      <w:pPr>
        <w:tabs>
          <w:tab w:val="right" w:pos="9639"/>
        </w:tabs>
        <w:spacing w:after="0" w:line="24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(12)</w:t>
      </w:r>
    </w:p>
    <w:p w:rsidR="006D2840" w:rsidRDefault="006D2840" w:rsidP="00E22D37">
      <w:p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</w:p>
    <w:p w:rsidR="006D2840" w:rsidRDefault="006D2840" w:rsidP="00E22D37">
      <w:p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Question 43 (b)</w:t>
      </w:r>
    </w:p>
    <w:p w:rsidR="006D2840" w:rsidRDefault="006D2840" w:rsidP="006D2840">
      <w:p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Purpose</w:t>
      </w:r>
    </w:p>
    <w:p w:rsidR="006D2840" w:rsidRDefault="005904A1" w:rsidP="006D2840">
      <w:pPr>
        <w:pStyle w:val="ListParagraph"/>
        <w:numPr>
          <w:ilvl w:val="0"/>
          <w:numId w:val="27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Meiosis halves the number of chromosomes</w:t>
      </w:r>
    </w:p>
    <w:p w:rsidR="005904A1" w:rsidRPr="006D2840" w:rsidRDefault="006D2840" w:rsidP="006D2840">
      <w:pPr>
        <w:pStyle w:val="ListParagraph"/>
        <w:numPr>
          <w:ilvl w:val="0"/>
          <w:numId w:val="27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</w:t>
      </w:r>
      <w:r w:rsidR="005904A1" w:rsidRPr="006D2840">
        <w:rPr>
          <w:rFonts w:ascii="Arial" w:hAnsi="Arial" w:cs="Arial"/>
          <w:bCs/>
        </w:rPr>
        <w:t xml:space="preserve">o ensure maintenance of </w:t>
      </w:r>
      <w:r>
        <w:rPr>
          <w:rFonts w:ascii="Arial" w:hAnsi="Arial" w:cs="Arial"/>
          <w:bCs/>
        </w:rPr>
        <w:t xml:space="preserve">the </w:t>
      </w:r>
      <w:r w:rsidR="005904A1" w:rsidRPr="006D2840">
        <w:rPr>
          <w:rFonts w:ascii="Arial" w:hAnsi="Arial" w:cs="Arial"/>
          <w:bCs/>
        </w:rPr>
        <w:t xml:space="preserve">correct number </w:t>
      </w:r>
      <w:r>
        <w:rPr>
          <w:rFonts w:ascii="Arial" w:hAnsi="Arial" w:cs="Arial"/>
          <w:bCs/>
        </w:rPr>
        <w:t xml:space="preserve">of chromosomes </w:t>
      </w:r>
      <w:r w:rsidR="005904A1" w:rsidRPr="006D2840">
        <w:rPr>
          <w:rFonts w:ascii="Arial" w:hAnsi="Arial" w:cs="Arial"/>
          <w:bCs/>
        </w:rPr>
        <w:t>from one generation to the next</w:t>
      </w:r>
    </w:p>
    <w:p w:rsidR="005904A1" w:rsidRPr="006D2840" w:rsidRDefault="005904A1" w:rsidP="006D2840">
      <w:pPr>
        <w:pStyle w:val="ListParagraph"/>
        <w:numPr>
          <w:ilvl w:val="0"/>
          <w:numId w:val="26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Increases variation in the species</w:t>
      </w:r>
    </w:p>
    <w:p w:rsidR="005904A1" w:rsidRPr="006D2840" w:rsidRDefault="005904A1" w:rsidP="006D2840">
      <w:p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Differences</w:t>
      </w:r>
      <w:r w:rsidR="006D2840">
        <w:rPr>
          <w:rFonts w:ascii="Arial" w:hAnsi="Arial" w:cs="Arial"/>
          <w:bCs/>
        </w:rPr>
        <w:t xml:space="preserve"> when compare to mitosis</w:t>
      </w:r>
    </w:p>
    <w:p w:rsidR="006D2840" w:rsidRDefault="006D2840" w:rsidP="006D2840">
      <w:pPr>
        <w:pStyle w:val="ListParagraph"/>
        <w:numPr>
          <w:ilvl w:val="0"/>
          <w:numId w:val="26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Only occurs in ovaries and testes</w:t>
      </w:r>
    </w:p>
    <w:p w:rsidR="005904A1" w:rsidRPr="006D2840" w:rsidRDefault="005904A1" w:rsidP="006D2840">
      <w:pPr>
        <w:pStyle w:val="ListParagraph"/>
        <w:numPr>
          <w:ilvl w:val="0"/>
          <w:numId w:val="26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Two divisions</w:t>
      </w:r>
    </w:p>
    <w:p w:rsidR="005904A1" w:rsidRPr="006D2840" w:rsidRDefault="005904A1" w:rsidP="006D2840">
      <w:pPr>
        <w:pStyle w:val="ListParagraph"/>
        <w:numPr>
          <w:ilvl w:val="0"/>
          <w:numId w:val="26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In metaphase I, chromosomes line up in homologous pairs</w:t>
      </w:r>
    </w:p>
    <w:p w:rsidR="005904A1" w:rsidRPr="006D2840" w:rsidRDefault="005904A1" w:rsidP="006D2840">
      <w:pPr>
        <w:pStyle w:val="ListParagraph"/>
        <w:numPr>
          <w:ilvl w:val="0"/>
          <w:numId w:val="26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Random assortment</w:t>
      </w:r>
    </w:p>
    <w:p w:rsidR="005904A1" w:rsidRPr="006D2840" w:rsidRDefault="005904A1" w:rsidP="006D2840">
      <w:pPr>
        <w:pStyle w:val="ListParagraph"/>
        <w:numPr>
          <w:ilvl w:val="0"/>
          <w:numId w:val="26"/>
        </w:numPr>
        <w:tabs>
          <w:tab w:val="right" w:pos="9639"/>
        </w:tabs>
        <w:spacing w:after="0" w:line="240" w:lineRule="auto"/>
        <w:rPr>
          <w:rFonts w:ascii="Arial" w:hAnsi="Arial" w:cs="Arial"/>
          <w:bCs/>
        </w:rPr>
      </w:pPr>
      <w:r w:rsidRPr="006D2840">
        <w:rPr>
          <w:rFonts w:ascii="Arial" w:hAnsi="Arial" w:cs="Arial"/>
          <w:bCs/>
        </w:rPr>
        <w:t>Crossing over</w:t>
      </w:r>
    </w:p>
    <w:p w:rsidR="005904A1" w:rsidRPr="005904A1" w:rsidRDefault="006D2840" w:rsidP="006D2840">
      <w:pPr>
        <w:tabs>
          <w:tab w:val="right" w:pos="9639"/>
        </w:tabs>
        <w:spacing w:after="0" w:line="240" w:lineRule="auto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(8)</w:t>
      </w:r>
    </w:p>
    <w:p w:rsidR="00995A30" w:rsidRPr="005904A1" w:rsidRDefault="00995A30" w:rsidP="006D2840">
      <w:pPr>
        <w:pBdr>
          <w:between w:val="single" w:sz="4" w:space="1" w:color="auto"/>
        </w:pBdr>
        <w:spacing w:after="0" w:line="240" w:lineRule="auto"/>
        <w:rPr>
          <w:rFonts w:ascii="Arial" w:hAnsi="Arial" w:cs="Arial"/>
          <w:b/>
          <w:bCs/>
        </w:rPr>
      </w:pPr>
    </w:p>
    <w:p w:rsidR="00995A30" w:rsidRPr="00E22D37" w:rsidRDefault="00995A30" w:rsidP="006D2840">
      <w:pPr>
        <w:pBdr>
          <w:between w:val="single" w:sz="4" w:space="1" w:color="auto"/>
        </w:pBdr>
        <w:spacing w:after="0" w:line="240" w:lineRule="auto"/>
        <w:rPr>
          <w:rFonts w:ascii="Arial" w:hAnsi="Arial" w:cs="Arial"/>
          <w:b/>
          <w:bCs/>
        </w:rPr>
      </w:pPr>
    </w:p>
    <w:p w:rsidR="00DE4A4A" w:rsidRPr="00E22D37" w:rsidRDefault="00DE4A4A" w:rsidP="00E22D37">
      <w:pPr>
        <w:pStyle w:val="Header"/>
        <w:rPr>
          <w:rFonts w:ascii="Arial" w:hAnsi="Arial" w:cs="Arial"/>
          <w:bCs/>
          <w:color w:val="000000"/>
        </w:rPr>
      </w:pPr>
      <w:r w:rsidRPr="00E22D37">
        <w:rPr>
          <w:rFonts w:ascii="Arial" w:hAnsi="Arial" w:cs="Arial"/>
          <w:color w:val="000000"/>
        </w:rPr>
        <w:t>Question 44 (a)</w:t>
      </w:r>
    </w:p>
    <w:p w:rsidR="00DE4A4A" w:rsidRPr="00E22D37" w:rsidRDefault="00DE4A4A" w:rsidP="00E22D37">
      <w:pPr>
        <w:pStyle w:val="Header"/>
        <w:numPr>
          <w:ilvl w:val="0"/>
          <w:numId w:val="18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Plasma is about 90% water</w:t>
      </w:r>
    </w:p>
    <w:p w:rsidR="00DE4A4A" w:rsidRPr="00E22D37" w:rsidRDefault="00DE4A4A" w:rsidP="00E22D37">
      <w:pPr>
        <w:pStyle w:val="Header"/>
        <w:numPr>
          <w:ilvl w:val="0"/>
          <w:numId w:val="18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Dissolved substances like glucose and ions</w:t>
      </w:r>
    </w:p>
    <w:p w:rsidR="00DE4A4A" w:rsidRPr="00E22D37" w:rsidRDefault="00DE4A4A" w:rsidP="00E22D37">
      <w:pPr>
        <w:pStyle w:val="Header"/>
        <w:numPr>
          <w:ilvl w:val="0"/>
          <w:numId w:val="18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Plasma proteins</w:t>
      </w:r>
    </w:p>
    <w:p w:rsidR="00DE4A4A" w:rsidRPr="00E22D37" w:rsidRDefault="00DE4A4A" w:rsidP="00E22D37">
      <w:pPr>
        <w:pStyle w:val="Header"/>
        <w:numPr>
          <w:ilvl w:val="0"/>
          <w:numId w:val="18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 xml:space="preserve">Erythrocytes are biconcave discs with no nucleus </w:t>
      </w:r>
    </w:p>
    <w:p w:rsidR="00DE4A4A" w:rsidRPr="00E22D37" w:rsidRDefault="00DE4A4A" w:rsidP="00E22D37">
      <w:pPr>
        <w:pStyle w:val="Header"/>
        <w:numPr>
          <w:ilvl w:val="0"/>
          <w:numId w:val="18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Leukocytes larger with a nucleus</w:t>
      </w:r>
    </w:p>
    <w:p w:rsidR="00DE4A4A" w:rsidRPr="00E22D37" w:rsidRDefault="00DE4A4A" w:rsidP="00E22D37">
      <w:pPr>
        <w:pStyle w:val="Header"/>
        <w:numPr>
          <w:ilvl w:val="0"/>
          <w:numId w:val="18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proofErr w:type="spellStart"/>
      <w:r w:rsidRPr="00E22D37">
        <w:rPr>
          <w:rFonts w:ascii="Arial" w:hAnsi="Arial" w:cs="Arial"/>
          <w:color w:val="000000"/>
        </w:rPr>
        <w:t>Thrombocytes</w:t>
      </w:r>
      <w:proofErr w:type="spellEnd"/>
      <w:r w:rsidRPr="00E22D37">
        <w:rPr>
          <w:rFonts w:ascii="Arial" w:hAnsi="Arial" w:cs="Arial"/>
          <w:color w:val="000000"/>
        </w:rPr>
        <w:t xml:space="preserve"> are very small cell fragments with no nucleus</w:t>
      </w:r>
    </w:p>
    <w:p w:rsidR="00DE4A4A" w:rsidRPr="00E22D37" w:rsidRDefault="00DE4A4A" w:rsidP="00E22D37">
      <w:pPr>
        <w:pStyle w:val="Header"/>
        <w:ind w:left="720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  <w:t>(6)</w:t>
      </w:r>
    </w:p>
    <w:p w:rsidR="00DE4A4A" w:rsidRPr="00E22D37" w:rsidRDefault="00DE4A4A" w:rsidP="00E22D37">
      <w:pPr>
        <w:pStyle w:val="Header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Question 44 (b)</w:t>
      </w:r>
    </w:p>
    <w:p w:rsidR="00DE4A4A" w:rsidRPr="00E22D37" w:rsidRDefault="00DE4A4A" w:rsidP="00E22D37">
      <w:pPr>
        <w:pStyle w:val="Header"/>
        <w:numPr>
          <w:ilvl w:val="0"/>
          <w:numId w:val="19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Arteries have thick, muscular (1) and elastic walls (1)</w:t>
      </w:r>
    </w:p>
    <w:p w:rsidR="00DE4A4A" w:rsidRPr="00E22D37" w:rsidRDefault="00DE4A4A" w:rsidP="00E22D37">
      <w:pPr>
        <w:pStyle w:val="Header"/>
        <w:numPr>
          <w:ilvl w:val="0"/>
          <w:numId w:val="19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Veins have thin and relatively inelastic walls (1) but do contain values (1)</w:t>
      </w:r>
    </w:p>
    <w:p w:rsidR="00DE4A4A" w:rsidRPr="00E22D37" w:rsidRDefault="00DE4A4A" w:rsidP="00E22D37">
      <w:pPr>
        <w:pStyle w:val="Header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  <w:t>(4)</w:t>
      </w:r>
    </w:p>
    <w:p w:rsidR="0063714E" w:rsidRPr="00E22D37" w:rsidRDefault="00E22D37" w:rsidP="00E22D37">
      <w:pPr>
        <w:spacing w:after="0" w:line="240" w:lineRule="auto"/>
        <w:rPr>
          <w:rFonts w:ascii="Arial" w:hAnsi="Arial" w:cs="Arial"/>
          <w:bCs/>
        </w:rPr>
      </w:pPr>
      <w:r w:rsidRPr="00E22D37">
        <w:rPr>
          <w:rFonts w:ascii="Arial" w:hAnsi="Arial" w:cs="Arial"/>
          <w:bCs/>
        </w:rPr>
        <w:t>Question 44 (c)</w:t>
      </w:r>
    </w:p>
    <w:p w:rsidR="00E22D37" w:rsidRPr="005904A1" w:rsidRDefault="005904A1" w:rsidP="00E22D37">
      <w:p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Breathing in</w:t>
      </w:r>
    </w:p>
    <w:p w:rsidR="005904A1" w:rsidRPr="005904A1" w:rsidRDefault="005904A1" w:rsidP="005904A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Diaphragm contracts</w:t>
      </w:r>
    </w:p>
    <w:p w:rsidR="005904A1" w:rsidRPr="005904A1" w:rsidRDefault="005904A1" w:rsidP="005904A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Intercostals contract</w:t>
      </w:r>
    </w:p>
    <w:p w:rsidR="005904A1" w:rsidRPr="005904A1" w:rsidRDefault="005904A1" w:rsidP="005904A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Ribs move up and out</w:t>
      </w:r>
    </w:p>
    <w:p w:rsidR="005904A1" w:rsidRPr="005904A1" w:rsidRDefault="005904A1" w:rsidP="005904A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Increase in volume of thorax</w:t>
      </w:r>
    </w:p>
    <w:p w:rsidR="005904A1" w:rsidRPr="005904A1" w:rsidRDefault="005904A1" w:rsidP="005904A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Decrease in air pressure in the lungs</w:t>
      </w:r>
    </w:p>
    <w:p w:rsidR="005904A1" w:rsidRPr="005904A1" w:rsidRDefault="005904A1" w:rsidP="005904A1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 xml:space="preserve">Air moves from high (outside) to low pressure (in lungs) </w:t>
      </w:r>
      <w:r w:rsidRPr="005904A1">
        <w:rPr>
          <w:rFonts w:ascii="Arial" w:hAnsi="Arial" w:cs="Arial"/>
          <w:bCs/>
        </w:rPr>
        <w:tab/>
      </w:r>
      <w:r w:rsidRPr="005904A1">
        <w:rPr>
          <w:rFonts w:ascii="Arial" w:hAnsi="Arial" w:cs="Arial"/>
          <w:bCs/>
        </w:rPr>
        <w:tab/>
      </w:r>
      <w:r>
        <w:rPr>
          <w:rFonts w:ascii="Arial" w:hAnsi="Arial" w:cs="Arial"/>
          <w:bCs/>
        </w:rPr>
        <w:tab/>
      </w:r>
      <w:r w:rsidRPr="005904A1">
        <w:rPr>
          <w:rFonts w:ascii="Arial" w:hAnsi="Arial" w:cs="Arial"/>
          <w:bCs/>
        </w:rPr>
        <w:tab/>
        <w:t>(6)</w:t>
      </w:r>
    </w:p>
    <w:p w:rsidR="005904A1" w:rsidRPr="005904A1" w:rsidRDefault="005904A1" w:rsidP="00E22D37">
      <w:p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Breathing out</w:t>
      </w:r>
    </w:p>
    <w:p w:rsidR="005904A1" w:rsidRPr="005904A1" w:rsidRDefault="005904A1" w:rsidP="005904A1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Diaphragm and intercostals relax</w:t>
      </w:r>
    </w:p>
    <w:p w:rsidR="005904A1" w:rsidRPr="005904A1" w:rsidRDefault="005904A1" w:rsidP="005904A1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Decrease in the volume of the thorax</w:t>
      </w:r>
    </w:p>
    <w:p w:rsidR="005904A1" w:rsidRPr="005904A1" w:rsidRDefault="005904A1" w:rsidP="005904A1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>Increase in pressure and air moves out</w:t>
      </w:r>
      <w:r w:rsidRPr="005904A1">
        <w:rPr>
          <w:rFonts w:ascii="Arial" w:hAnsi="Arial" w:cs="Arial"/>
          <w:bCs/>
        </w:rPr>
        <w:tab/>
      </w:r>
      <w:r w:rsidRPr="005904A1">
        <w:rPr>
          <w:rFonts w:ascii="Arial" w:hAnsi="Arial" w:cs="Arial"/>
          <w:bCs/>
        </w:rPr>
        <w:tab/>
      </w:r>
      <w:r w:rsidRPr="005904A1">
        <w:rPr>
          <w:rFonts w:ascii="Arial" w:hAnsi="Arial" w:cs="Arial"/>
          <w:bCs/>
        </w:rPr>
        <w:tab/>
      </w:r>
      <w:r w:rsidRPr="005904A1">
        <w:rPr>
          <w:rFonts w:ascii="Arial" w:hAnsi="Arial" w:cs="Arial"/>
          <w:bCs/>
        </w:rPr>
        <w:tab/>
      </w:r>
      <w:r w:rsidRPr="005904A1">
        <w:rPr>
          <w:rFonts w:ascii="Arial" w:hAnsi="Arial" w:cs="Arial"/>
          <w:bCs/>
        </w:rPr>
        <w:tab/>
      </w:r>
      <w:r w:rsidRPr="005904A1">
        <w:rPr>
          <w:rFonts w:ascii="Arial" w:hAnsi="Arial" w:cs="Arial"/>
          <w:bCs/>
        </w:rPr>
        <w:tab/>
        <w:t>(3)</w:t>
      </w:r>
    </w:p>
    <w:p w:rsidR="005904A1" w:rsidRPr="005904A1" w:rsidRDefault="005904A1" w:rsidP="005904A1">
      <w:pPr>
        <w:spacing w:after="0" w:line="240" w:lineRule="auto"/>
        <w:rPr>
          <w:rFonts w:ascii="Arial" w:hAnsi="Arial" w:cs="Arial"/>
          <w:bCs/>
        </w:rPr>
      </w:pPr>
      <w:r w:rsidRPr="005904A1">
        <w:rPr>
          <w:rFonts w:ascii="Arial" w:hAnsi="Arial" w:cs="Arial"/>
          <w:bCs/>
        </w:rPr>
        <w:t xml:space="preserve">Identifies air pathway (1) </w:t>
      </w:r>
      <w:proofErr w:type="gramStart"/>
      <w:r w:rsidRPr="005904A1">
        <w:rPr>
          <w:rFonts w:ascii="Arial" w:hAnsi="Arial" w:cs="Arial"/>
          <w:bCs/>
        </w:rPr>
        <w:t>For</w:t>
      </w:r>
      <w:proofErr w:type="gramEnd"/>
      <w:r w:rsidRPr="005904A1">
        <w:rPr>
          <w:rFonts w:ascii="Arial" w:hAnsi="Arial" w:cs="Arial"/>
          <w:bCs/>
        </w:rPr>
        <w:t xml:space="preserve"> example – nasal cavity, pharynx, larynx, trachea, bronchi, bronchioles and alveoli</w:t>
      </w:r>
    </w:p>
    <w:p w:rsidR="00E22D37" w:rsidRDefault="00E22D37" w:rsidP="006D2840">
      <w:pPr>
        <w:pBdr>
          <w:between w:val="single" w:sz="4" w:space="1" w:color="auto"/>
        </w:pBdr>
        <w:spacing w:after="0" w:line="240" w:lineRule="auto"/>
        <w:rPr>
          <w:rFonts w:ascii="Arial" w:hAnsi="Arial" w:cs="Arial"/>
          <w:b/>
          <w:bCs/>
        </w:rPr>
      </w:pPr>
    </w:p>
    <w:p w:rsidR="00E22D37" w:rsidRPr="00E22D37" w:rsidRDefault="00E22D37" w:rsidP="006D2840">
      <w:pPr>
        <w:pBdr>
          <w:between w:val="single" w:sz="4" w:space="1" w:color="auto"/>
        </w:pBdr>
        <w:spacing w:after="0" w:line="240" w:lineRule="auto"/>
        <w:rPr>
          <w:rFonts w:ascii="Arial" w:hAnsi="Arial" w:cs="Arial"/>
          <w:b/>
          <w:bCs/>
        </w:rPr>
      </w:pPr>
    </w:p>
    <w:p w:rsidR="00B3363B" w:rsidRPr="00E22D37" w:rsidRDefault="00B3363B" w:rsidP="00E22D37">
      <w:pPr>
        <w:pStyle w:val="Header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Question 45 (a)</w:t>
      </w:r>
    </w:p>
    <w:p w:rsidR="00B3363B" w:rsidRPr="00E22D37" w:rsidRDefault="00B3363B" w:rsidP="00E22D37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 xml:space="preserve">Placenta is an organ that supplies nutrients to the developing </w:t>
      </w:r>
      <w:proofErr w:type="spellStart"/>
      <w:r w:rsidRPr="00E22D37">
        <w:rPr>
          <w:rFonts w:ascii="Arial" w:hAnsi="Arial" w:cs="Arial"/>
          <w:color w:val="000000"/>
        </w:rPr>
        <w:t>foetus</w:t>
      </w:r>
      <w:proofErr w:type="spellEnd"/>
      <w:r w:rsidRPr="00E22D37">
        <w:rPr>
          <w:rFonts w:ascii="Arial" w:hAnsi="Arial" w:cs="Arial"/>
          <w:color w:val="000000"/>
        </w:rPr>
        <w:t xml:space="preserve"> and removes wastes.</w:t>
      </w:r>
    </w:p>
    <w:p w:rsidR="00B3363B" w:rsidRPr="00E22D37" w:rsidRDefault="00B3363B" w:rsidP="00E22D37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 xml:space="preserve">Produces the hormones </w:t>
      </w:r>
      <w:proofErr w:type="spellStart"/>
      <w:r w:rsidRPr="00E22D37">
        <w:rPr>
          <w:rFonts w:ascii="Arial" w:hAnsi="Arial" w:cs="Arial"/>
          <w:color w:val="000000"/>
        </w:rPr>
        <w:t>oestrogen</w:t>
      </w:r>
      <w:proofErr w:type="spellEnd"/>
      <w:r w:rsidRPr="00E22D37">
        <w:rPr>
          <w:rFonts w:ascii="Arial" w:hAnsi="Arial" w:cs="Arial"/>
          <w:color w:val="000000"/>
        </w:rPr>
        <w:t xml:space="preserve"> and progesterone </w:t>
      </w:r>
    </w:p>
    <w:p w:rsidR="00B3363B" w:rsidRPr="00E22D37" w:rsidRDefault="00B3363B" w:rsidP="00E22D37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These hormones enhance the secondary sex characteristics for pregnancy and</w:t>
      </w:r>
    </w:p>
    <w:p w:rsidR="00E22D37" w:rsidRDefault="00B3363B" w:rsidP="00E22D37">
      <w:pPr>
        <w:pStyle w:val="Header"/>
        <w:numPr>
          <w:ilvl w:val="0"/>
          <w:numId w:val="21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 xml:space="preserve">The progesterone maintains the </w:t>
      </w:r>
      <w:proofErr w:type="spellStart"/>
      <w:r w:rsidRPr="00E22D37">
        <w:rPr>
          <w:rFonts w:ascii="Arial" w:hAnsi="Arial" w:cs="Arial"/>
          <w:color w:val="000000"/>
        </w:rPr>
        <w:t>endometrium</w:t>
      </w:r>
      <w:proofErr w:type="spellEnd"/>
      <w:r w:rsidRPr="00E22D37">
        <w:rPr>
          <w:rFonts w:ascii="Arial" w:hAnsi="Arial" w:cs="Arial"/>
          <w:color w:val="000000"/>
        </w:rPr>
        <w:t>.</w:t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</w:p>
    <w:p w:rsidR="00B3363B" w:rsidRPr="00E22D37" w:rsidRDefault="00E22D37" w:rsidP="00E22D37">
      <w:pPr>
        <w:pStyle w:val="Header"/>
        <w:tabs>
          <w:tab w:val="clear" w:pos="4513"/>
          <w:tab w:val="clear" w:pos="9026"/>
        </w:tabs>
        <w:ind w:right="288"/>
        <w:jc w:val="right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(4)</w:t>
      </w:r>
    </w:p>
    <w:p w:rsidR="00B3363B" w:rsidRPr="00E22D37" w:rsidRDefault="00B3363B" w:rsidP="00E22D37">
      <w:pPr>
        <w:pStyle w:val="Header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Question 45 (b)</w:t>
      </w:r>
    </w:p>
    <w:p w:rsidR="00B3363B" w:rsidRPr="00E22D37" w:rsidRDefault="00B3363B" w:rsidP="00E22D37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 xml:space="preserve">Increased uterus size to accommodate the developing </w:t>
      </w:r>
      <w:proofErr w:type="spellStart"/>
      <w:r w:rsidRPr="00E22D37">
        <w:rPr>
          <w:rFonts w:ascii="Arial" w:hAnsi="Arial" w:cs="Arial"/>
          <w:color w:val="000000"/>
        </w:rPr>
        <w:t>foetus</w:t>
      </w:r>
      <w:proofErr w:type="spellEnd"/>
      <w:r w:rsidRPr="00E22D37">
        <w:rPr>
          <w:rFonts w:ascii="Arial" w:hAnsi="Arial" w:cs="Arial"/>
          <w:color w:val="000000"/>
        </w:rPr>
        <w:t>.</w:t>
      </w:r>
    </w:p>
    <w:p w:rsidR="00B3363B" w:rsidRPr="00E22D37" w:rsidRDefault="00B3363B" w:rsidP="00E22D37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Breasts enlarge for breastfeeding</w:t>
      </w:r>
    </w:p>
    <w:p w:rsidR="00B3363B" w:rsidRPr="00E22D37" w:rsidRDefault="00B3363B" w:rsidP="00E22D37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Increase heart size and blood volume due to increased blood flow through the placenta.</w:t>
      </w:r>
    </w:p>
    <w:p w:rsidR="00B3363B" w:rsidRPr="00E22D37" w:rsidRDefault="00B3363B" w:rsidP="00E22D37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Increased frequency of urination due to increase blood flow to the kidneys and pressure placed by the baby.</w:t>
      </w:r>
    </w:p>
    <w:p w:rsidR="00B3363B" w:rsidRPr="00E22D37" w:rsidRDefault="00B3363B" w:rsidP="00E22D37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Back pain due to weight of baby and fluids increasing lumbar curvature</w:t>
      </w:r>
    </w:p>
    <w:p w:rsidR="00B3363B" w:rsidRPr="00E22D37" w:rsidRDefault="00B3363B" w:rsidP="00E22D37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Shortness of breath due to lungs being pushed upwards</w:t>
      </w:r>
    </w:p>
    <w:p w:rsidR="00B3363B" w:rsidRPr="00E22D37" w:rsidRDefault="00B3363B" w:rsidP="00E22D37">
      <w:pPr>
        <w:pStyle w:val="Header"/>
        <w:numPr>
          <w:ilvl w:val="0"/>
          <w:numId w:val="20"/>
        </w:numPr>
        <w:tabs>
          <w:tab w:val="clear" w:pos="4513"/>
          <w:tab w:val="clear" w:pos="9026"/>
        </w:tabs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Mood changes due to changes in hormonal balance</w:t>
      </w:r>
    </w:p>
    <w:p w:rsidR="00B3363B" w:rsidRPr="00E22D37" w:rsidRDefault="00E22D37" w:rsidP="00E22D37">
      <w:pPr>
        <w:pStyle w:val="Header"/>
        <w:ind w:left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(</w:t>
      </w:r>
      <w:proofErr w:type="gramStart"/>
      <w:r>
        <w:rPr>
          <w:rFonts w:ascii="Arial" w:hAnsi="Arial" w:cs="Arial"/>
          <w:color w:val="000000"/>
        </w:rPr>
        <w:t>any</w:t>
      </w:r>
      <w:proofErr w:type="gramEnd"/>
      <w:r>
        <w:rPr>
          <w:rFonts w:ascii="Arial" w:hAnsi="Arial" w:cs="Arial"/>
          <w:color w:val="000000"/>
        </w:rPr>
        <w:t xml:space="preserve"> four @ 2 marks)</w:t>
      </w:r>
      <w:r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ab/>
        <w:t>(8)</w:t>
      </w:r>
    </w:p>
    <w:p w:rsidR="00E22D37" w:rsidRDefault="00E22D37" w:rsidP="00E22D37">
      <w:pPr>
        <w:pStyle w:val="Header"/>
        <w:rPr>
          <w:rFonts w:ascii="Arial" w:hAnsi="Arial" w:cs="Arial"/>
          <w:color w:val="000000"/>
        </w:rPr>
      </w:pPr>
    </w:p>
    <w:p w:rsidR="00B3363B" w:rsidRPr="00E22D37" w:rsidRDefault="00B3363B" w:rsidP="00E22D37">
      <w:pPr>
        <w:pStyle w:val="Header"/>
        <w:rPr>
          <w:rFonts w:ascii="Arial" w:hAnsi="Arial" w:cs="Arial"/>
          <w:color w:val="000000"/>
        </w:rPr>
      </w:pPr>
      <w:r w:rsidRPr="00E22D37">
        <w:rPr>
          <w:rFonts w:ascii="Arial" w:hAnsi="Arial" w:cs="Arial"/>
          <w:color w:val="000000"/>
        </w:rPr>
        <w:t>Question 45 (c)</w:t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  <w:r w:rsidRPr="00E22D37">
        <w:rPr>
          <w:rFonts w:ascii="Arial" w:hAnsi="Arial" w:cs="Arial"/>
          <w:color w:val="000000"/>
        </w:rPr>
        <w:tab/>
      </w:r>
    </w:p>
    <w:p w:rsidR="00B3363B" w:rsidRPr="00E22D37" w:rsidRDefault="00B3363B" w:rsidP="00E22D37">
      <w:pPr>
        <w:pStyle w:val="Header"/>
        <w:numPr>
          <w:ilvl w:val="0"/>
          <w:numId w:val="22"/>
        </w:numPr>
        <w:tabs>
          <w:tab w:val="clear" w:pos="4513"/>
          <w:tab w:val="clear" w:pos="9026"/>
        </w:tabs>
        <w:ind w:left="709" w:hanging="283"/>
        <w:rPr>
          <w:rFonts w:ascii="Arial" w:hAnsi="Arial" w:cs="Arial"/>
          <w:bCs/>
        </w:rPr>
      </w:pPr>
      <w:r w:rsidRPr="00E22D37">
        <w:rPr>
          <w:rFonts w:ascii="Arial" w:hAnsi="Arial" w:cs="Arial"/>
          <w:bCs/>
        </w:rPr>
        <w:t>Increased blood flow through the liver and lungs tissue occurs (1)</w:t>
      </w:r>
    </w:p>
    <w:p w:rsidR="00B3363B" w:rsidRPr="00E22D37" w:rsidRDefault="00B3363B" w:rsidP="00E22D37">
      <w:pPr>
        <w:pStyle w:val="Header"/>
        <w:numPr>
          <w:ilvl w:val="0"/>
          <w:numId w:val="22"/>
        </w:numPr>
        <w:tabs>
          <w:tab w:val="clear" w:pos="4513"/>
          <w:tab w:val="clear" w:pos="9026"/>
        </w:tabs>
        <w:ind w:left="709" w:hanging="283"/>
        <w:rPr>
          <w:rFonts w:ascii="Arial" w:hAnsi="Arial" w:cs="Arial"/>
          <w:bCs/>
        </w:rPr>
      </w:pPr>
      <w:r w:rsidRPr="00E22D37">
        <w:rPr>
          <w:rFonts w:ascii="Arial" w:hAnsi="Arial" w:cs="Arial"/>
          <w:bCs/>
        </w:rPr>
        <w:lastRenderedPageBreak/>
        <w:t xml:space="preserve">After birth, blood flow through the </w:t>
      </w:r>
      <w:proofErr w:type="spellStart"/>
      <w:r w:rsidRPr="00E22D37">
        <w:rPr>
          <w:rFonts w:ascii="Arial" w:hAnsi="Arial" w:cs="Arial"/>
          <w:bCs/>
        </w:rPr>
        <w:t>ductus</w:t>
      </w:r>
      <w:proofErr w:type="spellEnd"/>
      <w:r w:rsidRPr="00E22D37">
        <w:rPr>
          <w:rFonts w:ascii="Arial" w:hAnsi="Arial" w:cs="Arial"/>
          <w:bCs/>
        </w:rPr>
        <w:t xml:space="preserve"> </w:t>
      </w:r>
      <w:proofErr w:type="spellStart"/>
      <w:r w:rsidRPr="00E22D37">
        <w:rPr>
          <w:rFonts w:ascii="Arial" w:hAnsi="Arial" w:cs="Arial"/>
          <w:bCs/>
        </w:rPr>
        <w:t>arteriosus</w:t>
      </w:r>
      <w:proofErr w:type="spellEnd"/>
      <w:r w:rsidRPr="00E22D37">
        <w:rPr>
          <w:rFonts w:ascii="Arial" w:hAnsi="Arial" w:cs="Arial"/>
          <w:bCs/>
        </w:rPr>
        <w:t xml:space="preserve"> (1) decreases and this blood vessel closes up (1) becoming fibrous tissue (1)</w:t>
      </w:r>
    </w:p>
    <w:p w:rsidR="00B3363B" w:rsidRPr="00E22D37" w:rsidRDefault="00B3363B" w:rsidP="00E22D37">
      <w:pPr>
        <w:pStyle w:val="Header"/>
        <w:numPr>
          <w:ilvl w:val="0"/>
          <w:numId w:val="22"/>
        </w:numPr>
        <w:tabs>
          <w:tab w:val="clear" w:pos="4513"/>
          <w:tab w:val="clear" w:pos="9026"/>
        </w:tabs>
        <w:ind w:left="709" w:hanging="283"/>
        <w:rPr>
          <w:rFonts w:ascii="Arial" w:hAnsi="Arial" w:cs="Arial"/>
          <w:bCs/>
        </w:rPr>
      </w:pPr>
      <w:r w:rsidRPr="00E22D37">
        <w:rPr>
          <w:rFonts w:ascii="Arial" w:hAnsi="Arial" w:cs="Arial"/>
          <w:bCs/>
        </w:rPr>
        <w:t xml:space="preserve">Decrease in blood flow through the </w:t>
      </w:r>
      <w:proofErr w:type="spellStart"/>
      <w:r w:rsidRPr="00E22D37">
        <w:rPr>
          <w:rFonts w:ascii="Arial" w:hAnsi="Arial" w:cs="Arial"/>
          <w:bCs/>
        </w:rPr>
        <w:t>ductus</w:t>
      </w:r>
      <w:proofErr w:type="spellEnd"/>
      <w:r w:rsidRPr="00E22D37">
        <w:rPr>
          <w:rFonts w:ascii="Arial" w:hAnsi="Arial" w:cs="Arial"/>
          <w:bCs/>
        </w:rPr>
        <w:t xml:space="preserve"> </w:t>
      </w:r>
      <w:proofErr w:type="spellStart"/>
      <w:r w:rsidRPr="00E22D37">
        <w:rPr>
          <w:rFonts w:ascii="Arial" w:hAnsi="Arial" w:cs="Arial"/>
          <w:bCs/>
        </w:rPr>
        <w:t>venosus</w:t>
      </w:r>
      <w:proofErr w:type="spellEnd"/>
      <w:r w:rsidRPr="00E22D37">
        <w:rPr>
          <w:rFonts w:ascii="Arial" w:hAnsi="Arial" w:cs="Arial"/>
          <w:bCs/>
        </w:rPr>
        <w:t xml:space="preserve"> (1) which also closes up (1)</w:t>
      </w:r>
    </w:p>
    <w:p w:rsidR="00B3363B" w:rsidRPr="00E22D37" w:rsidRDefault="00B3363B" w:rsidP="00E22D37">
      <w:pPr>
        <w:pStyle w:val="Header"/>
        <w:numPr>
          <w:ilvl w:val="0"/>
          <w:numId w:val="22"/>
        </w:numPr>
        <w:tabs>
          <w:tab w:val="clear" w:pos="4513"/>
          <w:tab w:val="clear" w:pos="9026"/>
        </w:tabs>
        <w:ind w:left="709" w:hanging="283"/>
        <w:rPr>
          <w:rFonts w:ascii="Arial" w:hAnsi="Arial" w:cs="Arial"/>
          <w:bCs/>
        </w:rPr>
      </w:pPr>
      <w:r w:rsidRPr="00E22D37">
        <w:rPr>
          <w:rFonts w:ascii="Arial" w:hAnsi="Arial" w:cs="Arial"/>
          <w:bCs/>
        </w:rPr>
        <w:t xml:space="preserve">Increase pressure in the left hand side of the heart (1) forces the flap of the foramen </w:t>
      </w:r>
      <w:proofErr w:type="spellStart"/>
      <w:r w:rsidRPr="00E22D37">
        <w:rPr>
          <w:rFonts w:ascii="Arial" w:hAnsi="Arial" w:cs="Arial"/>
          <w:bCs/>
        </w:rPr>
        <w:t>ovale</w:t>
      </w:r>
      <w:proofErr w:type="spellEnd"/>
      <w:r w:rsidRPr="00E22D37">
        <w:rPr>
          <w:rFonts w:ascii="Arial" w:hAnsi="Arial" w:cs="Arial"/>
          <w:bCs/>
        </w:rPr>
        <w:t xml:space="preserve"> to close (1)</w:t>
      </w:r>
    </w:p>
    <w:p w:rsidR="0063714E" w:rsidRPr="00E22D37" w:rsidRDefault="00E22D37" w:rsidP="00E22D37">
      <w:pPr>
        <w:pStyle w:val="BodyText2"/>
        <w:tabs>
          <w:tab w:val="right" w:pos="9072"/>
        </w:tabs>
        <w:spacing w:after="0" w:line="240" w:lineRule="auto"/>
        <w:ind w:left="360" w:hanging="540"/>
        <w:rPr>
          <w:rFonts w:ascii="Arial" w:hAnsi="Arial" w:cs="Arial"/>
          <w:bCs/>
          <w:i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ab/>
      </w:r>
      <w:r w:rsidR="00B3363B" w:rsidRPr="00E22D37">
        <w:rPr>
          <w:rFonts w:ascii="Arial" w:hAnsi="Arial" w:cs="Arial"/>
          <w:bCs/>
          <w:sz w:val="22"/>
          <w:szCs w:val="22"/>
        </w:rPr>
        <w:tab/>
        <w:t>(8)</w:t>
      </w:r>
    </w:p>
    <w:p w:rsidR="00995A30" w:rsidRPr="00E22D37" w:rsidRDefault="00995A30" w:rsidP="00E22D37">
      <w:pPr>
        <w:pStyle w:val="BodyText2"/>
        <w:tabs>
          <w:tab w:val="right" w:pos="9639"/>
        </w:tabs>
        <w:spacing w:after="0" w:line="240" w:lineRule="auto"/>
        <w:ind w:left="360" w:hanging="540"/>
        <w:rPr>
          <w:rFonts w:ascii="Arial" w:hAnsi="Arial" w:cs="Arial"/>
          <w:bCs/>
          <w:i/>
          <w:sz w:val="22"/>
          <w:szCs w:val="22"/>
        </w:rPr>
      </w:pPr>
    </w:p>
    <w:sectPr w:rsidR="00995A30" w:rsidRPr="00E22D37" w:rsidSect="007C63A3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4A1" w:rsidRDefault="005904A1" w:rsidP="004B3D9E">
      <w:pPr>
        <w:spacing w:after="0" w:line="240" w:lineRule="auto"/>
      </w:pPr>
      <w:r>
        <w:separator/>
      </w:r>
    </w:p>
  </w:endnote>
  <w:endnote w:type="continuationSeparator" w:id="0">
    <w:p w:rsidR="005904A1" w:rsidRDefault="005904A1" w:rsidP="004B3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4A1" w:rsidRDefault="005904A1" w:rsidP="004B3D9E">
      <w:pPr>
        <w:spacing w:after="0" w:line="240" w:lineRule="auto"/>
      </w:pPr>
      <w:r>
        <w:separator/>
      </w:r>
    </w:p>
  </w:footnote>
  <w:footnote w:type="continuationSeparator" w:id="0">
    <w:p w:rsidR="005904A1" w:rsidRDefault="005904A1" w:rsidP="004B3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33501"/>
      <w:docPartObj>
        <w:docPartGallery w:val="Page Numbers (Top of Page)"/>
        <w:docPartUnique/>
      </w:docPartObj>
    </w:sdtPr>
    <w:sdtEndPr>
      <w:rPr>
        <w:b/>
        <w:sz w:val="24"/>
      </w:rPr>
    </w:sdtEndPr>
    <w:sdtContent>
      <w:p w:rsidR="005904A1" w:rsidRDefault="005904A1" w:rsidP="000972A4">
        <w:pPr>
          <w:pStyle w:val="Header"/>
          <w:tabs>
            <w:tab w:val="clear" w:pos="9026"/>
            <w:tab w:val="left" w:pos="0"/>
            <w:tab w:val="right" w:pos="9356"/>
          </w:tabs>
          <w:ind w:firstLine="4513"/>
          <w:jc w:val="right"/>
        </w:pPr>
        <w:r w:rsidRPr="000972A4">
          <w:rPr>
            <w:b/>
            <w:sz w:val="24"/>
          </w:rPr>
          <w:fldChar w:fldCharType="begin"/>
        </w:r>
        <w:r w:rsidRPr="000972A4">
          <w:rPr>
            <w:b/>
            <w:sz w:val="24"/>
          </w:rPr>
          <w:instrText xml:space="preserve"> PAGE   \* MERGEFORMAT </w:instrText>
        </w:r>
        <w:r w:rsidRPr="000972A4">
          <w:rPr>
            <w:b/>
            <w:sz w:val="24"/>
          </w:rPr>
          <w:fldChar w:fldCharType="separate"/>
        </w:r>
        <w:r w:rsidR="006D2840">
          <w:rPr>
            <w:b/>
            <w:noProof/>
            <w:sz w:val="24"/>
          </w:rPr>
          <w:t>2</w:t>
        </w:r>
        <w:r w:rsidRPr="000972A4">
          <w:rPr>
            <w:b/>
            <w:sz w:val="24"/>
          </w:rPr>
          <w:fldChar w:fldCharType="end"/>
        </w:r>
        <w:r w:rsidRPr="000972A4">
          <w:rPr>
            <w:b/>
            <w:sz w:val="24"/>
          </w:rPr>
          <w:tab/>
        </w:r>
      </w:p>
    </w:sdtContent>
  </w:sdt>
  <w:p w:rsidR="005904A1" w:rsidRDefault="005904A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0F27"/>
    <w:multiLevelType w:val="hybridMultilevel"/>
    <w:tmpl w:val="D65886B4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87492A"/>
    <w:multiLevelType w:val="hybridMultilevel"/>
    <w:tmpl w:val="34F61F58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A4D6ECA"/>
    <w:multiLevelType w:val="hybridMultilevel"/>
    <w:tmpl w:val="1C5E89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927BF"/>
    <w:multiLevelType w:val="hybridMultilevel"/>
    <w:tmpl w:val="243EE78A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FD0B83"/>
    <w:multiLevelType w:val="hybridMultilevel"/>
    <w:tmpl w:val="7494EB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BD4164"/>
    <w:multiLevelType w:val="hybridMultilevel"/>
    <w:tmpl w:val="D2AC86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741B26"/>
    <w:multiLevelType w:val="hybridMultilevel"/>
    <w:tmpl w:val="26ACDBCE"/>
    <w:lvl w:ilvl="0" w:tplc="086A26B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A594991"/>
    <w:multiLevelType w:val="hybridMultilevel"/>
    <w:tmpl w:val="616E4224"/>
    <w:lvl w:ilvl="0" w:tplc="5E78A4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40190"/>
    <w:multiLevelType w:val="hybridMultilevel"/>
    <w:tmpl w:val="344CD39A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EB768CB"/>
    <w:multiLevelType w:val="hybridMultilevel"/>
    <w:tmpl w:val="E7287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5D4E47"/>
    <w:multiLevelType w:val="hybridMultilevel"/>
    <w:tmpl w:val="A2B6BE6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0110AE"/>
    <w:multiLevelType w:val="hybridMultilevel"/>
    <w:tmpl w:val="4CBC2224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79787DE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B3B7762"/>
    <w:multiLevelType w:val="hybridMultilevel"/>
    <w:tmpl w:val="433CEA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129"/>
    <w:multiLevelType w:val="hybridMultilevel"/>
    <w:tmpl w:val="76D088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B91CE0"/>
    <w:multiLevelType w:val="hybridMultilevel"/>
    <w:tmpl w:val="E75E870A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79787DE4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6015B87"/>
    <w:multiLevelType w:val="hybridMultilevel"/>
    <w:tmpl w:val="10A255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646324"/>
    <w:multiLevelType w:val="hybridMultilevel"/>
    <w:tmpl w:val="65562E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444A29"/>
    <w:multiLevelType w:val="hybridMultilevel"/>
    <w:tmpl w:val="7F3E12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E95BCF"/>
    <w:multiLevelType w:val="hybridMultilevel"/>
    <w:tmpl w:val="C40A4E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3813C2"/>
    <w:multiLevelType w:val="hybridMultilevel"/>
    <w:tmpl w:val="43B8792C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86011B"/>
    <w:multiLevelType w:val="hybridMultilevel"/>
    <w:tmpl w:val="73085D8A"/>
    <w:lvl w:ilvl="0" w:tplc="32D48020">
      <w:start w:val="1"/>
      <w:numFmt w:val="bullet"/>
      <w:pStyle w:val="aspects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  <w:sz w:val="20"/>
      </w:rPr>
    </w:lvl>
    <w:lvl w:ilvl="1" w:tplc="6FD8185C">
      <w:start w:val="1"/>
      <w:numFmt w:val="bullet"/>
      <w:lvlText w:val=""/>
      <w:lvlJc w:val="left"/>
      <w:pPr>
        <w:tabs>
          <w:tab w:val="num" w:pos="1551"/>
        </w:tabs>
        <w:ind w:left="1551" w:hanging="471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F0D2322"/>
    <w:multiLevelType w:val="hybridMultilevel"/>
    <w:tmpl w:val="EE1A08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08D11EC"/>
    <w:multiLevelType w:val="hybridMultilevel"/>
    <w:tmpl w:val="036A6F30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5160DA1"/>
    <w:multiLevelType w:val="hybridMultilevel"/>
    <w:tmpl w:val="11D69E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9DB25B7"/>
    <w:multiLevelType w:val="hybridMultilevel"/>
    <w:tmpl w:val="CE504E38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9FF7F19"/>
    <w:multiLevelType w:val="hybridMultilevel"/>
    <w:tmpl w:val="8214C2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5D01FA"/>
    <w:multiLevelType w:val="hybridMultilevel"/>
    <w:tmpl w:val="1846946A"/>
    <w:lvl w:ilvl="0" w:tplc="F0DCB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20"/>
  </w:num>
  <w:num w:numId="3">
    <w:abstractNumId w:val="6"/>
  </w:num>
  <w:num w:numId="4">
    <w:abstractNumId w:val="0"/>
  </w:num>
  <w:num w:numId="5">
    <w:abstractNumId w:val="24"/>
  </w:num>
  <w:num w:numId="6">
    <w:abstractNumId w:val="22"/>
  </w:num>
  <w:num w:numId="7">
    <w:abstractNumId w:val="3"/>
  </w:num>
  <w:num w:numId="8">
    <w:abstractNumId w:val="11"/>
  </w:num>
  <w:num w:numId="9">
    <w:abstractNumId w:val="8"/>
  </w:num>
  <w:num w:numId="10">
    <w:abstractNumId w:val="19"/>
  </w:num>
  <w:num w:numId="11">
    <w:abstractNumId w:val="14"/>
  </w:num>
  <w:num w:numId="12">
    <w:abstractNumId w:val="1"/>
  </w:num>
  <w:num w:numId="13">
    <w:abstractNumId w:val="26"/>
  </w:num>
  <w:num w:numId="14">
    <w:abstractNumId w:val="9"/>
  </w:num>
  <w:num w:numId="15">
    <w:abstractNumId w:val="12"/>
  </w:num>
  <w:num w:numId="16">
    <w:abstractNumId w:val="18"/>
  </w:num>
  <w:num w:numId="17">
    <w:abstractNumId w:val="4"/>
  </w:num>
  <w:num w:numId="18">
    <w:abstractNumId w:val="21"/>
  </w:num>
  <w:num w:numId="19">
    <w:abstractNumId w:val="25"/>
  </w:num>
  <w:num w:numId="20">
    <w:abstractNumId w:val="23"/>
  </w:num>
  <w:num w:numId="21">
    <w:abstractNumId w:val="16"/>
  </w:num>
  <w:num w:numId="22">
    <w:abstractNumId w:val="5"/>
  </w:num>
  <w:num w:numId="23">
    <w:abstractNumId w:val="13"/>
  </w:num>
  <w:num w:numId="24">
    <w:abstractNumId w:val="10"/>
  </w:num>
  <w:num w:numId="25">
    <w:abstractNumId w:val="17"/>
  </w:num>
  <w:num w:numId="26">
    <w:abstractNumId w:val="2"/>
  </w:num>
  <w:num w:numId="27">
    <w:abstractNumId w:val="15"/>
  </w:num>
  <w:numIdMacAtCleanup w:val="2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A33C2"/>
    <w:rsid w:val="0001300C"/>
    <w:rsid w:val="00023366"/>
    <w:rsid w:val="00045B5C"/>
    <w:rsid w:val="000972A4"/>
    <w:rsid w:val="000D4334"/>
    <w:rsid w:val="000E069F"/>
    <w:rsid w:val="000E4233"/>
    <w:rsid w:val="0010790D"/>
    <w:rsid w:val="00187E6E"/>
    <w:rsid w:val="001947DD"/>
    <w:rsid w:val="001B38B6"/>
    <w:rsid w:val="001B7401"/>
    <w:rsid w:val="00202C58"/>
    <w:rsid w:val="002241E3"/>
    <w:rsid w:val="00277FF4"/>
    <w:rsid w:val="002C12DF"/>
    <w:rsid w:val="002C4E04"/>
    <w:rsid w:val="002C4FCF"/>
    <w:rsid w:val="002C589A"/>
    <w:rsid w:val="0032618E"/>
    <w:rsid w:val="0035397A"/>
    <w:rsid w:val="003A165F"/>
    <w:rsid w:val="003E305B"/>
    <w:rsid w:val="003F0987"/>
    <w:rsid w:val="004B3D9E"/>
    <w:rsid w:val="004C2A61"/>
    <w:rsid w:val="00507C18"/>
    <w:rsid w:val="005114AA"/>
    <w:rsid w:val="00545516"/>
    <w:rsid w:val="005904A1"/>
    <w:rsid w:val="0063114F"/>
    <w:rsid w:val="0063714E"/>
    <w:rsid w:val="006456E0"/>
    <w:rsid w:val="00685675"/>
    <w:rsid w:val="006C0147"/>
    <w:rsid w:val="006C1AAC"/>
    <w:rsid w:val="006D2840"/>
    <w:rsid w:val="007157FA"/>
    <w:rsid w:val="00755495"/>
    <w:rsid w:val="00777083"/>
    <w:rsid w:val="007C4388"/>
    <w:rsid w:val="007C63A3"/>
    <w:rsid w:val="007D553D"/>
    <w:rsid w:val="007E2055"/>
    <w:rsid w:val="0085276B"/>
    <w:rsid w:val="008D3074"/>
    <w:rsid w:val="00923972"/>
    <w:rsid w:val="009555F6"/>
    <w:rsid w:val="00961773"/>
    <w:rsid w:val="00995A30"/>
    <w:rsid w:val="00996BCC"/>
    <w:rsid w:val="009A327E"/>
    <w:rsid w:val="009A3AA9"/>
    <w:rsid w:val="009C34E3"/>
    <w:rsid w:val="00A30C00"/>
    <w:rsid w:val="00A40235"/>
    <w:rsid w:val="00A420D8"/>
    <w:rsid w:val="00A60329"/>
    <w:rsid w:val="00AB5B41"/>
    <w:rsid w:val="00AD0FB6"/>
    <w:rsid w:val="00AE0C93"/>
    <w:rsid w:val="00B3363B"/>
    <w:rsid w:val="00B433E1"/>
    <w:rsid w:val="00B4611F"/>
    <w:rsid w:val="00BC0BE3"/>
    <w:rsid w:val="00BE0CFC"/>
    <w:rsid w:val="00C278E1"/>
    <w:rsid w:val="00C41074"/>
    <w:rsid w:val="00C64445"/>
    <w:rsid w:val="00CF136A"/>
    <w:rsid w:val="00D27F13"/>
    <w:rsid w:val="00D33ECF"/>
    <w:rsid w:val="00D37E5B"/>
    <w:rsid w:val="00DD561A"/>
    <w:rsid w:val="00DE4A4A"/>
    <w:rsid w:val="00E036CA"/>
    <w:rsid w:val="00E22D37"/>
    <w:rsid w:val="00E33039"/>
    <w:rsid w:val="00E653A0"/>
    <w:rsid w:val="00E670C9"/>
    <w:rsid w:val="00E81364"/>
    <w:rsid w:val="00EA33C2"/>
    <w:rsid w:val="00EB56FB"/>
    <w:rsid w:val="00F32B8C"/>
    <w:rsid w:val="00F4061D"/>
    <w:rsid w:val="00F7097D"/>
    <w:rsid w:val="00F835C4"/>
    <w:rsid w:val="00FB1E0B"/>
    <w:rsid w:val="00FC15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3">
      <o:colormenu v:ext="edit" fillcolor="none [2092]" strokecolor="none"/>
    </o:shapedefaults>
    <o:shapelayout v:ext="edit">
      <o:idmap v:ext="edit" data="1"/>
      <o:rules v:ext="edit">
        <o:r id="V:Rule5" type="connector" idref="#_x0000_s1204"/>
        <o:r id="V:Rule6" type="connector" idref="#_x0000_s1208"/>
        <o:r id="V:Rule7" type="connector" idref="#_x0000_s1209"/>
        <o:r id="V:Rule8" type="connector" idref="#_x0000_s1207"/>
        <o:r id="V:Rule10" type="arc" idref="#_x0000_s12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27E"/>
  </w:style>
  <w:style w:type="paragraph" w:styleId="Heading8">
    <w:name w:val="heading 8"/>
    <w:basedOn w:val="Normal"/>
    <w:next w:val="Normal"/>
    <w:link w:val="Heading8Char"/>
    <w:qFormat/>
    <w:rsid w:val="00C64445"/>
    <w:pPr>
      <w:spacing w:before="240" w:after="60" w:line="240" w:lineRule="auto"/>
      <w:outlineLvl w:val="7"/>
    </w:pPr>
    <w:rPr>
      <w:rFonts w:ascii="Times New Roman" w:eastAsia="Calibri" w:hAnsi="Times New Roman" w:cs="Times New Roman"/>
      <w:i/>
      <w:iCs/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59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79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90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36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55495"/>
    <w:pPr>
      <w:spacing w:after="0" w:line="240" w:lineRule="auto"/>
      <w:jc w:val="center"/>
    </w:pPr>
    <w:rPr>
      <w:rFonts w:ascii="Times" w:eastAsia="Times" w:hAnsi="Times" w:cs="Times New Roman"/>
      <w:b/>
      <w:sz w:val="32"/>
      <w:szCs w:val="20"/>
      <w:lang w:val="en-AU"/>
    </w:rPr>
  </w:style>
  <w:style w:type="character" w:customStyle="1" w:styleId="TitleChar">
    <w:name w:val="Title Char"/>
    <w:basedOn w:val="DefaultParagraphFont"/>
    <w:link w:val="Title"/>
    <w:rsid w:val="00755495"/>
    <w:rPr>
      <w:rFonts w:ascii="Times" w:eastAsia="Times" w:hAnsi="Times" w:cs="Times New Roman"/>
      <w:b/>
      <w:sz w:val="32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rsid w:val="00C64445"/>
    <w:rPr>
      <w:rFonts w:ascii="Times New Roman" w:eastAsia="Calibri" w:hAnsi="Times New Roman" w:cs="Times New Roman"/>
      <w:i/>
      <w:iCs/>
      <w:sz w:val="24"/>
      <w:szCs w:val="24"/>
      <w:lang w:val="en-AU"/>
    </w:rPr>
  </w:style>
  <w:style w:type="paragraph" w:styleId="NormalWeb">
    <w:name w:val="Normal (Web)"/>
    <w:basedOn w:val="Normal"/>
    <w:rsid w:val="00C64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Header">
    <w:name w:val="header"/>
    <w:basedOn w:val="Normal"/>
    <w:link w:val="HeaderChar"/>
    <w:unhideWhenUsed/>
    <w:rsid w:val="004B3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B3D9E"/>
  </w:style>
  <w:style w:type="paragraph" w:styleId="Footer">
    <w:name w:val="footer"/>
    <w:basedOn w:val="Normal"/>
    <w:link w:val="FooterChar"/>
    <w:uiPriority w:val="99"/>
    <w:semiHidden/>
    <w:unhideWhenUsed/>
    <w:rsid w:val="004B3D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3D9E"/>
  </w:style>
  <w:style w:type="paragraph" w:styleId="BodyText2">
    <w:name w:val="Body Text 2"/>
    <w:basedOn w:val="Normal"/>
    <w:link w:val="BodyText2Char"/>
    <w:rsid w:val="0063714E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BodyText2Char">
    <w:name w:val="Body Text 2 Char"/>
    <w:basedOn w:val="DefaultParagraphFont"/>
    <w:link w:val="BodyText2"/>
    <w:rsid w:val="0063714E"/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136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136A"/>
    <w:rPr>
      <w:sz w:val="16"/>
      <w:szCs w:val="16"/>
    </w:rPr>
  </w:style>
  <w:style w:type="paragraph" w:customStyle="1" w:styleId="aspects">
    <w:name w:val="aspects"/>
    <w:basedOn w:val="BodyText"/>
    <w:rsid w:val="00FB1E0B"/>
    <w:pPr>
      <w:numPr>
        <w:numId w:val="2"/>
      </w:numPr>
      <w:spacing w:after="0" w:line="240" w:lineRule="auto"/>
    </w:pPr>
    <w:rPr>
      <w:rFonts w:ascii="Times New Roman" w:eastAsia="Times New Roman" w:hAnsi="Times New Roman" w:cs="Times New Roman"/>
      <w:bCs/>
      <w:spacing w:val="-2"/>
      <w:sz w:val="24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B1E0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B1E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6</Pages>
  <Words>1438</Words>
  <Characters>8198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Hunt</dc:creator>
  <cp:keywords/>
  <dc:description/>
  <cp:lastModifiedBy>Steven Crocket</cp:lastModifiedBy>
  <cp:revision>9</cp:revision>
  <cp:lastPrinted>2010-09-23T07:10:00Z</cp:lastPrinted>
  <dcterms:created xsi:type="dcterms:W3CDTF">2010-10-11T12:26:00Z</dcterms:created>
  <dcterms:modified xsi:type="dcterms:W3CDTF">2010-10-12T07:15:00Z</dcterms:modified>
</cp:coreProperties>
</file>