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F5F" w:rsidRDefault="00301F5F" w:rsidP="00301F5F">
      <w:pPr>
        <w:jc w:val="center"/>
        <w:rPr>
          <w:rFonts w:ascii="Bookman" w:hAnsi="Bookman"/>
          <w:b/>
          <w:noProof/>
          <w:color w:val="000000"/>
          <w:sz w:val="28"/>
          <w:lang w:val="en-US"/>
        </w:rPr>
      </w:pPr>
    </w:p>
    <w:p w:rsidR="0050534E" w:rsidRDefault="0050534E" w:rsidP="00301F5F">
      <w:pPr>
        <w:jc w:val="center"/>
        <w:rPr>
          <w:rFonts w:ascii="Bookman" w:hAnsi="Bookman"/>
          <w:b/>
          <w:noProof/>
          <w:color w:val="000000"/>
          <w:sz w:val="28"/>
          <w:lang w:val="en-US"/>
        </w:rPr>
      </w:pPr>
    </w:p>
    <w:p w:rsidR="0050534E" w:rsidRDefault="0050534E" w:rsidP="00301F5F">
      <w:pPr>
        <w:jc w:val="center"/>
        <w:rPr>
          <w:sz w:val="36"/>
        </w:rPr>
      </w:pPr>
    </w:p>
    <w:p w:rsidR="00301F5F" w:rsidRDefault="00301F5F" w:rsidP="00301F5F"/>
    <w:p w:rsidR="00301F5F" w:rsidRDefault="00301F5F" w:rsidP="00301F5F"/>
    <w:p w:rsidR="00301F5F" w:rsidRDefault="00301F5F" w:rsidP="00301F5F">
      <w:pPr>
        <w:pBdr>
          <w:top w:val="single" w:sz="4" w:space="1" w:color="auto"/>
          <w:left w:val="single" w:sz="4" w:space="4" w:color="auto"/>
          <w:bottom w:val="single" w:sz="4" w:space="1" w:color="auto"/>
          <w:right w:val="single" w:sz="4" w:space="4" w:color="auto"/>
        </w:pBdr>
      </w:pPr>
    </w:p>
    <w:p w:rsidR="00301F5F" w:rsidRDefault="00301F5F" w:rsidP="00301F5F">
      <w:pPr>
        <w:pStyle w:val="Heading4"/>
        <w:pBdr>
          <w:top w:val="single" w:sz="4" w:space="1" w:color="auto"/>
          <w:left w:val="single" w:sz="4" w:space="4" w:color="auto"/>
          <w:bottom w:val="single" w:sz="4" w:space="1" w:color="auto"/>
          <w:right w:val="single" w:sz="4" w:space="4" w:color="auto"/>
        </w:pBdr>
        <w:jc w:val="center"/>
        <w:rPr>
          <w:sz w:val="36"/>
        </w:rPr>
      </w:pPr>
      <w:r>
        <w:rPr>
          <w:sz w:val="36"/>
        </w:rPr>
        <w:t>HUMAN BIOLOGICAL SCIENCES 2A</w:t>
      </w:r>
    </w:p>
    <w:p w:rsidR="00301F5F" w:rsidRDefault="00301F5F" w:rsidP="00301F5F">
      <w:pPr>
        <w:pBdr>
          <w:top w:val="single" w:sz="4" w:space="1" w:color="auto"/>
          <w:left w:val="single" w:sz="4" w:space="4" w:color="auto"/>
          <w:bottom w:val="single" w:sz="4" w:space="1" w:color="auto"/>
          <w:right w:val="single" w:sz="4" w:space="4" w:color="auto"/>
        </w:pBdr>
      </w:pPr>
    </w:p>
    <w:p w:rsidR="00301F5F" w:rsidRDefault="00301F5F" w:rsidP="00301F5F"/>
    <w:p w:rsidR="00301F5F" w:rsidRDefault="00301F5F" w:rsidP="00301F5F"/>
    <w:p w:rsidR="001B2CE4" w:rsidRDefault="001B2CE4" w:rsidP="00301F5F"/>
    <w:p w:rsidR="00301F5F" w:rsidRDefault="00301F5F" w:rsidP="00301F5F">
      <w:pPr>
        <w:pBdr>
          <w:top w:val="single" w:sz="4" w:space="1" w:color="auto"/>
          <w:left w:val="single" w:sz="4" w:space="4" w:color="auto"/>
          <w:bottom w:val="single" w:sz="4" w:space="1" w:color="auto"/>
          <w:right w:val="single" w:sz="4" w:space="10" w:color="auto"/>
        </w:pBdr>
        <w:ind w:left="900" w:right="971"/>
      </w:pPr>
    </w:p>
    <w:p w:rsidR="00301F5F" w:rsidRDefault="00301F5F" w:rsidP="00301F5F">
      <w:pPr>
        <w:pStyle w:val="Header"/>
        <w:pBdr>
          <w:top w:val="single" w:sz="4" w:space="1" w:color="auto"/>
          <w:left w:val="single" w:sz="4" w:space="4" w:color="auto"/>
          <w:bottom w:val="single" w:sz="4" w:space="1" w:color="auto"/>
          <w:right w:val="single" w:sz="4" w:space="10" w:color="auto"/>
        </w:pBdr>
        <w:ind w:left="900" w:right="971"/>
        <w:jc w:val="center"/>
        <w:rPr>
          <w:rFonts w:ascii="Times New Roman" w:hAnsi="Times New Roman" w:cs="Times New Roman"/>
          <w:b/>
          <w:sz w:val="32"/>
          <w:szCs w:val="32"/>
        </w:rPr>
      </w:pPr>
      <w:r>
        <w:rPr>
          <w:rFonts w:ascii="Times New Roman" w:hAnsi="Times New Roman" w:cs="Times New Roman"/>
          <w:b/>
          <w:sz w:val="32"/>
          <w:szCs w:val="32"/>
        </w:rPr>
        <w:t>FACTORS AFFE</w:t>
      </w:r>
      <w:r w:rsidR="00323E4D">
        <w:rPr>
          <w:rFonts w:ascii="Times New Roman" w:hAnsi="Times New Roman" w:cs="Times New Roman"/>
          <w:b/>
          <w:sz w:val="32"/>
          <w:szCs w:val="32"/>
        </w:rPr>
        <w:t>C</w:t>
      </w:r>
      <w:r>
        <w:rPr>
          <w:rFonts w:ascii="Times New Roman" w:hAnsi="Times New Roman" w:cs="Times New Roman"/>
          <w:b/>
          <w:sz w:val="32"/>
          <w:szCs w:val="32"/>
        </w:rPr>
        <w:t>TING THE</w:t>
      </w:r>
    </w:p>
    <w:p w:rsidR="00301F5F" w:rsidRDefault="00301F5F" w:rsidP="00301F5F">
      <w:pPr>
        <w:pStyle w:val="Header"/>
        <w:pBdr>
          <w:top w:val="single" w:sz="4" w:space="1" w:color="auto"/>
          <w:left w:val="single" w:sz="4" w:space="4" w:color="auto"/>
          <w:bottom w:val="single" w:sz="4" w:space="1" w:color="auto"/>
          <w:right w:val="single" w:sz="4" w:space="10" w:color="auto"/>
        </w:pBdr>
        <w:ind w:left="900" w:right="971"/>
        <w:jc w:val="center"/>
        <w:rPr>
          <w:rFonts w:ascii="Times New Roman" w:hAnsi="Times New Roman" w:cs="Times New Roman"/>
          <w:b/>
          <w:sz w:val="32"/>
          <w:szCs w:val="32"/>
        </w:rPr>
      </w:pPr>
      <w:r>
        <w:rPr>
          <w:rFonts w:ascii="Times New Roman" w:hAnsi="Times New Roman" w:cs="Times New Roman"/>
          <w:b/>
          <w:sz w:val="32"/>
          <w:szCs w:val="32"/>
        </w:rPr>
        <w:t>RATE OF DIFFUSION</w:t>
      </w:r>
    </w:p>
    <w:p w:rsidR="00301F5F" w:rsidRPr="00301F5F" w:rsidRDefault="00301F5F" w:rsidP="00301F5F">
      <w:pPr>
        <w:pStyle w:val="Header"/>
        <w:pBdr>
          <w:top w:val="single" w:sz="4" w:space="1" w:color="auto"/>
          <w:left w:val="single" w:sz="4" w:space="4" w:color="auto"/>
          <w:bottom w:val="single" w:sz="4" w:space="1" w:color="auto"/>
          <w:right w:val="single" w:sz="4" w:space="10" w:color="auto"/>
        </w:pBdr>
        <w:ind w:left="900" w:right="971"/>
        <w:jc w:val="center"/>
        <w:rPr>
          <w:rFonts w:ascii="Times New Roman" w:hAnsi="Times New Roman" w:cs="Times New Roman"/>
          <w:b/>
          <w:sz w:val="20"/>
          <w:szCs w:val="32"/>
        </w:rPr>
      </w:pPr>
    </w:p>
    <w:p w:rsidR="00301F5F" w:rsidRDefault="00301F5F" w:rsidP="00301F5F">
      <w:pPr>
        <w:pStyle w:val="Header"/>
        <w:pBdr>
          <w:top w:val="single" w:sz="4" w:space="1" w:color="auto"/>
          <w:left w:val="single" w:sz="4" w:space="4" w:color="auto"/>
          <w:bottom w:val="single" w:sz="4" w:space="1" w:color="auto"/>
          <w:right w:val="single" w:sz="4" w:space="10" w:color="auto"/>
        </w:pBdr>
        <w:ind w:left="900" w:right="971"/>
        <w:jc w:val="center"/>
        <w:rPr>
          <w:b/>
          <w:sz w:val="32"/>
          <w:szCs w:val="32"/>
        </w:rPr>
      </w:pPr>
      <w:r>
        <w:rPr>
          <w:b/>
          <w:sz w:val="32"/>
          <w:szCs w:val="32"/>
        </w:rPr>
        <w:t>INVESTIGATION ONE</w:t>
      </w:r>
    </w:p>
    <w:p w:rsidR="00301F5F" w:rsidRPr="00D540F1" w:rsidRDefault="00301F5F" w:rsidP="00301F5F">
      <w:pPr>
        <w:pStyle w:val="Header"/>
        <w:pBdr>
          <w:top w:val="single" w:sz="4" w:space="1" w:color="auto"/>
          <w:left w:val="single" w:sz="4" w:space="4" w:color="auto"/>
          <w:bottom w:val="single" w:sz="4" w:space="1" w:color="auto"/>
          <w:right w:val="single" w:sz="4" w:space="10" w:color="auto"/>
        </w:pBdr>
        <w:ind w:left="900" w:right="971"/>
        <w:jc w:val="center"/>
        <w:rPr>
          <w:b/>
          <w:sz w:val="32"/>
          <w:szCs w:val="32"/>
        </w:rPr>
      </w:pPr>
    </w:p>
    <w:p w:rsidR="00301F5F" w:rsidRDefault="00301F5F" w:rsidP="00301F5F">
      <w:pPr>
        <w:pStyle w:val="Header"/>
        <w:jc w:val="center"/>
      </w:pPr>
    </w:p>
    <w:p w:rsidR="00301F5F" w:rsidRDefault="00301F5F" w:rsidP="00301F5F"/>
    <w:p w:rsidR="00301F5F" w:rsidRDefault="00301F5F" w:rsidP="00301F5F"/>
    <w:p w:rsidR="00301F5F" w:rsidRPr="00301F5F" w:rsidRDefault="00301F5F" w:rsidP="00301F5F">
      <w:pPr>
        <w:pBdr>
          <w:top w:val="single" w:sz="4" w:space="1" w:color="auto"/>
          <w:left w:val="single" w:sz="4" w:space="4" w:color="auto"/>
          <w:bottom w:val="single" w:sz="4" w:space="1" w:color="auto"/>
          <w:right w:val="single" w:sz="4" w:space="4" w:color="auto"/>
        </w:pBdr>
        <w:ind w:left="540" w:right="611"/>
        <w:jc w:val="center"/>
        <w:rPr>
          <w:sz w:val="4"/>
          <w:szCs w:val="28"/>
        </w:rPr>
      </w:pPr>
    </w:p>
    <w:p w:rsidR="00301F5F" w:rsidRDefault="00301F5F" w:rsidP="00301F5F">
      <w:pPr>
        <w:pBdr>
          <w:top w:val="single" w:sz="4" w:space="1" w:color="auto"/>
          <w:left w:val="single" w:sz="4" w:space="4" w:color="auto"/>
          <w:bottom w:val="single" w:sz="4" w:space="1" w:color="auto"/>
          <w:right w:val="single" w:sz="4" w:space="4" w:color="auto"/>
        </w:pBdr>
        <w:ind w:left="540" w:right="611"/>
        <w:jc w:val="center"/>
        <w:rPr>
          <w:sz w:val="28"/>
          <w:szCs w:val="28"/>
        </w:rPr>
      </w:pPr>
      <w:r>
        <w:rPr>
          <w:sz w:val="28"/>
          <w:szCs w:val="28"/>
        </w:rPr>
        <w:t>Name: ____________</w:t>
      </w:r>
      <w:r w:rsidR="004909B2" w:rsidRPr="004909B2">
        <w:rPr>
          <w:b/>
          <w:i/>
          <w:color w:val="FF0000"/>
          <w:sz w:val="28"/>
          <w:szCs w:val="28"/>
        </w:rPr>
        <w:t>ANSWER KEY</w:t>
      </w:r>
      <w:r>
        <w:rPr>
          <w:sz w:val="28"/>
          <w:szCs w:val="28"/>
        </w:rPr>
        <w:t>______________</w:t>
      </w:r>
    </w:p>
    <w:p w:rsidR="00301F5F" w:rsidRPr="00301F5F" w:rsidRDefault="00301F5F" w:rsidP="00301F5F">
      <w:pPr>
        <w:pBdr>
          <w:top w:val="single" w:sz="4" w:space="1" w:color="auto"/>
          <w:left w:val="single" w:sz="4" w:space="4" w:color="auto"/>
          <w:bottom w:val="single" w:sz="4" w:space="1" w:color="auto"/>
          <w:right w:val="single" w:sz="4" w:space="4" w:color="auto"/>
        </w:pBdr>
        <w:ind w:left="540" w:right="611"/>
        <w:rPr>
          <w:sz w:val="2"/>
        </w:rPr>
      </w:pPr>
    </w:p>
    <w:p w:rsidR="00301F5F" w:rsidRDefault="00301F5F" w:rsidP="00301F5F"/>
    <w:p w:rsidR="00301F5F" w:rsidRDefault="00301F5F" w:rsidP="00301F5F">
      <w:pPr>
        <w:ind w:left="540" w:right="611"/>
        <w:jc w:val="center"/>
        <w:rPr>
          <w:sz w:val="4"/>
          <w:szCs w:val="28"/>
        </w:rPr>
      </w:pPr>
    </w:p>
    <w:p w:rsidR="001B2CE4" w:rsidRPr="00301F5F" w:rsidRDefault="001B2CE4" w:rsidP="00301F5F">
      <w:pPr>
        <w:ind w:left="540" w:right="611"/>
        <w:jc w:val="center"/>
        <w:rPr>
          <w:sz w:val="4"/>
          <w:szCs w:val="28"/>
        </w:rPr>
      </w:pPr>
    </w:p>
    <w:p w:rsidR="00301F5F" w:rsidRPr="001B2CE4" w:rsidRDefault="00301F5F" w:rsidP="001B2CE4">
      <w:pPr>
        <w:pBdr>
          <w:top w:val="single" w:sz="4" w:space="1" w:color="auto"/>
          <w:left w:val="single" w:sz="4" w:space="1" w:color="auto"/>
          <w:bottom w:val="single" w:sz="4" w:space="1" w:color="auto"/>
          <w:right w:val="single" w:sz="4" w:space="4" w:color="auto"/>
        </w:pBdr>
        <w:spacing w:after="0"/>
        <w:ind w:left="2694" w:right="2789"/>
        <w:rPr>
          <w:b/>
          <w:szCs w:val="28"/>
        </w:rPr>
      </w:pPr>
      <w:r>
        <w:rPr>
          <w:sz w:val="28"/>
          <w:szCs w:val="28"/>
        </w:rPr>
        <w:t>Part A</w:t>
      </w:r>
      <w:r w:rsidR="001B2CE4">
        <w:rPr>
          <w:sz w:val="28"/>
          <w:szCs w:val="28"/>
        </w:rPr>
        <w:t>, Research</w:t>
      </w:r>
      <w:r>
        <w:rPr>
          <w:sz w:val="28"/>
          <w:szCs w:val="28"/>
        </w:rPr>
        <w:t>:</w:t>
      </w:r>
      <w:r w:rsidR="001B2CE4">
        <w:rPr>
          <w:sz w:val="28"/>
          <w:szCs w:val="28"/>
        </w:rPr>
        <w:t xml:space="preserve">                   </w:t>
      </w:r>
      <w:r w:rsidR="001B2CE4" w:rsidRPr="001B2CE4">
        <w:rPr>
          <w:sz w:val="28"/>
          <w:szCs w:val="28"/>
        </w:rPr>
        <w:t>/15</w:t>
      </w:r>
    </w:p>
    <w:p w:rsidR="00301F5F" w:rsidRDefault="00301F5F" w:rsidP="001B2CE4">
      <w:pPr>
        <w:pBdr>
          <w:top w:val="single" w:sz="4" w:space="1" w:color="auto"/>
          <w:left w:val="single" w:sz="4" w:space="1" w:color="auto"/>
          <w:bottom w:val="single" w:sz="4" w:space="1" w:color="auto"/>
          <w:right w:val="single" w:sz="4" w:space="4" w:color="auto"/>
        </w:pBdr>
        <w:spacing w:after="0"/>
        <w:ind w:left="2694" w:right="2789"/>
        <w:rPr>
          <w:sz w:val="28"/>
          <w:szCs w:val="28"/>
        </w:rPr>
      </w:pPr>
      <w:r>
        <w:rPr>
          <w:sz w:val="28"/>
          <w:szCs w:val="28"/>
        </w:rPr>
        <w:t>Part B</w:t>
      </w:r>
      <w:r w:rsidR="001B2CE4">
        <w:rPr>
          <w:sz w:val="28"/>
          <w:szCs w:val="28"/>
        </w:rPr>
        <w:t>, Practical</w:t>
      </w:r>
      <w:r>
        <w:rPr>
          <w:sz w:val="28"/>
          <w:szCs w:val="28"/>
        </w:rPr>
        <w:t>:</w:t>
      </w:r>
      <w:r w:rsidR="00273AB4" w:rsidRPr="00273AB4">
        <w:rPr>
          <w:sz w:val="28"/>
          <w:szCs w:val="28"/>
        </w:rPr>
        <w:t xml:space="preserve"> </w:t>
      </w:r>
      <w:r w:rsidR="00273AB4">
        <w:rPr>
          <w:sz w:val="28"/>
          <w:szCs w:val="28"/>
        </w:rPr>
        <w:t xml:space="preserve">                   </w:t>
      </w:r>
      <w:r w:rsidR="00273AB4" w:rsidRPr="001B2CE4">
        <w:rPr>
          <w:sz w:val="28"/>
          <w:szCs w:val="28"/>
        </w:rPr>
        <w:t>/</w:t>
      </w:r>
      <w:r w:rsidR="00477688">
        <w:rPr>
          <w:sz w:val="28"/>
          <w:szCs w:val="28"/>
        </w:rPr>
        <w:t>20</w:t>
      </w:r>
    </w:p>
    <w:p w:rsidR="00301F5F" w:rsidRDefault="00301F5F" w:rsidP="001B2CE4">
      <w:pPr>
        <w:pBdr>
          <w:top w:val="single" w:sz="4" w:space="1" w:color="auto"/>
          <w:left w:val="single" w:sz="4" w:space="1" w:color="auto"/>
          <w:bottom w:val="single" w:sz="4" w:space="1" w:color="auto"/>
          <w:right w:val="single" w:sz="4" w:space="4" w:color="auto"/>
        </w:pBdr>
        <w:spacing w:after="0"/>
        <w:ind w:left="2694" w:right="2789"/>
        <w:rPr>
          <w:sz w:val="28"/>
          <w:szCs w:val="28"/>
        </w:rPr>
      </w:pPr>
      <w:r>
        <w:rPr>
          <w:sz w:val="28"/>
          <w:szCs w:val="28"/>
        </w:rPr>
        <w:t>Part C</w:t>
      </w:r>
      <w:r w:rsidR="001B2CE4">
        <w:rPr>
          <w:sz w:val="28"/>
          <w:szCs w:val="28"/>
        </w:rPr>
        <w:t>, Assessment</w:t>
      </w:r>
      <w:r>
        <w:rPr>
          <w:sz w:val="28"/>
          <w:szCs w:val="28"/>
        </w:rPr>
        <w:t>:</w:t>
      </w:r>
      <w:r w:rsidR="007D5EC3" w:rsidRPr="007D5EC3">
        <w:rPr>
          <w:sz w:val="28"/>
          <w:szCs w:val="28"/>
        </w:rPr>
        <w:t xml:space="preserve"> </w:t>
      </w:r>
      <w:r w:rsidR="007D5EC3">
        <w:rPr>
          <w:sz w:val="28"/>
          <w:szCs w:val="28"/>
        </w:rPr>
        <w:t xml:space="preserve">             </w:t>
      </w:r>
      <w:r w:rsidR="007D5EC3" w:rsidRPr="001B2CE4">
        <w:rPr>
          <w:sz w:val="28"/>
          <w:szCs w:val="28"/>
        </w:rPr>
        <w:t>/15</w:t>
      </w:r>
    </w:p>
    <w:p w:rsidR="001B2CE4" w:rsidRDefault="001B2CE4" w:rsidP="00301F5F">
      <w:pPr>
        <w:pBdr>
          <w:top w:val="single" w:sz="4" w:space="1" w:color="auto"/>
          <w:left w:val="single" w:sz="4" w:space="1" w:color="auto"/>
          <w:bottom w:val="single" w:sz="4" w:space="1" w:color="auto"/>
          <w:right w:val="single" w:sz="4" w:space="4" w:color="auto"/>
        </w:pBdr>
        <w:spacing w:after="0" w:line="240" w:lineRule="auto"/>
        <w:ind w:left="2694" w:right="2789"/>
        <w:rPr>
          <w:sz w:val="28"/>
          <w:szCs w:val="28"/>
        </w:rPr>
      </w:pPr>
    </w:p>
    <w:p w:rsidR="001B2CE4" w:rsidRDefault="001B2CE4" w:rsidP="001B2CE4">
      <w:pPr>
        <w:pBdr>
          <w:top w:val="single" w:sz="4" w:space="1" w:color="auto"/>
          <w:left w:val="single" w:sz="4" w:space="1" w:color="auto"/>
          <w:bottom w:val="single" w:sz="4" w:space="1" w:color="auto"/>
          <w:right w:val="single" w:sz="4" w:space="4" w:color="auto"/>
        </w:pBdr>
        <w:spacing w:after="0"/>
        <w:ind w:left="2694" w:right="2789"/>
        <w:rPr>
          <w:sz w:val="28"/>
          <w:szCs w:val="28"/>
        </w:rPr>
      </w:pPr>
      <w:r>
        <w:rPr>
          <w:sz w:val="28"/>
          <w:szCs w:val="28"/>
        </w:rPr>
        <w:t>Total Marks:</w:t>
      </w:r>
      <w:r w:rsidR="007D5EC3">
        <w:rPr>
          <w:sz w:val="28"/>
          <w:szCs w:val="28"/>
        </w:rPr>
        <w:t xml:space="preserve">          /50              %</w:t>
      </w:r>
    </w:p>
    <w:p w:rsidR="00301F5F" w:rsidRPr="00301F5F" w:rsidRDefault="00301F5F" w:rsidP="00301F5F">
      <w:pPr>
        <w:ind w:left="540" w:right="611"/>
        <w:rPr>
          <w:sz w:val="2"/>
        </w:rPr>
      </w:pPr>
    </w:p>
    <w:p w:rsidR="001B2CE4" w:rsidRDefault="001B2CE4" w:rsidP="007D3C9C">
      <w:pPr>
        <w:jc w:val="center"/>
        <w:rPr>
          <w:rFonts w:ascii="Britannic Bold" w:hAnsi="Britannic Bold"/>
          <w:sz w:val="36"/>
        </w:rPr>
      </w:pPr>
    </w:p>
    <w:p w:rsidR="001B2CE4" w:rsidRDefault="001B2CE4" w:rsidP="007D3C9C">
      <w:pPr>
        <w:jc w:val="center"/>
        <w:rPr>
          <w:rFonts w:ascii="Britannic Bold" w:hAnsi="Britannic Bold"/>
          <w:sz w:val="36"/>
        </w:rPr>
      </w:pPr>
    </w:p>
    <w:p w:rsidR="00407875" w:rsidRDefault="007D3C9C" w:rsidP="007D3C9C">
      <w:pPr>
        <w:jc w:val="center"/>
        <w:rPr>
          <w:rFonts w:ascii="Britannic Bold" w:hAnsi="Britannic Bold"/>
          <w:sz w:val="36"/>
        </w:rPr>
      </w:pPr>
      <w:r>
        <w:rPr>
          <w:rFonts w:ascii="Britannic Bold" w:hAnsi="Britannic Bold"/>
          <w:sz w:val="36"/>
        </w:rPr>
        <w:lastRenderedPageBreak/>
        <w:t xml:space="preserve">HBS2A: </w:t>
      </w:r>
      <w:r w:rsidR="00407875">
        <w:rPr>
          <w:rFonts w:ascii="Britannic Bold" w:hAnsi="Britannic Bold"/>
          <w:sz w:val="36"/>
        </w:rPr>
        <w:t>Investigation 1</w:t>
      </w:r>
    </w:p>
    <w:p w:rsidR="007D3C9C" w:rsidRDefault="007D3C9C" w:rsidP="007D3C9C">
      <w:pPr>
        <w:jc w:val="center"/>
        <w:rPr>
          <w:rFonts w:ascii="Britannic Bold" w:hAnsi="Britannic Bold"/>
          <w:sz w:val="36"/>
        </w:rPr>
      </w:pPr>
      <w:r>
        <w:rPr>
          <w:rFonts w:ascii="Britannic Bold" w:hAnsi="Britannic Bold"/>
          <w:sz w:val="36"/>
        </w:rPr>
        <w:t>Factors affecting the rate of diffusion</w:t>
      </w:r>
    </w:p>
    <w:p w:rsidR="007D3C9C" w:rsidRPr="000406F7" w:rsidRDefault="007D3C9C">
      <w:pPr>
        <w:rPr>
          <w:b/>
          <w:sz w:val="28"/>
          <w:u w:val="single"/>
        </w:rPr>
      </w:pPr>
      <w:r w:rsidRPr="000406F7">
        <w:rPr>
          <w:b/>
          <w:sz w:val="28"/>
          <w:u w:val="single"/>
        </w:rPr>
        <w:t>Part A: Research</w:t>
      </w:r>
      <w:r w:rsidR="000406F7">
        <w:rPr>
          <w:b/>
          <w:sz w:val="28"/>
          <w:u w:val="single"/>
        </w:rPr>
        <w:t xml:space="preserve"> - Lesson 1</w:t>
      </w:r>
    </w:p>
    <w:p w:rsidR="00407875" w:rsidRDefault="00407875" w:rsidP="000406F7">
      <w:pPr>
        <w:pStyle w:val="ListParagraph"/>
        <w:numPr>
          <w:ilvl w:val="1"/>
          <w:numId w:val="8"/>
        </w:numPr>
        <w:ind w:left="993"/>
        <w:rPr>
          <w:sz w:val="24"/>
        </w:rPr>
      </w:pPr>
      <w:r>
        <w:rPr>
          <w:sz w:val="24"/>
        </w:rPr>
        <w:t>Define diffusion and give at least two examples of how diffusion allows a cell to be provided with the substances necessary for life functions.</w:t>
      </w:r>
      <w:r w:rsidR="001B2CE4">
        <w:rPr>
          <w:sz w:val="24"/>
        </w:rPr>
        <w:t xml:space="preserve"> [3]</w:t>
      </w:r>
    </w:p>
    <w:p w:rsidR="00CF39CC" w:rsidRDefault="00CF39CC" w:rsidP="00CF39CC">
      <w:pPr>
        <w:rPr>
          <w:b/>
          <w:i/>
          <w:color w:val="FF0000"/>
          <w:sz w:val="20"/>
          <w:szCs w:val="20"/>
        </w:rPr>
      </w:pPr>
      <w:r w:rsidRPr="00CF39CC">
        <w:rPr>
          <w:b/>
          <w:i/>
          <w:color w:val="FF0000"/>
          <w:sz w:val="20"/>
          <w:szCs w:val="20"/>
        </w:rPr>
        <w:t xml:space="preserve">Diffusion is the net movement of a substance across a semi-permeable membrane from an area of high </w:t>
      </w:r>
      <w:proofErr w:type="spellStart"/>
      <w:r w:rsidRPr="00CF39CC">
        <w:rPr>
          <w:b/>
          <w:i/>
          <w:color w:val="FF0000"/>
          <w:sz w:val="20"/>
          <w:szCs w:val="20"/>
        </w:rPr>
        <w:t>con</w:t>
      </w:r>
      <w:r w:rsidRPr="00CF39CC">
        <w:rPr>
          <w:b/>
          <w:i/>
          <w:color w:val="FF0000"/>
          <w:sz w:val="20"/>
          <w:szCs w:val="20"/>
          <w:vertAlign w:val="superscript"/>
        </w:rPr>
        <w:t>c</w:t>
      </w:r>
      <w:proofErr w:type="spellEnd"/>
      <w:r w:rsidRPr="00CF39CC">
        <w:rPr>
          <w:b/>
          <w:i/>
          <w:color w:val="FF0000"/>
          <w:sz w:val="20"/>
          <w:szCs w:val="20"/>
        </w:rPr>
        <w:t xml:space="preserve"> to low </w:t>
      </w:r>
      <w:proofErr w:type="spellStart"/>
      <w:r w:rsidRPr="00CF39CC">
        <w:rPr>
          <w:b/>
          <w:i/>
          <w:color w:val="FF0000"/>
          <w:sz w:val="20"/>
          <w:szCs w:val="20"/>
        </w:rPr>
        <w:t>con</w:t>
      </w:r>
      <w:r w:rsidRPr="00CF39CC">
        <w:rPr>
          <w:b/>
          <w:i/>
          <w:color w:val="FF0000"/>
          <w:sz w:val="20"/>
          <w:szCs w:val="20"/>
          <w:vertAlign w:val="superscript"/>
        </w:rPr>
        <w:t>c</w:t>
      </w:r>
      <w:proofErr w:type="spellEnd"/>
      <w:r w:rsidRPr="00CF39CC">
        <w:rPr>
          <w:b/>
          <w:i/>
          <w:color w:val="FF0000"/>
          <w:sz w:val="20"/>
          <w:szCs w:val="20"/>
        </w:rPr>
        <w:t xml:space="preserve"> (down a </w:t>
      </w:r>
      <w:proofErr w:type="spellStart"/>
      <w:r w:rsidRPr="00CF39CC">
        <w:rPr>
          <w:b/>
          <w:i/>
          <w:color w:val="FF0000"/>
          <w:sz w:val="20"/>
          <w:szCs w:val="20"/>
        </w:rPr>
        <w:t>con</w:t>
      </w:r>
      <w:r w:rsidRPr="00CF39CC">
        <w:rPr>
          <w:b/>
          <w:i/>
          <w:color w:val="FF0000"/>
          <w:sz w:val="20"/>
          <w:szCs w:val="20"/>
          <w:vertAlign w:val="superscript"/>
        </w:rPr>
        <w:t>c</w:t>
      </w:r>
      <w:proofErr w:type="spellEnd"/>
      <w:r w:rsidRPr="00CF39CC">
        <w:rPr>
          <w:b/>
          <w:i/>
          <w:color w:val="FF0000"/>
          <w:sz w:val="20"/>
          <w:szCs w:val="20"/>
        </w:rPr>
        <w:t xml:space="preserve"> gradient).  It is a passive process.</w:t>
      </w:r>
      <w:r w:rsidR="00AA3E92">
        <w:rPr>
          <w:b/>
          <w:i/>
          <w:color w:val="FF0000"/>
          <w:sz w:val="20"/>
          <w:szCs w:val="20"/>
        </w:rPr>
        <w:t xml:space="preserve"> [1]</w:t>
      </w:r>
    </w:p>
    <w:p w:rsidR="006B2CDC" w:rsidRDefault="0032401D" w:rsidP="006B2CDC">
      <w:pPr>
        <w:spacing w:after="0"/>
        <w:rPr>
          <w:b/>
          <w:i/>
          <w:color w:val="FF0000"/>
          <w:sz w:val="20"/>
          <w:szCs w:val="20"/>
        </w:rPr>
      </w:pPr>
      <w:r>
        <w:rPr>
          <w:b/>
          <w:i/>
          <w:color w:val="FF0000"/>
          <w:sz w:val="20"/>
          <w:szCs w:val="20"/>
        </w:rPr>
        <w:t xml:space="preserve">Water / oxygen moves through phospholipid bilayer of cell membrane. Glucose moves through protein channels of cell membrane. </w:t>
      </w:r>
      <w:r w:rsidR="006B2CDC">
        <w:rPr>
          <w:b/>
          <w:i/>
          <w:color w:val="FF0000"/>
          <w:sz w:val="20"/>
          <w:szCs w:val="20"/>
        </w:rPr>
        <w:t xml:space="preserve">[1] </w:t>
      </w:r>
    </w:p>
    <w:p w:rsidR="0032401D" w:rsidRDefault="0032401D" w:rsidP="006B2CDC">
      <w:pPr>
        <w:spacing w:after="0"/>
        <w:rPr>
          <w:b/>
          <w:i/>
          <w:color w:val="FF0000"/>
          <w:sz w:val="20"/>
          <w:szCs w:val="20"/>
        </w:rPr>
      </w:pPr>
      <w:r>
        <w:rPr>
          <w:b/>
          <w:i/>
          <w:color w:val="FF0000"/>
          <w:sz w:val="20"/>
          <w:szCs w:val="20"/>
        </w:rPr>
        <w:t>Used for respiration to provide energy for growth, repair etc.</w:t>
      </w:r>
      <w:r w:rsidR="00AA3E92">
        <w:rPr>
          <w:b/>
          <w:i/>
          <w:color w:val="FF0000"/>
          <w:sz w:val="20"/>
          <w:szCs w:val="20"/>
        </w:rPr>
        <w:t xml:space="preserve"> [</w:t>
      </w:r>
      <w:r w:rsidR="006B2CDC">
        <w:rPr>
          <w:b/>
          <w:i/>
          <w:color w:val="FF0000"/>
          <w:sz w:val="20"/>
          <w:szCs w:val="20"/>
        </w:rPr>
        <w:t>1</w:t>
      </w:r>
      <w:r w:rsidR="00AA3E92">
        <w:rPr>
          <w:b/>
          <w:i/>
          <w:color w:val="FF0000"/>
          <w:sz w:val="20"/>
          <w:szCs w:val="20"/>
        </w:rPr>
        <w:t>]</w:t>
      </w:r>
    </w:p>
    <w:p w:rsidR="006B2CDC" w:rsidRPr="00CF39CC" w:rsidRDefault="006B2CDC" w:rsidP="006B2CDC">
      <w:pPr>
        <w:spacing w:after="0"/>
        <w:rPr>
          <w:b/>
          <w:i/>
          <w:color w:val="FF0000"/>
          <w:sz w:val="20"/>
          <w:szCs w:val="20"/>
        </w:rPr>
      </w:pPr>
    </w:p>
    <w:p w:rsidR="00407875" w:rsidRDefault="00407875" w:rsidP="006B2CDC">
      <w:pPr>
        <w:pStyle w:val="ListParagraph"/>
        <w:numPr>
          <w:ilvl w:val="1"/>
          <w:numId w:val="8"/>
        </w:numPr>
        <w:spacing w:after="0"/>
        <w:ind w:left="993"/>
        <w:rPr>
          <w:sz w:val="24"/>
        </w:rPr>
      </w:pPr>
      <w:r>
        <w:rPr>
          <w:sz w:val="24"/>
        </w:rPr>
        <w:t>Describe the structure of the cell membrane and provide examples of how substances may diffuse into a cell.</w:t>
      </w:r>
      <w:r w:rsidR="001B2CE4">
        <w:rPr>
          <w:sz w:val="24"/>
        </w:rPr>
        <w:t xml:space="preserve"> [5]</w:t>
      </w:r>
    </w:p>
    <w:p w:rsidR="00310EBC" w:rsidRDefault="00310EBC" w:rsidP="00310EBC">
      <w:pPr>
        <w:spacing w:after="0" w:line="240" w:lineRule="auto"/>
        <w:rPr>
          <w:b/>
          <w:i/>
          <w:color w:val="FF0000"/>
          <w:sz w:val="20"/>
          <w:szCs w:val="20"/>
        </w:rPr>
      </w:pPr>
      <w:r w:rsidRPr="00310EBC">
        <w:rPr>
          <w:b/>
          <w:i/>
          <w:color w:val="FF0000"/>
          <w:sz w:val="20"/>
          <w:szCs w:val="20"/>
        </w:rPr>
        <w:t>Semi-permeable</w:t>
      </w:r>
      <w:r>
        <w:rPr>
          <w:b/>
          <w:i/>
          <w:color w:val="FF0000"/>
          <w:sz w:val="20"/>
          <w:szCs w:val="20"/>
        </w:rPr>
        <w:t xml:space="preserve">, </w:t>
      </w:r>
      <w:r w:rsidRPr="00310EBC">
        <w:rPr>
          <w:b/>
          <w:i/>
          <w:color w:val="FF0000"/>
          <w:sz w:val="20"/>
          <w:szCs w:val="20"/>
        </w:rPr>
        <w:t>Phosp</w:t>
      </w:r>
      <w:r>
        <w:rPr>
          <w:b/>
          <w:i/>
          <w:color w:val="FF0000"/>
          <w:sz w:val="20"/>
          <w:szCs w:val="20"/>
        </w:rPr>
        <w:t>h</w:t>
      </w:r>
      <w:r w:rsidRPr="00310EBC">
        <w:rPr>
          <w:b/>
          <w:i/>
          <w:color w:val="FF0000"/>
          <w:sz w:val="20"/>
          <w:szCs w:val="20"/>
        </w:rPr>
        <w:t xml:space="preserve">olipid </w:t>
      </w:r>
      <w:r>
        <w:rPr>
          <w:b/>
          <w:i/>
          <w:color w:val="FF0000"/>
          <w:sz w:val="20"/>
          <w:szCs w:val="20"/>
        </w:rPr>
        <w:t xml:space="preserve">bilayer, </w:t>
      </w:r>
      <w:r w:rsidRPr="00310EBC">
        <w:rPr>
          <w:b/>
          <w:i/>
          <w:color w:val="FF0000"/>
          <w:sz w:val="20"/>
          <w:szCs w:val="20"/>
        </w:rPr>
        <w:t>Protein channels</w:t>
      </w:r>
      <w:r>
        <w:rPr>
          <w:b/>
          <w:i/>
          <w:color w:val="FF0000"/>
          <w:sz w:val="20"/>
          <w:szCs w:val="20"/>
        </w:rPr>
        <w:t xml:space="preserve">, </w:t>
      </w:r>
      <w:r w:rsidRPr="00310EBC">
        <w:rPr>
          <w:b/>
          <w:i/>
          <w:color w:val="FF0000"/>
          <w:sz w:val="20"/>
          <w:szCs w:val="20"/>
        </w:rPr>
        <w:t>Pores</w:t>
      </w:r>
      <w:r>
        <w:rPr>
          <w:b/>
          <w:i/>
          <w:color w:val="FF0000"/>
          <w:sz w:val="20"/>
          <w:szCs w:val="20"/>
        </w:rPr>
        <w:t xml:space="preserve">, </w:t>
      </w:r>
      <w:r w:rsidRPr="00310EBC">
        <w:rPr>
          <w:b/>
          <w:i/>
          <w:color w:val="FF0000"/>
          <w:sz w:val="20"/>
          <w:szCs w:val="20"/>
        </w:rPr>
        <w:t>Antigens/Markers</w:t>
      </w:r>
      <w:r>
        <w:rPr>
          <w:b/>
          <w:i/>
          <w:color w:val="FF0000"/>
          <w:sz w:val="20"/>
          <w:szCs w:val="20"/>
        </w:rPr>
        <w:t xml:space="preserve">/carbohydrates </w:t>
      </w:r>
      <w:r w:rsidRPr="00310EBC">
        <w:rPr>
          <w:b/>
          <w:i/>
          <w:color w:val="FF0000"/>
          <w:sz w:val="20"/>
          <w:szCs w:val="20"/>
        </w:rPr>
        <w:t>(glycoproteins)</w:t>
      </w:r>
      <w:r>
        <w:rPr>
          <w:b/>
          <w:i/>
          <w:color w:val="FF0000"/>
          <w:sz w:val="20"/>
          <w:szCs w:val="20"/>
        </w:rPr>
        <w:t xml:space="preserve">, </w:t>
      </w:r>
      <w:proofErr w:type="gramStart"/>
      <w:r w:rsidRPr="00310EBC">
        <w:rPr>
          <w:b/>
          <w:i/>
          <w:color w:val="FF0000"/>
          <w:sz w:val="20"/>
          <w:szCs w:val="20"/>
        </w:rPr>
        <w:t xml:space="preserve">Cholesterol  </w:t>
      </w:r>
      <w:r>
        <w:rPr>
          <w:b/>
          <w:i/>
          <w:color w:val="FF0000"/>
          <w:sz w:val="20"/>
          <w:szCs w:val="20"/>
        </w:rPr>
        <w:t>[</w:t>
      </w:r>
      <w:proofErr w:type="gramEnd"/>
      <w:r>
        <w:rPr>
          <w:b/>
          <w:i/>
          <w:color w:val="FF0000"/>
          <w:sz w:val="20"/>
          <w:szCs w:val="20"/>
        </w:rPr>
        <w:t>at least three features 2 marks]</w:t>
      </w:r>
    </w:p>
    <w:p w:rsidR="00310EBC" w:rsidRDefault="00310EBC" w:rsidP="00310EBC">
      <w:pPr>
        <w:spacing w:after="0" w:line="240" w:lineRule="auto"/>
        <w:rPr>
          <w:b/>
          <w:i/>
          <w:color w:val="FF0000"/>
          <w:sz w:val="20"/>
          <w:szCs w:val="20"/>
        </w:rPr>
      </w:pPr>
    </w:p>
    <w:p w:rsidR="00310EBC" w:rsidRDefault="00310EBC" w:rsidP="00310EBC">
      <w:pPr>
        <w:spacing w:after="0" w:line="240" w:lineRule="auto"/>
        <w:rPr>
          <w:b/>
          <w:i/>
          <w:color w:val="FF0000"/>
          <w:sz w:val="20"/>
          <w:szCs w:val="20"/>
        </w:rPr>
      </w:pPr>
      <w:r w:rsidRPr="00310EBC">
        <w:rPr>
          <w:b/>
          <w:i/>
          <w:color w:val="FF0000"/>
          <w:sz w:val="20"/>
          <w:szCs w:val="20"/>
        </w:rPr>
        <w:t xml:space="preserve">Semi-permeable – allows some molecules through but not others </w:t>
      </w:r>
      <w:r>
        <w:rPr>
          <w:b/>
          <w:i/>
          <w:color w:val="FF0000"/>
          <w:sz w:val="20"/>
          <w:szCs w:val="20"/>
        </w:rPr>
        <w:t>[1]</w:t>
      </w:r>
    </w:p>
    <w:p w:rsidR="00310EBC" w:rsidRPr="00310EBC" w:rsidRDefault="00310EBC" w:rsidP="00310EBC">
      <w:pPr>
        <w:spacing w:after="0" w:line="240" w:lineRule="auto"/>
        <w:rPr>
          <w:b/>
          <w:i/>
          <w:color w:val="FF0000"/>
          <w:sz w:val="20"/>
          <w:szCs w:val="20"/>
        </w:rPr>
      </w:pPr>
      <w:r w:rsidRPr="00310EBC">
        <w:rPr>
          <w:b/>
          <w:i/>
          <w:color w:val="FF0000"/>
          <w:sz w:val="20"/>
          <w:szCs w:val="20"/>
        </w:rPr>
        <w:t>Protein channels allow specific molecules to enter or leave</w:t>
      </w:r>
      <w:r>
        <w:rPr>
          <w:b/>
          <w:i/>
          <w:color w:val="FF0000"/>
          <w:sz w:val="20"/>
          <w:szCs w:val="20"/>
        </w:rPr>
        <w:t xml:space="preserve"> [1]</w:t>
      </w:r>
    </w:p>
    <w:p w:rsidR="00310EBC" w:rsidRPr="00310EBC" w:rsidRDefault="00310EBC" w:rsidP="00310EBC">
      <w:pPr>
        <w:spacing w:after="0" w:line="240" w:lineRule="auto"/>
        <w:rPr>
          <w:b/>
          <w:i/>
          <w:color w:val="FF0000"/>
          <w:sz w:val="20"/>
          <w:szCs w:val="20"/>
        </w:rPr>
      </w:pPr>
      <w:r w:rsidRPr="00310EBC">
        <w:rPr>
          <w:b/>
          <w:i/>
          <w:color w:val="FF0000"/>
          <w:sz w:val="20"/>
          <w:szCs w:val="20"/>
        </w:rPr>
        <w:t xml:space="preserve">Pores allow very small </w:t>
      </w:r>
      <w:r>
        <w:rPr>
          <w:b/>
          <w:i/>
          <w:color w:val="FF0000"/>
          <w:sz w:val="20"/>
          <w:szCs w:val="20"/>
        </w:rPr>
        <w:t xml:space="preserve">(lipid soluble) </w:t>
      </w:r>
      <w:r w:rsidRPr="00310EBC">
        <w:rPr>
          <w:b/>
          <w:i/>
          <w:color w:val="FF0000"/>
          <w:sz w:val="20"/>
          <w:szCs w:val="20"/>
        </w:rPr>
        <w:t>molecules through</w:t>
      </w:r>
      <w:r>
        <w:rPr>
          <w:b/>
          <w:i/>
          <w:color w:val="FF0000"/>
          <w:sz w:val="20"/>
          <w:szCs w:val="20"/>
        </w:rPr>
        <w:t xml:space="preserve"> [1]</w:t>
      </w:r>
    </w:p>
    <w:p w:rsidR="00310EBC" w:rsidRDefault="00310EBC" w:rsidP="00310EBC">
      <w:pPr>
        <w:spacing w:after="0" w:line="240" w:lineRule="auto"/>
        <w:rPr>
          <w:b/>
          <w:i/>
          <w:color w:val="FF0000"/>
          <w:sz w:val="20"/>
          <w:szCs w:val="20"/>
        </w:rPr>
      </w:pPr>
    </w:p>
    <w:p w:rsidR="00310EBC" w:rsidRPr="00310EBC" w:rsidRDefault="00310EBC" w:rsidP="00310EBC">
      <w:pPr>
        <w:spacing w:after="0" w:line="240" w:lineRule="auto"/>
        <w:rPr>
          <w:b/>
          <w:i/>
          <w:color w:val="FF0000"/>
          <w:sz w:val="20"/>
          <w:szCs w:val="20"/>
        </w:rPr>
      </w:pPr>
    </w:p>
    <w:p w:rsidR="000406F7" w:rsidRDefault="000406F7" w:rsidP="000406F7">
      <w:pPr>
        <w:pStyle w:val="ListParagraph"/>
        <w:numPr>
          <w:ilvl w:val="1"/>
          <w:numId w:val="8"/>
        </w:numPr>
        <w:ind w:left="993"/>
        <w:rPr>
          <w:sz w:val="24"/>
        </w:rPr>
      </w:pPr>
      <w:r>
        <w:rPr>
          <w:sz w:val="24"/>
        </w:rPr>
        <w:t>Define the terms hypotonic, hypertonic and isotonic and discuss the influence that these solutions can have on the effectiveness of diffusion.</w:t>
      </w:r>
      <w:r w:rsidR="001B2CE4">
        <w:rPr>
          <w:sz w:val="24"/>
        </w:rPr>
        <w:t xml:space="preserve"> [3]</w:t>
      </w:r>
    </w:p>
    <w:p w:rsidR="00AA3E92" w:rsidRDefault="00310EBC" w:rsidP="00AA3E92">
      <w:pPr>
        <w:spacing w:after="0" w:line="240" w:lineRule="auto"/>
        <w:rPr>
          <w:b/>
          <w:i/>
          <w:color w:val="FF0000"/>
          <w:sz w:val="20"/>
          <w:szCs w:val="20"/>
        </w:rPr>
      </w:pPr>
      <w:r w:rsidRPr="00310EBC">
        <w:rPr>
          <w:b/>
          <w:i/>
          <w:color w:val="FF0000"/>
          <w:sz w:val="20"/>
          <w:szCs w:val="20"/>
        </w:rPr>
        <w:t xml:space="preserve">Hypotonic - </w:t>
      </w:r>
      <w:proofErr w:type="spellStart"/>
      <w:r w:rsidRPr="00CF39CC">
        <w:rPr>
          <w:b/>
          <w:i/>
          <w:color w:val="FF0000"/>
          <w:sz w:val="20"/>
          <w:szCs w:val="20"/>
        </w:rPr>
        <w:t>con</w:t>
      </w:r>
      <w:r w:rsidRPr="00CF39CC">
        <w:rPr>
          <w:b/>
          <w:i/>
          <w:color w:val="FF0000"/>
          <w:sz w:val="20"/>
          <w:szCs w:val="20"/>
          <w:vertAlign w:val="superscript"/>
        </w:rPr>
        <w:t>c</w:t>
      </w:r>
      <w:proofErr w:type="spellEnd"/>
      <w:r>
        <w:rPr>
          <w:b/>
          <w:i/>
          <w:color w:val="FF0000"/>
          <w:sz w:val="20"/>
          <w:szCs w:val="20"/>
        </w:rPr>
        <w:t xml:space="preserve"> of solutes lower outside cell, </w:t>
      </w:r>
      <w:r w:rsidRPr="00310EBC">
        <w:rPr>
          <w:b/>
          <w:i/>
          <w:color w:val="FF0000"/>
          <w:sz w:val="20"/>
          <w:szCs w:val="20"/>
        </w:rPr>
        <w:t>Hypertonic</w:t>
      </w:r>
      <w:r>
        <w:rPr>
          <w:b/>
          <w:i/>
          <w:color w:val="FF0000"/>
          <w:sz w:val="20"/>
          <w:szCs w:val="20"/>
        </w:rPr>
        <w:t xml:space="preserve">- </w:t>
      </w:r>
      <w:proofErr w:type="spellStart"/>
      <w:r w:rsidRPr="00CF39CC">
        <w:rPr>
          <w:b/>
          <w:i/>
          <w:color w:val="FF0000"/>
          <w:sz w:val="20"/>
          <w:szCs w:val="20"/>
        </w:rPr>
        <w:t>con</w:t>
      </w:r>
      <w:r w:rsidRPr="00CF39CC">
        <w:rPr>
          <w:b/>
          <w:i/>
          <w:color w:val="FF0000"/>
          <w:sz w:val="20"/>
          <w:szCs w:val="20"/>
          <w:vertAlign w:val="superscript"/>
        </w:rPr>
        <w:t>c</w:t>
      </w:r>
      <w:proofErr w:type="spellEnd"/>
      <w:r>
        <w:rPr>
          <w:b/>
          <w:i/>
          <w:color w:val="FF0000"/>
          <w:sz w:val="20"/>
          <w:szCs w:val="20"/>
        </w:rPr>
        <w:t xml:space="preserve"> of solutes higher outside cell</w:t>
      </w:r>
      <w:r w:rsidR="00AA3E92">
        <w:rPr>
          <w:b/>
          <w:i/>
          <w:color w:val="FF0000"/>
          <w:sz w:val="20"/>
          <w:szCs w:val="20"/>
        </w:rPr>
        <w:t xml:space="preserve">, </w:t>
      </w:r>
      <w:r>
        <w:rPr>
          <w:b/>
          <w:i/>
          <w:color w:val="FF0000"/>
          <w:sz w:val="20"/>
          <w:szCs w:val="20"/>
        </w:rPr>
        <w:t xml:space="preserve">Isotonic </w:t>
      </w:r>
      <w:r w:rsidR="00AA3E92">
        <w:rPr>
          <w:b/>
          <w:i/>
          <w:color w:val="FF0000"/>
          <w:sz w:val="20"/>
          <w:szCs w:val="20"/>
        </w:rPr>
        <w:t>–</w:t>
      </w:r>
      <w:r>
        <w:rPr>
          <w:b/>
          <w:i/>
          <w:color w:val="FF0000"/>
          <w:sz w:val="20"/>
          <w:szCs w:val="20"/>
        </w:rPr>
        <w:t xml:space="preserve"> equilibrium</w:t>
      </w:r>
      <w:r w:rsidR="00AA3E92">
        <w:rPr>
          <w:b/>
          <w:i/>
          <w:color w:val="FF0000"/>
          <w:sz w:val="20"/>
          <w:szCs w:val="20"/>
        </w:rPr>
        <w:t xml:space="preserve"> [1]</w:t>
      </w:r>
    </w:p>
    <w:p w:rsidR="006B2CDC" w:rsidRDefault="006B2CDC" w:rsidP="00AA3E92">
      <w:pPr>
        <w:spacing w:after="0" w:line="240" w:lineRule="auto"/>
        <w:rPr>
          <w:b/>
          <w:i/>
          <w:color w:val="FF0000"/>
          <w:sz w:val="20"/>
          <w:szCs w:val="20"/>
        </w:rPr>
      </w:pPr>
    </w:p>
    <w:p w:rsidR="00AA3E92" w:rsidRDefault="00AA3E92" w:rsidP="00AA3E92">
      <w:pPr>
        <w:spacing w:after="0" w:line="240" w:lineRule="auto"/>
        <w:rPr>
          <w:b/>
          <w:i/>
          <w:color w:val="FF0000"/>
          <w:sz w:val="20"/>
          <w:szCs w:val="20"/>
        </w:rPr>
      </w:pPr>
      <w:r>
        <w:rPr>
          <w:b/>
          <w:i/>
          <w:color w:val="FF0000"/>
          <w:sz w:val="20"/>
          <w:szCs w:val="20"/>
        </w:rPr>
        <w:t>Hypotonic – diffusion reduced, Hypertonic – diffusion increased, Isotonic – no net diffusion [2 marks for all three pts, 1 mark for two, 0 mark for one]</w:t>
      </w:r>
    </w:p>
    <w:p w:rsidR="00AA3E92" w:rsidRPr="00310EBC" w:rsidRDefault="00AA3E92" w:rsidP="00AA3E92">
      <w:pPr>
        <w:spacing w:after="0" w:line="240" w:lineRule="auto"/>
        <w:rPr>
          <w:b/>
          <w:i/>
          <w:color w:val="FF0000"/>
          <w:sz w:val="20"/>
          <w:szCs w:val="20"/>
        </w:rPr>
      </w:pPr>
    </w:p>
    <w:p w:rsidR="00407875" w:rsidRDefault="00407875" w:rsidP="000406F7">
      <w:pPr>
        <w:pStyle w:val="ListParagraph"/>
        <w:numPr>
          <w:ilvl w:val="1"/>
          <w:numId w:val="8"/>
        </w:numPr>
        <w:ind w:left="993"/>
        <w:rPr>
          <w:sz w:val="24"/>
        </w:rPr>
      </w:pPr>
      <w:r w:rsidRPr="000406F7">
        <w:rPr>
          <w:sz w:val="24"/>
        </w:rPr>
        <w:t xml:space="preserve">Discuss the concept of surface </w:t>
      </w:r>
      <w:proofErr w:type="gramStart"/>
      <w:r w:rsidRPr="000406F7">
        <w:rPr>
          <w:sz w:val="24"/>
        </w:rPr>
        <w:t>area :</w:t>
      </w:r>
      <w:proofErr w:type="gramEnd"/>
      <w:r w:rsidRPr="000406F7">
        <w:rPr>
          <w:sz w:val="24"/>
        </w:rPr>
        <w:t xml:space="preserve"> volume ratio and how this affects the size of cells and consequently the evolution of multi-cellular organisms.</w:t>
      </w:r>
      <w:r w:rsidR="001B2CE4">
        <w:rPr>
          <w:sz w:val="24"/>
        </w:rPr>
        <w:t xml:space="preserve"> [4]</w:t>
      </w:r>
    </w:p>
    <w:p w:rsidR="00AA3E92" w:rsidRDefault="00AA3E92" w:rsidP="00AA3E92">
      <w:pPr>
        <w:spacing w:after="0" w:line="240" w:lineRule="auto"/>
        <w:rPr>
          <w:b/>
          <w:i/>
          <w:color w:val="FF0000"/>
          <w:sz w:val="20"/>
          <w:szCs w:val="20"/>
        </w:rPr>
      </w:pPr>
      <w:r>
        <w:rPr>
          <w:b/>
          <w:i/>
          <w:color w:val="FF0000"/>
          <w:sz w:val="20"/>
          <w:szCs w:val="20"/>
        </w:rPr>
        <w:t>SA</w:t>
      </w:r>
      <w:proofErr w:type="gramStart"/>
      <w:r>
        <w:rPr>
          <w:b/>
          <w:i/>
          <w:color w:val="FF0000"/>
          <w:sz w:val="20"/>
          <w:szCs w:val="20"/>
        </w:rPr>
        <w:t>:V</w:t>
      </w:r>
      <w:proofErr w:type="gramEnd"/>
      <w:r>
        <w:rPr>
          <w:b/>
          <w:i/>
          <w:color w:val="FF0000"/>
          <w:sz w:val="20"/>
          <w:szCs w:val="20"/>
        </w:rPr>
        <w:t xml:space="preserve"> describes the amount of available surface area compared with volume.[1]</w:t>
      </w:r>
    </w:p>
    <w:p w:rsidR="00AA3E92" w:rsidRDefault="00AA3E92" w:rsidP="00AA3E92">
      <w:pPr>
        <w:spacing w:after="0" w:line="240" w:lineRule="auto"/>
        <w:rPr>
          <w:b/>
          <w:i/>
          <w:color w:val="FF0000"/>
          <w:sz w:val="20"/>
          <w:szCs w:val="20"/>
        </w:rPr>
      </w:pPr>
      <w:r>
        <w:rPr>
          <w:b/>
          <w:i/>
          <w:color w:val="FF0000"/>
          <w:sz w:val="20"/>
          <w:szCs w:val="20"/>
        </w:rPr>
        <w:t>Smaller cells (organisms) will have higher SA</w:t>
      </w:r>
      <w:proofErr w:type="gramStart"/>
      <w:r>
        <w:rPr>
          <w:b/>
          <w:i/>
          <w:color w:val="FF0000"/>
          <w:sz w:val="20"/>
          <w:szCs w:val="20"/>
        </w:rPr>
        <w:t>:V</w:t>
      </w:r>
      <w:proofErr w:type="gramEnd"/>
      <w:r>
        <w:rPr>
          <w:b/>
          <w:i/>
          <w:color w:val="FF0000"/>
          <w:sz w:val="20"/>
          <w:szCs w:val="20"/>
        </w:rPr>
        <w:t>. [1]</w:t>
      </w:r>
    </w:p>
    <w:p w:rsidR="00AA3E92" w:rsidRDefault="00AA3E92" w:rsidP="00AA3E92">
      <w:pPr>
        <w:spacing w:after="0" w:line="240" w:lineRule="auto"/>
        <w:rPr>
          <w:b/>
          <w:i/>
          <w:color w:val="FF0000"/>
          <w:sz w:val="20"/>
          <w:szCs w:val="20"/>
        </w:rPr>
      </w:pPr>
      <w:r>
        <w:rPr>
          <w:b/>
          <w:i/>
          <w:color w:val="FF0000"/>
          <w:sz w:val="20"/>
          <w:szCs w:val="20"/>
        </w:rPr>
        <w:t>Cell maintain small size due to high SA</w:t>
      </w:r>
      <w:proofErr w:type="gramStart"/>
      <w:r>
        <w:rPr>
          <w:b/>
          <w:i/>
          <w:color w:val="FF0000"/>
          <w:sz w:val="20"/>
          <w:szCs w:val="20"/>
        </w:rPr>
        <w:t>:V</w:t>
      </w:r>
      <w:proofErr w:type="gramEnd"/>
      <w:r>
        <w:rPr>
          <w:b/>
          <w:i/>
          <w:color w:val="FF0000"/>
          <w:sz w:val="20"/>
          <w:szCs w:val="20"/>
        </w:rPr>
        <w:t xml:space="preserve"> allowing for more efficient diffusion of necessary substances in (and wastes out) [1]</w:t>
      </w:r>
    </w:p>
    <w:p w:rsidR="00AA3E92" w:rsidRDefault="00AA3E92" w:rsidP="00AA3E92">
      <w:pPr>
        <w:spacing w:after="0" w:line="240" w:lineRule="auto"/>
        <w:rPr>
          <w:b/>
          <w:i/>
          <w:color w:val="FF0000"/>
          <w:sz w:val="20"/>
          <w:szCs w:val="20"/>
        </w:rPr>
      </w:pPr>
      <w:r>
        <w:rPr>
          <w:b/>
          <w:i/>
          <w:color w:val="FF0000"/>
          <w:sz w:val="20"/>
          <w:szCs w:val="20"/>
        </w:rPr>
        <w:t xml:space="preserve">Multicellular organisms have arisen </w:t>
      </w:r>
      <w:r w:rsidR="006B2CDC">
        <w:rPr>
          <w:b/>
          <w:i/>
          <w:color w:val="FF0000"/>
          <w:sz w:val="20"/>
          <w:szCs w:val="20"/>
        </w:rPr>
        <w:t>so they can</w:t>
      </w:r>
      <w:r>
        <w:rPr>
          <w:b/>
          <w:i/>
          <w:color w:val="FF0000"/>
          <w:sz w:val="20"/>
          <w:szCs w:val="20"/>
        </w:rPr>
        <w:t xml:space="preserve"> maintain efficient diffusion into and out of individual cells whilst gaining benefits of being large in size. [1]</w:t>
      </w:r>
    </w:p>
    <w:p w:rsidR="00AA3E92" w:rsidRDefault="00AA3E92" w:rsidP="00AA3E92">
      <w:pPr>
        <w:spacing w:after="0" w:line="240" w:lineRule="auto"/>
        <w:rPr>
          <w:b/>
          <w:i/>
          <w:color w:val="FF0000"/>
          <w:sz w:val="20"/>
          <w:szCs w:val="20"/>
        </w:rPr>
      </w:pPr>
    </w:p>
    <w:p w:rsidR="00AA3E92" w:rsidRPr="00AA3E92" w:rsidRDefault="00AA3E92" w:rsidP="00AA3E92">
      <w:pPr>
        <w:spacing w:after="0" w:line="240" w:lineRule="auto"/>
        <w:rPr>
          <w:b/>
          <w:i/>
          <w:color w:val="FF0000"/>
          <w:sz w:val="20"/>
          <w:szCs w:val="20"/>
        </w:rPr>
      </w:pPr>
    </w:p>
    <w:p w:rsidR="000406F7" w:rsidRDefault="000406F7">
      <w:pPr>
        <w:rPr>
          <w:sz w:val="24"/>
        </w:rPr>
      </w:pPr>
    </w:p>
    <w:p w:rsidR="005F50DF" w:rsidRDefault="005F50DF">
      <w:pPr>
        <w:rPr>
          <w:sz w:val="24"/>
        </w:rPr>
      </w:pPr>
    </w:p>
    <w:p w:rsidR="005F50DF" w:rsidRDefault="005F50DF">
      <w:pPr>
        <w:rPr>
          <w:sz w:val="24"/>
        </w:rPr>
      </w:pPr>
    </w:p>
    <w:p w:rsidR="005F50DF" w:rsidRDefault="005F50DF">
      <w:pPr>
        <w:rPr>
          <w:sz w:val="24"/>
        </w:rPr>
      </w:pPr>
    </w:p>
    <w:p w:rsidR="005F50DF" w:rsidRDefault="005F50DF">
      <w:pPr>
        <w:rPr>
          <w:sz w:val="24"/>
        </w:rPr>
      </w:pPr>
    </w:p>
    <w:p w:rsidR="005F50DF" w:rsidRDefault="005F50DF">
      <w:pPr>
        <w:rPr>
          <w:sz w:val="24"/>
        </w:rPr>
      </w:pPr>
    </w:p>
    <w:p w:rsidR="007A03A4" w:rsidRDefault="007A03A4" w:rsidP="007A03A4">
      <w:pPr>
        <w:jc w:val="center"/>
        <w:rPr>
          <w:rFonts w:ascii="Britannic Bold" w:hAnsi="Britannic Bold"/>
          <w:sz w:val="36"/>
        </w:rPr>
      </w:pPr>
      <w:r>
        <w:rPr>
          <w:rFonts w:ascii="Britannic Bold" w:hAnsi="Britannic Bold"/>
          <w:sz w:val="36"/>
        </w:rPr>
        <w:t>HBS2A: Investigation 1</w:t>
      </w:r>
    </w:p>
    <w:p w:rsidR="007A03A4" w:rsidRDefault="007A03A4" w:rsidP="007A03A4">
      <w:pPr>
        <w:jc w:val="center"/>
        <w:rPr>
          <w:rFonts w:ascii="Britannic Bold" w:hAnsi="Britannic Bold"/>
          <w:sz w:val="36"/>
        </w:rPr>
      </w:pPr>
      <w:r>
        <w:rPr>
          <w:rFonts w:ascii="Britannic Bold" w:hAnsi="Britannic Bold"/>
          <w:sz w:val="36"/>
        </w:rPr>
        <w:t>Factors affecting the rate of diffusion</w:t>
      </w:r>
    </w:p>
    <w:p w:rsidR="0013030E" w:rsidRPr="000E3E00" w:rsidRDefault="0013030E" w:rsidP="00B11408">
      <w:pPr>
        <w:rPr>
          <w:b/>
          <w:color w:val="FF0000"/>
          <w:sz w:val="24"/>
        </w:rPr>
      </w:pPr>
      <w:r w:rsidRPr="000E3E00">
        <w:rPr>
          <w:b/>
          <w:color w:val="FF0000"/>
          <w:sz w:val="24"/>
        </w:rPr>
        <w:t>RESULTS TABLE</w:t>
      </w:r>
      <w:r w:rsidR="000E3E00" w:rsidRPr="000E3E00">
        <w:rPr>
          <w:b/>
          <w:color w:val="FF0000"/>
          <w:sz w:val="24"/>
        </w:rPr>
        <w:t>S</w:t>
      </w:r>
    </w:p>
    <w:p w:rsidR="0013030E" w:rsidRDefault="0013030E" w:rsidP="0013030E">
      <w:pPr>
        <w:rPr>
          <w:b/>
          <w:sz w:val="24"/>
        </w:rPr>
      </w:pPr>
      <w:r w:rsidRPr="001C559F">
        <w:rPr>
          <w:b/>
          <w:sz w:val="24"/>
        </w:rPr>
        <w:t xml:space="preserve">A. </w:t>
      </w:r>
      <w:r w:rsidRPr="001C559F">
        <w:rPr>
          <w:b/>
          <w:sz w:val="24"/>
        </w:rPr>
        <w:tab/>
        <w:t>Influence of time on diffusion</w:t>
      </w:r>
    </w:p>
    <w:p w:rsidR="000E3E00" w:rsidRPr="000E3E00" w:rsidRDefault="000E3E00" w:rsidP="0013030E">
      <w:pPr>
        <w:rPr>
          <w:i/>
          <w:color w:val="FF0000"/>
          <w:sz w:val="20"/>
          <w:szCs w:val="20"/>
          <w:u w:val="single"/>
        </w:rPr>
      </w:pPr>
      <w:r w:rsidRPr="000E3E00">
        <w:rPr>
          <w:b/>
          <w:i/>
          <w:color w:val="FF0000"/>
          <w:sz w:val="20"/>
          <w:szCs w:val="20"/>
          <w:u w:val="single"/>
        </w:rPr>
        <w:t>Should look something like this…</w:t>
      </w:r>
    </w:p>
    <w:tbl>
      <w:tblPr>
        <w:tblStyle w:val="TableGrid"/>
        <w:tblW w:w="0" w:type="auto"/>
        <w:jc w:val="center"/>
        <w:tblLook w:val="04A0"/>
      </w:tblPr>
      <w:tblGrid>
        <w:gridCol w:w="2093"/>
        <w:gridCol w:w="1276"/>
        <w:gridCol w:w="1275"/>
        <w:gridCol w:w="1418"/>
        <w:gridCol w:w="1276"/>
        <w:gridCol w:w="1417"/>
      </w:tblGrid>
      <w:tr w:rsidR="0013030E" w:rsidRPr="000E3E00" w:rsidTr="000E3E00">
        <w:trPr>
          <w:jc w:val="center"/>
        </w:trPr>
        <w:tc>
          <w:tcPr>
            <w:tcW w:w="2093" w:type="dxa"/>
          </w:tcPr>
          <w:p w:rsidR="0013030E" w:rsidRPr="000E3E00" w:rsidRDefault="0013030E" w:rsidP="00B11408">
            <w:pPr>
              <w:rPr>
                <w:b/>
                <w:sz w:val="20"/>
                <w:szCs w:val="20"/>
              </w:rPr>
            </w:pPr>
          </w:p>
        </w:tc>
        <w:tc>
          <w:tcPr>
            <w:tcW w:w="1276" w:type="dxa"/>
          </w:tcPr>
          <w:p w:rsidR="0013030E" w:rsidRPr="000E3E00" w:rsidRDefault="0013030E" w:rsidP="000E3E00">
            <w:pPr>
              <w:jc w:val="center"/>
              <w:rPr>
                <w:b/>
                <w:color w:val="FF0000"/>
                <w:sz w:val="20"/>
                <w:szCs w:val="20"/>
              </w:rPr>
            </w:pPr>
            <w:r w:rsidRPr="000E3E00">
              <w:rPr>
                <w:b/>
                <w:sz w:val="20"/>
                <w:szCs w:val="20"/>
              </w:rPr>
              <w:t>0 m</w:t>
            </w:r>
            <w:r w:rsidR="000E3E00" w:rsidRPr="000E3E00">
              <w:rPr>
                <w:b/>
                <w:sz w:val="20"/>
                <w:szCs w:val="20"/>
              </w:rPr>
              <w:t xml:space="preserve"> </w:t>
            </w:r>
            <w:r w:rsidR="000E3E00" w:rsidRPr="000E3E00">
              <w:rPr>
                <w:b/>
                <w:color w:val="FF0000"/>
                <w:sz w:val="20"/>
                <w:szCs w:val="20"/>
              </w:rPr>
              <w:t>[1]</w:t>
            </w:r>
          </w:p>
        </w:tc>
        <w:tc>
          <w:tcPr>
            <w:tcW w:w="1275" w:type="dxa"/>
          </w:tcPr>
          <w:p w:rsidR="0013030E" w:rsidRPr="000E3E00" w:rsidRDefault="001B376B" w:rsidP="000E3E00">
            <w:pPr>
              <w:jc w:val="center"/>
              <w:rPr>
                <w:b/>
                <w:sz w:val="20"/>
                <w:szCs w:val="20"/>
              </w:rPr>
            </w:pPr>
            <w:r>
              <w:rPr>
                <w:b/>
                <w:sz w:val="20"/>
                <w:szCs w:val="20"/>
              </w:rPr>
              <w:t>5</w:t>
            </w:r>
            <w:r w:rsidR="0013030E" w:rsidRPr="000E3E00">
              <w:rPr>
                <w:b/>
                <w:sz w:val="20"/>
                <w:szCs w:val="20"/>
              </w:rPr>
              <w:t xml:space="preserve"> m</w:t>
            </w:r>
            <w:r w:rsidR="000E3E00" w:rsidRPr="000E3E00">
              <w:rPr>
                <w:b/>
                <w:sz w:val="20"/>
                <w:szCs w:val="20"/>
              </w:rPr>
              <w:t xml:space="preserve"> </w:t>
            </w:r>
            <w:r w:rsidR="000E3E00" w:rsidRPr="000E3E00">
              <w:rPr>
                <w:b/>
                <w:color w:val="FF0000"/>
                <w:sz w:val="20"/>
                <w:szCs w:val="20"/>
              </w:rPr>
              <w:t>[1]</w:t>
            </w:r>
          </w:p>
        </w:tc>
        <w:tc>
          <w:tcPr>
            <w:tcW w:w="1418" w:type="dxa"/>
          </w:tcPr>
          <w:p w:rsidR="0013030E" w:rsidRPr="000E3E00" w:rsidRDefault="0013030E" w:rsidP="001B376B">
            <w:pPr>
              <w:jc w:val="center"/>
              <w:rPr>
                <w:b/>
                <w:sz w:val="20"/>
                <w:szCs w:val="20"/>
              </w:rPr>
            </w:pPr>
            <w:r w:rsidRPr="000E3E00">
              <w:rPr>
                <w:b/>
                <w:sz w:val="20"/>
                <w:szCs w:val="20"/>
              </w:rPr>
              <w:t>1</w:t>
            </w:r>
            <w:r w:rsidR="001B376B">
              <w:rPr>
                <w:b/>
                <w:sz w:val="20"/>
                <w:szCs w:val="20"/>
              </w:rPr>
              <w:t>0</w:t>
            </w:r>
            <w:r w:rsidRPr="000E3E00">
              <w:rPr>
                <w:b/>
                <w:sz w:val="20"/>
                <w:szCs w:val="20"/>
              </w:rPr>
              <w:t xml:space="preserve"> m</w:t>
            </w:r>
            <w:r w:rsidR="000E3E00" w:rsidRPr="000E3E00">
              <w:rPr>
                <w:b/>
                <w:sz w:val="20"/>
                <w:szCs w:val="20"/>
              </w:rPr>
              <w:t xml:space="preserve"> </w:t>
            </w:r>
            <w:r w:rsidR="000E3E00" w:rsidRPr="000E3E00">
              <w:rPr>
                <w:b/>
                <w:color w:val="FF0000"/>
                <w:sz w:val="20"/>
                <w:szCs w:val="20"/>
              </w:rPr>
              <w:t>[2]</w:t>
            </w:r>
          </w:p>
        </w:tc>
        <w:tc>
          <w:tcPr>
            <w:tcW w:w="1276" w:type="dxa"/>
          </w:tcPr>
          <w:p w:rsidR="0013030E" w:rsidRPr="000E3E00" w:rsidRDefault="001B376B" w:rsidP="000E3E00">
            <w:pPr>
              <w:jc w:val="center"/>
              <w:rPr>
                <w:b/>
                <w:sz w:val="20"/>
                <w:szCs w:val="20"/>
              </w:rPr>
            </w:pPr>
            <w:r>
              <w:rPr>
                <w:b/>
                <w:sz w:val="20"/>
                <w:szCs w:val="20"/>
              </w:rPr>
              <w:t>15</w:t>
            </w:r>
            <w:r w:rsidR="0013030E" w:rsidRPr="000E3E00">
              <w:rPr>
                <w:b/>
                <w:sz w:val="20"/>
                <w:szCs w:val="20"/>
              </w:rPr>
              <w:t>m</w:t>
            </w:r>
            <w:r w:rsidR="000E3E00" w:rsidRPr="000E3E00">
              <w:rPr>
                <w:b/>
                <w:sz w:val="20"/>
                <w:szCs w:val="20"/>
              </w:rPr>
              <w:t xml:space="preserve"> </w:t>
            </w:r>
            <w:r w:rsidR="000E3E00" w:rsidRPr="000E3E00">
              <w:rPr>
                <w:b/>
                <w:color w:val="FF0000"/>
                <w:sz w:val="20"/>
                <w:szCs w:val="20"/>
              </w:rPr>
              <w:t>[1]</w:t>
            </w:r>
          </w:p>
        </w:tc>
        <w:tc>
          <w:tcPr>
            <w:tcW w:w="1417" w:type="dxa"/>
          </w:tcPr>
          <w:p w:rsidR="0013030E" w:rsidRPr="000E3E00" w:rsidRDefault="001B376B" w:rsidP="000E3E00">
            <w:pPr>
              <w:jc w:val="center"/>
              <w:rPr>
                <w:b/>
                <w:sz w:val="20"/>
                <w:szCs w:val="20"/>
              </w:rPr>
            </w:pPr>
            <w:r>
              <w:rPr>
                <w:b/>
                <w:sz w:val="20"/>
                <w:szCs w:val="20"/>
              </w:rPr>
              <w:t>20</w:t>
            </w:r>
            <w:r w:rsidR="0013030E" w:rsidRPr="000E3E00">
              <w:rPr>
                <w:b/>
                <w:sz w:val="20"/>
                <w:szCs w:val="20"/>
              </w:rPr>
              <w:t>m</w:t>
            </w:r>
            <w:r w:rsidR="000E3E00" w:rsidRPr="000E3E00">
              <w:rPr>
                <w:b/>
                <w:sz w:val="20"/>
                <w:szCs w:val="20"/>
              </w:rPr>
              <w:t xml:space="preserve"> </w:t>
            </w:r>
            <w:r w:rsidR="000E3E00" w:rsidRPr="000E3E00">
              <w:rPr>
                <w:b/>
                <w:color w:val="FF0000"/>
                <w:sz w:val="20"/>
                <w:szCs w:val="20"/>
              </w:rPr>
              <w:t>[1]</w:t>
            </w:r>
          </w:p>
        </w:tc>
      </w:tr>
      <w:tr w:rsidR="0013030E" w:rsidRPr="000E3E00" w:rsidTr="000E3E00">
        <w:trPr>
          <w:jc w:val="center"/>
        </w:trPr>
        <w:tc>
          <w:tcPr>
            <w:tcW w:w="2093" w:type="dxa"/>
          </w:tcPr>
          <w:p w:rsidR="0013030E" w:rsidRPr="000E3E00" w:rsidRDefault="0013030E" w:rsidP="00B11408">
            <w:pPr>
              <w:rPr>
                <w:b/>
                <w:sz w:val="20"/>
                <w:szCs w:val="20"/>
                <w:u w:val="single"/>
              </w:rPr>
            </w:pPr>
            <w:r w:rsidRPr="000E3E00">
              <w:rPr>
                <w:b/>
                <w:sz w:val="20"/>
                <w:szCs w:val="20"/>
                <w:u w:val="single"/>
              </w:rPr>
              <w:t>1cm</w:t>
            </w:r>
            <w:r w:rsidRPr="000E3E00">
              <w:rPr>
                <w:b/>
                <w:sz w:val="20"/>
                <w:szCs w:val="20"/>
                <w:u w:val="single"/>
                <w:vertAlign w:val="superscript"/>
              </w:rPr>
              <w:t>3</w:t>
            </w:r>
          </w:p>
          <w:p w:rsidR="0013030E" w:rsidRPr="000E3E00" w:rsidRDefault="0013030E" w:rsidP="00B11408">
            <w:pPr>
              <w:rPr>
                <w:sz w:val="20"/>
                <w:szCs w:val="20"/>
              </w:rPr>
            </w:pPr>
            <w:r w:rsidRPr="000E3E00">
              <w:rPr>
                <w:sz w:val="20"/>
                <w:szCs w:val="20"/>
              </w:rPr>
              <w:t>Vol diffused</w:t>
            </w:r>
          </w:p>
        </w:tc>
        <w:tc>
          <w:tcPr>
            <w:tcW w:w="1276" w:type="dxa"/>
          </w:tcPr>
          <w:p w:rsidR="0013030E" w:rsidRPr="000E3E00" w:rsidRDefault="0013030E" w:rsidP="000E3E00">
            <w:pPr>
              <w:jc w:val="center"/>
              <w:rPr>
                <w:b/>
                <w:color w:val="FF0000"/>
                <w:sz w:val="20"/>
                <w:szCs w:val="20"/>
              </w:rPr>
            </w:pPr>
          </w:p>
          <w:p w:rsidR="0013030E" w:rsidRPr="000E3E00" w:rsidRDefault="0013030E" w:rsidP="000E3E00">
            <w:pPr>
              <w:jc w:val="center"/>
              <w:rPr>
                <w:b/>
                <w:color w:val="FF0000"/>
                <w:sz w:val="20"/>
                <w:szCs w:val="20"/>
              </w:rPr>
            </w:pPr>
            <w:r w:rsidRPr="000E3E00">
              <w:rPr>
                <w:b/>
                <w:color w:val="FF0000"/>
                <w:sz w:val="20"/>
                <w:szCs w:val="20"/>
              </w:rPr>
              <w:t>0</w:t>
            </w:r>
          </w:p>
        </w:tc>
        <w:tc>
          <w:tcPr>
            <w:tcW w:w="1275" w:type="dxa"/>
          </w:tcPr>
          <w:p w:rsidR="0013030E" w:rsidRPr="000E3E00" w:rsidRDefault="0013030E" w:rsidP="000E3E00">
            <w:pPr>
              <w:jc w:val="center"/>
              <w:rPr>
                <w:b/>
                <w:color w:val="FF0000"/>
                <w:sz w:val="20"/>
                <w:szCs w:val="20"/>
              </w:rPr>
            </w:pPr>
          </w:p>
          <w:p w:rsidR="0013030E" w:rsidRPr="000E3E00" w:rsidRDefault="0013030E" w:rsidP="000E3E00">
            <w:pPr>
              <w:jc w:val="center"/>
              <w:rPr>
                <w:b/>
                <w:color w:val="FF0000"/>
                <w:sz w:val="20"/>
                <w:szCs w:val="20"/>
              </w:rPr>
            </w:pPr>
            <w:r w:rsidRPr="000E3E00">
              <w:rPr>
                <w:b/>
                <w:color w:val="FF0000"/>
                <w:sz w:val="20"/>
                <w:szCs w:val="20"/>
              </w:rPr>
              <w:t>4.88cm</w:t>
            </w:r>
            <w:r w:rsidRPr="000E3E00">
              <w:rPr>
                <w:b/>
                <w:color w:val="FF0000"/>
                <w:sz w:val="20"/>
                <w:szCs w:val="20"/>
                <w:vertAlign w:val="superscript"/>
              </w:rPr>
              <w:t>3</w:t>
            </w:r>
          </w:p>
        </w:tc>
        <w:tc>
          <w:tcPr>
            <w:tcW w:w="1418" w:type="dxa"/>
          </w:tcPr>
          <w:p w:rsidR="0013030E" w:rsidRPr="000E3E00" w:rsidRDefault="0013030E" w:rsidP="000E3E00">
            <w:pPr>
              <w:jc w:val="center"/>
              <w:rPr>
                <w:b/>
                <w:color w:val="FF0000"/>
                <w:sz w:val="20"/>
                <w:szCs w:val="20"/>
              </w:rPr>
            </w:pPr>
          </w:p>
          <w:p w:rsidR="000E3E00" w:rsidRPr="000E3E00" w:rsidRDefault="000E3E00" w:rsidP="000E3E00">
            <w:pPr>
              <w:jc w:val="center"/>
              <w:rPr>
                <w:b/>
                <w:color w:val="FF0000"/>
                <w:sz w:val="20"/>
                <w:szCs w:val="20"/>
              </w:rPr>
            </w:pPr>
            <w:r w:rsidRPr="000E3E00">
              <w:rPr>
                <w:b/>
                <w:color w:val="FF0000"/>
                <w:sz w:val="20"/>
                <w:szCs w:val="20"/>
              </w:rPr>
              <w:t>7.75 cm</w:t>
            </w:r>
            <w:r w:rsidRPr="000E3E00">
              <w:rPr>
                <w:b/>
                <w:color w:val="FF0000"/>
                <w:sz w:val="20"/>
                <w:szCs w:val="20"/>
                <w:vertAlign w:val="superscript"/>
              </w:rPr>
              <w:t>3</w:t>
            </w:r>
          </w:p>
        </w:tc>
        <w:tc>
          <w:tcPr>
            <w:tcW w:w="1276" w:type="dxa"/>
          </w:tcPr>
          <w:p w:rsidR="0013030E" w:rsidRPr="000E3E00" w:rsidRDefault="0013030E" w:rsidP="000E3E00">
            <w:pPr>
              <w:jc w:val="center"/>
              <w:rPr>
                <w:b/>
                <w:color w:val="FF0000"/>
                <w:sz w:val="20"/>
                <w:szCs w:val="20"/>
              </w:rPr>
            </w:pPr>
          </w:p>
          <w:p w:rsidR="0013030E" w:rsidRPr="000E3E00" w:rsidRDefault="0013030E" w:rsidP="000E3E00">
            <w:pPr>
              <w:jc w:val="center"/>
              <w:rPr>
                <w:b/>
                <w:color w:val="FF0000"/>
                <w:sz w:val="20"/>
                <w:szCs w:val="20"/>
              </w:rPr>
            </w:pPr>
            <w:r w:rsidRPr="000E3E00">
              <w:rPr>
                <w:b/>
                <w:color w:val="FF0000"/>
                <w:sz w:val="20"/>
                <w:szCs w:val="20"/>
              </w:rPr>
              <w:t>8.75 cm</w:t>
            </w:r>
            <w:r w:rsidRPr="000E3E00">
              <w:rPr>
                <w:b/>
                <w:color w:val="FF0000"/>
                <w:sz w:val="20"/>
                <w:szCs w:val="20"/>
                <w:vertAlign w:val="superscript"/>
              </w:rPr>
              <w:t>3</w:t>
            </w:r>
          </w:p>
        </w:tc>
        <w:tc>
          <w:tcPr>
            <w:tcW w:w="1417" w:type="dxa"/>
          </w:tcPr>
          <w:p w:rsidR="0013030E" w:rsidRPr="000E3E00" w:rsidRDefault="0013030E" w:rsidP="000E3E00">
            <w:pPr>
              <w:jc w:val="center"/>
              <w:rPr>
                <w:b/>
                <w:color w:val="FF0000"/>
                <w:sz w:val="20"/>
                <w:szCs w:val="20"/>
              </w:rPr>
            </w:pPr>
          </w:p>
          <w:p w:rsidR="000E3E00" w:rsidRPr="000E3E00" w:rsidRDefault="000E3E00" w:rsidP="000E3E00">
            <w:pPr>
              <w:jc w:val="center"/>
              <w:rPr>
                <w:b/>
                <w:color w:val="FF0000"/>
                <w:sz w:val="20"/>
                <w:szCs w:val="20"/>
              </w:rPr>
            </w:pPr>
            <w:r w:rsidRPr="000E3E00">
              <w:rPr>
                <w:b/>
                <w:color w:val="FF0000"/>
                <w:sz w:val="20"/>
                <w:szCs w:val="20"/>
              </w:rPr>
              <w:t>9.32 cm</w:t>
            </w:r>
            <w:r w:rsidRPr="000E3E00">
              <w:rPr>
                <w:b/>
                <w:color w:val="FF0000"/>
                <w:sz w:val="20"/>
                <w:szCs w:val="20"/>
                <w:vertAlign w:val="superscript"/>
              </w:rPr>
              <w:t>3</w:t>
            </w:r>
          </w:p>
        </w:tc>
      </w:tr>
      <w:tr w:rsidR="0013030E" w:rsidRPr="000E3E00" w:rsidTr="000E3E00">
        <w:trPr>
          <w:jc w:val="center"/>
        </w:trPr>
        <w:tc>
          <w:tcPr>
            <w:tcW w:w="2093" w:type="dxa"/>
          </w:tcPr>
          <w:p w:rsidR="0013030E" w:rsidRPr="000E3E00" w:rsidRDefault="0013030E" w:rsidP="00B11408">
            <w:pPr>
              <w:rPr>
                <w:b/>
                <w:sz w:val="20"/>
                <w:szCs w:val="20"/>
              </w:rPr>
            </w:pPr>
          </w:p>
          <w:p w:rsidR="0013030E" w:rsidRPr="000E3E00" w:rsidRDefault="0013030E" w:rsidP="0013030E">
            <w:pPr>
              <w:rPr>
                <w:sz w:val="20"/>
                <w:szCs w:val="20"/>
              </w:rPr>
            </w:pPr>
            <w:r w:rsidRPr="000E3E00">
              <w:rPr>
                <w:sz w:val="20"/>
                <w:szCs w:val="20"/>
              </w:rPr>
              <w:t>% diffusion</w:t>
            </w:r>
          </w:p>
        </w:tc>
        <w:tc>
          <w:tcPr>
            <w:tcW w:w="1276" w:type="dxa"/>
          </w:tcPr>
          <w:p w:rsidR="0013030E" w:rsidRPr="000E3E00" w:rsidRDefault="0013030E" w:rsidP="000E3E00">
            <w:pPr>
              <w:jc w:val="center"/>
              <w:rPr>
                <w:b/>
                <w:color w:val="FF0000"/>
                <w:sz w:val="20"/>
                <w:szCs w:val="20"/>
              </w:rPr>
            </w:pPr>
          </w:p>
          <w:p w:rsidR="0013030E" w:rsidRPr="000E3E00" w:rsidRDefault="0013030E" w:rsidP="000E3E00">
            <w:pPr>
              <w:jc w:val="center"/>
              <w:rPr>
                <w:b/>
                <w:color w:val="FF0000"/>
                <w:sz w:val="20"/>
                <w:szCs w:val="20"/>
              </w:rPr>
            </w:pPr>
            <w:r w:rsidRPr="000E3E00">
              <w:rPr>
                <w:b/>
                <w:color w:val="FF0000"/>
                <w:sz w:val="20"/>
                <w:szCs w:val="20"/>
              </w:rPr>
              <w:t>0</w:t>
            </w:r>
          </w:p>
        </w:tc>
        <w:tc>
          <w:tcPr>
            <w:tcW w:w="1275" w:type="dxa"/>
          </w:tcPr>
          <w:p w:rsidR="0013030E" w:rsidRPr="000E3E00" w:rsidRDefault="0013030E" w:rsidP="000E3E00">
            <w:pPr>
              <w:jc w:val="center"/>
              <w:rPr>
                <w:b/>
                <w:color w:val="FF0000"/>
                <w:sz w:val="20"/>
                <w:szCs w:val="20"/>
              </w:rPr>
            </w:pPr>
          </w:p>
          <w:p w:rsidR="0013030E" w:rsidRPr="000E3E00" w:rsidRDefault="0013030E" w:rsidP="000E3E00">
            <w:pPr>
              <w:jc w:val="center"/>
              <w:rPr>
                <w:b/>
                <w:color w:val="FF0000"/>
                <w:sz w:val="20"/>
                <w:szCs w:val="20"/>
              </w:rPr>
            </w:pPr>
            <w:r w:rsidRPr="000E3E00">
              <w:rPr>
                <w:b/>
                <w:color w:val="FF0000"/>
                <w:sz w:val="20"/>
                <w:szCs w:val="20"/>
              </w:rPr>
              <w:t>48%</w:t>
            </w:r>
          </w:p>
        </w:tc>
        <w:tc>
          <w:tcPr>
            <w:tcW w:w="1418" w:type="dxa"/>
          </w:tcPr>
          <w:p w:rsidR="0013030E" w:rsidRPr="000E3E00" w:rsidRDefault="0013030E" w:rsidP="000E3E00">
            <w:pPr>
              <w:jc w:val="center"/>
              <w:rPr>
                <w:b/>
                <w:color w:val="FF0000"/>
                <w:sz w:val="20"/>
                <w:szCs w:val="20"/>
              </w:rPr>
            </w:pPr>
          </w:p>
          <w:p w:rsidR="000E3E00" w:rsidRPr="000E3E00" w:rsidRDefault="000E3E00" w:rsidP="000E3E00">
            <w:pPr>
              <w:jc w:val="center"/>
              <w:rPr>
                <w:b/>
                <w:color w:val="FF0000"/>
                <w:sz w:val="20"/>
                <w:szCs w:val="20"/>
              </w:rPr>
            </w:pPr>
            <w:r w:rsidRPr="000E3E00">
              <w:rPr>
                <w:b/>
                <w:color w:val="FF0000"/>
                <w:sz w:val="20"/>
                <w:szCs w:val="20"/>
              </w:rPr>
              <w:t>77%</w:t>
            </w:r>
          </w:p>
        </w:tc>
        <w:tc>
          <w:tcPr>
            <w:tcW w:w="1276" w:type="dxa"/>
          </w:tcPr>
          <w:p w:rsidR="0013030E" w:rsidRPr="000E3E00" w:rsidRDefault="0013030E" w:rsidP="000E3E00">
            <w:pPr>
              <w:jc w:val="center"/>
              <w:rPr>
                <w:b/>
                <w:color w:val="FF0000"/>
                <w:sz w:val="20"/>
                <w:szCs w:val="20"/>
              </w:rPr>
            </w:pPr>
          </w:p>
          <w:p w:rsidR="0013030E" w:rsidRPr="000E3E00" w:rsidRDefault="0013030E" w:rsidP="000E3E00">
            <w:pPr>
              <w:jc w:val="center"/>
              <w:rPr>
                <w:b/>
                <w:color w:val="FF0000"/>
                <w:sz w:val="20"/>
                <w:szCs w:val="20"/>
              </w:rPr>
            </w:pPr>
            <w:r w:rsidRPr="000E3E00">
              <w:rPr>
                <w:b/>
                <w:color w:val="FF0000"/>
                <w:sz w:val="20"/>
                <w:szCs w:val="20"/>
              </w:rPr>
              <w:t>87%</w:t>
            </w:r>
          </w:p>
        </w:tc>
        <w:tc>
          <w:tcPr>
            <w:tcW w:w="1417" w:type="dxa"/>
          </w:tcPr>
          <w:p w:rsidR="0013030E" w:rsidRPr="000E3E00" w:rsidRDefault="0013030E" w:rsidP="000E3E00">
            <w:pPr>
              <w:jc w:val="center"/>
              <w:rPr>
                <w:b/>
                <w:color w:val="FF0000"/>
                <w:sz w:val="20"/>
                <w:szCs w:val="20"/>
              </w:rPr>
            </w:pPr>
          </w:p>
          <w:p w:rsidR="000E3E00" w:rsidRPr="000E3E00" w:rsidRDefault="000E3E00" w:rsidP="000E3E00">
            <w:pPr>
              <w:jc w:val="center"/>
              <w:rPr>
                <w:b/>
                <w:color w:val="FF0000"/>
                <w:sz w:val="20"/>
                <w:szCs w:val="20"/>
              </w:rPr>
            </w:pPr>
            <w:r w:rsidRPr="000E3E00">
              <w:rPr>
                <w:b/>
                <w:color w:val="FF0000"/>
                <w:sz w:val="20"/>
                <w:szCs w:val="20"/>
              </w:rPr>
              <w:t>93%</w:t>
            </w:r>
          </w:p>
        </w:tc>
      </w:tr>
      <w:tr w:rsidR="0013030E" w:rsidRPr="000E3E00" w:rsidTr="000E3E00">
        <w:trPr>
          <w:jc w:val="center"/>
        </w:trPr>
        <w:tc>
          <w:tcPr>
            <w:tcW w:w="2093" w:type="dxa"/>
            <w:tcBorders>
              <w:right w:val="nil"/>
            </w:tcBorders>
          </w:tcPr>
          <w:p w:rsidR="0013030E" w:rsidRPr="000E3E00" w:rsidRDefault="0013030E" w:rsidP="00B11408">
            <w:pPr>
              <w:rPr>
                <w:b/>
                <w:sz w:val="20"/>
                <w:szCs w:val="20"/>
              </w:rPr>
            </w:pPr>
          </w:p>
        </w:tc>
        <w:tc>
          <w:tcPr>
            <w:tcW w:w="6662" w:type="dxa"/>
            <w:gridSpan w:val="5"/>
            <w:tcBorders>
              <w:left w:val="nil"/>
              <w:bottom w:val="nil"/>
              <w:right w:val="nil"/>
            </w:tcBorders>
          </w:tcPr>
          <w:p w:rsidR="0013030E" w:rsidRPr="000E3E00" w:rsidRDefault="0013030E" w:rsidP="00B11408">
            <w:pPr>
              <w:rPr>
                <w:b/>
                <w:color w:val="FF0000"/>
                <w:sz w:val="20"/>
                <w:szCs w:val="20"/>
              </w:rPr>
            </w:pPr>
          </w:p>
        </w:tc>
      </w:tr>
      <w:tr w:rsidR="000E3E00" w:rsidRPr="000E3E00" w:rsidTr="000E3E00">
        <w:trPr>
          <w:gridAfter w:val="2"/>
          <w:wAfter w:w="2693" w:type="dxa"/>
          <w:jc w:val="center"/>
        </w:trPr>
        <w:tc>
          <w:tcPr>
            <w:tcW w:w="2093" w:type="dxa"/>
          </w:tcPr>
          <w:p w:rsidR="000E3E00" w:rsidRPr="000E3E00" w:rsidRDefault="000E3E00" w:rsidP="00B11408">
            <w:pPr>
              <w:rPr>
                <w:b/>
                <w:sz w:val="20"/>
                <w:szCs w:val="20"/>
                <w:u w:val="single"/>
              </w:rPr>
            </w:pPr>
            <w:r w:rsidRPr="000E3E00">
              <w:rPr>
                <w:b/>
                <w:sz w:val="20"/>
                <w:szCs w:val="20"/>
                <w:u w:val="single"/>
              </w:rPr>
              <w:t>2cm</w:t>
            </w:r>
            <w:r w:rsidRPr="000E3E00">
              <w:rPr>
                <w:b/>
                <w:sz w:val="20"/>
                <w:szCs w:val="20"/>
                <w:u w:val="single"/>
                <w:vertAlign w:val="superscript"/>
              </w:rPr>
              <w:t>3</w:t>
            </w:r>
          </w:p>
          <w:p w:rsidR="000E3E00" w:rsidRPr="000E3E00" w:rsidRDefault="000E3E00" w:rsidP="00B11408">
            <w:pPr>
              <w:rPr>
                <w:sz w:val="20"/>
                <w:szCs w:val="20"/>
              </w:rPr>
            </w:pPr>
            <w:r w:rsidRPr="000E3E00">
              <w:rPr>
                <w:sz w:val="20"/>
                <w:szCs w:val="20"/>
              </w:rPr>
              <w:t>Vol diffused</w:t>
            </w:r>
          </w:p>
        </w:tc>
        <w:tc>
          <w:tcPr>
            <w:tcW w:w="2551" w:type="dxa"/>
            <w:gridSpan w:val="2"/>
            <w:vMerge w:val="restart"/>
            <w:tcBorders>
              <w:top w:val="nil"/>
            </w:tcBorders>
          </w:tcPr>
          <w:p w:rsidR="000E3E00" w:rsidRPr="000E3E00" w:rsidRDefault="000E3E00" w:rsidP="00B11408">
            <w:pPr>
              <w:rPr>
                <w:b/>
                <w:color w:val="FF0000"/>
                <w:sz w:val="20"/>
                <w:szCs w:val="20"/>
              </w:rPr>
            </w:pPr>
          </w:p>
        </w:tc>
        <w:tc>
          <w:tcPr>
            <w:tcW w:w="1418" w:type="dxa"/>
          </w:tcPr>
          <w:p w:rsidR="000E3E00" w:rsidRPr="000E3E00" w:rsidRDefault="000E3E00" w:rsidP="000E3E00">
            <w:pPr>
              <w:jc w:val="center"/>
              <w:rPr>
                <w:b/>
                <w:color w:val="FF0000"/>
                <w:sz w:val="20"/>
                <w:szCs w:val="20"/>
              </w:rPr>
            </w:pPr>
          </w:p>
          <w:p w:rsidR="000E3E00" w:rsidRPr="000E3E00" w:rsidRDefault="000E3E00" w:rsidP="000E3E00">
            <w:pPr>
              <w:jc w:val="center"/>
              <w:rPr>
                <w:b/>
                <w:color w:val="FF0000"/>
                <w:sz w:val="20"/>
                <w:szCs w:val="20"/>
              </w:rPr>
            </w:pPr>
            <w:r w:rsidRPr="000E3E00">
              <w:rPr>
                <w:b/>
                <w:color w:val="FF0000"/>
                <w:sz w:val="20"/>
                <w:szCs w:val="20"/>
              </w:rPr>
              <w:t>2.17 cm</w:t>
            </w:r>
            <w:r w:rsidRPr="000E3E00">
              <w:rPr>
                <w:b/>
                <w:color w:val="FF0000"/>
                <w:sz w:val="20"/>
                <w:szCs w:val="20"/>
                <w:vertAlign w:val="superscript"/>
              </w:rPr>
              <w:t>3</w:t>
            </w:r>
          </w:p>
        </w:tc>
      </w:tr>
      <w:tr w:rsidR="000E3E00" w:rsidRPr="000E3E00" w:rsidTr="000E3E00">
        <w:trPr>
          <w:gridAfter w:val="2"/>
          <w:wAfter w:w="2693" w:type="dxa"/>
          <w:jc w:val="center"/>
        </w:trPr>
        <w:tc>
          <w:tcPr>
            <w:tcW w:w="2093" w:type="dxa"/>
          </w:tcPr>
          <w:p w:rsidR="000E3E00" w:rsidRPr="000E3E00" w:rsidRDefault="000E3E00" w:rsidP="0013030E">
            <w:pPr>
              <w:rPr>
                <w:b/>
                <w:sz w:val="20"/>
                <w:szCs w:val="20"/>
              </w:rPr>
            </w:pPr>
          </w:p>
          <w:p w:rsidR="000E3E00" w:rsidRPr="000E3E00" w:rsidRDefault="000E3E00" w:rsidP="0013030E">
            <w:pPr>
              <w:rPr>
                <w:sz w:val="20"/>
                <w:szCs w:val="20"/>
              </w:rPr>
            </w:pPr>
            <w:r w:rsidRPr="000E3E00">
              <w:rPr>
                <w:sz w:val="20"/>
                <w:szCs w:val="20"/>
              </w:rPr>
              <w:t>% diffusion</w:t>
            </w:r>
          </w:p>
        </w:tc>
        <w:tc>
          <w:tcPr>
            <w:tcW w:w="2551" w:type="dxa"/>
            <w:gridSpan w:val="2"/>
            <w:vMerge/>
            <w:tcBorders>
              <w:top w:val="nil"/>
              <w:bottom w:val="nil"/>
            </w:tcBorders>
          </w:tcPr>
          <w:p w:rsidR="000E3E00" w:rsidRPr="000E3E00" w:rsidRDefault="000E3E00" w:rsidP="00B11408">
            <w:pPr>
              <w:rPr>
                <w:b/>
                <w:color w:val="FF0000"/>
                <w:sz w:val="20"/>
                <w:szCs w:val="20"/>
              </w:rPr>
            </w:pPr>
          </w:p>
        </w:tc>
        <w:tc>
          <w:tcPr>
            <w:tcW w:w="1418" w:type="dxa"/>
          </w:tcPr>
          <w:p w:rsidR="000E3E00" w:rsidRPr="000E3E00" w:rsidRDefault="000E3E00" w:rsidP="000E3E00">
            <w:pPr>
              <w:jc w:val="center"/>
              <w:rPr>
                <w:b/>
                <w:color w:val="FF0000"/>
                <w:sz w:val="20"/>
                <w:szCs w:val="20"/>
              </w:rPr>
            </w:pPr>
          </w:p>
          <w:p w:rsidR="000E3E00" w:rsidRPr="000E3E00" w:rsidRDefault="000E3E00" w:rsidP="000E3E00">
            <w:pPr>
              <w:jc w:val="center"/>
              <w:rPr>
                <w:b/>
                <w:color w:val="FF0000"/>
                <w:sz w:val="20"/>
                <w:szCs w:val="20"/>
              </w:rPr>
            </w:pPr>
            <w:r w:rsidRPr="000E3E00">
              <w:rPr>
                <w:b/>
                <w:color w:val="FF0000"/>
                <w:sz w:val="20"/>
                <w:szCs w:val="20"/>
              </w:rPr>
              <w:t>27%</w:t>
            </w:r>
          </w:p>
        </w:tc>
      </w:tr>
    </w:tbl>
    <w:p w:rsidR="000E3E00" w:rsidRDefault="000E3E00" w:rsidP="000E3E00">
      <w:pPr>
        <w:rPr>
          <w:b/>
          <w:i/>
          <w:color w:val="FF0000"/>
          <w:sz w:val="20"/>
          <w:szCs w:val="20"/>
        </w:rPr>
      </w:pPr>
    </w:p>
    <w:p w:rsidR="000E3E00" w:rsidRDefault="000E3E00" w:rsidP="000E3E00">
      <w:pPr>
        <w:rPr>
          <w:b/>
          <w:i/>
          <w:color w:val="FF0000"/>
          <w:sz w:val="20"/>
          <w:szCs w:val="20"/>
        </w:rPr>
      </w:pPr>
      <w:r w:rsidRPr="000E3E00">
        <w:rPr>
          <w:b/>
          <w:i/>
          <w:color w:val="FF0000"/>
          <w:sz w:val="20"/>
          <w:szCs w:val="20"/>
        </w:rPr>
        <w:t>Percentage diffusion of 1cm</w:t>
      </w:r>
      <w:r w:rsidRPr="000E3E00">
        <w:rPr>
          <w:b/>
          <w:i/>
          <w:color w:val="FF0000"/>
          <w:sz w:val="20"/>
          <w:szCs w:val="20"/>
          <w:vertAlign w:val="superscript"/>
        </w:rPr>
        <w:t>3</w:t>
      </w:r>
      <w:r>
        <w:rPr>
          <w:b/>
          <w:i/>
          <w:color w:val="FF0000"/>
          <w:sz w:val="20"/>
          <w:szCs w:val="20"/>
        </w:rPr>
        <w:t xml:space="preserve"> at 1</w:t>
      </w:r>
      <w:r w:rsidR="000D47C8">
        <w:rPr>
          <w:b/>
          <w:i/>
          <w:color w:val="FF0000"/>
          <w:sz w:val="20"/>
          <w:szCs w:val="20"/>
        </w:rPr>
        <w:t>0</w:t>
      </w:r>
      <w:r>
        <w:rPr>
          <w:b/>
          <w:i/>
          <w:color w:val="FF0000"/>
          <w:sz w:val="20"/>
          <w:szCs w:val="20"/>
        </w:rPr>
        <w:t xml:space="preserve"> m was 77%, percentage diffusion of 2</w:t>
      </w:r>
      <w:r w:rsidRPr="000E3E00">
        <w:rPr>
          <w:b/>
          <w:i/>
          <w:color w:val="FF0000"/>
          <w:sz w:val="20"/>
          <w:szCs w:val="20"/>
        </w:rPr>
        <w:t>cm</w:t>
      </w:r>
      <w:r w:rsidRPr="000E3E00">
        <w:rPr>
          <w:b/>
          <w:i/>
          <w:color w:val="FF0000"/>
          <w:sz w:val="20"/>
          <w:szCs w:val="20"/>
          <w:vertAlign w:val="superscript"/>
        </w:rPr>
        <w:t>3</w:t>
      </w:r>
      <w:r>
        <w:rPr>
          <w:b/>
          <w:i/>
          <w:color w:val="FF0000"/>
          <w:sz w:val="20"/>
          <w:szCs w:val="20"/>
        </w:rPr>
        <w:t xml:space="preserve"> at 1</w:t>
      </w:r>
      <w:r w:rsidR="000D47C8">
        <w:rPr>
          <w:b/>
          <w:i/>
          <w:color w:val="FF0000"/>
          <w:sz w:val="20"/>
          <w:szCs w:val="20"/>
        </w:rPr>
        <w:t>0</w:t>
      </w:r>
      <w:bookmarkStart w:id="0" w:name="_GoBack"/>
      <w:bookmarkEnd w:id="0"/>
      <w:r>
        <w:rPr>
          <w:b/>
          <w:i/>
          <w:color w:val="FF0000"/>
          <w:sz w:val="20"/>
          <w:szCs w:val="20"/>
        </w:rPr>
        <w:t xml:space="preserve"> m was 27%. [1]</w:t>
      </w:r>
    </w:p>
    <w:p w:rsidR="000E3E00" w:rsidRPr="000E3E00" w:rsidRDefault="000E3E00" w:rsidP="000E3E00">
      <w:pPr>
        <w:rPr>
          <w:b/>
          <w:i/>
          <w:color w:val="FF0000"/>
          <w:sz w:val="20"/>
          <w:szCs w:val="20"/>
        </w:rPr>
      </w:pPr>
      <w:r w:rsidRPr="000E3E00">
        <w:rPr>
          <w:b/>
          <w:i/>
          <w:color w:val="FF0000"/>
          <w:sz w:val="20"/>
          <w:szCs w:val="20"/>
        </w:rPr>
        <w:t>1cm</w:t>
      </w:r>
      <w:r w:rsidRPr="000E3E00">
        <w:rPr>
          <w:b/>
          <w:i/>
          <w:color w:val="FF0000"/>
          <w:sz w:val="20"/>
          <w:szCs w:val="20"/>
          <w:vertAlign w:val="superscript"/>
        </w:rPr>
        <w:t>3</w:t>
      </w:r>
      <w:r>
        <w:rPr>
          <w:b/>
          <w:i/>
          <w:color w:val="FF0000"/>
          <w:sz w:val="20"/>
          <w:szCs w:val="20"/>
          <w:vertAlign w:val="superscript"/>
        </w:rPr>
        <w:t xml:space="preserve"> </w:t>
      </w:r>
      <w:r>
        <w:rPr>
          <w:b/>
          <w:i/>
          <w:color w:val="FF0000"/>
          <w:sz w:val="20"/>
          <w:szCs w:val="20"/>
        </w:rPr>
        <w:t>has higher SA</w:t>
      </w:r>
      <w:proofErr w:type="gramStart"/>
      <w:r>
        <w:rPr>
          <w:b/>
          <w:i/>
          <w:color w:val="FF0000"/>
          <w:sz w:val="20"/>
          <w:szCs w:val="20"/>
        </w:rPr>
        <w:t>:V</w:t>
      </w:r>
      <w:proofErr w:type="gramEnd"/>
      <w:r>
        <w:rPr>
          <w:b/>
          <w:i/>
          <w:color w:val="FF0000"/>
          <w:sz w:val="20"/>
          <w:szCs w:val="20"/>
        </w:rPr>
        <w:t xml:space="preserve"> so diffusion is more efficient (faster) as there is more surface area for the potassium permanganate to move into the potato. [1]</w:t>
      </w:r>
    </w:p>
    <w:p w:rsidR="005F50DF" w:rsidRDefault="005F50DF" w:rsidP="00B11408">
      <w:pPr>
        <w:rPr>
          <w:b/>
          <w:sz w:val="24"/>
        </w:rPr>
      </w:pPr>
    </w:p>
    <w:p w:rsidR="005F50DF" w:rsidRDefault="005F50DF" w:rsidP="00B11408">
      <w:pPr>
        <w:rPr>
          <w:b/>
          <w:sz w:val="24"/>
        </w:rPr>
      </w:pPr>
    </w:p>
    <w:p w:rsidR="00B11408" w:rsidRPr="001C559F" w:rsidRDefault="00B11408" w:rsidP="00B11408">
      <w:pPr>
        <w:rPr>
          <w:b/>
          <w:sz w:val="24"/>
        </w:rPr>
      </w:pPr>
      <w:r w:rsidRPr="001C559F">
        <w:rPr>
          <w:b/>
          <w:sz w:val="24"/>
        </w:rPr>
        <w:t>B. Influence of the chemical concentration on diffusion</w:t>
      </w:r>
    </w:p>
    <w:p w:rsidR="000E3E00" w:rsidRPr="000E3E00" w:rsidRDefault="000E3E00" w:rsidP="000E3E00">
      <w:pPr>
        <w:rPr>
          <w:i/>
          <w:color w:val="FF0000"/>
          <w:sz w:val="20"/>
          <w:szCs w:val="20"/>
          <w:u w:val="single"/>
        </w:rPr>
      </w:pPr>
      <w:r w:rsidRPr="000E3E00">
        <w:rPr>
          <w:b/>
          <w:i/>
          <w:color w:val="FF0000"/>
          <w:sz w:val="20"/>
          <w:szCs w:val="20"/>
          <w:u w:val="single"/>
        </w:rPr>
        <w:t>Should look something like this…</w:t>
      </w:r>
    </w:p>
    <w:tbl>
      <w:tblPr>
        <w:tblStyle w:val="TableGrid"/>
        <w:tblW w:w="0" w:type="auto"/>
        <w:jc w:val="center"/>
        <w:tblLook w:val="04A0"/>
      </w:tblPr>
      <w:tblGrid>
        <w:gridCol w:w="2093"/>
        <w:gridCol w:w="1263"/>
        <w:gridCol w:w="13"/>
        <w:gridCol w:w="1275"/>
        <w:gridCol w:w="1418"/>
      </w:tblGrid>
      <w:tr w:rsidR="000E3E00" w:rsidRPr="000E3E00" w:rsidTr="000E3E00">
        <w:trPr>
          <w:jc w:val="center"/>
        </w:trPr>
        <w:tc>
          <w:tcPr>
            <w:tcW w:w="2093" w:type="dxa"/>
          </w:tcPr>
          <w:p w:rsidR="000E3E00" w:rsidRPr="000E3E00" w:rsidRDefault="000E3E00" w:rsidP="000E3E00">
            <w:pPr>
              <w:rPr>
                <w:b/>
                <w:sz w:val="20"/>
                <w:szCs w:val="20"/>
              </w:rPr>
            </w:pPr>
          </w:p>
        </w:tc>
        <w:tc>
          <w:tcPr>
            <w:tcW w:w="1276" w:type="dxa"/>
            <w:gridSpan w:val="2"/>
          </w:tcPr>
          <w:p w:rsidR="000E3E00" w:rsidRPr="000E3E00" w:rsidRDefault="000E3E00" w:rsidP="000E3E00">
            <w:pPr>
              <w:jc w:val="center"/>
              <w:rPr>
                <w:b/>
                <w:color w:val="FF0000"/>
                <w:sz w:val="20"/>
                <w:szCs w:val="20"/>
              </w:rPr>
            </w:pPr>
            <w:r>
              <w:rPr>
                <w:b/>
                <w:sz w:val="20"/>
                <w:szCs w:val="20"/>
              </w:rPr>
              <w:t>5%</w:t>
            </w:r>
            <w:r w:rsidRPr="000E3E00">
              <w:rPr>
                <w:b/>
                <w:sz w:val="20"/>
                <w:szCs w:val="20"/>
              </w:rPr>
              <w:t xml:space="preserve"> </w:t>
            </w:r>
            <w:r w:rsidRPr="000E3E00">
              <w:rPr>
                <w:b/>
                <w:color w:val="FF0000"/>
                <w:sz w:val="20"/>
                <w:szCs w:val="20"/>
              </w:rPr>
              <w:t>[1]</w:t>
            </w:r>
          </w:p>
        </w:tc>
        <w:tc>
          <w:tcPr>
            <w:tcW w:w="1275" w:type="dxa"/>
          </w:tcPr>
          <w:p w:rsidR="000E3E00" w:rsidRPr="000E3E00" w:rsidRDefault="000E3E00" w:rsidP="000E3E00">
            <w:pPr>
              <w:jc w:val="center"/>
              <w:rPr>
                <w:b/>
                <w:sz w:val="20"/>
                <w:szCs w:val="20"/>
              </w:rPr>
            </w:pPr>
            <w:r>
              <w:rPr>
                <w:b/>
                <w:sz w:val="20"/>
                <w:szCs w:val="20"/>
              </w:rPr>
              <w:t>1%</w:t>
            </w:r>
            <w:r w:rsidRPr="000E3E00">
              <w:rPr>
                <w:b/>
                <w:sz w:val="20"/>
                <w:szCs w:val="20"/>
              </w:rPr>
              <w:t xml:space="preserve"> </w:t>
            </w:r>
            <w:r>
              <w:rPr>
                <w:b/>
                <w:color w:val="FF0000"/>
                <w:sz w:val="20"/>
                <w:szCs w:val="20"/>
              </w:rPr>
              <w:t>[2</w:t>
            </w:r>
            <w:r w:rsidRPr="000E3E00">
              <w:rPr>
                <w:b/>
                <w:color w:val="FF0000"/>
                <w:sz w:val="20"/>
                <w:szCs w:val="20"/>
              </w:rPr>
              <w:t>]</w:t>
            </w:r>
          </w:p>
        </w:tc>
        <w:tc>
          <w:tcPr>
            <w:tcW w:w="1418" w:type="dxa"/>
          </w:tcPr>
          <w:p w:rsidR="000E3E00" w:rsidRPr="000E3E00" w:rsidRDefault="000E3E00" w:rsidP="000E3E00">
            <w:pPr>
              <w:jc w:val="center"/>
              <w:rPr>
                <w:b/>
                <w:sz w:val="20"/>
                <w:szCs w:val="20"/>
              </w:rPr>
            </w:pPr>
            <w:r>
              <w:rPr>
                <w:b/>
                <w:sz w:val="20"/>
                <w:szCs w:val="20"/>
              </w:rPr>
              <w:t>0.1%</w:t>
            </w:r>
            <w:r w:rsidRPr="000E3E00">
              <w:rPr>
                <w:b/>
                <w:sz w:val="20"/>
                <w:szCs w:val="20"/>
              </w:rPr>
              <w:t xml:space="preserve"> </w:t>
            </w:r>
            <w:r>
              <w:rPr>
                <w:b/>
                <w:color w:val="FF0000"/>
                <w:sz w:val="20"/>
                <w:szCs w:val="20"/>
              </w:rPr>
              <w:t>[1</w:t>
            </w:r>
            <w:r w:rsidRPr="000E3E00">
              <w:rPr>
                <w:b/>
                <w:color w:val="FF0000"/>
                <w:sz w:val="20"/>
                <w:szCs w:val="20"/>
              </w:rPr>
              <w:t>]</w:t>
            </w:r>
          </w:p>
        </w:tc>
      </w:tr>
      <w:tr w:rsidR="000E3E00" w:rsidRPr="000E3E00" w:rsidTr="000E3E00">
        <w:trPr>
          <w:jc w:val="center"/>
        </w:trPr>
        <w:tc>
          <w:tcPr>
            <w:tcW w:w="2093" w:type="dxa"/>
          </w:tcPr>
          <w:p w:rsidR="000E3E00" w:rsidRPr="000E3E00" w:rsidRDefault="000E3E00" w:rsidP="000E3E00">
            <w:pPr>
              <w:rPr>
                <w:b/>
                <w:sz w:val="20"/>
                <w:szCs w:val="20"/>
                <w:u w:val="single"/>
              </w:rPr>
            </w:pPr>
            <w:r w:rsidRPr="000E3E00">
              <w:rPr>
                <w:b/>
                <w:sz w:val="20"/>
                <w:szCs w:val="20"/>
                <w:u w:val="single"/>
              </w:rPr>
              <w:t>1cm</w:t>
            </w:r>
            <w:r w:rsidRPr="000E3E00">
              <w:rPr>
                <w:b/>
                <w:sz w:val="20"/>
                <w:szCs w:val="20"/>
                <w:u w:val="single"/>
                <w:vertAlign w:val="superscript"/>
              </w:rPr>
              <w:t>3</w:t>
            </w:r>
          </w:p>
          <w:p w:rsidR="000E3E00" w:rsidRPr="000E3E00" w:rsidRDefault="000E3E00" w:rsidP="000E3E00">
            <w:pPr>
              <w:rPr>
                <w:sz w:val="20"/>
                <w:szCs w:val="20"/>
              </w:rPr>
            </w:pPr>
            <w:r w:rsidRPr="000E3E00">
              <w:rPr>
                <w:sz w:val="20"/>
                <w:szCs w:val="20"/>
              </w:rPr>
              <w:t>Vol diffused</w:t>
            </w:r>
          </w:p>
        </w:tc>
        <w:tc>
          <w:tcPr>
            <w:tcW w:w="1276" w:type="dxa"/>
            <w:gridSpan w:val="2"/>
          </w:tcPr>
          <w:p w:rsidR="000E3E00" w:rsidRPr="000E3E00" w:rsidRDefault="000E3E00" w:rsidP="000E3E00">
            <w:pPr>
              <w:jc w:val="center"/>
              <w:rPr>
                <w:b/>
                <w:color w:val="FF0000"/>
                <w:sz w:val="20"/>
                <w:szCs w:val="20"/>
              </w:rPr>
            </w:pPr>
          </w:p>
          <w:p w:rsidR="000E3E00" w:rsidRPr="000E3E00" w:rsidRDefault="000E3E00" w:rsidP="000E3E00">
            <w:pPr>
              <w:jc w:val="center"/>
              <w:rPr>
                <w:b/>
                <w:color w:val="FF0000"/>
                <w:sz w:val="20"/>
                <w:szCs w:val="20"/>
              </w:rPr>
            </w:pPr>
            <w:r w:rsidRPr="000E3E00">
              <w:rPr>
                <w:b/>
                <w:color w:val="FF0000"/>
                <w:sz w:val="20"/>
                <w:szCs w:val="20"/>
              </w:rPr>
              <w:t>9.32 cm</w:t>
            </w:r>
            <w:r w:rsidRPr="000E3E00">
              <w:rPr>
                <w:b/>
                <w:color w:val="FF0000"/>
                <w:sz w:val="20"/>
                <w:szCs w:val="20"/>
                <w:vertAlign w:val="superscript"/>
              </w:rPr>
              <w:t>3</w:t>
            </w:r>
          </w:p>
        </w:tc>
        <w:tc>
          <w:tcPr>
            <w:tcW w:w="1275" w:type="dxa"/>
          </w:tcPr>
          <w:p w:rsidR="000E3E00" w:rsidRDefault="000E3E00" w:rsidP="000E3E00">
            <w:pPr>
              <w:jc w:val="center"/>
              <w:rPr>
                <w:b/>
                <w:color w:val="FF0000"/>
                <w:sz w:val="20"/>
                <w:szCs w:val="20"/>
              </w:rPr>
            </w:pPr>
          </w:p>
          <w:p w:rsidR="000E3E00" w:rsidRPr="000E3E00" w:rsidRDefault="000E3E00" w:rsidP="000E3E00">
            <w:pPr>
              <w:jc w:val="center"/>
              <w:rPr>
                <w:b/>
                <w:color w:val="FF0000"/>
                <w:sz w:val="20"/>
                <w:szCs w:val="20"/>
              </w:rPr>
            </w:pPr>
            <w:r>
              <w:rPr>
                <w:b/>
                <w:color w:val="FF0000"/>
                <w:sz w:val="20"/>
                <w:szCs w:val="20"/>
              </w:rPr>
              <w:t xml:space="preserve">4.50 </w:t>
            </w:r>
            <w:r w:rsidRPr="000E3E00">
              <w:rPr>
                <w:b/>
                <w:color w:val="FF0000"/>
                <w:sz w:val="20"/>
                <w:szCs w:val="20"/>
              </w:rPr>
              <w:t>cm</w:t>
            </w:r>
            <w:r w:rsidRPr="000E3E00">
              <w:rPr>
                <w:b/>
                <w:color w:val="FF0000"/>
                <w:sz w:val="20"/>
                <w:szCs w:val="20"/>
                <w:vertAlign w:val="superscript"/>
              </w:rPr>
              <w:t>3</w:t>
            </w:r>
          </w:p>
        </w:tc>
        <w:tc>
          <w:tcPr>
            <w:tcW w:w="1418" w:type="dxa"/>
          </w:tcPr>
          <w:p w:rsidR="000E3E00" w:rsidRDefault="000E3E00" w:rsidP="000E3E00">
            <w:pPr>
              <w:jc w:val="center"/>
              <w:rPr>
                <w:b/>
                <w:color w:val="FF0000"/>
                <w:sz w:val="20"/>
                <w:szCs w:val="20"/>
              </w:rPr>
            </w:pPr>
          </w:p>
          <w:p w:rsidR="000E3E00" w:rsidRPr="000E3E00" w:rsidRDefault="000E3E00" w:rsidP="000E3E00">
            <w:pPr>
              <w:jc w:val="center"/>
              <w:rPr>
                <w:b/>
                <w:color w:val="FF0000"/>
                <w:sz w:val="20"/>
                <w:szCs w:val="20"/>
              </w:rPr>
            </w:pPr>
            <w:r>
              <w:rPr>
                <w:b/>
                <w:color w:val="FF0000"/>
                <w:sz w:val="20"/>
                <w:szCs w:val="20"/>
              </w:rPr>
              <w:t xml:space="preserve">2.25 </w:t>
            </w:r>
            <w:r w:rsidRPr="000E3E00">
              <w:rPr>
                <w:b/>
                <w:color w:val="FF0000"/>
                <w:sz w:val="20"/>
                <w:szCs w:val="20"/>
              </w:rPr>
              <w:t>cm</w:t>
            </w:r>
            <w:r w:rsidRPr="000E3E00">
              <w:rPr>
                <w:b/>
                <w:color w:val="FF0000"/>
                <w:sz w:val="20"/>
                <w:szCs w:val="20"/>
                <w:vertAlign w:val="superscript"/>
              </w:rPr>
              <w:t>3</w:t>
            </w:r>
          </w:p>
        </w:tc>
      </w:tr>
      <w:tr w:rsidR="000E3E00" w:rsidRPr="000E3E00" w:rsidTr="000E3E00">
        <w:trPr>
          <w:jc w:val="center"/>
        </w:trPr>
        <w:tc>
          <w:tcPr>
            <w:tcW w:w="2093" w:type="dxa"/>
          </w:tcPr>
          <w:p w:rsidR="000E3E00" w:rsidRPr="000E3E00" w:rsidRDefault="000E3E00" w:rsidP="000E3E00">
            <w:pPr>
              <w:rPr>
                <w:b/>
                <w:sz w:val="20"/>
                <w:szCs w:val="20"/>
              </w:rPr>
            </w:pPr>
          </w:p>
          <w:p w:rsidR="000E3E00" w:rsidRPr="000E3E00" w:rsidRDefault="000E3E00" w:rsidP="000E3E00">
            <w:pPr>
              <w:rPr>
                <w:sz w:val="20"/>
                <w:szCs w:val="20"/>
              </w:rPr>
            </w:pPr>
            <w:r w:rsidRPr="000E3E00">
              <w:rPr>
                <w:sz w:val="20"/>
                <w:szCs w:val="20"/>
              </w:rPr>
              <w:t>% diffusion</w:t>
            </w:r>
          </w:p>
        </w:tc>
        <w:tc>
          <w:tcPr>
            <w:tcW w:w="1276" w:type="dxa"/>
            <w:gridSpan w:val="2"/>
          </w:tcPr>
          <w:p w:rsidR="000E3E00" w:rsidRPr="000E3E00" w:rsidRDefault="000E3E00" w:rsidP="000E3E00">
            <w:pPr>
              <w:jc w:val="center"/>
              <w:rPr>
                <w:b/>
                <w:color w:val="FF0000"/>
                <w:sz w:val="20"/>
                <w:szCs w:val="20"/>
              </w:rPr>
            </w:pPr>
          </w:p>
          <w:p w:rsidR="000E3E00" w:rsidRPr="000E3E00" w:rsidRDefault="000E3E00" w:rsidP="000E3E00">
            <w:pPr>
              <w:jc w:val="center"/>
              <w:rPr>
                <w:b/>
                <w:color w:val="FF0000"/>
                <w:sz w:val="20"/>
                <w:szCs w:val="20"/>
              </w:rPr>
            </w:pPr>
            <w:r w:rsidRPr="000E3E00">
              <w:rPr>
                <w:b/>
                <w:color w:val="FF0000"/>
                <w:sz w:val="20"/>
                <w:szCs w:val="20"/>
              </w:rPr>
              <w:t>93%</w:t>
            </w:r>
          </w:p>
        </w:tc>
        <w:tc>
          <w:tcPr>
            <w:tcW w:w="1275" w:type="dxa"/>
          </w:tcPr>
          <w:p w:rsidR="000E3E00" w:rsidRDefault="000E3E00" w:rsidP="000E3E00">
            <w:pPr>
              <w:jc w:val="center"/>
              <w:rPr>
                <w:b/>
                <w:color w:val="FF0000"/>
                <w:sz w:val="20"/>
                <w:szCs w:val="20"/>
              </w:rPr>
            </w:pPr>
          </w:p>
          <w:p w:rsidR="000E3E00" w:rsidRPr="000E3E00" w:rsidRDefault="000E3E00" w:rsidP="000E3E00">
            <w:pPr>
              <w:jc w:val="center"/>
              <w:rPr>
                <w:b/>
                <w:color w:val="FF0000"/>
                <w:sz w:val="20"/>
                <w:szCs w:val="20"/>
              </w:rPr>
            </w:pPr>
            <w:r>
              <w:rPr>
                <w:b/>
                <w:color w:val="FF0000"/>
                <w:sz w:val="20"/>
                <w:szCs w:val="20"/>
              </w:rPr>
              <w:t>45%</w:t>
            </w:r>
          </w:p>
        </w:tc>
        <w:tc>
          <w:tcPr>
            <w:tcW w:w="1418" w:type="dxa"/>
          </w:tcPr>
          <w:p w:rsidR="000E3E00" w:rsidRDefault="000E3E00" w:rsidP="000E3E00">
            <w:pPr>
              <w:jc w:val="center"/>
              <w:rPr>
                <w:b/>
                <w:color w:val="FF0000"/>
                <w:sz w:val="20"/>
                <w:szCs w:val="20"/>
              </w:rPr>
            </w:pPr>
          </w:p>
          <w:p w:rsidR="000E3E00" w:rsidRPr="000E3E00" w:rsidRDefault="000E3E00" w:rsidP="000E3E00">
            <w:pPr>
              <w:jc w:val="center"/>
              <w:rPr>
                <w:b/>
                <w:color w:val="FF0000"/>
                <w:sz w:val="20"/>
                <w:szCs w:val="20"/>
              </w:rPr>
            </w:pPr>
            <w:r>
              <w:rPr>
                <w:b/>
                <w:color w:val="FF0000"/>
                <w:sz w:val="20"/>
                <w:szCs w:val="20"/>
              </w:rPr>
              <w:t>22%</w:t>
            </w:r>
          </w:p>
        </w:tc>
      </w:tr>
      <w:tr w:rsidR="000E3E00" w:rsidRPr="000E3E00" w:rsidTr="000E3E00">
        <w:trPr>
          <w:gridAfter w:val="4"/>
          <w:wAfter w:w="3969" w:type="dxa"/>
          <w:jc w:val="center"/>
        </w:trPr>
        <w:tc>
          <w:tcPr>
            <w:tcW w:w="2093" w:type="dxa"/>
            <w:tcBorders>
              <w:right w:val="nil"/>
            </w:tcBorders>
          </w:tcPr>
          <w:p w:rsidR="000E3E00" w:rsidRPr="000E3E00" w:rsidRDefault="000E3E00" w:rsidP="000E3E00">
            <w:pPr>
              <w:rPr>
                <w:b/>
                <w:sz w:val="20"/>
                <w:szCs w:val="20"/>
              </w:rPr>
            </w:pPr>
          </w:p>
        </w:tc>
      </w:tr>
      <w:tr w:rsidR="000E3E00" w:rsidRPr="000E3E00" w:rsidTr="000E3E00">
        <w:trPr>
          <w:gridAfter w:val="1"/>
          <w:wAfter w:w="1418" w:type="dxa"/>
          <w:jc w:val="center"/>
        </w:trPr>
        <w:tc>
          <w:tcPr>
            <w:tcW w:w="2093" w:type="dxa"/>
          </w:tcPr>
          <w:p w:rsidR="000E3E00" w:rsidRPr="000E3E00" w:rsidRDefault="000E3E00" w:rsidP="000E3E00">
            <w:pPr>
              <w:rPr>
                <w:b/>
                <w:sz w:val="20"/>
                <w:szCs w:val="20"/>
                <w:u w:val="single"/>
              </w:rPr>
            </w:pPr>
            <w:r w:rsidRPr="000E3E00">
              <w:rPr>
                <w:b/>
                <w:sz w:val="20"/>
                <w:szCs w:val="20"/>
                <w:u w:val="single"/>
              </w:rPr>
              <w:t>2cm</w:t>
            </w:r>
            <w:r w:rsidRPr="000E3E00">
              <w:rPr>
                <w:b/>
                <w:sz w:val="20"/>
                <w:szCs w:val="20"/>
                <w:u w:val="single"/>
                <w:vertAlign w:val="superscript"/>
              </w:rPr>
              <w:t>3</w:t>
            </w:r>
          </w:p>
          <w:p w:rsidR="000E3E00" w:rsidRPr="000E3E00" w:rsidRDefault="000E3E00" w:rsidP="000E3E00">
            <w:pPr>
              <w:rPr>
                <w:sz w:val="20"/>
                <w:szCs w:val="20"/>
              </w:rPr>
            </w:pPr>
            <w:r w:rsidRPr="000E3E00">
              <w:rPr>
                <w:sz w:val="20"/>
                <w:szCs w:val="20"/>
              </w:rPr>
              <w:t>Vol diffused</w:t>
            </w:r>
          </w:p>
        </w:tc>
        <w:tc>
          <w:tcPr>
            <w:tcW w:w="1263" w:type="dxa"/>
            <w:vMerge w:val="restart"/>
            <w:tcBorders>
              <w:top w:val="nil"/>
              <w:bottom w:val="nil"/>
              <w:right w:val="single" w:sz="4" w:space="0" w:color="auto"/>
            </w:tcBorders>
          </w:tcPr>
          <w:p w:rsidR="000E3E00" w:rsidRPr="000E3E00" w:rsidRDefault="000E3E00" w:rsidP="000E3E00">
            <w:pPr>
              <w:rPr>
                <w:b/>
                <w:color w:val="FF0000"/>
                <w:sz w:val="20"/>
                <w:szCs w:val="20"/>
              </w:rPr>
            </w:pPr>
          </w:p>
        </w:tc>
        <w:tc>
          <w:tcPr>
            <w:tcW w:w="1288" w:type="dxa"/>
            <w:gridSpan w:val="2"/>
            <w:tcBorders>
              <w:top w:val="single" w:sz="4" w:space="0" w:color="auto"/>
              <w:left w:val="single" w:sz="4" w:space="0" w:color="auto"/>
              <w:bottom w:val="single" w:sz="4" w:space="0" w:color="auto"/>
            </w:tcBorders>
          </w:tcPr>
          <w:p w:rsidR="000E3E00" w:rsidRDefault="000E3E00" w:rsidP="000E3E00">
            <w:pPr>
              <w:rPr>
                <w:b/>
                <w:color w:val="FF0000"/>
                <w:sz w:val="20"/>
                <w:szCs w:val="20"/>
              </w:rPr>
            </w:pPr>
          </w:p>
          <w:p w:rsidR="000E3E00" w:rsidRPr="000E3E00" w:rsidRDefault="000E3E00" w:rsidP="000E3E00">
            <w:pPr>
              <w:jc w:val="center"/>
              <w:rPr>
                <w:b/>
                <w:color w:val="FF0000"/>
                <w:sz w:val="20"/>
                <w:szCs w:val="20"/>
              </w:rPr>
            </w:pPr>
            <w:r>
              <w:rPr>
                <w:b/>
                <w:color w:val="FF0000"/>
                <w:sz w:val="20"/>
                <w:szCs w:val="20"/>
              </w:rPr>
              <w:t xml:space="preserve">1.12 </w:t>
            </w:r>
            <w:r w:rsidRPr="000E3E00">
              <w:rPr>
                <w:b/>
                <w:color w:val="FF0000"/>
                <w:sz w:val="20"/>
                <w:szCs w:val="20"/>
              </w:rPr>
              <w:t>cm</w:t>
            </w:r>
            <w:r w:rsidRPr="000E3E00">
              <w:rPr>
                <w:b/>
                <w:color w:val="FF0000"/>
                <w:sz w:val="20"/>
                <w:szCs w:val="20"/>
                <w:vertAlign w:val="superscript"/>
              </w:rPr>
              <w:t>3</w:t>
            </w:r>
          </w:p>
        </w:tc>
      </w:tr>
      <w:tr w:rsidR="000E3E00" w:rsidRPr="000E3E00" w:rsidTr="000E3E00">
        <w:trPr>
          <w:gridAfter w:val="1"/>
          <w:wAfter w:w="1418" w:type="dxa"/>
          <w:jc w:val="center"/>
        </w:trPr>
        <w:tc>
          <w:tcPr>
            <w:tcW w:w="2093" w:type="dxa"/>
          </w:tcPr>
          <w:p w:rsidR="000E3E00" w:rsidRPr="000E3E00" w:rsidRDefault="000E3E00" w:rsidP="000E3E00">
            <w:pPr>
              <w:rPr>
                <w:b/>
                <w:sz w:val="20"/>
                <w:szCs w:val="20"/>
              </w:rPr>
            </w:pPr>
          </w:p>
          <w:p w:rsidR="000E3E00" w:rsidRPr="000E3E00" w:rsidRDefault="000E3E00" w:rsidP="000E3E00">
            <w:pPr>
              <w:rPr>
                <w:sz w:val="20"/>
                <w:szCs w:val="20"/>
              </w:rPr>
            </w:pPr>
            <w:r w:rsidRPr="000E3E00">
              <w:rPr>
                <w:sz w:val="20"/>
                <w:szCs w:val="20"/>
              </w:rPr>
              <w:t>% diffusion</w:t>
            </w:r>
          </w:p>
        </w:tc>
        <w:tc>
          <w:tcPr>
            <w:tcW w:w="1263" w:type="dxa"/>
            <w:vMerge/>
            <w:tcBorders>
              <w:top w:val="nil"/>
              <w:bottom w:val="nil"/>
              <w:right w:val="single" w:sz="4" w:space="0" w:color="auto"/>
            </w:tcBorders>
          </w:tcPr>
          <w:p w:rsidR="000E3E00" w:rsidRPr="000E3E00" w:rsidRDefault="000E3E00" w:rsidP="000E3E00">
            <w:pPr>
              <w:rPr>
                <w:b/>
                <w:color w:val="FF0000"/>
                <w:sz w:val="20"/>
                <w:szCs w:val="20"/>
              </w:rPr>
            </w:pPr>
          </w:p>
        </w:tc>
        <w:tc>
          <w:tcPr>
            <w:tcW w:w="1288" w:type="dxa"/>
            <w:gridSpan w:val="2"/>
            <w:tcBorders>
              <w:top w:val="single" w:sz="4" w:space="0" w:color="auto"/>
              <w:left w:val="single" w:sz="4" w:space="0" w:color="auto"/>
              <w:bottom w:val="single" w:sz="4" w:space="0" w:color="auto"/>
            </w:tcBorders>
          </w:tcPr>
          <w:p w:rsidR="000E3E00" w:rsidRDefault="000E3E00" w:rsidP="000E3E00">
            <w:pPr>
              <w:rPr>
                <w:b/>
                <w:color w:val="FF0000"/>
                <w:sz w:val="20"/>
                <w:szCs w:val="20"/>
              </w:rPr>
            </w:pPr>
          </w:p>
          <w:p w:rsidR="000E3E00" w:rsidRPr="000E3E00" w:rsidRDefault="000E3E00" w:rsidP="000E3E00">
            <w:pPr>
              <w:jc w:val="center"/>
              <w:rPr>
                <w:b/>
                <w:color w:val="FF0000"/>
                <w:sz w:val="20"/>
                <w:szCs w:val="20"/>
              </w:rPr>
            </w:pPr>
            <w:r>
              <w:rPr>
                <w:b/>
                <w:color w:val="FF0000"/>
                <w:sz w:val="20"/>
                <w:szCs w:val="20"/>
              </w:rPr>
              <w:t>11%</w:t>
            </w:r>
          </w:p>
        </w:tc>
      </w:tr>
    </w:tbl>
    <w:p w:rsidR="00B11408" w:rsidRDefault="00B11408" w:rsidP="00B11408"/>
    <w:p w:rsidR="004909B2" w:rsidRDefault="004909B2" w:rsidP="004909B2">
      <w:pPr>
        <w:rPr>
          <w:b/>
          <w:i/>
          <w:color w:val="FF0000"/>
          <w:sz w:val="20"/>
          <w:szCs w:val="20"/>
        </w:rPr>
      </w:pPr>
      <w:r w:rsidRPr="000E3E00">
        <w:rPr>
          <w:b/>
          <w:i/>
          <w:color w:val="FF0000"/>
          <w:sz w:val="20"/>
          <w:szCs w:val="20"/>
        </w:rPr>
        <w:t>Percentage diffusion of 1cm</w:t>
      </w:r>
      <w:r w:rsidRPr="000E3E00">
        <w:rPr>
          <w:b/>
          <w:i/>
          <w:color w:val="FF0000"/>
          <w:sz w:val="20"/>
          <w:szCs w:val="20"/>
          <w:vertAlign w:val="superscript"/>
        </w:rPr>
        <w:t>3</w:t>
      </w:r>
      <w:r>
        <w:rPr>
          <w:b/>
          <w:i/>
          <w:color w:val="FF0000"/>
          <w:sz w:val="20"/>
          <w:szCs w:val="20"/>
        </w:rPr>
        <w:t xml:space="preserve"> was 45%</w:t>
      </w:r>
      <w:proofErr w:type="gramStart"/>
      <w:r>
        <w:rPr>
          <w:b/>
          <w:i/>
          <w:color w:val="FF0000"/>
          <w:sz w:val="20"/>
          <w:szCs w:val="20"/>
        </w:rPr>
        <w:t>,</w:t>
      </w:r>
      <w:proofErr w:type="gramEnd"/>
      <w:r>
        <w:rPr>
          <w:b/>
          <w:i/>
          <w:color w:val="FF0000"/>
          <w:sz w:val="20"/>
          <w:szCs w:val="20"/>
        </w:rPr>
        <w:t xml:space="preserve"> percentage diffusion of 2</w:t>
      </w:r>
      <w:r w:rsidRPr="000E3E00">
        <w:rPr>
          <w:b/>
          <w:i/>
          <w:color w:val="FF0000"/>
          <w:sz w:val="20"/>
          <w:szCs w:val="20"/>
        </w:rPr>
        <w:t>cm</w:t>
      </w:r>
      <w:r w:rsidRPr="000E3E00">
        <w:rPr>
          <w:b/>
          <w:i/>
          <w:color w:val="FF0000"/>
          <w:sz w:val="20"/>
          <w:szCs w:val="20"/>
          <w:vertAlign w:val="superscript"/>
        </w:rPr>
        <w:t>3</w:t>
      </w:r>
      <w:r>
        <w:rPr>
          <w:b/>
          <w:i/>
          <w:color w:val="FF0000"/>
          <w:sz w:val="20"/>
          <w:szCs w:val="20"/>
        </w:rPr>
        <w:t xml:space="preserve"> was 11%. [1]</w:t>
      </w:r>
    </w:p>
    <w:p w:rsidR="004909B2" w:rsidRPr="000E3E00" w:rsidRDefault="004909B2" w:rsidP="004909B2">
      <w:pPr>
        <w:rPr>
          <w:b/>
          <w:i/>
          <w:color w:val="FF0000"/>
          <w:sz w:val="20"/>
          <w:szCs w:val="20"/>
        </w:rPr>
      </w:pPr>
      <w:r w:rsidRPr="000E3E00">
        <w:rPr>
          <w:b/>
          <w:i/>
          <w:color w:val="FF0000"/>
          <w:sz w:val="20"/>
          <w:szCs w:val="20"/>
        </w:rPr>
        <w:t>1cm</w:t>
      </w:r>
      <w:r w:rsidRPr="000E3E00">
        <w:rPr>
          <w:b/>
          <w:i/>
          <w:color w:val="FF0000"/>
          <w:sz w:val="20"/>
          <w:szCs w:val="20"/>
          <w:vertAlign w:val="superscript"/>
        </w:rPr>
        <w:t>3</w:t>
      </w:r>
      <w:r>
        <w:rPr>
          <w:b/>
          <w:i/>
          <w:color w:val="FF0000"/>
          <w:sz w:val="20"/>
          <w:szCs w:val="20"/>
          <w:vertAlign w:val="superscript"/>
        </w:rPr>
        <w:t xml:space="preserve"> </w:t>
      </w:r>
      <w:r>
        <w:rPr>
          <w:b/>
          <w:i/>
          <w:color w:val="FF0000"/>
          <w:sz w:val="20"/>
          <w:szCs w:val="20"/>
        </w:rPr>
        <w:t>has higher SA</w:t>
      </w:r>
      <w:proofErr w:type="gramStart"/>
      <w:r>
        <w:rPr>
          <w:b/>
          <w:i/>
          <w:color w:val="FF0000"/>
          <w:sz w:val="20"/>
          <w:szCs w:val="20"/>
        </w:rPr>
        <w:t>:V</w:t>
      </w:r>
      <w:proofErr w:type="gramEnd"/>
      <w:r>
        <w:rPr>
          <w:b/>
          <w:i/>
          <w:color w:val="FF0000"/>
          <w:sz w:val="20"/>
          <w:szCs w:val="20"/>
        </w:rPr>
        <w:t xml:space="preserve"> so diffusion is more efficient (faster) as there is more surface area for the potassium permanganate to move into the potato. [1]</w:t>
      </w:r>
    </w:p>
    <w:p w:rsidR="000E3E00" w:rsidRDefault="000E3E00" w:rsidP="00B11408"/>
    <w:p w:rsidR="005F50DF" w:rsidRDefault="005F50DF" w:rsidP="00B11408"/>
    <w:p w:rsidR="005F50DF" w:rsidRDefault="005F50DF" w:rsidP="00B11408"/>
    <w:p w:rsidR="005F50DF" w:rsidRDefault="005F50DF" w:rsidP="00B11408"/>
    <w:p w:rsidR="005F50DF" w:rsidRDefault="005F50DF" w:rsidP="00B11408"/>
    <w:p w:rsidR="005F50DF" w:rsidRDefault="005F50DF" w:rsidP="00B11408"/>
    <w:p w:rsidR="00B11408" w:rsidRPr="001C559F" w:rsidRDefault="00B11408" w:rsidP="00B11408">
      <w:pPr>
        <w:rPr>
          <w:sz w:val="26"/>
          <w:szCs w:val="26"/>
        </w:rPr>
      </w:pPr>
      <w:r w:rsidRPr="001C559F">
        <w:rPr>
          <w:b/>
          <w:sz w:val="26"/>
          <w:szCs w:val="26"/>
          <w:u w:val="single"/>
        </w:rPr>
        <w:t>Interpretation of data</w:t>
      </w:r>
    </w:p>
    <w:p w:rsidR="00B11408" w:rsidRDefault="00B11408" w:rsidP="00B11408">
      <w:r>
        <w:t>Write a discussion of the results including the following points:</w:t>
      </w:r>
    </w:p>
    <w:p w:rsidR="001C559F" w:rsidRDefault="00B11408" w:rsidP="001C559F">
      <w:pPr>
        <w:pStyle w:val="ListParagraph"/>
        <w:numPr>
          <w:ilvl w:val="0"/>
          <w:numId w:val="7"/>
        </w:numPr>
      </w:pPr>
      <w:r>
        <w:t>relation of the effects of time allowed to the diffusion of m</w:t>
      </w:r>
      <w:r w:rsidR="001C559F">
        <w:t>aterial into or out of a cell</w:t>
      </w:r>
      <w:r w:rsidR="00273AB4">
        <w:t xml:space="preserve"> [1]</w:t>
      </w:r>
    </w:p>
    <w:p w:rsidR="005F50DF" w:rsidRPr="005F50DF" w:rsidRDefault="005F50DF" w:rsidP="005F50DF">
      <w:pPr>
        <w:rPr>
          <w:b/>
          <w:i/>
          <w:color w:val="FF0000"/>
          <w:sz w:val="20"/>
          <w:szCs w:val="20"/>
        </w:rPr>
      </w:pPr>
      <w:r w:rsidRPr="005F50DF">
        <w:rPr>
          <w:b/>
          <w:i/>
          <w:color w:val="FF0000"/>
          <w:sz w:val="20"/>
          <w:szCs w:val="20"/>
        </w:rPr>
        <w:t>Diffusion increases as time increases [1]</w:t>
      </w:r>
    </w:p>
    <w:p w:rsidR="001C559F" w:rsidRDefault="00B11408" w:rsidP="001C559F">
      <w:pPr>
        <w:pStyle w:val="ListParagraph"/>
        <w:numPr>
          <w:ilvl w:val="0"/>
          <w:numId w:val="7"/>
        </w:numPr>
      </w:pPr>
      <w:r>
        <w:t>relation of the concentration of diffusing molecules to the diffusion of m</w:t>
      </w:r>
      <w:r w:rsidR="001C559F">
        <w:t>aterial into or out of a cell</w:t>
      </w:r>
      <w:r w:rsidR="00273AB4">
        <w:t xml:space="preserve"> [2]</w:t>
      </w:r>
    </w:p>
    <w:p w:rsidR="005F50DF" w:rsidRPr="005F50DF" w:rsidRDefault="005F50DF" w:rsidP="005F50DF">
      <w:pPr>
        <w:rPr>
          <w:b/>
          <w:i/>
          <w:color w:val="FF0000"/>
          <w:sz w:val="20"/>
          <w:szCs w:val="20"/>
        </w:rPr>
      </w:pPr>
      <w:r w:rsidRPr="005F50DF">
        <w:rPr>
          <w:b/>
          <w:i/>
          <w:color w:val="FF0000"/>
          <w:sz w:val="20"/>
          <w:szCs w:val="20"/>
        </w:rPr>
        <w:t>Diffusion will increase when the solution is more concentrated [1] (hypertonic) [1]</w:t>
      </w:r>
    </w:p>
    <w:p w:rsidR="001C559F" w:rsidRDefault="00B11408" w:rsidP="001C559F">
      <w:pPr>
        <w:pStyle w:val="ListParagraph"/>
        <w:numPr>
          <w:ilvl w:val="0"/>
          <w:numId w:val="7"/>
        </w:numPr>
      </w:pPr>
      <w:r>
        <w:t>relation of the surface area: volume ratio of the 'cell' to the diffusion of material into or</w:t>
      </w:r>
      <w:r w:rsidR="001C559F">
        <w:t xml:space="preserve"> out of a cell</w:t>
      </w:r>
      <w:r w:rsidR="00273AB4">
        <w:t xml:space="preserve"> [2]</w:t>
      </w:r>
    </w:p>
    <w:p w:rsidR="005F50DF" w:rsidRPr="005F50DF" w:rsidRDefault="005F50DF" w:rsidP="005F50DF">
      <w:pPr>
        <w:rPr>
          <w:b/>
          <w:i/>
          <w:color w:val="FF0000"/>
          <w:sz w:val="20"/>
          <w:szCs w:val="20"/>
        </w:rPr>
      </w:pPr>
      <w:r w:rsidRPr="005F50DF">
        <w:rPr>
          <w:b/>
          <w:i/>
          <w:color w:val="FF0000"/>
          <w:sz w:val="20"/>
          <w:szCs w:val="20"/>
        </w:rPr>
        <w:t>A smaller cell has a larger SA</w:t>
      </w:r>
      <w:proofErr w:type="gramStart"/>
      <w:r w:rsidRPr="005F50DF">
        <w:rPr>
          <w:b/>
          <w:i/>
          <w:color w:val="FF0000"/>
          <w:sz w:val="20"/>
          <w:szCs w:val="20"/>
        </w:rPr>
        <w:t>:V</w:t>
      </w:r>
      <w:proofErr w:type="gramEnd"/>
      <w:r w:rsidRPr="005F50DF">
        <w:rPr>
          <w:b/>
          <w:i/>
          <w:color w:val="FF0000"/>
          <w:sz w:val="20"/>
          <w:szCs w:val="20"/>
        </w:rPr>
        <w:t xml:space="preserve"> [1], Diffusion increases as SA:V increases [1]</w:t>
      </w:r>
    </w:p>
    <w:p w:rsidR="001C559F" w:rsidRDefault="00B11408" w:rsidP="001C559F">
      <w:pPr>
        <w:pStyle w:val="ListParagraph"/>
        <w:numPr>
          <w:ilvl w:val="0"/>
          <w:numId w:val="7"/>
        </w:numPr>
      </w:pPr>
      <w:r>
        <w:t>consideration of the significance of cell size on the effi</w:t>
      </w:r>
      <w:r w:rsidR="001C559F">
        <w:t xml:space="preserve">cient functioning of the cell </w:t>
      </w:r>
      <w:r w:rsidR="00273AB4">
        <w:t>[1]</w:t>
      </w:r>
    </w:p>
    <w:p w:rsidR="005F50DF" w:rsidRDefault="005F50DF" w:rsidP="005F50DF">
      <w:pPr>
        <w:rPr>
          <w:b/>
          <w:i/>
          <w:color w:val="FF0000"/>
          <w:sz w:val="20"/>
          <w:szCs w:val="20"/>
        </w:rPr>
      </w:pPr>
      <w:r w:rsidRPr="005F50DF">
        <w:rPr>
          <w:b/>
          <w:i/>
          <w:color w:val="FF0000"/>
          <w:sz w:val="20"/>
          <w:szCs w:val="20"/>
        </w:rPr>
        <w:t>The smaller the cell the faster the diffusion of necessary substances into the cell (and wastes out of the cell), therefore life functions are more efficient. [1]</w:t>
      </w:r>
    </w:p>
    <w:p w:rsidR="005F50DF" w:rsidRPr="005F50DF" w:rsidRDefault="005F50DF" w:rsidP="005F50DF">
      <w:pPr>
        <w:rPr>
          <w:b/>
          <w:i/>
          <w:color w:val="FF0000"/>
          <w:sz w:val="20"/>
          <w:szCs w:val="20"/>
          <w:u w:val="single"/>
        </w:rPr>
      </w:pPr>
      <w:proofErr w:type="gramStart"/>
      <w:r w:rsidRPr="005F50DF">
        <w:rPr>
          <w:b/>
          <w:i/>
          <w:color w:val="FF0000"/>
          <w:sz w:val="20"/>
          <w:szCs w:val="20"/>
          <w:u w:val="single"/>
        </w:rPr>
        <w:t>Minus 2 marks if no reference to practica</w:t>
      </w:r>
      <w:r>
        <w:rPr>
          <w:b/>
          <w:i/>
          <w:color w:val="FF0000"/>
          <w:sz w:val="20"/>
          <w:szCs w:val="20"/>
          <w:u w:val="single"/>
        </w:rPr>
        <w:t>l</w:t>
      </w:r>
      <w:r w:rsidRPr="005F50DF">
        <w:rPr>
          <w:b/>
          <w:i/>
          <w:color w:val="FF0000"/>
          <w:sz w:val="20"/>
          <w:szCs w:val="20"/>
          <w:u w:val="single"/>
        </w:rPr>
        <w:t>.</w:t>
      </w:r>
      <w:proofErr w:type="gramEnd"/>
    </w:p>
    <w:p w:rsidR="005F50DF" w:rsidRPr="005F50DF" w:rsidRDefault="005F50DF" w:rsidP="005F50DF">
      <w:pPr>
        <w:rPr>
          <w:b/>
          <w:i/>
          <w:color w:val="FF0000"/>
          <w:sz w:val="20"/>
          <w:szCs w:val="20"/>
          <w:u w:val="single"/>
        </w:rPr>
      </w:pPr>
      <w:r w:rsidRPr="005F50DF">
        <w:rPr>
          <w:b/>
          <w:i/>
          <w:color w:val="FF0000"/>
          <w:sz w:val="20"/>
          <w:szCs w:val="20"/>
          <w:u w:val="single"/>
        </w:rPr>
        <w:t xml:space="preserve">Minus </w:t>
      </w:r>
      <w:r>
        <w:rPr>
          <w:b/>
          <w:i/>
          <w:color w:val="FF0000"/>
          <w:sz w:val="20"/>
          <w:szCs w:val="20"/>
          <w:u w:val="single"/>
        </w:rPr>
        <w:t>1</w:t>
      </w:r>
      <w:r w:rsidRPr="005F50DF">
        <w:rPr>
          <w:b/>
          <w:i/>
          <w:color w:val="FF0000"/>
          <w:sz w:val="20"/>
          <w:szCs w:val="20"/>
          <w:u w:val="single"/>
        </w:rPr>
        <w:t xml:space="preserve"> mark if there is only one reference</w:t>
      </w:r>
      <w:r>
        <w:rPr>
          <w:b/>
          <w:i/>
          <w:color w:val="FF0000"/>
          <w:sz w:val="20"/>
          <w:szCs w:val="20"/>
          <w:u w:val="single"/>
        </w:rPr>
        <w:t xml:space="preserve"> to practical</w:t>
      </w:r>
      <w:r w:rsidRPr="005F50DF">
        <w:rPr>
          <w:b/>
          <w:i/>
          <w:color w:val="FF0000"/>
          <w:sz w:val="20"/>
          <w:szCs w:val="20"/>
          <w:u w:val="single"/>
        </w:rPr>
        <w:t>.</w:t>
      </w:r>
    </w:p>
    <w:p w:rsidR="007A03A4" w:rsidRDefault="007A03A4" w:rsidP="005F50DF">
      <w:pPr>
        <w:jc w:val="center"/>
        <w:rPr>
          <w:rFonts w:ascii="Britannic Bold" w:hAnsi="Britannic Bold"/>
          <w:sz w:val="36"/>
        </w:rPr>
      </w:pPr>
      <w:r>
        <w:rPr>
          <w:i/>
        </w:rPr>
        <w:br w:type="page"/>
      </w:r>
      <w:r>
        <w:rPr>
          <w:rFonts w:ascii="Britannic Bold" w:hAnsi="Britannic Bold"/>
          <w:sz w:val="36"/>
        </w:rPr>
        <w:lastRenderedPageBreak/>
        <w:t>HBS2A: Investigation 1</w:t>
      </w:r>
    </w:p>
    <w:p w:rsidR="007A03A4" w:rsidRDefault="007A03A4" w:rsidP="003C6DDC">
      <w:pPr>
        <w:spacing w:after="120" w:line="240" w:lineRule="auto"/>
        <w:jc w:val="center"/>
        <w:rPr>
          <w:rFonts w:ascii="Britannic Bold" w:hAnsi="Britannic Bold"/>
          <w:sz w:val="36"/>
        </w:rPr>
      </w:pPr>
      <w:r>
        <w:rPr>
          <w:rFonts w:ascii="Britannic Bold" w:hAnsi="Britannic Bold"/>
          <w:sz w:val="36"/>
        </w:rPr>
        <w:t>Factors affecting the rate of diffusion</w:t>
      </w:r>
    </w:p>
    <w:p w:rsidR="007A03A4" w:rsidRDefault="007A03A4" w:rsidP="003C6DDC">
      <w:pPr>
        <w:spacing w:after="120" w:line="240" w:lineRule="auto"/>
        <w:jc w:val="center"/>
        <w:rPr>
          <w:rFonts w:ascii="Britannic Bold" w:hAnsi="Britannic Bold"/>
          <w:sz w:val="36"/>
        </w:rPr>
      </w:pPr>
      <w:r>
        <w:rPr>
          <w:rFonts w:ascii="Britannic Bold" w:hAnsi="Britannic Bold"/>
          <w:sz w:val="36"/>
        </w:rPr>
        <w:t>Validation Assessment</w:t>
      </w:r>
    </w:p>
    <w:p w:rsidR="003C6DDC" w:rsidRPr="003C6DDC" w:rsidRDefault="003C6DDC" w:rsidP="007A03A4">
      <w:pPr>
        <w:jc w:val="center"/>
        <w:rPr>
          <w:rFonts w:ascii="Britannic Bold" w:hAnsi="Britannic Bold"/>
          <w:sz w:val="8"/>
        </w:rPr>
      </w:pPr>
    </w:p>
    <w:p w:rsidR="00273AB4" w:rsidRPr="00843863" w:rsidRDefault="004A6630" w:rsidP="00273AB4">
      <w:pPr>
        <w:pStyle w:val="ListParagraph"/>
        <w:numPr>
          <w:ilvl w:val="0"/>
          <w:numId w:val="9"/>
        </w:numPr>
      </w:pPr>
      <w:r>
        <w:t xml:space="preserve">(a) </w:t>
      </w:r>
      <w:r w:rsidR="007D5EC3">
        <w:t xml:space="preserve">Calculate the surface </w:t>
      </w:r>
      <w:proofErr w:type="spellStart"/>
      <w:r w:rsidR="007D5EC3">
        <w:t>area</w:t>
      </w:r>
      <w:proofErr w:type="gramStart"/>
      <w:r w:rsidR="00273AB4" w:rsidRPr="00843863">
        <w:t>:volume</w:t>
      </w:r>
      <w:proofErr w:type="spellEnd"/>
      <w:proofErr w:type="gramEnd"/>
      <w:r w:rsidR="00273AB4" w:rsidRPr="00843863">
        <w:t xml:space="preserve"> ratio of the following cells using the data provided.</w:t>
      </w:r>
      <w:r w:rsidR="007D5EC3">
        <w:t xml:space="preserve"> [2]</w:t>
      </w:r>
    </w:p>
    <w:tbl>
      <w:tblPr>
        <w:tblStyle w:val="TableGrid"/>
        <w:tblW w:w="6379" w:type="dxa"/>
        <w:tblInd w:w="1384" w:type="dxa"/>
        <w:tblLook w:val="04A0"/>
      </w:tblPr>
      <w:tblGrid>
        <w:gridCol w:w="1276"/>
        <w:gridCol w:w="1701"/>
        <w:gridCol w:w="1559"/>
        <w:gridCol w:w="1843"/>
      </w:tblGrid>
      <w:tr w:rsidR="00273AB4" w:rsidRPr="00843863" w:rsidTr="00843863">
        <w:tc>
          <w:tcPr>
            <w:tcW w:w="1276" w:type="dxa"/>
          </w:tcPr>
          <w:p w:rsidR="00273AB4" w:rsidRPr="00843863" w:rsidRDefault="00273AB4" w:rsidP="00273AB4">
            <w:pPr>
              <w:jc w:val="center"/>
              <w:rPr>
                <w:b/>
              </w:rPr>
            </w:pPr>
            <w:r w:rsidRPr="00843863">
              <w:rPr>
                <w:b/>
              </w:rPr>
              <w:t>Cell</w:t>
            </w:r>
          </w:p>
        </w:tc>
        <w:tc>
          <w:tcPr>
            <w:tcW w:w="1701" w:type="dxa"/>
          </w:tcPr>
          <w:p w:rsidR="00273AB4" w:rsidRPr="00843863" w:rsidRDefault="00273AB4" w:rsidP="00273AB4">
            <w:pPr>
              <w:jc w:val="center"/>
              <w:rPr>
                <w:b/>
              </w:rPr>
            </w:pPr>
            <w:r w:rsidRPr="00843863">
              <w:rPr>
                <w:b/>
              </w:rPr>
              <w:t>Surface area (µm</w:t>
            </w:r>
            <w:r w:rsidRPr="00843863">
              <w:rPr>
                <w:b/>
                <w:vertAlign w:val="superscript"/>
              </w:rPr>
              <w:t>2</w:t>
            </w:r>
            <w:r w:rsidRPr="00843863">
              <w:rPr>
                <w:b/>
              </w:rPr>
              <w:t>)</w:t>
            </w:r>
          </w:p>
        </w:tc>
        <w:tc>
          <w:tcPr>
            <w:tcW w:w="1559" w:type="dxa"/>
          </w:tcPr>
          <w:p w:rsidR="00273AB4" w:rsidRPr="00843863" w:rsidRDefault="00273AB4" w:rsidP="00273AB4">
            <w:pPr>
              <w:jc w:val="center"/>
              <w:rPr>
                <w:b/>
              </w:rPr>
            </w:pPr>
            <w:r w:rsidRPr="00843863">
              <w:rPr>
                <w:b/>
              </w:rPr>
              <w:t>Volume (µm</w:t>
            </w:r>
            <w:r w:rsidRPr="00843863">
              <w:rPr>
                <w:b/>
                <w:vertAlign w:val="superscript"/>
              </w:rPr>
              <w:t>3</w:t>
            </w:r>
            <w:r w:rsidRPr="00843863">
              <w:rPr>
                <w:b/>
              </w:rPr>
              <w:t>)</w:t>
            </w:r>
          </w:p>
        </w:tc>
        <w:tc>
          <w:tcPr>
            <w:tcW w:w="1843" w:type="dxa"/>
          </w:tcPr>
          <w:p w:rsidR="00273AB4" w:rsidRPr="00843863" w:rsidRDefault="00273AB4" w:rsidP="00273AB4">
            <w:pPr>
              <w:jc w:val="center"/>
              <w:rPr>
                <w:b/>
              </w:rPr>
            </w:pPr>
            <w:r w:rsidRPr="00843863">
              <w:rPr>
                <w:b/>
              </w:rPr>
              <w:t>SA:V</w:t>
            </w:r>
          </w:p>
        </w:tc>
      </w:tr>
      <w:tr w:rsidR="00273AB4" w:rsidTr="00843863">
        <w:tc>
          <w:tcPr>
            <w:tcW w:w="1276" w:type="dxa"/>
          </w:tcPr>
          <w:p w:rsidR="00273AB4" w:rsidRPr="00843863" w:rsidRDefault="00273AB4" w:rsidP="00843863">
            <w:pPr>
              <w:spacing w:before="120" w:after="120"/>
              <w:jc w:val="center"/>
              <w:rPr>
                <w:sz w:val="24"/>
                <w:szCs w:val="24"/>
              </w:rPr>
            </w:pPr>
            <w:r w:rsidRPr="00843863">
              <w:rPr>
                <w:sz w:val="24"/>
                <w:szCs w:val="24"/>
              </w:rPr>
              <w:t>A</w:t>
            </w:r>
          </w:p>
        </w:tc>
        <w:tc>
          <w:tcPr>
            <w:tcW w:w="1701" w:type="dxa"/>
          </w:tcPr>
          <w:p w:rsidR="00273AB4" w:rsidRPr="00843863" w:rsidRDefault="00273AB4" w:rsidP="00843863">
            <w:pPr>
              <w:spacing w:before="120" w:after="120"/>
              <w:jc w:val="center"/>
              <w:rPr>
                <w:sz w:val="24"/>
                <w:szCs w:val="24"/>
              </w:rPr>
            </w:pPr>
            <w:r w:rsidRPr="00843863">
              <w:rPr>
                <w:sz w:val="24"/>
                <w:szCs w:val="24"/>
              </w:rPr>
              <w:t>50</w:t>
            </w:r>
          </w:p>
        </w:tc>
        <w:tc>
          <w:tcPr>
            <w:tcW w:w="1559" w:type="dxa"/>
          </w:tcPr>
          <w:p w:rsidR="00273AB4" w:rsidRPr="00843863" w:rsidRDefault="00273AB4" w:rsidP="00843863">
            <w:pPr>
              <w:spacing w:before="120" w:after="120"/>
              <w:jc w:val="center"/>
              <w:rPr>
                <w:sz w:val="24"/>
                <w:szCs w:val="24"/>
              </w:rPr>
            </w:pPr>
            <w:r w:rsidRPr="00843863">
              <w:rPr>
                <w:sz w:val="24"/>
                <w:szCs w:val="24"/>
              </w:rPr>
              <w:t>20</w:t>
            </w:r>
          </w:p>
        </w:tc>
        <w:tc>
          <w:tcPr>
            <w:tcW w:w="1843" w:type="dxa"/>
          </w:tcPr>
          <w:p w:rsidR="00273AB4" w:rsidRPr="004909B2" w:rsidRDefault="004909B2" w:rsidP="00843863">
            <w:pPr>
              <w:spacing w:before="120" w:after="120"/>
              <w:jc w:val="center"/>
              <w:rPr>
                <w:b/>
                <w:i/>
                <w:color w:val="FF0000"/>
                <w:sz w:val="24"/>
                <w:szCs w:val="24"/>
              </w:rPr>
            </w:pPr>
            <w:r w:rsidRPr="004909B2">
              <w:rPr>
                <w:b/>
                <w:i/>
                <w:color w:val="FF0000"/>
                <w:sz w:val="24"/>
                <w:szCs w:val="24"/>
              </w:rPr>
              <w:t>2.5</w:t>
            </w:r>
          </w:p>
        </w:tc>
      </w:tr>
      <w:tr w:rsidR="00273AB4" w:rsidTr="00843863">
        <w:tc>
          <w:tcPr>
            <w:tcW w:w="1276" w:type="dxa"/>
          </w:tcPr>
          <w:p w:rsidR="00273AB4" w:rsidRPr="00843863" w:rsidRDefault="00273AB4" w:rsidP="00843863">
            <w:pPr>
              <w:spacing w:before="120" w:after="120"/>
              <w:jc w:val="center"/>
              <w:rPr>
                <w:sz w:val="24"/>
                <w:szCs w:val="24"/>
              </w:rPr>
            </w:pPr>
            <w:r w:rsidRPr="00843863">
              <w:rPr>
                <w:sz w:val="24"/>
                <w:szCs w:val="24"/>
              </w:rPr>
              <w:t>B</w:t>
            </w:r>
          </w:p>
        </w:tc>
        <w:tc>
          <w:tcPr>
            <w:tcW w:w="1701" w:type="dxa"/>
          </w:tcPr>
          <w:p w:rsidR="00273AB4" w:rsidRPr="00843863" w:rsidRDefault="00273AB4" w:rsidP="00843863">
            <w:pPr>
              <w:spacing w:before="120" w:after="120"/>
              <w:jc w:val="center"/>
              <w:rPr>
                <w:sz w:val="24"/>
                <w:szCs w:val="24"/>
              </w:rPr>
            </w:pPr>
            <w:r w:rsidRPr="00843863">
              <w:rPr>
                <w:sz w:val="24"/>
                <w:szCs w:val="24"/>
              </w:rPr>
              <w:t>15</w:t>
            </w:r>
          </w:p>
        </w:tc>
        <w:tc>
          <w:tcPr>
            <w:tcW w:w="1559" w:type="dxa"/>
          </w:tcPr>
          <w:p w:rsidR="00273AB4" w:rsidRPr="00843863" w:rsidRDefault="00273AB4" w:rsidP="00843863">
            <w:pPr>
              <w:spacing w:before="120" w:after="120"/>
              <w:jc w:val="center"/>
              <w:rPr>
                <w:sz w:val="24"/>
                <w:szCs w:val="24"/>
              </w:rPr>
            </w:pPr>
            <w:r w:rsidRPr="00843863">
              <w:rPr>
                <w:sz w:val="24"/>
                <w:szCs w:val="24"/>
              </w:rPr>
              <w:t>5</w:t>
            </w:r>
          </w:p>
        </w:tc>
        <w:tc>
          <w:tcPr>
            <w:tcW w:w="1843" w:type="dxa"/>
          </w:tcPr>
          <w:p w:rsidR="00273AB4" w:rsidRPr="004909B2" w:rsidRDefault="004909B2" w:rsidP="00843863">
            <w:pPr>
              <w:spacing w:before="120" w:after="120"/>
              <w:jc w:val="center"/>
              <w:rPr>
                <w:b/>
                <w:i/>
                <w:color w:val="FF0000"/>
                <w:sz w:val="24"/>
                <w:szCs w:val="24"/>
              </w:rPr>
            </w:pPr>
            <w:r w:rsidRPr="004909B2">
              <w:rPr>
                <w:b/>
                <w:i/>
                <w:color w:val="FF0000"/>
                <w:sz w:val="24"/>
                <w:szCs w:val="24"/>
              </w:rPr>
              <w:t>3</w:t>
            </w:r>
          </w:p>
        </w:tc>
      </w:tr>
      <w:tr w:rsidR="00273AB4" w:rsidTr="00843863">
        <w:tc>
          <w:tcPr>
            <w:tcW w:w="1276" w:type="dxa"/>
          </w:tcPr>
          <w:p w:rsidR="00273AB4" w:rsidRPr="00843863" w:rsidRDefault="00273AB4" w:rsidP="00843863">
            <w:pPr>
              <w:spacing w:before="120" w:after="120"/>
              <w:jc w:val="center"/>
              <w:rPr>
                <w:sz w:val="24"/>
                <w:szCs w:val="24"/>
              </w:rPr>
            </w:pPr>
            <w:r w:rsidRPr="00843863">
              <w:rPr>
                <w:sz w:val="24"/>
                <w:szCs w:val="24"/>
              </w:rPr>
              <w:t>C</w:t>
            </w:r>
          </w:p>
        </w:tc>
        <w:tc>
          <w:tcPr>
            <w:tcW w:w="1701" w:type="dxa"/>
          </w:tcPr>
          <w:p w:rsidR="00273AB4" w:rsidRPr="00843863" w:rsidRDefault="00273AB4" w:rsidP="00843863">
            <w:pPr>
              <w:spacing w:before="120" w:after="120"/>
              <w:jc w:val="center"/>
              <w:rPr>
                <w:sz w:val="24"/>
                <w:szCs w:val="24"/>
              </w:rPr>
            </w:pPr>
            <w:r w:rsidRPr="00843863">
              <w:rPr>
                <w:sz w:val="24"/>
                <w:szCs w:val="24"/>
              </w:rPr>
              <w:t>0.1</w:t>
            </w:r>
          </w:p>
        </w:tc>
        <w:tc>
          <w:tcPr>
            <w:tcW w:w="1559" w:type="dxa"/>
          </w:tcPr>
          <w:p w:rsidR="00273AB4" w:rsidRPr="00843863" w:rsidRDefault="00273AB4" w:rsidP="00843863">
            <w:pPr>
              <w:spacing w:before="120" w:after="120"/>
              <w:jc w:val="center"/>
              <w:rPr>
                <w:sz w:val="24"/>
                <w:szCs w:val="24"/>
              </w:rPr>
            </w:pPr>
            <w:r w:rsidRPr="00843863">
              <w:rPr>
                <w:sz w:val="24"/>
                <w:szCs w:val="24"/>
              </w:rPr>
              <w:t>0.0</w:t>
            </w:r>
            <w:r w:rsidR="00843863" w:rsidRPr="00843863">
              <w:rPr>
                <w:sz w:val="24"/>
                <w:szCs w:val="24"/>
              </w:rPr>
              <w:t>3</w:t>
            </w:r>
          </w:p>
        </w:tc>
        <w:tc>
          <w:tcPr>
            <w:tcW w:w="1843" w:type="dxa"/>
          </w:tcPr>
          <w:p w:rsidR="00273AB4" w:rsidRPr="004909B2" w:rsidRDefault="004909B2" w:rsidP="00843863">
            <w:pPr>
              <w:spacing w:before="120" w:after="120"/>
              <w:jc w:val="center"/>
              <w:rPr>
                <w:b/>
                <w:i/>
                <w:color w:val="FF0000"/>
                <w:sz w:val="24"/>
                <w:szCs w:val="24"/>
              </w:rPr>
            </w:pPr>
            <w:r w:rsidRPr="004909B2">
              <w:rPr>
                <w:b/>
                <w:i/>
                <w:color w:val="FF0000"/>
                <w:sz w:val="24"/>
                <w:szCs w:val="24"/>
              </w:rPr>
              <w:t>3.33</w:t>
            </w:r>
          </w:p>
        </w:tc>
      </w:tr>
    </w:tbl>
    <w:p w:rsidR="00273AB4" w:rsidRDefault="00273AB4" w:rsidP="00273AB4">
      <w:pPr>
        <w:rPr>
          <w:sz w:val="24"/>
        </w:rPr>
      </w:pPr>
    </w:p>
    <w:p w:rsidR="004A6630" w:rsidRDefault="004A6630" w:rsidP="004A6630">
      <w:pPr>
        <w:ind w:left="720"/>
      </w:pPr>
      <w:r>
        <w:t>(b) Based on your calculations which cell would be most efficient at supplying the cell contents with the necessary substances for life processes?</w:t>
      </w:r>
      <w:r w:rsidR="007D5EC3">
        <w:t xml:space="preserve"> [1]</w:t>
      </w:r>
    </w:p>
    <w:p w:rsidR="004A6630" w:rsidRPr="004909B2" w:rsidRDefault="004909B2" w:rsidP="004909B2">
      <w:pPr>
        <w:pBdr>
          <w:top w:val="single" w:sz="4" w:space="1" w:color="auto"/>
          <w:bottom w:val="single" w:sz="4" w:space="1" w:color="auto"/>
          <w:between w:val="single" w:sz="4" w:space="1" w:color="auto"/>
        </w:pBdr>
        <w:spacing w:after="0"/>
        <w:ind w:firstLine="720"/>
        <w:rPr>
          <w:b/>
          <w:i/>
          <w:color w:val="FF0000"/>
          <w:sz w:val="20"/>
          <w:szCs w:val="20"/>
        </w:rPr>
      </w:pPr>
      <w:r w:rsidRPr="004909B2">
        <w:rPr>
          <w:b/>
          <w:i/>
          <w:color w:val="FF0000"/>
          <w:sz w:val="20"/>
          <w:szCs w:val="20"/>
        </w:rPr>
        <w:t>Cell C</w:t>
      </w:r>
    </w:p>
    <w:p w:rsidR="004A6630" w:rsidRDefault="004A6630" w:rsidP="004A6630">
      <w:pPr>
        <w:pBdr>
          <w:top w:val="single" w:sz="4" w:space="1" w:color="auto"/>
          <w:bottom w:val="single" w:sz="4" w:space="1" w:color="auto"/>
          <w:between w:val="single" w:sz="4" w:space="1" w:color="auto"/>
        </w:pBdr>
        <w:spacing w:after="0"/>
      </w:pPr>
    </w:p>
    <w:p w:rsidR="004A6630" w:rsidRDefault="004A6630" w:rsidP="004A6630">
      <w:pPr>
        <w:pStyle w:val="ListParagraph"/>
      </w:pPr>
    </w:p>
    <w:p w:rsidR="004A6630" w:rsidRDefault="004A6630" w:rsidP="004A6630">
      <w:pPr>
        <w:pStyle w:val="ListParagraph"/>
      </w:pPr>
    </w:p>
    <w:p w:rsidR="00273AB4" w:rsidRDefault="00273AB4" w:rsidP="00BB4579">
      <w:pPr>
        <w:pStyle w:val="ListParagraph"/>
        <w:numPr>
          <w:ilvl w:val="0"/>
          <w:numId w:val="9"/>
        </w:numPr>
      </w:pPr>
      <w:r>
        <w:t xml:space="preserve">In </w:t>
      </w:r>
      <w:r w:rsidRPr="00273AB4">
        <w:t>part A</w:t>
      </w:r>
      <w:r>
        <w:t xml:space="preserve"> of the practical (</w:t>
      </w:r>
      <w:r w:rsidRPr="00273AB4">
        <w:t>Influence of time on diffusion</w:t>
      </w:r>
      <w:r>
        <w:t>) a cube was not placed into a solution and was classified as the ‘control cube’.  Why is a control necessary in an experiment?</w:t>
      </w:r>
      <w:r w:rsidR="007D5EC3">
        <w:t xml:space="preserve"> [1]</w:t>
      </w:r>
    </w:p>
    <w:p w:rsidR="000E36E8" w:rsidRPr="004909B2" w:rsidRDefault="004909B2" w:rsidP="004909B2">
      <w:pPr>
        <w:pBdr>
          <w:top w:val="single" w:sz="4" w:space="1" w:color="auto"/>
          <w:bottom w:val="single" w:sz="4" w:space="1" w:color="auto"/>
          <w:between w:val="single" w:sz="4" w:space="1" w:color="auto"/>
        </w:pBdr>
        <w:spacing w:after="0"/>
        <w:ind w:firstLine="360"/>
        <w:rPr>
          <w:b/>
          <w:i/>
          <w:color w:val="FF0000"/>
          <w:sz w:val="20"/>
          <w:szCs w:val="20"/>
        </w:rPr>
      </w:pPr>
      <w:r>
        <w:rPr>
          <w:b/>
          <w:i/>
          <w:color w:val="FF0000"/>
          <w:sz w:val="20"/>
          <w:szCs w:val="20"/>
        </w:rPr>
        <w:t xml:space="preserve">To ensure results obtain are caused by experimental variable/ used as a comparison against </w:t>
      </w:r>
    </w:p>
    <w:p w:rsidR="004909B2" w:rsidRPr="004909B2" w:rsidRDefault="004909B2" w:rsidP="004909B2">
      <w:pPr>
        <w:pBdr>
          <w:top w:val="single" w:sz="4" w:space="1" w:color="auto"/>
          <w:bottom w:val="single" w:sz="4" w:space="1" w:color="auto"/>
          <w:between w:val="single" w:sz="4" w:space="1" w:color="auto"/>
        </w:pBdr>
        <w:spacing w:after="0"/>
        <w:ind w:firstLine="360"/>
        <w:rPr>
          <w:b/>
          <w:i/>
          <w:color w:val="FF0000"/>
          <w:sz w:val="20"/>
          <w:szCs w:val="20"/>
        </w:rPr>
      </w:pPr>
      <w:proofErr w:type="gramStart"/>
      <w:r>
        <w:rPr>
          <w:b/>
          <w:i/>
          <w:color w:val="FF0000"/>
          <w:sz w:val="20"/>
          <w:szCs w:val="20"/>
        </w:rPr>
        <w:t>experimental</w:t>
      </w:r>
      <w:proofErr w:type="gramEnd"/>
      <w:r>
        <w:rPr>
          <w:b/>
          <w:i/>
          <w:color w:val="FF0000"/>
          <w:sz w:val="20"/>
          <w:szCs w:val="20"/>
        </w:rPr>
        <w:t xml:space="preserve"> variable.</w:t>
      </w:r>
    </w:p>
    <w:p w:rsidR="004909B2" w:rsidRPr="004909B2" w:rsidRDefault="004909B2" w:rsidP="004909B2">
      <w:pPr>
        <w:pBdr>
          <w:top w:val="single" w:sz="4" w:space="1" w:color="auto"/>
          <w:bottom w:val="single" w:sz="4" w:space="1" w:color="auto"/>
          <w:between w:val="single" w:sz="4" w:space="1" w:color="auto"/>
        </w:pBdr>
        <w:spacing w:after="0"/>
        <w:ind w:firstLine="360"/>
        <w:rPr>
          <w:b/>
          <w:i/>
          <w:color w:val="FF0000"/>
          <w:sz w:val="20"/>
          <w:szCs w:val="20"/>
        </w:rPr>
      </w:pPr>
    </w:p>
    <w:p w:rsidR="00BB4579" w:rsidRDefault="00BB4579" w:rsidP="00273AB4"/>
    <w:p w:rsidR="00273AB4" w:rsidRDefault="000E36E8" w:rsidP="00BB4579">
      <w:pPr>
        <w:pStyle w:val="ListParagraph"/>
        <w:numPr>
          <w:ilvl w:val="0"/>
          <w:numId w:val="9"/>
        </w:numPr>
      </w:pPr>
      <w:r>
        <w:t xml:space="preserve">In the </w:t>
      </w:r>
      <w:r w:rsidR="004A6630">
        <w:t xml:space="preserve">same </w:t>
      </w:r>
      <w:r>
        <w:t>practical, w</w:t>
      </w:r>
      <w:r w:rsidR="00273AB4">
        <w:t>hy was it necessary to clean and dry the blade before cutting the next cube?</w:t>
      </w:r>
      <w:r w:rsidR="007D5EC3">
        <w:t xml:space="preserve"> [1]</w:t>
      </w:r>
    </w:p>
    <w:p w:rsidR="00BB4579" w:rsidRPr="004909B2" w:rsidRDefault="004909B2" w:rsidP="004909B2">
      <w:pPr>
        <w:pBdr>
          <w:top w:val="single" w:sz="4" w:space="1" w:color="auto"/>
          <w:bottom w:val="single" w:sz="4" w:space="1" w:color="auto"/>
          <w:between w:val="single" w:sz="4" w:space="1" w:color="auto"/>
        </w:pBdr>
        <w:spacing w:after="0"/>
        <w:ind w:firstLine="360"/>
        <w:rPr>
          <w:b/>
          <w:i/>
          <w:color w:val="FF0000"/>
          <w:sz w:val="20"/>
          <w:szCs w:val="20"/>
        </w:rPr>
      </w:pPr>
      <w:r w:rsidRPr="004909B2">
        <w:rPr>
          <w:b/>
          <w:i/>
          <w:color w:val="FF0000"/>
          <w:sz w:val="20"/>
          <w:szCs w:val="20"/>
        </w:rPr>
        <w:t xml:space="preserve">To ensure the potassium permanganate does not stain the </w:t>
      </w:r>
      <w:proofErr w:type="spellStart"/>
      <w:r w:rsidRPr="004909B2">
        <w:rPr>
          <w:b/>
          <w:i/>
          <w:color w:val="FF0000"/>
          <w:sz w:val="20"/>
          <w:szCs w:val="20"/>
        </w:rPr>
        <w:t>undiff</w:t>
      </w:r>
      <w:r>
        <w:rPr>
          <w:b/>
          <w:i/>
          <w:color w:val="FF0000"/>
          <w:sz w:val="20"/>
          <w:szCs w:val="20"/>
        </w:rPr>
        <w:t>u</w:t>
      </w:r>
      <w:r w:rsidRPr="004909B2">
        <w:rPr>
          <w:b/>
          <w:i/>
          <w:color w:val="FF0000"/>
          <w:sz w:val="20"/>
          <w:szCs w:val="20"/>
        </w:rPr>
        <w:t>sed</w:t>
      </w:r>
      <w:proofErr w:type="spellEnd"/>
      <w:r w:rsidRPr="004909B2">
        <w:rPr>
          <w:b/>
          <w:i/>
          <w:color w:val="FF0000"/>
          <w:sz w:val="20"/>
          <w:szCs w:val="20"/>
        </w:rPr>
        <w:t xml:space="preserve"> area of the potato as it is being </w:t>
      </w:r>
    </w:p>
    <w:p w:rsidR="004909B2" w:rsidRPr="004909B2" w:rsidRDefault="004909B2" w:rsidP="004909B2">
      <w:pPr>
        <w:pBdr>
          <w:top w:val="single" w:sz="4" w:space="1" w:color="auto"/>
          <w:bottom w:val="single" w:sz="4" w:space="1" w:color="auto"/>
          <w:between w:val="single" w:sz="4" w:space="1" w:color="auto"/>
        </w:pBdr>
        <w:spacing w:after="0"/>
        <w:ind w:firstLine="360"/>
        <w:rPr>
          <w:b/>
          <w:i/>
          <w:color w:val="FF0000"/>
          <w:sz w:val="20"/>
          <w:szCs w:val="20"/>
        </w:rPr>
      </w:pPr>
      <w:proofErr w:type="gramStart"/>
      <w:r w:rsidRPr="004909B2">
        <w:rPr>
          <w:b/>
          <w:i/>
          <w:color w:val="FF0000"/>
          <w:sz w:val="20"/>
          <w:szCs w:val="20"/>
        </w:rPr>
        <w:t>cut</w:t>
      </w:r>
      <w:proofErr w:type="gramEnd"/>
      <w:r w:rsidRPr="004909B2">
        <w:rPr>
          <w:b/>
          <w:i/>
          <w:color w:val="FF0000"/>
          <w:sz w:val="20"/>
          <w:szCs w:val="20"/>
        </w:rPr>
        <w:t>.</w:t>
      </w:r>
    </w:p>
    <w:p w:rsidR="003C6DDC" w:rsidRDefault="003C6DDC" w:rsidP="003C6DDC">
      <w:pPr>
        <w:pStyle w:val="ListParagraph"/>
        <w:rPr>
          <w:color w:val="000000"/>
        </w:rPr>
      </w:pPr>
    </w:p>
    <w:p w:rsidR="003C6DDC" w:rsidRDefault="003C6DDC" w:rsidP="003C6DDC">
      <w:pPr>
        <w:pStyle w:val="ListParagraph"/>
        <w:rPr>
          <w:color w:val="000000"/>
        </w:rPr>
      </w:pPr>
    </w:p>
    <w:p w:rsidR="003C6DDC" w:rsidRPr="004A6630" w:rsidRDefault="00F10F80" w:rsidP="003C6DDC">
      <w:pPr>
        <w:pStyle w:val="ListParagraph"/>
        <w:numPr>
          <w:ilvl w:val="0"/>
          <w:numId w:val="9"/>
        </w:numPr>
        <w:rPr>
          <w:color w:val="000000"/>
        </w:rPr>
      </w:pPr>
      <w:r>
        <w:rPr>
          <w:color w:val="000000"/>
        </w:rPr>
        <w:t>In reality it would be a substance such as glucose that would diffuse into a cell</w:t>
      </w:r>
      <w:r w:rsidR="003C6DDC">
        <w:rPr>
          <w:color w:val="000000"/>
        </w:rPr>
        <w:t xml:space="preserve">. </w:t>
      </w:r>
      <w:r>
        <w:rPr>
          <w:color w:val="000000"/>
        </w:rPr>
        <w:t xml:space="preserve"> Considering glucose is not lipid soluble and therefore cannot penetrate the lipid bi-layer, describe how glucose is able to move through a cell membrane. </w:t>
      </w:r>
      <w:r w:rsidR="003C6DDC">
        <w:rPr>
          <w:color w:val="000000"/>
        </w:rPr>
        <w:t xml:space="preserve">[2]  </w:t>
      </w:r>
    </w:p>
    <w:p w:rsidR="003C6DDC" w:rsidRPr="004909B2" w:rsidRDefault="004909B2" w:rsidP="004909B2">
      <w:pPr>
        <w:pBdr>
          <w:top w:val="single" w:sz="4" w:space="1" w:color="auto"/>
          <w:bottom w:val="single" w:sz="4" w:space="1" w:color="auto"/>
          <w:between w:val="single" w:sz="4" w:space="1" w:color="auto"/>
        </w:pBdr>
        <w:spacing w:after="0"/>
        <w:ind w:firstLine="360"/>
        <w:rPr>
          <w:b/>
          <w:i/>
          <w:color w:val="FF0000"/>
          <w:sz w:val="20"/>
          <w:szCs w:val="20"/>
        </w:rPr>
      </w:pPr>
      <w:r>
        <w:rPr>
          <w:b/>
          <w:i/>
          <w:color w:val="FF0000"/>
          <w:sz w:val="20"/>
          <w:szCs w:val="20"/>
        </w:rPr>
        <w:t xml:space="preserve">Glucose would move through a protein channel [1] from an area of high </w:t>
      </w:r>
      <w:proofErr w:type="spellStart"/>
      <w:r>
        <w:rPr>
          <w:b/>
          <w:i/>
          <w:color w:val="FF0000"/>
          <w:sz w:val="20"/>
          <w:szCs w:val="20"/>
        </w:rPr>
        <w:t>con</w:t>
      </w:r>
      <w:r w:rsidRPr="004909B2">
        <w:rPr>
          <w:b/>
          <w:i/>
          <w:color w:val="FF0000"/>
          <w:sz w:val="20"/>
          <w:szCs w:val="20"/>
          <w:vertAlign w:val="superscript"/>
        </w:rPr>
        <w:t>c</w:t>
      </w:r>
      <w:proofErr w:type="spellEnd"/>
      <w:r>
        <w:rPr>
          <w:b/>
          <w:i/>
          <w:color w:val="FF0000"/>
          <w:sz w:val="20"/>
          <w:szCs w:val="20"/>
        </w:rPr>
        <w:t xml:space="preserve"> outside the cell [1]</w:t>
      </w:r>
    </w:p>
    <w:p w:rsidR="003C6DDC" w:rsidRDefault="003C6DDC" w:rsidP="003C6DDC">
      <w:pPr>
        <w:pBdr>
          <w:top w:val="single" w:sz="4" w:space="1" w:color="auto"/>
          <w:bottom w:val="single" w:sz="4" w:space="1" w:color="auto"/>
          <w:between w:val="single" w:sz="4" w:space="1" w:color="auto"/>
        </w:pBdr>
        <w:spacing w:after="0"/>
      </w:pPr>
    </w:p>
    <w:p w:rsidR="003C6DDC" w:rsidRDefault="003C6DDC" w:rsidP="003C6DDC">
      <w:pPr>
        <w:pBdr>
          <w:top w:val="single" w:sz="4" w:space="1" w:color="auto"/>
          <w:bottom w:val="single" w:sz="4" w:space="1" w:color="auto"/>
          <w:between w:val="single" w:sz="4" w:space="1" w:color="auto"/>
        </w:pBdr>
        <w:spacing w:after="0"/>
      </w:pPr>
    </w:p>
    <w:p w:rsidR="003C6DDC" w:rsidRDefault="003C6DDC" w:rsidP="004A6630">
      <w:pPr>
        <w:pStyle w:val="ListParagraph"/>
        <w:rPr>
          <w:color w:val="000000"/>
        </w:rPr>
      </w:pPr>
    </w:p>
    <w:p w:rsidR="004909B2" w:rsidRDefault="004909B2" w:rsidP="004A6630">
      <w:pPr>
        <w:pStyle w:val="ListParagraph"/>
        <w:rPr>
          <w:color w:val="000000"/>
        </w:rPr>
      </w:pPr>
    </w:p>
    <w:p w:rsidR="000E36E8" w:rsidRDefault="000E36E8" w:rsidP="00BB4579">
      <w:pPr>
        <w:pStyle w:val="ListParagraph"/>
        <w:numPr>
          <w:ilvl w:val="0"/>
          <w:numId w:val="9"/>
        </w:numPr>
        <w:rPr>
          <w:color w:val="000000"/>
        </w:rPr>
      </w:pPr>
      <w:r w:rsidRPr="00BB4579">
        <w:rPr>
          <w:color w:val="000000"/>
        </w:rPr>
        <w:lastRenderedPageBreak/>
        <w:t>When a patient is dehydrated they are given an intravenous drip of saline solution.  Why is it a bad idea to give a person an intravenous drip of pure water?</w:t>
      </w:r>
      <w:r w:rsidR="007D5EC3">
        <w:rPr>
          <w:color w:val="000000"/>
        </w:rPr>
        <w:t xml:space="preserve"> [2]</w:t>
      </w:r>
    </w:p>
    <w:p w:rsidR="00BB4579" w:rsidRPr="004909B2" w:rsidRDefault="004909B2" w:rsidP="004909B2">
      <w:pPr>
        <w:pBdr>
          <w:top w:val="single" w:sz="4" w:space="1" w:color="auto"/>
          <w:bottom w:val="single" w:sz="4" w:space="1" w:color="auto"/>
          <w:between w:val="single" w:sz="4" w:space="1" w:color="auto"/>
        </w:pBdr>
        <w:spacing w:after="0"/>
        <w:ind w:firstLine="360"/>
        <w:rPr>
          <w:b/>
          <w:i/>
          <w:color w:val="FF0000"/>
          <w:sz w:val="20"/>
          <w:szCs w:val="20"/>
        </w:rPr>
      </w:pPr>
      <w:r w:rsidRPr="004909B2">
        <w:rPr>
          <w:b/>
          <w:i/>
          <w:color w:val="FF0000"/>
          <w:sz w:val="20"/>
          <w:szCs w:val="20"/>
        </w:rPr>
        <w:t xml:space="preserve">Saline solution is same </w:t>
      </w:r>
      <w:proofErr w:type="spellStart"/>
      <w:r w:rsidRPr="004909B2">
        <w:rPr>
          <w:b/>
          <w:i/>
          <w:color w:val="FF0000"/>
          <w:sz w:val="20"/>
          <w:szCs w:val="20"/>
        </w:rPr>
        <w:t>con</w:t>
      </w:r>
      <w:r w:rsidRPr="004909B2">
        <w:rPr>
          <w:b/>
          <w:i/>
          <w:color w:val="FF0000"/>
          <w:sz w:val="20"/>
          <w:szCs w:val="20"/>
          <w:vertAlign w:val="superscript"/>
        </w:rPr>
        <w:t>c</w:t>
      </w:r>
      <w:proofErr w:type="spellEnd"/>
      <w:r w:rsidRPr="004909B2">
        <w:rPr>
          <w:b/>
          <w:i/>
          <w:color w:val="FF0000"/>
          <w:sz w:val="20"/>
          <w:szCs w:val="20"/>
        </w:rPr>
        <w:t xml:space="preserve"> </w:t>
      </w:r>
      <w:r w:rsidR="006B2CDC">
        <w:rPr>
          <w:b/>
          <w:i/>
          <w:color w:val="FF0000"/>
          <w:sz w:val="20"/>
          <w:szCs w:val="20"/>
        </w:rPr>
        <w:t xml:space="preserve">(isotonic) </w:t>
      </w:r>
      <w:r w:rsidRPr="004909B2">
        <w:rPr>
          <w:b/>
          <w:i/>
          <w:color w:val="FF0000"/>
          <w:sz w:val="20"/>
          <w:szCs w:val="20"/>
        </w:rPr>
        <w:t>as blood plasma [1]</w:t>
      </w:r>
    </w:p>
    <w:p w:rsidR="00BB4579" w:rsidRPr="004909B2" w:rsidRDefault="004909B2" w:rsidP="004909B2">
      <w:pPr>
        <w:pBdr>
          <w:top w:val="single" w:sz="4" w:space="1" w:color="auto"/>
          <w:bottom w:val="single" w:sz="4" w:space="1" w:color="auto"/>
          <w:between w:val="single" w:sz="4" w:space="1" w:color="auto"/>
        </w:pBdr>
        <w:spacing w:after="0"/>
        <w:ind w:firstLine="360"/>
        <w:rPr>
          <w:b/>
          <w:i/>
          <w:color w:val="FF0000"/>
          <w:sz w:val="20"/>
          <w:szCs w:val="20"/>
        </w:rPr>
      </w:pPr>
      <w:r w:rsidRPr="004909B2">
        <w:rPr>
          <w:b/>
          <w:i/>
          <w:color w:val="FF0000"/>
          <w:sz w:val="20"/>
          <w:szCs w:val="20"/>
        </w:rPr>
        <w:t xml:space="preserve">Pure water would cause water to diffuse into blood cells causing them to burst. [1] </w:t>
      </w:r>
    </w:p>
    <w:p w:rsidR="00F10F80" w:rsidRDefault="00F10F80" w:rsidP="00F10F80">
      <w:pPr>
        <w:pBdr>
          <w:top w:val="single" w:sz="4" w:space="1" w:color="auto"/>
          <w:bottom w:val="single" w:sz="4" w:space="1" w:color="auto"/>
          <w:between w:val="single" w:sz="4" w:space="1" w:color="auto"/>
        </w:pBdr>
        <w:spacing w:after="0"/>
      </w:pPr>
    </w:p>
    <w:p w:rsidR="00F10F80" w:rsidRDefault="00F10F80" w:rsidP="00F10F80">
      <w:pPr>
        <w:pBdr>
          <w:top w:val="single" w:sz="4" w:space="1" w:color="auto"/>
          <w:bottom w:val="single" w:sz="4" w:space="1" w:color="auto"/>
          <w:between w:val="single" w:sz="4" w:space="1" w:color="auto"/>
        </w:pBdr>
        <w:spacing w:after="0"/>
      </w:pPr>
    </w:p>
    <w:p w:rsidR="00BB4579" w:rsidRDefault="00BB4579" w:rsidP="00BB4579">
      <w:pPr>
        <w:pBdr>
          <w:top w:val="single" w:sz="4" w:space="1" w:color="auto"/>
          <w:bottom w:val="single" w:sz="4" w:space="1" w:color="auto"/>
          <w:between w:val="single" w:sz="4" w:space="1" w:color="auto"/>
        </w:pBdr>
        <w:spacing w:after="0"/>
      </w:pPr>
    </w:p>
    <w:p w:rsidR="004A6630" w:rsidRDefault="004A6630" w:rsidP="004A6630">
      <w:pPr>
        <w:pStyle w:val="ListParagraph"/>
        <w:rPr>
          <w:color w:val="000000"/>
        </w:rPr>
      </w:pPr>
    </w:p>
    <w:p w:rsidR="007D5EC3" w:rsidRDefault="007D5EC3" w:rsidP="004A6630">
      <w:pPr>
        <w:pStyle w:val="ListParagraph"/>
        <w:rPr>
          <w:color w:val="000000"/>
        </w:rPr>
      </w:pPr>
    </w:p>
    <w:p w:rsidR="004A6E02" w:rsidRPr="00BB4579" w:rsidRDefault="00272F0A" w:rsidP="00BB4579">
      <w:pPr>
        <w:pStyle w:val="ListParagraph"/>
        <w:numPr>
          <w:ilvl w:val="0"/>
          <w:numId w:val="9"/>
        </w:numPr>
        <w:rPr>
          <w:color w:val="000000"/>
        </w:rPr>
      </w:pPr>
      <w:r>
        <w:rPr>
          <w:color w:val="000000"/>
        </w:rPr>
        <w:t xml:space="preserve"> </w:t>
      </w:r>
      <w:r w:rsidR="004A6E02" w:rsidRPr="00BB4579">
        <w:rPr>
          <w:color w:val="000000"/>
        </w:rPr>
        <w:t xml:space="preserve">When a person spends a long time in the ocean their fingertips </w:t>
      </w:r>
      <w:r w:rsidR="00BB4579">
        <w:rPr>
          <w:color w:val="000000"/>
        </w:rPr>
        <w:t>look</w:t>
      </w:r>
      <w:r w:rsidR="004A6E02" w:rsidRPr="00BB4579">
        <w:rPr>
          <w:color w:val="000000"/>
        </w:rPr>
        <w:t xml:space="preserve"> </w:t>
      </w:r>
      <w:r w:rsidR="00BB4579" w:rsidRPr="00BB4579">
        <w:rPr>
          <w:color w:val="000000"/>
        </w:rPr>
        <w:t xml:space="preserve">noticeable </w:t>
      </w:r>
      <w:r w:rsidR="004A6E02" w:rsidRPr="00BB4579">
        <w:rPr>
          <w:color w:val="000000"/>
        </w:rPr>
        <w:t xml:space="preserve">shrivelled.  Explain what has </w:t>
      </w:r>
      <w:r w:rsidR="00BB4579">
        <w:rPr>
          <w:color w:val="000000"/>
        </w:rPr>
        <w:t xml:space="preserve">taken place </w:t>
      </w:r>
      <w:r w:rsidR="004A6630">
        <w:rPr>
          <w:color w:val="000000"/>
        </w:rPr>
        <w:t>in the intracellular fluid</w:t>
      </w:r>
      <w:r w:rsidR="007D5EC3">
        <w:rPr>
          <w:color w:val="000000"/>
        </w:rPr>
        <w:t xml:space="preserve"> of the person</w:t>
      </w:r>
      <w:r w:rsidR="00BB4579">
        <w:rPr>
          <w:color w:val="000000"/>
        </w:rPr>
        <w:t>.</w:t>
      </w:r>
      <w:r w:rsidR="007D5EC3">
        <w:rPr>
          <w:color w:val="000000"/>
        </w:rPr>
        <w:t xml:space="preserve"> [3]</w:t>
      </w:r>
    </w:p>
    <w:p w:rsidR="00BB4579" w:rsidRPr="006B2CDC" w:rsidRDefault="006B2CDC" w:rsidP="006B2CDC">
      <w:pPr>
        <w:pBdr>
          <w:top w:val="single" w:sz="4" w:space="1" w:color="auto"/>
          <w:bottom w:val="single" w:sz="4" w:space="1" w:color="auto"/>
          <w:between w:val="single" w:sz="4" w:space="1" w:color="auto"/>
        </w:pBdr>
        <w:spacing w:after="0"/>
        <w:ind w:firstLine="360"/>
        <w:rPr>
          <w:b/>
          <w:i/>
          <w:color w:val="FF0000"/>
          <w:sz w:val="20"/>
          <w:szCs w:val="20"/>
        </w:rPr>
      </w:pPr>
      <w:r w:rsidRPr="006B2CDC">
        <w:rPr>
          <w:b/>
          <w:i/>
          <w:color w:val="FF0000"/>
          <w:sz w:val="20"/>
          <w:szCs w:val="20"/>
        </w:rPr>
        <w:t xml:space="preserve">Ocean water is higher </w:t>
      </w:r>
      <w:proofErr w:type="spellStart"/>
      <w:r w:rsidRPr="006B2CDC">
        <w:rPr>
          <w:b/>
          <w:i/>
          <w:color w:val="FF0000"/>
          <w:sz w:val="20"/>
          <w:szCs w:val="20"/>
        </w:rPr>
        <w:t>con</w:t>
      </w:r>
      <w:r w:rsidRPr="006B2CDC">
        <w:rPr>
          <w:b/>
          <w:i/>
          <w:color w:val="FF0000"/>
          <w:sz w:val="20"/>
          <w:szCs w:val="20"/>
          <w:vertAlign w:val="superscript"/>
        </w:rPr>
        <w:t>c</w:t>
      </w:r>
      <w:proofErr w:type="spellEnd"/>
      <w:r w:rsidRPr="006B2CDC">
        <w:rPr>
          <w:b/>
          <w:i/>
          <w:color w:val="FF0000"/>
          <w:sz w:val="20"/>
          <w:szCs w:val="20"/>
        </w:rPr>
        <w:t xml:space="preserve"> (hypertonic) to body fluids [1]</w:t>
      </w:r>
    </w:p>
    <w:p w:rsidR="00BB4579" w:rsidRPr="006B2CDC" w:rsidRDefault="006B2CDC" w:rsidP="006B2CDC">
      <w:pPr>
        <w:pBdr>
          <w:top w:val="single" w:sz="4" w:space="1" w:color="auto"/>
          <w:bottom w:val="single" w:sz="4" w:space="1" w:color="auto"/>
          <w:between w:val="single" w:sz="4" w:space="1" w:color="auto"/>
        </w:pBdr>
        <w:spacing w:after="0"/>
        <w:ind w:firstLine="360"/>
        <w:rPr>
          <w:b/>
          <w:i/>
          <w:color w:val="FF0000"/>
          <w:sz w:val="20"/>
          <w:szCs w:val="20"/>
        </w:rPr>
      </w:pPr>
      <w:r w:rsidRPr="006B2CDC">
        <w:rPr>
          <w:b/>
          <w:i/>
          <w:color w:val="FF0000"/>
          <w:sz w:val="20"/>
          <w:szCs w:val="20"/>
        </w:rPr>
        <w:t>Water would diffuse out of body fluids [1]</w:t>
      </w:r>
    </w:p>
    <w:p w:rsidR="004A6630" w:rsidRPr="006B2CDC" w:rsidRDefault="006B2CDC" w:rsidP="006B2CDC">
      <w:pPr>
        <w:pBdr>
          <w:top w:val="single" w:sz="4" w:space="1" w:color="auto"/>
          <w:bottom w:val="single" w:sz="4" w:space="1" w:color="auto"/>
          <w:between w:val="single" w:sz="4" w:space="1" w:color="auto"/>
        </w:pBdr>
        <w:spacing w:after="0"/>
        <w:ind w:firstLine="360"/>
        <w:rPr>
          <w:b/>
          <w:i/>
          <w:color w:val="FF0000"/>
          <w:sz w:val="20"/>
          <w:szCs w:val="20"/>
        </w:rPr>
      </w:pPr>
      <w:r w:rsidRPr="006B2CDC">
        <w:rPr>
          <w:b/>
          <w:i/>
          <w:color w:val="FF0000"/>
          <w:sz w:val="20"/>
          <w:szCs w:val="20"/>
        </w:rPr>
        <w:t xml:space="preserve">Causing the </w:t>
      </w:r>
      <w:r>
        <w:rPr>
          <w:b/>
          <w:i/>
          <w:color w:val="FF0000"/>
          <w:sz w:val="20"/>
          <w:szCs w:val="20"/>
        </w:rPr>
        <w:t xml:space="preserve">body fluids to become higher </w:t>
      </w:r>
      <w:proofErr w:type="spellStart"/>
      <w:r>
        <w:rPr>
          <w:b/>
          <w:i/>
          <w:color w:val="FF0000"/>
          <w:sz w:val="20"/>
          <w:szCs w:val="20"/>
        </w:rPr>
        <w:t>con</w:t>
      </w:r>
      <w:r w:rsidRPr="006B2CDC">
        <w:rPr>
          <w:b/>
          <w:i/>
          <w:color w:val="FF0000"/>
          <w:sz w:val="20"/>
          <w:szCs w:val="20"/>
          <w:vertAlign w:val="superscript"/>
        </w:rPr>
        <w:t>c</w:t>
      </w:r>
      <w:proofErr w:type="spellEnd"/>
      <w:r>
        <w:rPr>
          <w:b/>
          <w:i/>
          <w:color w:val="FF0000"/>
          <w:sz w:val="20"/>
          <w:szCs w:val="20"/>
        </w:rPr>
        <w:t xml:space="preserve"> in solutes, making the skin appear shrivelled [1]</w:t>
      </w:r>
    </w:p>
    <w:p w:rsidR="004A6630" w:rsidRDefault="004A6630" w:rsidP="004A6630">
      <w:pPr>
        <w:pBdr>
          <w:top w:val="single" w:sz="4" w:space="1" w:color="auto"/>
          <w:bottom w:val="single" w:sz="4" w:space="1" w:color="auto"/>
          <w:between w:val="single" w:sz="4" w:space="1" w:color="auto"/>
        </w:pBdr>
        <w:spacing w:after="0"/>
      </w:pPr>
    </w:p>
    <w:p w:rsidR="004A6630" w:rsidRDefault="004A6630" w:rsidP="004A6630">
      <w:pPr>
        <w:pBdr>
          <w:top w:val="single" w:sz="4" w:space="1" w:color="auto"/>
          <w:bottom w:val="single" w:sz="4" w:space="1" w:color="auto"/>
          <w:between w:val="single" w:sz="4" w:space="1" w:color="auto"/>
        </w:pBdr>
        <w:spacing w:after="0"/>
      </w:pPr>
    </w:p>
    <w:p w:rsidR="004A6630" w:rsidRDefault="004A6630" w:rsidP="004A6630">
      <w:pPr>
        <w:pBdr>
          <w:top w:val="single" w:sz="4" w:space="1" w:color="auto"/>
          <w:bottom w:val="single" w:sz="4" w:space="1" w:color="auto"/>
          <w:between w:val="single" w:sz="4" w:space="1" w:color="auto"/>
        </w:pBdr>
        <w:spacing w:after="0"/>
      </w:pPr>
    </w:p>
    <w:p w:rsidR="00BB4579" w:rsidRDefault="00BB4579" w:rsidP="00BB4579">
      <w:pPr>
        <w:pBdr>
          <w:top w:val="single" w:sz="4" w:space="1" w:color="auto"/>
          <w:bottom w:val="single" w:sz="4" w:space="1" w:color="auto"/>
          <w:between w:val="single" w:sz="4" w:space="1" w:color="auto"/>
        </w:pBdr>
        <w:spacing w:after="0"/>
      </w:pPr>
    </w:p>
    <w:p w:rsidR="003C6DDC" w:rsidRDefault="003C6DDC" w:rsidP="00273AB4">
      <w:pPr>
        <w:rPr>
          <w:color w:val="000000"/>
        </w:rPr>
      </w:pPr>
    </w:p>
    <w:p w:rsidR="004A6E02" w:rsidRDefault="00272F0A" w:rsidP="00273AB4">
      <w:pPr>
        <w:rPr>
          <w:color w:val="000000"/>
        </w:rPr>
      </w:pPr>
      <w:r>
        <w:rPr>
          <w:noProof/>
          <w:color w:val="000000"/>
          <w:lang w:val="en-US"/>
        </w:rPr>
        <w:drawing>
          <wp:anchor distT="0" distB="0" distL="114300" distR="114300" simplePos="0" relativeHeight="251658240" behindDoc="1" locked="0" layoutInCell="1" allowOverlap="1">
            <wp:simplePos x="0" y="0"/>
            <wp:positionH relativeFrom="column">
              <wp:posOffset>3408680</wp:posOffset>
            </wp:positionH>
            <wp:positionV relativeFrom="paragraph">
              <wp:posOffset>248285</wp:posOffset>
            </wp:positionV>
            <wp:extent cx="2059305" cy="1647190"/>
            <wp:effectExtent l="19050" t="0" r="0" b="0"/>
            <wp:wrapTight wrapText="bothSides">
              <wp:wrapPolygon edited="0">
                <wp:start x="-200" y="0"/>
                <wp:lineTo x="-200" y="21234"/>
                <wp:lineTo x="21580" y="21234"/>
                <wp:lineTo x="21580" y="0"/>
                <wp:lineTo x="-200" y="0"/>
              </wp:wrapPolygon>
            </wp:wrapTight>
            <wp:docPr id="4" name="Picture 4" descr="http://graphics8.nytimes.com/images/2007/08/01/health/adam/17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raphics8.nytimes.com/images/2007/08/01/health/adam/17055.jpg"/>
                    <pic:cNvPicPr>
                      <a:picLocks noChangeAspect="1" noChangeArrowheads="1"/>
                    </pic:cNvPicPr>
                  </pic:nvPicPr>
                  <pic:blipFill>
                    <a:blip r:embed="rId7" cstate="print"/>
                    <a:srcRect/>
                    <a:stretch>
                      <a:fillRect/>
                    </a:stretch>
                  </pic:blipFill>
                  <pic:spPr bwMode="auto">
                    <a:xfrm>
                      <a:off x="0" y="0"/>
                      <a:ext cx="2059305" cy="1647190"/>
                    </a:xfrm>
                    <a:prstGeom prst="rect">
                      <a:avLst/>
                    </a:prstGeom>
                    <a:noFill/>
                    <a:ln w="9525">
                      <a:noFill/>
                      <a:miter lim="800000"/>
                      <a:headEnd/>
                      <a:tailEnd/>
                    </a:ln>
                  </pic:spPr>
                </pic:pic>
              </a:graphicData>
            </a:graphic>
          </wp:anchor>
        </w:drawing>
      </w:r>
    </w:p>
    <w:p w:rsidR="007D5EC3" w:rsidRPr="00F10F80" w:rsidRDefault="00272F0A" w:rsidP="00272F0A">
      <w:pPr>
        <w:pStyle w:val="ListParagraph"/>
        <w:numPr>
          <w:ilvl w:val="0"/>
          <w:numId w:val="9"/>
        </w:numPr>
      </w:pPr>
      <w:r w:rsidRPr="00272F0A">
        <w:rPr>
          <w:color w:val="000000"/>
        </w:rPr>
        <w:t xml:space="preserve">A person suffering from severe emphysema undergoes oxygen therapy.  This involves pure oxygen being pumped through a tube into the lungs.  With reference to the diagram on the right explain why pure oxygen in used in the treatment for emphysema (remembering the normal concentration of oxygen in the atmosphere is only 21%). </w:t>
      </w:r>
      <w:r>
        <w:rPr>
          <w:color w:val="000000"/>
        </w:rPr>
        <w:t>[3]</w:t>
      </w:r>
    </w:p>
    <w:p w:rsidR="00F10F80" w:rsidRDefault="00F10F80" w:rsidP="00F10F80">
      <w:pPr>
        <w:pStyle w:val="ListParagraph"/>
      </w:pPr>
    </w:p>
    <w:p w:rsidR="006B2CDC" w:rsidRDefault="006B2CDC" w:rsidP="006B2CDC">
      <w:pPr>
        <w:pBdr>
          <w:top w:val="single" w:sz="4" w:space="1" w:color="auto"/>
          <w:bottom w:val="single" w:sz="4" w:space="1" w:color="auto"/>
          <w:between w:val="single" w:sz="4" w:space="1" w:color="auto"/>
        </w:pBdr>
        <w:spacing w:after="0"/>
        <w:ind w:firstLine="360"/>
        <w:rPr>
          <w:b/>
          <w:i/>
          <w:color w:val="FF0000"/>
          <w:sz w:val="20"/>
          <w:szCs w:val="20"/>
        </w:rPr>
      </w:pPr>
      <w:r w:rsidRPr="006B2CDC">
        <w:rPr>
          <w:b/>
          <w:i/>
          <w:color w:val="FF0000"/>
          <w:sz w:val="20"/>
          <w:szCs w:val="20"/>
        </w:rPr>
        <w:t xml:space="preserve">Emphysema ruptures alveoli walls decreasing amount of surface area </w:t>
      </w:r>
      <w:r>
        <w:rPr>
          <w:b/>
          <w:i/>
          <w:color w:val="FF0000"/>
          <w:sz w:val="20"/>
          <w:szCs w:val="20"/>
        </w:rPr>
        <w:t xml:space="preserve">for gas exchange [1] </w:t>
      </w:r>
    </w:p>
    <w:p w:rsidR="006B2CDC" w:rsidRPr="006B2CDC" w:rsidRDefault="006B2CDC" w:rsidP="006B2CDC">
      <w:pPr>
        <w:pBdr>
          <w:top w:val="single" w:sz="4" w:space="1" w:color="auto"/>
          <w:bottom w:val="single" w:sz="4" w:space="1" w:color="auto"/>
          <w:between w:val="single" w:sz="4" w:space="1" w:color="auto"/>
        </w:pBdr>
        <w:spacing w:after="0"/>
        <w:ind w:firstLine="360"/>
        <w:rPr>
          <w:b/>
          <w:i/>
          <w:color w:val="FF0000"/>
          <w:sz w:val="20"/>
          <w:szCs w:val="20"/>
        </w:rPr>
      </w:pPr>
      <w:r>
        <w:rPr>
          <w:b/>
          <w:i/>
          <w:color w:val="FF0000"/>
          <w:sz w:val="20"/>
          <w:szCs w:val="20"/>
        </w:rPr>
        <w:t>Diffusion of oxygen into lungs is therefore decreased [1]</w:t>
      </w:r>
    </w:p>
    <w:p w:rsidR="006B2CDC" w:rsidRPr="006B2CDC" w:rsidRDefault="006B2CDC" w:rsidP="006B2CDC">
      <w:pPr>
        <w:pBdr>
          <w:top w:val="single" w:sz="4" w:space="1" w:color="auto"/>
          <w:bottom w:val="single" w:sz="4" w:space="1" w:color="auto"/>
          <w:between w:val="single" w:sz="4" w:space="1" w:color="auto"/>
        </w:pBdr>
        <w:spacing w:after="0"/>
        <w:ind w:firstLine="360"/>
        <w:rPr>
          <w:b/>
          <w:i/>
          <w:color w:val="FF0000"/>
          <w:sz w:val="20"/>
          <w:szCs w:val="20"/>
        </w:rPr>
      </w:pPr>
      <w:r w:rsidRPr="006B2CDC">
        <w:rPr>
          <w:b/>
          <w:i/>
          <w:color w:val="FF0000"/>
          <w:sz w:val="20"/>
          <w:szCs w:val="20"/>
        </w:rPr>
        <w:t xml:space="preserve">Using pure oxygen (a higher </w:t>
      </w:r>
      <w:proofErr w:type="spellStart"/>
      <w:r w:rsidRPr="006B2CDC">
        <w:rPr>
          <w:b/>
          <w:i/>
          <w:color w:val="FF0000"/>
          <w:sz w:val="20"/>
          <w:szCs w:val="20"/>
        </w:rPr>
        <w:t>con</w:t>
      </w:r>
      <w:r w:rsidRPr="006B2CDC">
        <w:rPr>
          <w:b/>
          <w:i/>
          <w:color w:val="FF0000"/>
          <w:sz w:val="20"/>
          <w:szCs w:val="20"/>
          <w:vertAlign w:val="superscript"/>
        </w:rPr>
        <w:t>c</w:t>
      </w:r>
      <w:proofErr w:type="spellEnd"/>
      <w:r w:rsidRPr="006B2CDC">
        <w:rPr>
          <w:b/>
          <w:i/>
          <w:color w:val="FF0000"/>
          <w:sz w:val="20"/>
          <w:szCs w:val="20"/>
        </w:rPr>
        <w:t xml:space="preserve">) increases diffusion </w:t>
      </w:r>
      <w:r>
        <w:rPr>
          <w:b/>
          <w:i/>
          <w:color w:val="FF0000"/>
          <w:sz w:val="20"/>
          <w:szCs w:val="20"/>
        </w:rPr>
        <w:t xml:space="preserve">and compensates for lack of SA </w:t>
      </w:r>
      <w:r w:rsidRPr="006B2CDC">
        <w:rPr>
          <w:b/>
          <w:i/>
          <w:color w:val="FF0000"/>
          <w:sz w:val="20"/>
          <w:szCs w:val="20"/>
        </w:rPr>
        <w:t>[1]</w:t>
      </w:r>
    </w:p>
    <w:p w:rsidR="00F10F80" w:rsidRDefault="00F10F80" w:rsidP="00F10F80">
      <w:pPr>
        <w:pBdr>
          <w:top w:val="single" w:sz="4" w:space="1" w:color="auto"/>
          <w:bottom w:val="single" w:sz="4" w:space="1" w:color="auto"/>
          <w:between w:val="single" w:sz="4" w:space="1" w:color="auto"/>
        </w:pBdr>
        <w:spacing w:after="0"/>
      </w:pPr>
    </w:p>
    <w:p w:rsidR="00F10F80" w:rsidRDefault="00F10F80" w:rsidP="00F10F80">
      <w:pPr>
        <w:pBdr>
          <w:top w:val="single" w:sz="4" w:space="1" w:color="auto"/>
          <w:bottom w:val="single" w:sz="4" w:space="1" w:color="auto"/>
          <w:between w:val="single" w:sz="4" w:space="1" w:color="auto"/>
        </w:pBdr>
        <w:spacing w:after="0"/>
      </w:pPr>
    </w:p>
    <w:sectPr w:rsidR="00F10F80" w:rsidSect="00F10F80">
      <w:headerReference w:type="default" r:id="rId8"/>
      <w:pgSz w:w="11906" w:h="16838"/>
      <w:pgMar w:top="1035" w:right="1440" w:bottom="567" w:left="1440" w:header="284"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42D2" w:rsidRDefault="007942D2" w:rsidP="001C559F">
      <w:pPr>
        <w:spacing w:after="0" w:line="240" w:lineRule="auto"/>
      </w:pPr>
      <w:r>
        <w:separator/>
      </w:r>
    </w:p>
  </w:endnote>
  <w:endnote w:type="continuationSeparator" w:id="0">
    <w:p w:rsidR="007942D2" w:rsidRDefault="007942D2" w:rsidP="001C55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42D2" w:rsidRDefault="007942D2" w:rsidP="001C559F">
      <w:pPr>
        <w:spacing w:after="0" w:line="240" w:lineRule="auto"/>
      </w:pPr>
      <w:r>
        <w:separator/>
      </w:r>
    </w:p>
  </w:footnote>
  <w:footnote w:type="continuationSeparator" w:id="0">
    <w:p w:rsidR="007942D2" w:rsidRDefault="007942D2" w:rsidP="001C55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9B2" w:rsidRPr="001C559F" w:rsidRDefault="004909B2" w:rsidP="001C559F">
    <w:pPr>
      <w:pStyle w:val="Header"/>
      <w:jc w:val="right"/>
      <w:rPr>
        <w:b/>
      </w:rPr>
    </w:pPr>
    <w:r w:rsidRPr="001C559F">
      <w:rPr>
        <w:b/>
      </w:rPr>
      <w:t xml:space="preserve">Human Biological Sciences 2A </w:t>
    </w:r>
  </w:p>
  <w:p w:rsidR="004909B2" w:rsidRPr="001C559F" w:rsidRDefault="004909B2" w:rsidP="001C559F">
    <w:pPr>
      <w:pStyle w:val="Header"/>
      <w:jc w:val="right"/>
      <w:rPr>
        <w:i/>
      </w:rPr>
    </w:pPr>
    <w:r w:rsidRPr="001C559F">
      <w:rPr>
        <w:i/>
      </w:rPr>
      <w:t>Investigation 1: Factors affecting the rate of diffusion</w:t>
    </w:r>
  </w:p>
  <w:p w:rsidR="004909B2" w:rsidRDefault="004909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344AF"/>
    <w:multiLevelType w:val="hybridMultilevel"/>
    <w:tmpl w:val="3ACE64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7EF09C8"/>
    <w:multiLevelType w:val="hybridMultilevel"/>
    <w:tmpl w:val="D004A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98C5F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D76669C"/>
    <w:multiLevelType w:val="hybridMultilevel"/>
    <w:tmpl w:val="E20472A4"/>
    <w:lvl w:ilvl="0" w:tplc="12D83A72">
      <w:start w:val="1"/>
      <w:numFmt w:val="lowerLetter"/>
      <w:lvlText w:val="%1."/>
      <w:lvlJc w:val="left"/>
      <w:pPr>
        <w:ind w:left="2160" w:hanging="360"/>
      </w:pPr>
      <w:rPr>
        <w:rFonts w:hint="default"/>
        <w:b/>
      </w:rPr>
    </w:lvl>
    <w:lvl w:ilvl="1" w:tplc="5B46EB76">
      <w:start w:val="1"/>
      <w:numFmt w:val="decimal"/>
      <w:lvlText w:val="%2."/>
      <w:lvlJc w:val="left"/>
      <w:pPr>
        <w:ind w:left="2160" w:hanging="360"/>
      </w:pPr>
      <w:rPr>
        <w:rFonts w:hint="default"/>
        <w:b/>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294B625A"/>
    <w:multiLevelType w:val="hybridMultilevel"/>
    <w:tmpl w:val="90BAC738"/>
    <w:lvl w:ilvl="0" w:tplc="5B46EB76">
      <w:start w:val="1"/>
      <w:numFmt w:val="decimal"/>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60C6B51"/>
    <w:multiLevelType w:val="hybridMultilevel"/>
    <w:tmpl w:val="79C29656"/>
    <w:lvl w:ilvl="0" w:tplc="5B46EB76">
      <w:start w:val="1"/>
      <w:numFmt w:val="decimal"/>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7930A5A"/>
    <w:multiLevelType w:val="hybridMultilevel"/>
    <w:tmpl w:val="8DCAF6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C5F0F2D"/>
    <w:multiLevelType w:val="hybridMultilevel"/>
    <w:tmpl w:val="B12A3F56"/>
    <w:lvl w:ilvl="0" w:tplc="F27ACE8A">
      <w:start w:val="1"/>
      <w:numFmt w:val="decimal"/>
      <w:lvlText w:val="%1."/>
      <w:lvlJc w:val="left"/>
      <w:pPr>
        <w:ind w:left="720" w:hanging="360"/>
      </w:pPr>
      <w:rPr>
        <w:rFonts w:hint="default"/>
        <w:b/>
      </w:rPr>
    </w:lvl>
    <w:lvl w:ilvl="1" w:tplc="12D83A72">
      <w:start w:val="1"/>
      <w:numFmt w:val="lowerLetter"/>
      <w:lvlText w:val="%2."/>
      <w:lvlJc w:val="left"/>
      <w:pPr>
        <w:ind w:left="1440" w:hanging="360"/>
      </w:pPr>
      <w:rPr>
        <w:rFonts w:hint="default"/>
        <w:b/>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CCD088E"/>
    <w:multiLevelType w:val="hybridMultilevel"/>
    <w:tmpl w:val="9B1E3846"/>
    <w:lvl w:ilvl="0" w:tplc="39ACFC96">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5FF574FF"/>
    <w:multiLevelType w:val="hybridMultilevel"/>
    <w:tmpl w:val="685AE16A"/>
    <w:lvl w:ilvl="0" w:tplc="E0C812A0">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2EF00FA"/>
    <w:multiLevelType w:val="hybridMultilevel"/>
    <w:tmpl w:val="7070DF22"/>
    <w:lvl w:ilvl="0" w:tplc="5B46EB76">
      <w:start w:val="1"/>
      <w:numFmt w:val="decimal"/>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8996A8A"/>
    <w:multiLevelType w:val="hybridMultilevel"/>
    <w:tmpl w:val="179AF1BE"/>
    <w:lvl w:ilvl="0" w:tplc="E0C812A0">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E473F57"/>
    <w:multiLevelType w:val="hybridMultilevel"/>
    <w:tmpl w:val="76CCF3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10"/>
  </w:num>
  <w:num w:numId="6">
    <w:abstractNumId w:val="7"/>
  </w:num>
  <w:num w:numId="7">
    <w:abstractNumId w:val="6"/>
  </w:num>
  <w:num w:numId="8">
    <w:abstractNumId w:val="3"/>
  </w:num>
  <w:num w:numId="9">
    <w:abstractNumId w:val="8"/>
  </w:num>
  <w:num w:numId="10">
    <w:abstractNumId w:val="11"/>
  </w:num>
  <w:num w:numId="11">
    <w:abstractNumId w:val="9"/>
  </w:num>
  <w:num w:numId="12">
    <w:abstractNumId w:val="12"/>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11408"/>
    <w:rsid w:val="000406F7"/>
    <w:rsid w:val="000D47C8"/>
    <w:rsid w:val="000E1FBF"/>
    <w:rsid w:val="000E36E8"/>
    <w:rsid w:val="000E3E00"/>
    <w:rsid w:val="00117B70"/>
    <w:rsid w:val="0013030E"/>
    <w:rsid w:val="001B2CE4"/>
    <w:rsid w:val="001B376B"/>
    <w:rsid w:val="001C559F"/>
    <w:rsid w:val="00257227"/>
    <w:rsid w:val="00267D23"/>
    <w:rsid w:val="00272F0A"/>
    <w:rsid w:val="00273AB4"/>
    <w:rsid w:val="00301F5F"/>
    <w:rsid w:val="00310EBC"/>
    <w:rsid w:val="00323E4D"/>
    <w:rsid w:val="0032401D"/>
    <w:rsid w:val="003A6E53"/>
    <w:rsid w:val="003C6DDC"/>
    <w:rsid w:val="00407875"/>
    <w:rsid w:val="00477688"/>
    <w:rsid w:val="004909B2"/>
    <w:rsid w:val="004A6630"/>
    <w:rsid w:val="004A6E02"/>
    <w:rsid w:val="0050534E"/>
    <w:rsid w:val="005622C2"/>
    <w:rsid w:val="005F50DF"/>
    <w:rsid w:val="00617D67"/>
    <w:rsid w:val="00691D78"/>
    <w:rsid w:val="006B2CDC"/>
    <w:rsid w:val="007942D2"/>
    <w:rsid w:val="007A03A4"/>
    <w:rsid w:val="007D3C9C"/>
    <w:rsid w:val="007D5EC3"/>
    <w:rsid w:val="008020B7"/>
    <w:rsid w:val="00843863"/>
    <w:rsid w:val="00850852"/>
    <w:rsid w:val="0089563E"/>
    <w:rsid w:val="009B0E3B"/>
    <w:rsid w:val="00A222AF"/>
    <w:rsid w:val="00A307F9"/>
    <w:rsid w:val="00AA3E92"/>
    <w:rsid w:val="00B11408"/>
    <w:rsid w:val="00BB4579"/>
    <w:rsid w:val="00C56DE5"/>
    <w:rsid w:val="00C80C9D"/>
    <w:rsid w:val="00CF39CC"/>
    <w:rsid w:val="00D637AC"/>
    <w:rsid w:val="00F10F80"/>
    <w:rsid w:val="00FA749F"/>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7AC"/>
  </w:style>
  <w:style w:type="paragraph" w:styleId="Heading2">
    <w:name w:val="heading 2"/>
    <w:basedOn w:val="Normal"/>
    <w:next w:val="Normal"/>
    <w:link w:val="Heading2Char"/>
    <w:qFormat/>
    <w:rsid w:val="00301F5F"/>
    <w:pPr>
      <w:keepNext/>
      <w:spacing w:after="0" w:line="240" w:lineRule="auto"/>
      <w:outlineLvl w:val="1"/>
    </w:pPr>
    <w:rPr>
      <w:rFonts w:ascii="Times New Roman" w:eastAsia="Times New Roman" w:hAnsi="Times New Roman" w:cs="Times New Roman"/>
      <w:sz w:val="28"/>
      <w:szCs w:val="24"/>
    </w:rPr>
  </w:style>
  <w:style w:type="paragraph" w:styleId="Heading4">
    <w:name w:val="heading 4"/>
    <w:basedOn w:val="Normal"/>
    <w:next w:val="Normal"/>
    <w:link w:val="Heading4Char"/>
    <w:qFormat/>
    <w:rsid w:val="00301F5F"/>
    <w:pPr>
      <w:keepNext/>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408"/>
    <w:rPr>
      <w:rFonts w:ascii="Tahoma" w:hAnsi="Tahoma" w:cs="Tahoma"/>
      <w:sz w:val="16"/>
      <w:szCs w:val="16"/>
    </w:rPr>
  </w:style>
  <w:style w:type="paragraph" w:styleId="ListParagraph">
    <w:name w:val="List Paragraph"/>
    <w:basedOn w:val="Normal"/>
    <w:uiPriority w:val="34"/>
    <w:qFormat/>
    <w:rsid w:val="003A6E53"/>
    <w:pPr>
      <w:ind w:left="720"/>
      <w:contextualSpacing/>
    </w:pPr>
  </w:style>
  <w:style w:type="paragraph" w:styleId="Header">
    <w:name w:val="header"/>
    <w:basedOn w:val="Normal"/>
    <w:link w:val="HeaderChar"/>
    <w:unhideWhenUsed/>
    <w:rsid w:val="001C559F"/>
    <w:pPr>
      <w:tabs>
        <w:tab w:val="center" w:pos="4513"/>
        <w:tab w:val="right" w:pos="9026"/>
      </w:tabs>
      <w:spacing w:after="0" w:line="240" w:lineRule="auto"/>
    </w:pPr>
  </w:style>
  <w:style w:type="character" w:customStyle="1" w:styleId="HeaderChar">
    <w:name w:val="Header Char"/>
    <w:basedOn w:val="DefaultParagraphFont"/>
    <w:link w:val="Header"/>
    <w:rsid w:val="001C559F"/>
  </w:style>
  <w:style w:type="paragraph" w:styleId="Footer">
    <w:name w:val="footer"/>
    <w:basedOn w:val="Normal"/>
    <w:link w:val="FooterChar"/>
    <w:uiPriority w:val="99"/>
    <w:semiHidden/>
    <w:unhideWhenUsed/>
    <w:rsid w:val="001C559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C559F"/>
  </w:style>
  <w:style w:type="character" w:customStyle="1" w:styleId="Heading2Char">
    <w:name w:val="Heading 2 Char"/>
    <w:basedOn w:val="DefaultParagraphFont"/>
    <w:link w:val="Heading2"/>
    <w:rsid w:val="00301F5F"/>
    <w:rPr>
      <w:rFonts w:ascii="Times New Roman" w:eastAsia="Times New Roman" w:hAnsi="Times New Roman" w:cs="Times New Roman"/>
      <w:sz w:val="28"/>
      <w:szCs w:val="24"/>
    </w:rPr>
  </w:style>
  <w:style w:type="character" w:customStyle="1" w:styleId="Heading4Char">
    <w:name w:val="Heading 4 Char"/>
    <w:basedOn w:val="DefaultParagraphFont"/>
    <w:link w:val="Heading4"/>
    <w:rsid w:val="00301F5F"/>
    <w:rPr>
      <w:rFonts w:ascii="Times New Roman" w:eastAsia="Times New Roman" w:hAnsi="Times New Roman" w:cs="Times New Roman"/>
      <w:b/>
      <w:bCs/>
      <w:sz w:val="24"/>
      <w:szCs w:val="24"/>
    </w:rPr>
  </w:style>
  <w:style w:type="table" w:styleId="TableGrid">
    <w:name w:val="Table Grid"/>
    <w:basedOn w:val="TableNormal"/>
    <w:uiPriority w:val="59"/>
    <w:rsid w:val="00273A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Guildford Grammar School</Company>
  <LinksUpToDate>false</LinksUpToDate>
  <CharactersWithSpaces>6966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b.roche</cp:lastModifiedBy>
  <cp:revision>2</cp:revision>
  <cp:lastPrinted>2009-04-06T06:14:00Z</cp:lastPrinted>
  <dcterms:created xsi:type="dcterms:W3CDTF">2013-03-01T02:42:00Z</dcterms:created>
  <dcterms:modified xsi:type="dcterms:W3CDTF">2013-03-01T02:42:00Z</dcterms:modified>
</cp:coreProperties>
</file>