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6CA6" w:rsidRDefault="00106CA6" w:rsidP="00106CA6">
      <w:pPr>
        <w:spacing w:after="0" w:line="240" w:lineRule="auto"/>
      </w:pPr>
    </w:p>
    <w:p w:rsidR="00106CA6" w:rsidRDefault="00106CA6" w:rsidP="00106CA6">
      <w:pPr>
        <w:spacing w:after="0" w:line="240" w:lineRule="auto"/>
      </w:pPr>
    </w:p>
    <w:p w:rsidR="00E1234E" w:rsidRPr="00E1234E" w:rsidRDefault="00E1234E" w:rsidP="00E1234E">
      <w:pPr>
        <w:pStyle w:val="ListParagraph"/>
        <w:spacing w:after="0" w:line="240" w:lineRule="auto"/>
        <w:jc w:val="center"/>
        <w:rPr>
          <w:rFonts w:asciiTheme="majorHAnsi" w:hAnsiTheme="majorHAnsi"/>
          <w:sz w:val="24"/>
        </w:rPr>
      </w:pPr>
      <w:r w:rsidRPr="00E1234E">
        <w:rPr>
          <w:rFonts w:asciiTheme="majorHAnsi" w:hAnsiTheme="majorHAnsi"/>
          <w:b/>
          <w:sz w:val="32"/>
        </w:rPr>
        <w:t>Part A: Research</w:t>
      </w:r>
    </w:p>
    <w:p w:rsidR="00E1234E" w:rsidRDefault="00E1234E" w:rsidP="00E1234E">
      <w:pPr>
        <w:pStyle w:val="ListParagraph"/>
        <w:spacing w:after="0" w:line="240" w:lineRule="auto"/>
      </w:pPr>
    </w:p>
    <w:p w:rsidR="00A57E3A" w:rsidRDefault="00A57E3A" w:rsidP="00106CA6">
      <w:pPr>
        <w:pStyle w:val="ListParagraph"/>
        <w:numPr>
          <w:ilvl w:val="0"/>
          <w:numId w:val="1"/>
        </w:numPr>
        <w:spacing w:after="0" w:line="240" w:lineRule="auto"/>
      </w:pPr>
      <w:r w:rsidRPr="00262118">
        <w:t xml:space="preserve">What </w:t>
      </w:r>
      <w:proofErr w:type="gramStart"/>
      <w:r>
        <w:t>are</w:t>
      </w:r>
      <w:proofErr w:type="gramEnd"/>
      <w:r w:rsidRPr="00262118">
        <w:t xml:space="preserve"> Euglena?</w:t>
      </w:r>
      <w:r>
        <w:t xml:space="preserve"> [1]</w:t>
      </w:r>
    </w:p>
    <w:p w:rsidR="00A57E3A" w:rsidRPr="00106CA6" w:rsidRDefault="00A57E3A" w:rsidP="00106CA6">
      <w:pPr>
        <w:spacing w:after="0" w:line="240" w:lineRule="auto"/>
        <w:ind w:left="360"/>
        <w:rPr>
          <w:b/>
          <w:color w:val="0070C0"/>
        </w:rPr>
      </w:pPr>
      <w:r w:rsidRPr="00106CA6">
        <w:rPr>
          <w:b/>
          <w:color w:val="0070C0"/>
        </w:rPr>
        <w:t xml:space="preserve">Single-celled organisms / Kingdom </w:t>
      </w:r>
      <w:proofErr w:type="spellStart"/>
      <w:r w:rsidRPr="00106CA6">
        <w:rPr>
          <w:b/>
          <w:color w:val="0070C0"/>
        </w:rPr>
        <w:t>Protista</w:t>
      </w:r>
      <w:proofErr w:type="spellEnd"/>
      <w:r w:rsidRPr="00106CA6">
        <w:rPr>
          <w:b/>
          <w:color w:val="0070C0"/>
        </w:rPr>
        <w:t xml:space="preserve"> / </w:t>
      </w:r>
      <w:proofErr w:type="spellStart"/>
      <w:r w:rsidRPr="00106CA6">
        <w:rPr>
          <w:b/>
          <w:color w:val="0070C0"/>
        </w:rPr>
        <w:t>Protists</w:t>
      </w:r>
      <w:proofErr w:type="spellEnd"/>
      <w:r w:rsidRPr="00106CA6">
        <w:rPr>
          <w:b/>
          <w:color w:val="0070C0"/>
        </w:rPr>
        <w:t xml:space="preserve"> </w:t>
      </w:r>
    </w:p>
    <w:p w:rsidR="00106CA6" w:rsidRDefault="00106CA6" w:rsidP="00106CA6">
      <w:pPr>
        <w:pStyle w:val="ListParagraph"/>
        <w:spacing w:after="0" w:line="240" w:lineRule="auto"/>
      </w:pPr>
    </w:p>
    <w:p w:rsidR="00A57E3A" w:rsidRPr="00262118" w:rsidRDefault="00A57E3A" w:rsidP="00106CA6">
      <w:pPr>
        <w:pStyle w:val="ListParagraph"/>
        <w:numPr>
          <w:ilvl w:val="0"/>
          <w:numId w:val="1"/>
        </w:numPr>
        <w:spacing w:after="0" w:line="240" w:lineRule="auto"/>
      </w:pPr>
      <w:r>
        <w:t xml:space="preserve">Both Euglena and sperm swim using a </w:t>
      </w:r>
      <w:r w:rsidRPr="00262118">
        <w:t>flagellum</w:t>
      </w:r>
      <w:r>
        <w:t>.  Describe in detail how flagella work? [3]</w:t>
      </w:r>
    </w:p>
    <w:p w:rsidR="00106CA6" w:rsidRPr="00106CA6" w:rsidRDefault="00106CA6" w:rsidP="00106CA6">
      <w:pPr>
        <w:pStyle w:val="NormalWeb"/>
        <w:shd w:val="clear" w:color="auto" w:fill="FFFFFF" w:themeFill="background1"/>
        <w:spacing w:before="0" w:beforeAutospacing="0" w:after="0" w:afterAutospacing="0"/>
        <w:ind w:left="360"/>
        <w:rPr>
          <w:rFonts w:asciiTheme="minorHAnsi" w:hAnsiTheme="minorHAnsi"/>
          <w:b/>
          <w:color w:val="0070C0"/>
          <w:sz w:val="22"/>
        </w:rPr>
      </w:pPr>
      <w:proofErr w:type="gramStart"/>
      <w:r w:rsidRPr="00106CA6">
        <w:rPr>
          <w:rFonts w:asciiTheme="minorHAnsi" w:hAnsiTheme="minorHAnsi"/>
          <w:b/>
          <w:color w:val="0070C0"/>
          <w:sz w:val="22"/>
        </w:rPr>
        <w:t>An arrangement of 9 pairs of microtubules surrounding a central pair.</w:t>
      </w:r>
      <w:proofErr w:type="gramEnd"/>
      <w:r w:rsidRPr="00106CA6">
        <w:rPr>
          <w:rFonts w:asciiTheme="minorHAnsi" w:hAnsiTheme="minorHAnsi"/>
          <w:b/>
          <w:color w:val="0070C0"/>
          <w:sz w:val="22"/>
        </w:rPr>
        <w:t xml:space="preserve">  The outer pairs are connected by </w:t>
      </w:r>
      <w:proofErr w:type="spellStart"/>
      <w:r w:rsidRPr="00106CA6">
        <w:rPr>
          <w:rFonts w:asciiTheme="minorHAnsi" w:hAnsiTheme="minorHAnsi"/>
          <w:b/>
          <w:color w:val="0070C0"/>
          <w:sz w:val="22"/>
        </w:rPr>
        <w:t>dynein</w:t>
      </w:r>
      <w:proofErr w:type="spellEnd"/>
      <w:r w:rsidRPr="00106CA6">
        <w:rPr>
          <w:rFonts w:asciiTheme="minorHAnsi" w:hAnsiTheme="minorHAnsi"/>
          <w:b/>
          <w:color w:val="0070C0"/>
          <w:sz w:val="22"/>
        </w:rPr>
        <w:t xml:space="preserve"> arms</w:t>
      </w:r>
    </w:p>
    <w:p w:rsidR="00106CA6" w:rsidRPr="00106CA6" w:rsidRDefault="00106CA6" w:rsidP="00106CA6">
      <w:pPr>
        <w:pStyle w:val="NormalWeb"/>
        <w:shd w:val="clear" w:color="auto" w:fill="FFFFFF" w:themeFill="background1"/>
        <w:spacing w:before="0" w:beforeAutospacing="0" w:after="0" w:afterAutospacing="0"/>
        <w:ind w:left="360"/>
        <w:rPr>
          <w:rFonts w:asciiTheme="minorHAnsi" w:hAnsiTheme="minorHAnsi"/>
          <w:b/>
          <w:color w:val="0070C0"/>
          <w:sz w:val="22"/>
        </w:rPr>
      </w:pPr>
      <w:r w:rsidRPr="00106CA6">
        <w:rPr>
          <w:rFonts w:asciiTheme="minorHAnsi" w:hAnsiTheme="minorHAnsi"/>
          <w:b/>
          <w:color w:val="0070C0"/>
          <w:sz w:val="22"/>
        </w:rPr>
        <w:t xml:space="preserve">The </w:t>
      </w:r>
      <w:proofErr w:type="spellStart"/>
      <w:r w:rsidRPr="00106CA6">
        <w:rPr>
          <w:rFonts w:asciiTheme="minorHAnsi" w:hAnsiTheme="minorHAnsi"/>
          <w:b/>
          <w:color w:val="0070C0"/>
          <w:sz w:val="22"/>
        </w:rPr>
        <w:t>dynein</w:t>
      </w:r>
      <w:proofErr w:type="spellEnd"/>
      <w:r w:rsidRPr="00106CA6">
        <w:rPr>
          <w:rFonts w:asciiTheme="minorHAnsi" w:hAnsiTheme="minorHAnsi"/>
          <w:b/>
          <w:color w:val="0070C0"/>
          <w:sz w:val="22"/>
        </w:rPr>
        <w:t xml:space="preserve"> arms force the microtubule pairs to slide against each other, which causes the flagellum to bend</w:t>
      </w:r>
    </w:p>
    <w:p w:rsidR="00106CA6" w:rsidRPr="00106CA6" w:rsidRDefault="00106CA6" w:rsidP="00106CA6">
      <w:pPr>
        <w:pStyle w:val="NormalWeb"/>
        <w:shd w:val="clear" w:color="auto" w:fill="FFFFFF" w:themeFill="background1"/>
        <w:spacing w:before="0" w:beforeAutospacing="0" w:after="0" w:afterAutospacing="0"/>
        <w:ind w:left="360"/>
        <w:rPr>
          <w:rFonts w:asciiTheme="minorHAnsi" w:hAnsiTheme="minorHAnsi"/>
          <w:b/>
          <w:color w:val="0070C0"/>
          <w:sz w:val="22"/>
        </w:rPr>
      </w:pPr>
      <w:r w:rsidRPr="00106CA6">
        <w:rPr>
          <w:rFonts w:asciiTheme="minorHAnsi" w:hAnsiTheme="minorHAnsi"/>
          <w:b/>
          <w:color w:val="0070C0"/>
          <w:sz w:val="22"/>
        </w:rPr>
        <w:t>This process requires ATP</w:t>
      </w:r>
    </w:p>
    <w:p w:rsidR="00A57E3A" w:rsidRDefault="00A57E3A" w:rsidP="00106CA6">
      <w:pPr>
        <w:spacing w:after="0" w:line="240" w:lineRule="auto"/>
        <w:ind w:left="360"/>
      </w:pPr>
    </w:p>
    <w:p w:rsidR="00A57E3A" w:rsidRPr="00262118" w:rsidRDefault="00A57E3A" w:rsidP="00106CA6">
      <w:pPr>
        <w:pStyle w:val="ListParagraph"/>
        <w:numPr>
          <w:ilvl w:val="0"/>
          <w:numId w:val="1"/>
        </w:numPr>
        <w:spacing w:after="0" w:line="240" w:lineRule="auto"/>
      </w:pPr>
      <w:r w:rsidRPr="00262118">
        <w:t xml:space="preserve">Identify </w:t>
      </w:r>
      <w:r>
        <w:t>an</w:t>
      </w:r>
      <w:r w:rsidRPr="00262118">
        <w:t xml:space="preserve"> optimum pH </w:t>
      </w:r>
      <w:r>
        <w:t xml:space="preserve">range </w:t>
      </w:r>
      <w:r w:rsidRPr="00262118">
        <w:t>for sperm and Euglena.</w:t>
      </w:r>
      <w:r>
        <w:t xml:space="preserve">  [2]</w:t>
      </w:r>
    </w:p>
    <w:p w:rsidR="008938DA" w:rsidRPr="00106CA6" w:rsidRDefault="008938DA" w:rsidP="00106CA6">
      <w:pPr>
        <w:spacing w:after="0" w:line="240" w:lineRule="auto"/>
        <w:ind w:left="360"/>
        <w:rPr>
          <w:b/>
          <w:color w:val="0070C0"/>
        </w:rPr>
      </w:pPr>
      <w:r w:rsidRPr="00106CA6">
        <w:rPr>
          <w:b/>
          <w:color w:val="0070C0"/>
        </w:rPr>
        <w:t>Euglena: between 4 and 8</w:t>
      </w:r>
    </w:p>
    <w:p w:rsidR="008938DA" w:rsidRPr="00106CA6" w:rsidRDefault="008938DA" w:rsidP="00106CA6">
      <w:pPr>
        <w:spacing w:after="0" w:line="240" w:lineRule="auto"/>
        <w:ind w:left="360"/>
        <w:rPr>
          <w:b/>
          <w:color w:val="0070C0"/>
        </w:rPr>
      </w:pPr>
      <w:r w:rsidRPr="00106CA6">
        <w:rPr>
          <w:b/>
          <w:color w:val="0070C0"/>
        </w:rPr>
        <w:t>Sperm: between 6 and 8 (semen slightly alkaline / vagina acidic / neutralisation effect makes sperm more motile)</w:t>
      </w:r>
    </w:p>
    <w:p w:rsidR="00106CA6" w:rsidRDefault="00106CA6" w:rsidP="00106CA6">
      <w:pPr>
        <w:pStyle w:val="ListParagraph"/>
        <w:spacing w:after="0" w:line="240" w:lineRule="auto"/>
      </w:pPr>
    </w:p>
    <w:p w:rsidR="00A57E3A" w:rsidRDefault="00A57E3A" w:rsidP="00106CA6">
      <w:pPr>
        <w:pStyle w:val="ListParagraph"/>
        <w:numPr>
          <w:ilvl w:val="0"/>
          <w:numId w:val="1"/>
        </w:numPr>
        <w:spacing w:after="0" w:line="240" w:lineRule="auto"/>
      </w:pPr>
      <w:r>
        <w:t>Discuss three f</w:t>
      </w:r>
      <w:r w:rsidRPr="00262118">
        <w:t xml:space="preserve">actors that affect </w:t>
      </w:r>
      <w:r w:rsidRPr="00866EDB">
        <w:rPr>
          <w:u w:val="single"/>
        </w:rPr>
        <w:t>sperm</w:t>
      </w:r>
      <w:r w:rsidRPr="00262118">
        <w:t xml:space="preserve"> motility</w:t>
      </w:r>
      <w:r>
        <w:t>. [3]</w:t>
      </w:r>
    </w:p>
    <w:p w:rsidR="008938DA" w:rsidRPr="00106CA6" w:rsidRDefault="008938DA" w:rsidP="00106CA6">
      <w:pPr>
        <w:spacing w:after="0" w:line="240" w:lineRule="auto"/>
        <w:ind w:left="360"/>
        <w:rPr>
          <w:b/>
          <w:color w:val="0070C0"/>
        </w:rPr>
      </w:pPr>
      <w:proofErr w:type="gramStart"/>
      <w:r w:rsidRPr="00106CA6">
        <w:rPr>
          <w:b/>
          <w:color w:val="0070C0"/>
        </w:rPr>
        <w:t>pH</w:t>
      </w:r>
      <w:proofErr w:type="gramEnd"/>
      <w:r w:rsidRPr="00106CA6">
        <w:rPr>
          <w:b/>
          <w:color w:val="0070C0"/>
        </w:rPr>
        <w:t xml:space="preserve"> / Temperature / mutations (e.g. two heads, two flagella) / viscosity of fluid in vagina, cervix, etc. / or any other reasonable factors</w:t>
      </w:r>
    </w:p>
    <w:p w:rsidR="008938DA" w:rsidRPr="00106CA6" w:rsidRDefault="008938DA" w:rsidP="00106CA6">
      <w:pPr>
        <w:spacing w:after="0" w:line="240" w:lineRule="auto"/>
        <w:ind w:left="360"/>
        <w:rPr>
          <w:b/>
          <w:color w:val="0070C0"/>
        </w:rPr>
      </w:pPr>
      <w:r w:rsidRPr="00106CA6">
        <w:rPr>
          <w:b/>
          <w:color w:val="0070C0"/>
        </w:rPr>
        <w:t>Must describe likely effect or -1 mark</w:t>
      </w:r>
    </w:p>
    <w:p w:rsidR="008938DA" w:rsidRPr="00262118" w:rsidRDefault="008938DA" w:rsidP="00106CA6">
      <w:pPr>
        <w:pStyle w:val="ListParagraph"/>
        <w:spacing w:after="0" w:line="240" w:lineRule="auto"/>
      </w:pPr>
    </w:p>
    <w:p w:rsidR="00A57E3A" w:rsidRDefault="00A57E3A" w:rsidP="00106CA6">
      <w:pPr>
        <w:pStyle w:val="ListParagraph"/>
        <w:numPr>
          <w:ilvl w:val="0"/>
          <w:numId w:val="1"/>
        </w:numPr>
        <w:spacing w:after="0" w:line="240" w:lineRule="auto"/>
      </w:pPr>
      <w:r w:rsidRPr="00262118">
        <w:t>Why is sperm motility important?</w:t>
      </w:r>
      <w:r>
        <w:t xml:space="preserve"> [2]</w:t>
      </w:r>
    </w:p>
    <w:p w:rsidR="008938DA" w:rsidRPr="00106CA6" w:rsidRDefault="008938DA" w:rsidP="00106CA6">
      <w:pPr>
        <w:spacing w:after="0" w:line="240" w:lineRule="auto"/>
        <w:ind w:left="360"/>
        <w:rPr>
          <w:b/>
          <w:color w:val="0070C0"/>
        </w:rPr>
      </w:pPr>
      <w:r w:rsidRPr="00106CA6">
        <w:rPr>
          <w:b/>
          <w:color w:val="0070C0"/>
        </w:rPr>
        <w:t>To ensure fertilisation</w:t>
      </w:r>
    </w:p>
    <w:p w:rsidR="008938DA" w:rsidRPr="00106CA6" w:rsidRDefault="008938DA" w:rsidP="00106CA6">
      <w:pPr>
        <w:spacing w:after="0" w:line="240" w:lineRule="auto"/>
        <w:ind w:left="360"/>
        <w:rPr>
          <w:b/>
          <w:color w:val="0070C0"/>
        </w:rPr>
      </w:pPr>
      <w:r w:rsidRPr="00106CA6">
        <w:rPr>
          <w:b/>
          <w:color w:val="0070C0"/>
        </w:rPr>
        <w:t>Both sperm and eggs are only viable for a short period of time therefore the sperm need to swim as quickly as possible</w:t>
      </w:r>
    </w:p>
    <w:p w:rsidR="008938DA" w:rsidRPr="00262118" w:rsidRDefault="008938DA" w:rsidP="00106CA6">
      <w:pPr>
        <w:pStyle w:val="ListParagraph"/>
        <w:spacing w:after="0" w:line="240" w:lineRule="auto"/>
      </w:pPr>
    </w:p>
    <w:p w:rsidR="00A57E3A" w:rsidRDefault="00A57E3A" w:rsidP="00106CA6">
      <w:pPr>
        <w:pStyle w:val="ListParagraph"/>
        <w:numPr>
          <w:ilvl w:val="0"/>
          <w:numId w:val="1"/>
        </w:numPr>
        <w:spacing w:after="0" w:line="240" w:lineRule="auto"/>
      </w:pPr>
      <w:r>
        <w:t xml:space="preserve">Construct </w:t>
      </w:r>
      <w:r w:rsidRPr="00262118">
        <w:t xml:space="preserve">a table comparing and contrasting the characteristics of sperm and </w:t>
      </w:r>
      <w:r>
        <w:t xml:space="preserve">Euglena.  Use the following headings: nucleus, specialised organelles/structures, </w:t>
      </w:r>
      <w:r w:rsidR="007D50C5">
        <w:t xml:space="preserve">location of </w:t>
      </w:r>
      <w:r>
        <w:t>flagellum, method(s) for obtaining nutrients [4]</w:t>
      </w:r>
    </w:p>
    <w:p w:rsidR="00106CA6" w:rsidRPr="00262118" w:rsidRDefault="00106CA6" w:rsidP="00106CA6">
      <w:pPr>
        <w:pStyle w:val="ListParagraph"/>
        <w:spacing w:after="0" w:line="240" w:lineRule="auto"/>
      </w:pPr>
    </w:p>
    <w:tbl>
      <w:tblPr>
        <w:tblStyle w:val="TableGrid"/>
        <w:tblW w:w="0" w:type="auto"/>
        <w:tblInd w:w="534" w:type="dxa"/>
        <w:tblLook w:val="04A0"/>
      </w:tblPr>
      <w:tblGrid>
        <w:gridCol w:w="2179"/>
        <w:gridCol w:w="3349"/>
        <w:gridCol w:w="3180"/>
      </w:tblGrid>
      <w:tr w:rsidR="00E97ED8" w:rsidTr="00106CA6">
        <w:tc>
          <w:tcPr>
            <w:tcW w:w="2179" w:type="dxa"/>
          </w:tcPr>
          <w:p w:rsidR="00E97ED8" w:rsidRPr="00106CA6" w:rsidRDefault="00E97ED8" w:rsidP="00106CA6">
            <w:pPr>
              <w:rPr>
                <w:b/>
                <w:color w:val="0070C0"/>
              </w:rPr>
            </w:pPr>
            <w:r w:rsidRPr="00106CA6">
              <w:rPr>
                <w:b/>
                <w:color w:val="0070C0"/>
              </w:rPr>
              <w:t>Nucleus</w:t>
            </w:r>
          </w:p>
        </w:tc>
        <w:tc>
          <w:tcPr>
            <w:tcW w:w="3349" w:type="dxa"/>
          </w:tcPr>
          <w:p w:rsidR="00E97ED8" w:rsidRPr="00106CA6" w:rsidRDefault="00E97ED8" w:rsidP="00106CA6">
            <w:pPr>
              <w:rPr>
                <w:b/>
                <w:color w:val="0070C0"/>
              </w:rPr>
            </w:pPr>
            <w:r w:rsidRPr="00106CA6">
              <w:rPr>
                <w:b/>
                <w:color w:val="0070C0"/>
              </w:rPr>
              <w:t>Contain</w:t>
            </w:r>
            <w:r w:rsidR="00AA1A8A">
              <w:rPr>
                <w:b/>
                <w:color w:val="0070C0"/>
              </w:rPr>
              <w:t>s</w:t>
            </w:r>
            <w:r w:rsidRPr="00106CA6">
              <w:rPr>
                <w:b/>
                <w:color w:val="0070C0"/>
              </w:rPr>
              <w:t xml:space="preserve"> a true nucleus</w:t>
            </w:r>
            <w:r w:rsidR="007D50C5" w:rsidRPr="00106CA6">
              <w:rPr>
                <w:b/>
                <w:color w:val="0070C0"/>
              </w:rPr>
              <w:t xml:space="preserve"> (diploid)</w:t>
            </w:r>
          </w:p>
        </w:tc>
        <w:tc>
          <w:tcPr>
            <w:tcW w:w="3180" w:type="dxa"/>
          </w:tcPr>
          <w:p w:rsidR="00E97ED8" w:rsidRPr="00106CA6" w:rsidRDefault="00E97ED8" w:rsidP="00AA1A8A">
            <w:pPr>
              <w:rPr>
                <w:b/>
                <w:color w:val="0070C0"/>
              </w:rPr>
            </w:pPr>
            <w:r w:rsidRPr="00106CA6">
              <w:rPr>
                <w:b/>
                <w:color w:val="0070C0"/>
              </w:rPr>
              <w:t>Pro nucleus (23 chromosomes)</w:t>
            </w:r>
          </w:p>
        </w:tc>
      </w:tr>
      <w:tr w:rsidR="007D50C5" w:rsidTr="00106CA6">
        <w:tc>
          <w:tcPr>
            <w:tcW w:w="2179" w:type="dxa"/>
          </w:tcPr>
          <w:p w:rsidR="007D50C5" w:rsidRPr="00106CA6" w:rsidRDefault="007D50C5" w:rsidP="00106CA6">
            <w:pPr>
              <w:rPr>
                <w:b/>
                <w:color w:val="0070C0"/>
              </w:rPr>
            </w:pPr>
            <w:r w:rsidRPr="00106CA6">
              <w:rPr>
                <w:b/>
                <w:color w:val="0070C0"/>
              </w:rPr>
              <w:t>Specialised organelles/structures</w:t>
            </w:r>
          </w:p>
        </w:tc>
        <w:tc>
          <w:tcPr>
            <w:tcW w:w="3349" w:type="dxa"/>
          </w:tcPr>
          <w:p w:rsidR="007D50C5" w:rsidRPr="00106CA6" w:rsidRDefault="007D50C5" w:rsidP="00106CA6">
            <w:pPr>
              <w:rPr>
                <w:b/>
                <w:color w:val="0070C0"/>
              </w:rPr>
            </w:pPr>
            <w:r w:rsidRPr="00106CA6">
              <w:rPr>
                <w:b/>
                <w:color w:val="0070C0"/>
              </w:rPr>
              <w:t>Contractile vesicle to remove water and prevent osmotic damage to the cell / Contains a light sensitive ‘eye spot’ to swim towards light</w:t>
            </w:r>
          </w:p>
        </w:tc>
        <w:tc>
          <w:tcPr>
            <w:tcW w:w="3180" w:type="dxa"/>
          </w:tcPr>
          <w:p w:rsidR="007D50C5" w:rsidRPr="00106CA6" w:rsidRDefault="007D50C5" w:rsidP="00106CA6">
            <w:pPr>
              <w:rPr>
                <w:b/>
                <w:color w:val="0070C0"/>
              </w:rPr>
            </w:pPr>
            <w:proofErr w:type="spellStart"/>
            <w:r w:rsidRPr="00106CA6">
              <w:rPr>
                <w:b/>
                <w:color w:val="0070C0"/>
              </w:rPr>
              <w:t>Acrosomal</w:t>
            </w:r>
            <w:proofErr w:type="spellEnd"/>
            <w:r w:rsidRPr="00106CA6">
              <w:rPr>
                <w:b/>
                <w:color w:val="0070C0"/>
              </w:rPr>
              <w:t xml:space="preserve"> sac for penetrating the layers surrounding the egg</w:t>
            </w:r>
          </w:p>
        </w:tc>
      </w:tr>
      <w:tr w:rsidR="007D50C5" w:rsidTr="00106CA6">
        <w:tc>
          <w:tcPr>
            <w:tcW w:w="2179" w:type="dxa"/>
          </w:tcPr>
          <w:p w:rsidR="007D50C5" w:rsidRPr="00106CA6" w:rsidRDefault="007D50C5" w:rsidP="00106CA6">
            <w:pPr>
              <w:rPr>
                <w:b/>
                <w:color w:val="0070C0"/>
              </w:rPr>
            </w:pPr>
            <w:r w:rsidRPr="00106CA6">
              <w:rPr>
                <w:b/>
                <w:color w:val="0070C0"/>
              </w:rPr>
              <w:t>Location of flagellum</w:t>
            </w:r>
          </w:p>
        </w:tc>
        <w:tc>
          <w:tcPr>
            <w:tcW w:w="3349" w:type="dxa"/>
          </w:tcPr>
          <w:p w:rsidR="007D50C5" w:rsidRPr="00106CA6" w:rsidRDefault="007D50C5" w:rsidP="00106CA6">
            <w:pPr>
              <w:rPr>
                <w:b/>
                <w:color w:val="0070C0"/>
              </w:rPr>
            </w:pPr>
            <w:r w:rsidRPr="00106CA6">
              <w:rPr>
                <w:b/>
                <w:color w:val="0070C0"/>
              </w:rPr>
              <w:t xml:space="preserve">Flagellum at front, pulls organism through water </w:t>
            </w:r>
          </w:p>
        </w:tc>
        <w:tc>
          <w:tcPr>
            <w:tcW w:w="3180" w:type="dxa"/>
          </w:tcPr>
          <w:p w:rsidR="007D50C5" w:rsidRPr="00106CA6" w:rsidRDefault="007D50C5" w:rsidP="00106CA6">
            <w:pPr>
              <w:rPr>
                <w:b/>
                <w:color w:val="0070C0"/>
              </w:rPr>
            </w:pPr>
            <w:r w:rsidRPr="00106CA6">
              <w:rPr>
                <w:b/>
                <w:color w:val="0070C0"/>
              </w:rPr>
              <w:t>Flagellum at back, pushes sperm forward</w:t>
            </w:r>
          </w:p>
        </w:tc>
      </w:tr>
      <w:tr w:rsidR="007D50C5" w:rsidTr="00106CA6">
        <w:tc>
          <w:tcPr>
            <w:tcW w:w="2179" w:type="dxa"/>
          </w:tcPr>
          <w:p w:rsidR="007D50C5" w:rsidRPr="00106CA6" w:rsidRDefault="007D50C5" w:rsidP="00106CA6">
            <w:pPr>
              <w:rPr>
                <w:b/>
                <w:color w:val="0070C0"/>
              </w:rPr>
            </w:pPr>
            <w:r w:rsidRPr="00106CA6">
              <w:rPr>
                <w:b/>
                <w:color w:val="0070C0"/>
              </w:rPr>
              <w:t>Method(s) for obtaining nutrients</w:t>
            </w:r>
          </w:p>
        </w:tc>
        <w:tc>
          <w:tcPr>
            <w:tcW w:w="3349" w:type="dxa"/>
          </w:tcPr>
          <w:p w:rsidR="007D50C5" w:rsidRPr="00106CA6" w:rsidRDefault="007D50C5" w:rsidP="00106CA6">
            <w:pPr>
              <w:rPr>
                <w:b/>
                <w:color w:val="0070C0"/>
              </w:rPr>
            </w:pPr>
            <w:r w:rsidRPr="00106CA6">
              <w:rPr>
                <w:b/>
                <w:color w:val="0070C0"/>
              </w:rPr>
              <w:t>Capable of photosynthesis as well as nutrient absorption</w:t>
            </w:r>
          </w:p>
        </w:tc>
        <w:tc>
          <w:tcPr>
            <w:tcW w:w="3180" w:type="dxa"/>
          </w:tcPr>
          <w:p w:rsidR="007D50C5" w:rsidRPr="00106CA6" w:rsidRDefault="007D50C5" w:rsidP="00106CA6">
            <w:pPr>
              <w:rPr>
                <w:b/>
                <w:color w:val="0070C0"/>
              </w:rPr>
            </w:pPr>
            <w:r w:rsidRPr="00106CA6">
              <w:rPr>
                <w:b/>
                <w:color w:val="0070C0"/>
              </w:rPr>
              <w:t>Relies on nutrients contained in semen</w:t>
            </w:r>
          </w:p>
        </w:tc>
      </w:tr>
    </w:tbl>
    <w:p w:rsidR="001D2578" w:rsidRDefault="001D2578" w:rsidP="00106CA6">
      <w:pPr>
        <w:spacing w:after="0" w:line="240" w:lineRule="auto"/>
      </w:pPr>
    </w:p>
    <w:p w:rsidR="00080CCE" w:rsidRDefault="00080CCE" w:rsidP="00106CA6">
      <w:pPr>
        <w:spacing w:after="0" w:line="240" w:lineRule="auto"/>
      </w:pPr>
    </w:p>
    <w:p w:rsidR="00080CCE" w:rsidRDefault="00080CCE">
      <w:r>
        <w:br w:type="page"/>
      </w:r>
    </w:p>
    <w:p w:rsidR="00E1234E" w:rsidRPr="006469CB" w:rsidRDefault="00E1234E" w:rsidP="009301CD">
      <w:pPr>
        <w:spacing w:line="240" w:lineRule="auto"/>
        <w:jc w:val="center"/>
        <w:rPr>
          <w:rFonts w:asciiTheme="majorHAnsi" w:hAnsiTheme="majorHAnsi"/>
          <w:b/>
          <w:sz w:val="32"/>
          <w:szCs w:val="32"/>
        </w:rPr>
      </w:pPr>
      <w:r w:rsidRPr="006469CB">
        <w:rPr>
          <w:rFonts w:asciiTheme="majorHAnsi" w:hAnsiTheme="majorHAnsi"/>
          <w:b/>
          <w:sz w:val="32"/>
          <w:szCs w:val="32"/>
        </w:rPr>
        <w:lastRenderedPageBreak/>
        <w:t>Part B: Practical</w:t>
      </w:r>
    </w:p>
    <w:p w:rsidR="00E1234E" w:rsidRDefault="00E1234E" w:rsidP="009301CD">
      <w:pPr>
        <w:pStyle w:val="ListParagraph"/>
        <w:spacing w:line="240" w:lineRule="auto"/>
        <w:ind w:left="360"/>
      </w:pPr>
    </w:p>
    <w:p w:rsidR="00080CCE" w:rsidRDefault="00080CCE" w:rsidP="009301CD">
      <w:pPr>
        <w:pStyle w:val="ListParagraph"/>
        <w:numPr>
          <w:ilvl w:val="0"/>
          <w:numId w:val="2"/>
        </w:numPr>
        <w:spacing w:line="240" w:lineRule="auto"/>
      </w:pPr>
      <w:r>
        <w:t>Present all of your results in a table. [5]</w:t>
      </w:r>
    </w:p>
    <w:p w:rsidR="009301CD" w:rsidRDefault="009301CD" w:rsidP="009301CD">
      <w:pPr>
        <w:pStyle w:val="ListParagraph"/>
        <w:spacing w:line="240" w:lineRule="auto"/>
        <w:ind w:left="360"/>
      </w:pPr>
    </w:p>
    <w:p w:rsidR="009301CD" w:rsidRPr="009301CD" w:rsidRDefault="009301CD" w:rsidP="009301CD">
      <w:pPr>
        <w:pStyle w:val="ListParagraph"/>
        <w:spacing w:line="240" w:lineRule="auto"/>
        <w:ind w:left="360"/>
        <w:rPr>
          <w:b/>
          <w:color w:val="0070C0"/>
        </w:rPr>
      </w:pPr>
      <w:r>
        <w:rPr>
          <w:b/>
          <w:color w:val="0070C0"/>
        </w:rPr>
        <w:t xml:space="preserve">                </w:t>
      </w:r>
      <w:r w:rsidRPr="009301CD">
        <w:rPr>
          <w:b/>
          <w:color w:val="0070C0"/>
        </w:rPr>
        <w:t>Average percentage of motile Euglena in various pH solutions</w:t>
      </w:r>
    </w:p>
    <w:p w:rsidR="00080CCE" w:rsidRDefault="00080CCE" w:rsidP="009301CD">
      <w:pPr>
        <w:pStyle w:val="ListParagraph"/>
        <w:spacing w:line="240" w:lineRule="auto"/>
        <w:ind w:left="360"/>
      </w:pPr>
    </w:p>
    <w:tbl>
      <w:tblPr>
        <w:tblStyle w:val="TableGrid"/>
        <w:tblW w:w="0" w:type="auto"/>
        <w:tblInd w:w="817" w:type="dxa"/>
        <w:tblLook w:val="04A0"/>
      </w:tblPr>
      <w:tblGrid>
        <w:gridCol w:w="1305"/>
        <w:gridCol w:w="1791"/>
        <w:gridCol w:w="1791"/>
        <w:gridCol w:w="1792"/>
      </w:tblGrid>
      <w:tr w:rsidR="009A58A1" w:rsidRPr="00B67A67" w:rsidTr="00E1234E">
        <w:tc>
          <w:tcPr>
            <w:tcW w:w="1305" w:type="dxa"/>
            <w:vMerge w:val="restart"/>
          </w:tcPr>
          <w:p w:rsidR="009A58A1" w:rsidRPr="00B67A67" w:rsidRDefault="009A58A1" w:rsidP="009301CD">
            <w:pPr>
              <w:pStyle w:val="ListParagraph"/>
              <w:ind w:left="0"/>
              <w:jc w:val="center"/>
              <w:rPr>
                <w:b/>
                <w:color w:val="0070C0"/>
              </w:rPr>
            </w:pPr>
            <w:r w:rsidRPr="00B67A67">
              <w:rPr>
                <w:b/>
                <w:color w:val="0070C0"/>
              </w:rPr>
              <w:t>pH</w:t>
            </w:r>
          </w:p>
        </w:tc>
        <w:tc>
          <w:tcPr>
            <w:tcW w:w="5374" w:type="dxa"/>
            <w:gridSpan w:val="3"/>
          </w:tcPr>
          <w:p w:rsidR="009A58A1" w:rsidRPr="00B67A67" w:rsidRDefault="009A58A1" w:rsidP="009301CD">
            <w:pPr>
              <w:pStyle w:val="ListParagraph"/>
              <w:ind w:left="0"/>
              <w:jc w:val="center"/>
              <w:rPr>
                <w:b/>
                <w:color w:val="0070C0"/>
              </w:rPr>
            </w:pPr>
            <w:r w:rsidRPr="00B67A67">
              <w:rPr>
                <w:b/>
                <w:color w:val="0070C0"/>
              </w:rPr>
              <w:t>Time</w:t>
            </w:r>
          </w:p>
        </w:tc>
      </w:tr>
      <w:tr w:rsidR="009A58A1" w:rsidRPr="00B67A67" w:rsidTr="009A58A1">
        <w:tc>
          <w:tcPr>
            <w:tcW w:w="1305" w:type="dxa"/>
            <w:vMerge/>
          </w:tcPr>
          <w:p w:rsidR="009A58A1" w:rsidRPr="00B67A67" w:rsidRDefault="009A58A1" w:rsidP="009301CD">
            <w:pPr>
              <w:pStyle w:val="ListParagraph"/>
              <w:ind w:left="0"/>
              <w:jc w:val="center"/>
              <w:rPr>
                <w:b/>
                <w:color w:val="0070C0"/>
              </w:rPr>
            </w:pPr>
          </w:p>
        </w:tc>
        <w:tc>
          <w:tcPr>
            <w:tcW w:w="1791" w:type="dxa"/>
          </w:tcPr>
          <w:p w:rsidR="009A58A1" w:rsidRPr="00B67A67" w:rsidRDefault="009A58A1" w:rsidP="009301CD">
            <w:pPr>
              <w:pStyle w:val="ListParagraph"/>
              <w:ind w:left="0"/>
              <w:rPr>
                <w:b/>
                <w:color w:val="0070C0"/>
              </w:rPr>
            </w:pPr>
            <w:r w:rsidRPr="00B67A67">
              <w:rPr>
                <w:b/>
                <w:color w:val="0070C0"/>
              </w:rPr>
              <w:t>0 minutes</w:t>
            </w:r>
          </w:p>
        </w:tc>
        <w:tc>
          <w:tcPr>
            <w:tcW w:w="1791" w:type="dxa"/>
          </w:tcPr>
          <w:p w:rsidR="009A58A1" w:rsidRPr="00B67A67" w:rsidRDefault="009A58A1" w:rsidP="009301CD">
            <w:pPr>
              <w:pStyle w:val="ListParagraph"/>
              <w:ind w:left="0"/>
              <w:rPr>
                <w:b/>
                <w:color w:val="0070C0"/>
              </w:rPr>
            </w:pPr>
            <w:r w:rsidRPr="00B67A67">
              <w:rPr>
                <w:b/>
                <w:color w:val="0070C0"/>
              </w:rPr>
              <w:t>5 minutes</w:t>
            </w:r>
          </w:p>
        </w:tc>
        <w:tc>
          <w:tcPr>
            <w:tcW w:w="1792" w:type="dxa"/>
          </w:tcPr>
          <w:p w:rsidR="009A58A1" w:rsidRPr="00B67A67" w:rsidRDefault="009A58A1" w:rsidP="009301CD">
            <w:pPr>
              <w:pStyle w:val="ListParagraph"/>
              <w:ind w:left="0"/>
              <w:rPr>
                <w:b/>
                <w:color w:val="0070C0"/>
              </w:rPr>
            </w:pPr>
            <w:r w:rsidRPr="00B67A67">
              <w:rPr>
                <w:b/>
                <w:color w:val="0070C0"/>
              </w:rPr>
              <w:t>15 minutes</w:t>
            </w:r>
          </w:p>
        </w:tc>
      </w:tr>
      <w:tr w:rsidR="009A58A1" w:rsidRPr="00B67A67" w:rsidTr="009A58A1">
        <w:tc>
          <w:tcPr>
            <w:tcW w:w="1305" w:type="dxa"/>
          </w:tcPr>
          <w:p w:rsidR="009A58A1" w:rsidRPr="00B67A67" w:rsidRDefault="009A58A1" w:rsidP="009301CD">
            <w:pPr>
              <w:pStyle w:val="ListParagraph"/>
              <w:ind w:left="0"/>
              <w:jc w:val="center"/>
              <w:rPr>
                <w:b/>
                <w:color w:val="0070C0"/>
              </w:rPr>
            </w:pPr>
            <w:r w:rsidRPr="00B67A67">
              <w:rPr>
                <w:b/>
                <w:color w:val="0070C0"/>
              </w:rPr>
              <w:t>4.0</w:t>
            </w:r>
          </w:p>
        </w:tc>
        <w:tc>
          <w:tcPr>
            <w:tcW w:w="1791" w:type="dxa"/>
          </w:tcPr>
          <w:p w:rsidR="009A58A1" w:rsidRPr="00B67A67" w:rsidRDefault="009A58A1" w:rsidP="009301CD">
            <w:pPr>
              <w:pStyle w:val="ListParagraph"/>
              <w:ind w:left="0"/>
              <w:rPr>
                <w:b/>
                <w:color w:val="0070C0"/>
              </w:rPr>
            </w:pPr>
          </w:p>
        </w:tc>
        <w:tc>
          <w:tcPr>
            <w:tcW w:w="1791" w:type="dxa"/>
          </w:tcPr>
          <w:p w:rsidR="009A58A1" w:rsidRPr="00B67A67" w:rsidRDefault="009A58A1" w:rsidP="009301CD">
            <w:pPr>
              <w:pStyle w:val="ListParagraph"/>
              <w:ind w:left="0"/>
              <w:rPr>
                <w:b/>
                <w:color w:val="0070C0"/>
              </w:rPr>
            </w:pPr>
          </w:p>
        </w:tc>
        <w:tc>
          <w:tcPr>
            <w:tcW w:w="1792" w:type="dxa"/>
          </w:tcPr>
          <w:p w:rsidR="009A58A1" w:rsidRPr="00B67A67" w:rsidRDefault="009A58A1" w:rsidP="009301CD">
            <w:pPr>
              <w:pStyle w:val="ListParagraph"/>
              <w:ind w:left="0"/>
              <w:rPr>
                <w:b/>
                <w:color w:val="0070C0"/>
              </w:rPr>
            </w:pPr>
          </w:p>
        </w:tc>
      </w:tr>
      <w:tr w:rsidR="009A58A1" w:rsidRPr="00B67A67" w:rsidTr="009A58A1">
        <w:tc>
          <w:tcPr>
            <w:tcW w:w="1305" w:type="dxa"/>
          </w:tcPr>
          <w:p w:rsidR="009A58A1" w:rsidRPr="00B67A67" w:rsidRDefault="009A58A1" w:rsidP="009301CD">
            <w:pPr>
              <w:pStyle w:val="ListParagraph"/>
              <w:ind w:left="0"/>
              <w:jc w:val="center"/>
              <w:rPr>
                <w:b/>
                <w:color w:val="0070C0"/>
              </w:rPr>
            </w:pPr>
            <w:r w:rsidRPr="00B67A67">
              <w:rPr>
                <w:b/>
                <w:color w:val="0070C0"/>
              </w:rPr>
              <w:t>4.5</w:t>
            </w:r>
          </w:p>
        </w:tc>
        <w:tc>
          <w:tcPr>
            <w:tcW w:w="1791" w:type="dxa"/>
          </w:tcPr>
          <w:p w:rsidR="009A58A1" w:rsidRPr="00B67A67" w:rsidRDefault="009A58A1" w:rsidP="009301CD">
            <w:pPr>
              <w:pStyle w:val="ListParagraph"/>
              <w:ind w:left="0"/>
              <w:rPr>
                <w:b/>
                <w:color w:val="0070C0"/>
              </w:rPr>
            </w:pPr>
          </w:p>
        </w:tc>
        <w:tc>
          <w:tcPr>
            <w:tcW w:w="1791" w:type="dxa"/>
          </w:tcPr>
          <w:p w:rsidR="009A58A1" w:rsidRPr="00B67A67" w:rsidRDefault="009A58A1" w:rsidP="009301CD">
            <w:pPr>
              <w:pStyle w:val="ListParagraph"/>
              <w:ind w:left="0"/>
              <w:rPr>
                <w:b/>
                <w:color w:val="0070C0"/>
              </w:rPr>
            </w:pPr>
          </w:p>
        </w:tc>
        <w:tc>
          <w:tcPr>
            <w:tcW w:w="1792" w:type="dxa"/>
          </w:tcPr>
          <w:p w:rsidR="009A58A1" w:rsidRPr="00B67A67" w:rsidRDefault="009A58A1" w:rsidP="009301CD">
            <w:pPr>
              <w:pStyle w:val="ListParagraph"/>
              <w:ind w:left="0"/>
              <w:rPr>
                <w:b/>
                <w:color w:val="0070C0"/>
              </w:rPr>
            </w:pPr>
          </w:p>
        </w:tc>
      </w:tr>
      <w:tr w:rsidR="009A58A1" w:rsidRPr="00B67A67" w:rsidTr="009A58A1">
        <w:tc>
          <w:tcPr>
            <w:tcW w:w="1305" w:type="dxa"/>
          </w:tcPr>
          <w:p w:rsidR="009A58A1" w:rsidRPr="00B67A67" w:rsidRDefault="009A58A1" w:rsidP="009301CD">
            <w:pPr>
              <w:pStyle w:val="ListParagraph"/>
              <w:ind w:left="0"/>
              <w:jc w:val="center"/>
              <w:rPr>
                <w:b/>
                <w:color w:val="0070C0"/>
              </w:rPr>
            </w:pPr>
            <w:r w:rsidRPr="00B67A67">
              <w:rPr>
                <w:b/>
                <w:color w:val="0070C0"/>
              </w:rPr>
              <w:t>5.0</w:t>
            </w:r>
          </w:p>
        </w:tc>
        <w:tc>
          <w:tcPr>
            <w:tcW w:w="1791" w:type="dxa"/>
          </w:tcPr>
          <w:p w:rsidR="009A58A1" w:rsidRPr="00B67A67" w:rsidRDefault="009A58A1" w:rsidP="009301CD">
            <w:pPr>
              <w:pStyle w:val="ListParagraph"/>
              <w:ind w:left="0"/>
              <w:rPr>
                <w:b/>
                <w:color w:val="0070C0"/>
              </w:rPr>
            </w:pPr>
          </w:p>
        </w:tc>
        <w:tc>
          <w:tcPr>
            <w:tcW w:w="1791" w:type="dxa"/>
          </w:tcPr>
          <w:p w:rsidR="009A58A1" w:rsidRPr="00B67A67" w:rsidRDefault="009A58A1" w:rsidP="009301CD">
            <w:pPr>
              <w:pStyle w:val="ListParagraph"/>
              <w:ind w:left="0"/>
              <w:rPr>
                <w:b/>
                <w:color w:val="0070C0"/>
              </w:rPr>
            </w:pPr>
          </w:p>
        </w:tc>
        <w:tc>
          <w:tcPr>
            <w:tcW w:w="1792" w:type="dxa"/>
          </w:tcPr>
          <w:p w:rsidR="009A58A1" w:rsidRPr="00B67A67" w:rsidRDefault="009A58A1" w:rsidP="009301CD">
            <w:pPr>
              <w:pStyle w:val="ListParagraph"/>
              <w:ind w:left="0"/>
              <w:rPr>
                <w:b/>
                <w:color w:val="0070C0"/>
              </w:rPr>
            </w:pPr>
          </w:p>
        </w:tc>
      </w:tr>
      <w:tr w:rsidR="009A58A1" w:rsidRPr="00B67A67" w:rsidTr="009A58A1">
        <w:tc>
          <w:tcPr>
            <w:tcW w:w="1305" w:type="dxa"/>
          </w:tcPr>
          <w:p w:rsidR="009A58A1" w:rsidRPr="00B67A67" w:rsidRDefault="009A58A1" w:rsidP="009301CD">
            <w:pPr>
              <w:pStyle w:val="ListParagraph"/>
              <w:ind w:left="0"/>
              <w:jc w:val="center"/>
              <w:rPr>
                <w:b/>
                <w:color w:val="0070C0"/>
              </w:rPr>
            </w:pPr>
            <w:r w:rsidRPr="00B67A67">
              <w:rPr>
                <w:b/>
                <w:color w:val="0070C0"/>
              </w:rPr>
              <w:t>5.5</w:t>
            </w:r>
          </w:p>
        </w:tc>
        <w:tc>
          <w:tcPr>
            <w:tcW w:w="1791" w:type="dxa"/>
          </w:tcPr>
          <w:p w:rsidR="009A58A1" w:rsidRPr="00B67A67" w:rsidRDefault="009A58A1" w:rsidP="009301CD">
            <w:pPr>
              <w:pStyle w:val="ListParagraph"/>
              <w:ind w:left="0"/>
              <w:rPr>
                <w:b/>
                <w:color w:val="0070C0"/>
              </w:rPr>
            </w:pPr>
          </w:p>
        </w:tc>
        <w:tc>
          <w:tcPr>
            <w:tcW w:w="1791" w:type="dxa"/>
          </w:tcPr>
          <w:p w:rsidR="009A58A1" w:rsidRPr="00B67A67" w:rsidRDefault="009A58A1" w:rsidP="009301CD">
            <w:pPr>
              <w:pStyle w:val="ListParagraph"/>
              <w:ind w:left="0"/>
              <w:rPr>
                <w:b/>
                <w:color w:val="0070C0"/>
              </w:rPr>
            </w:pPr>
          </w:p>
        </w:tc>
        <w:tc>
          <w:tcPr>
            <w:tcW w:w="1792" w:type="dxa"/>
          </w:tcPr>
          <w:p w:rsidR="009A58A1" w:rsidRPr="00B67A67" w:rsidRDefault="009A58A1" w:rsidP="009301CD">
            <w:pPr>
              <w:pStyle w:val="ListParagraph"/>
              <w:ind w:left="0"/>
              <w:rPr>
                <w:b/>
                <w:color w:val="0070C0"/>
              </w:rPr>
            </w:pPr>
          </w:p>
        </w:tc>
      </w:tr>
      <w:tr w:rsidR="009A58A1" w:rsidRPr="00B67A67" w:rsidTr="009A58A1">
        <w:tc>
          <w:tcPr>
            <w:tcW w:w="1305" w:type="dxa"/>
          </w:tcPr>
          <w:p w:rsidR="009A58A1" w:rsidRPr="00B67A67" w:rsidRDefault="009A58A1" w:rsidP="009301CD">
            <w:pPr>
              <w:pStyle w:val="ListParagraph"/>
              <w:ind w:left="0"/>
              <w:jc w:val="center"/>
              <w:rPr>
                <w:b/>
                <w:color w:val="0070C0"/>
              </w:rPr>
            </w:pPr>
            <w:r w:rsidRPr="00B67A67">
              <w:rPr>
                <w:b/>
                <w:color w:val="0070C0"/>
              </w:rPr>
              <w:t>6.0</w:t>
            </w:r>
          </w:p>
        </w:tc>
        <w:tc>
          <w:tcPr>
            <w:tcW w:w="1791" w:type="dxa"/>
          </w:tcPr>
          <w:p w:rsidR="009A58A1" w:rsidRPr="00B67A67" w:rsidRDefault="009A58A1" w:rsidP="009301CD">
            <w:pPr>
              <w:pStyle w:val="ListParagraph"/>
              <w:ind w:left="0"/>
              <w:rPr>
                <w:b/>
                <w:color w:val="0070C0"/>
              </w:rPr>
            </w:pPr>
          </w:p>
        </w:tc>
        <w:tc>
          <w:tcPr>
            <w:tcW w:w="1791" w:type="dxa"/>
          </w:tcPr>
          <w:p w:rsidR="009A58A1" w:rsidRPr="00B67A67" w:rsidRDefault="009A58A1" w:rsidP="009301CD">
            <w:pPr>
              <w:pStyle w:val="ListParagraph"/>
              <w:ind w:left="0"/>
              <w:rPr>
                <w:b/>
                <w:color w:val="0070C0"/>
              </w:rPr>
            </w:pPr>
          </w:p>
        </w:tc>
        <w:tc>
          <w:tcPr>
            <w:tcW w:w="1792" w:type="dxa"/>
          </w:tcPr>
          <w:p w:rsidR="009A58A1" w:rsidRPr="00B67A67" w:rsidRDefault="009A58A1" w:rsidP="009301CD">
            <w:pPr>
              <w:pStyle w:val="ListParagraph"/>
              <w:ind w:left="0"/>
              <w:rPr>
                <w:b/>
                <w:color w:val="0070C0"/>
              </w:rPr>
            </w:pPr>
          </w:p>
        </w:tc>
      </w:tr>
    </w:tbl>
    <w:p w:rsidR="00025FCF" w:rsidRDefault="00025FCF" w:rsidP="009301CD">
      <w:pPr>
        <w:pStyle w:val="ListParagraph"/>
        <w:spacing w:line="240" w:lineRule="auto"/>
        <w:ind w:left="360"/>
      </w:pPr>
    </w:p>
    <w:p w:rsidR="00080CCE" w:rsidRPr="00B67A67" w:rsidRDefault="009301CD" w:rsidP="009301CD">
      <w:pPr>
        <w:pStyle w:val="ListParagraph"/>
        <w:spacing w:line="240" w:lineRule="auto"/>
        <w:ind w:left="360"/>
        <w:rPr>
          <w:b/>
          <w:color w:val="0070C0"/>
        </w:rPr>
      </w:pPr>
      <w:r>
        <w:rPr>
          <w:b/>
          <w:color w:val="0070C0"/>
        </w:rPr>
        <w:t xml:space="preserve">Title [1] / </w:t>
      </w:r>
      <w:r w:rsidR="009A58A1" w:rsidRPr="00B67A67">
        <w:rPr>
          <w:b/>
          <w:color w:val="0070C0"/>
        </w:rPr>
        <w:t>Headings [2] / Data [</w:t>
      </w:r>
      <w:r>
        <w:rPr>
          <w:b/>
          <w:color w:val="0070C0"/>
        </w:rPr>
        <w:t>2</w:t>
      </w:r>
      <w:r w:rsidR="009A58A1" w:rsidRPr="00B67A67">
        <w:rPr>
          <w:b/>
          <w:color w:val="0070C0"/>
        </w:rPr>
        <w:t>]</w:t>
      </w:r>
    </w:p>
    <w:p w:rsidR="009A58A1" w:rsidRDefault="009A58A1" w:rsidP="009301CD">
      <w:pPr>
        <w:pStyle w:val="ListParagraph"/>
        <w:spacing w:line="240" w:lineRule="auto"/>
        <w:ind w:left="360"/>
      </w:pPr>
    </w:p>
    <w:p w:rsidR="00080CCE" w:rsidRDefault="00080CCE" w:rsidP="009301CD">
      <w:pPr>
        <w:pStyle w:val="ListParagraph"/>
        <w:numPr>
          <w:ilvl w:val="0"/>
          <w:numId w:val="2"/>
        </w:numPr>
        <w:spacing w:line="240" w:lineRule="auto"/>
      </w:pPr>
      <w:r>
        <w:t>Identify the independent and dependent variables. [2]</w:t>
      </w:r>
    </w:p>
    <w:p w:rsidR="00080CCE" w:rsidRDefault="00080CCE" w:rsidP="009301CD">
      <w:pPr>
        <w:pStyle w:val="ListParagraph"/>
        <w:spacing w:line="240" w:lineRule="auto"/>
        <w:ind w:left="360"/>
      </w:pPr>
    </w:p>
    <w:p w:rsidR="00080CCE" w:rsidRPr="00025FCF" w:rsidRDefault="00080CCE" w:rsidP="009301CD">
      <w:pPr>
        <w:pStyle w:val="ListParagraph"/>
        <w:spacing w:line="240" w:lineRule="auto"/>
        <w:ind w:left="360"/>
        <w:rPr>
          <w:b/>
          <w:color w:val="0070C0"/>
        </w:rPr>
      </w:pPr>
      <w:r w:rsidRPr="00025FCF">
        <w:rPr>
          <w:b/>
          <w:color w:val="0070C0"/>
        </w:rPr>
        <w:t xml:space="preserve">Independent: pH / Dependent: </w:t>
      </w:r>
      <w:r w:rsidR="009301CD">
        <w:rPr>
          <w:b/>
          <w:color w:val="0070C0"/>
        </w:rPr>
        <w:t>percentage of motile Euglena</w:t>
      </w:r>
    </w:p>
    <w:p w:rsidR="00080CCE" w:rsidRDefault="00080CCE" w:rsidP="009301CD">
      <w:pPr>
        <w:pStyle w:val="ListParagraph"/>
        <w:spacing w:line="240" w:lineRule="auto"/>
        <w:ind w:left="360"/>
      </w:pPr>
    </w:p>
    <w:p w:rsidR="00080CCE" w:rsidRDefault="00080CCE" w:rsidP="009301CD">
      <w:pPr>
        <w:pStyle w:val="ListParagraph"/>
        <w:numPr>
          <w:ilvl w:val="0"/>
          <w:numId w:val="2"/>
        </w:numPr>
        <w:spacing w:line="240" w:lineRule="auto"/>
      </w:pPr>
      <w:r>
        <w:t>List four control variables in this investigation and explain why it was necessary to control each one. [4]</w:t>
      </w:r>
    </w:p>
    <w:p w:rsidR="00080CCE" w:rsidRPr="00025FCF" w:rsidRDefault="00080CCE" w:rsidP="009301CD">
      <w:pPr>
        <w:spacing w:after="0" w:line="240" w:lineRule="auto"/>
        <w:ind w:left="357"/>
        <w:rPr>
          <w:b/>
          <w:color w:val="0070C0"/>
        </w:rPr>
      </w:pPr>
      <w:r w:rsidRPr="00025FCF">
        <w:rPr>
          <w:b/>
          <w:color w:val="0070C0"/>
        </w:rPr>
        <w:t>Volume of fluids used / Magnification / Field of View / Time of observations / Avoiding cross contamination of pH solutions / Euglena culture / etc</w:t>
      </w:r>
    </w:p>
    <w:p w:rsidR="00080CCE" w:rsidRPr="00025FCF" w:rsidRDefault="00080CCE" w:rsidP="009301CD">
      <w:pPr>
        <w:spacing w:line="240" w:lineRule="auto"/>
        <w:ind w:left="360"/>
        <w:rPr>
          <w:b/>
          <w:color w:val="0070C0"/>
        </w:rPr>
      </w:pPr>
      <w:r w:rsidRPr="00025FCF">
        <w:rPr>
          <w:b/>
          <w:color w:val="0070C0"/>
        </w:rPr>
        <w:t xml:space="preserve">Must include explanation for </w:t>
      </w:r>
      <w:r w:rsidR="00025FCF" w:rsidRPr="00025FCF">
        <w:rPr>
          <w:b/>
          <w:color w:val="0070C0"/>
        </w:rPr>
        <w:t>each control</w:t>
      </w:r>
    </w:p>
    <w:p w:rsidR="00080CCE" w:rsidRDefault="00080CCE" w:rsidP="009301CD">
      <w:pPr>
        <w:pStyle w:val="ListParagraph"/>
        <w:numPr>
          <w:ilvl w:val="0"/>
          <w:numId w:val="2"/>
        </w:numPr>
        <w:spacing w:line="240" w:lineRule="auto"/>
      </w:pPr>
      <w:r>
        <w:t>Write a suitable hypothesis for this investigation. [2]</w:t>
      </w:r>
    </w:p>
    <w:p w:rsidR="00080CCE" w:rsidRDefault="00080CCE" w:rsidP="009301CD">
      <w:pPr>
        <w:pStyle w:val="ListParagraph"/>
        <w:spacing w:line="240" w:lineRule="auto"/>
        <w:ind w:left="360"/>
      </w:pPr>
    </w:p>
    <w:p w:rsidR="00080CCE" w:rsidRPr="00025FCF" w:rsidRDefault="00080CCE" w:rsidP="009301CD">
      <w:pPr>
        <w:pStyle w:val="ListParagraph"/>
        <w:spacing w:line="240" w:lineRule="auto"/>
        <w:ind w:left="360"/>
        <w:rPr>
          <w:b/>
          <w:color w:val="0070C0"/>
        </w:rPr>
      </w:pPr>
      <w:r w:rsidRPr="00025FCF">
        <w:rPr>
          <w:b/>
          <w:color w:val="0070C0"/>
        </w:rPr>
        <w:t>Any suitable hypothesis linking pH to motility</w:t>
      </w:r>
    </w:p>
    <w:p w:rsidR="00080CCE" w:rsidRDefault="00080CCE" w:rsidP="009301CD">
      <w:pPr>
        <w:pStyle w:val="ListParagraph"/>
        <w:spacing w:line="240" w:lineRule="auto"/>
        <w:ind w:left="360"/>
      </w:pPr>
    </w:p>
    <w:p w:rsidR="00080CCE" w:rsidRDefault="00080CCE" w:rsidP="009301CD">
      <w:pPr>
        <w:pStyle w:val="ListParagraph"/>
        <w:numPr>
          <w:ilvl w:val="0"/>
          <w:numId w:val="2"/>
        </w:numPr>
        <w:spacing w:line="240" w:lineRule="auto"/>
      </w:pPr>
      <w:r>
        <w:t xml:space="preserve">What conclusions can you draw from this investigation? </w:t>
      </w:r>
      <w:r w:rsidR="00B67A67">
        <w:t xml:space="preserve"> Include in your answer a reason as to why pH might affect the </w:t>
      </w:r>
      <w:r w:rsidR="009301CD">
        <w:t>efficiency</w:t>
      </w:r>
      <w:r w:rsidR="00B67A67">
        <w:t xml:space="preserve"> of a flagellum </w:t>
      </w:r>
      <w:r w:rsidR="00093245">
        <w:t>[4</w:t>
      </w:r>
      <w:r>
        <w:t>]</w:t>
      </w:r>
    </w:p>
    <w:p w:rsidR="00080CCE" w:rsidRDefault="00080CCE" w:rsidP="009301CD">
      <w:pPr>
        <w:pStyle w:val="ListParagraph"/>
        <w:spacing w:line="240" w:lineRule="auto"/>
        <w:ind w:left="360"/>
      </w:pPr>
    </w:p>
    <w:p w:rsidR="00080CCE" w:rsidRPr="00E1234E" w:rsidRDefault="00025FCF" w:rsidP="009301CD">
      <w:pPr>
        <w:pStyle w:val="ListParagraph"/>
        <w:spacing w:line="240" w:lineRule="auto"/>
        <w:ind w:left="360"/>
        <w:rPr>
          <w:b/>
          <w:color w:val="0070C0"/>
        </w:rPr>
      </w:pPr>
      <w:proofErr w:type="gramStart"/>
      <w:r w:rsidRPr="00E1234E">
        <w:rPr>
          <w:b/>
          <w:color w:val="0070C0"/>
        </w:rPr>
        <w:t>pH</w:t>
      </w:r>
      <w:proofErr w:type="gramEnd"/>
      <w:r w:rsidRPr="00E1234E">
        <w:rPr>
          <w:b/>
          <w:color w:val="0070C0"/>
        </w:rPr>
        <w:t xml:space="preserve"> outside optimal range decreases motility</w:t>
      </w:r>
    </w:p>
    <w:p w:rsidR="00025FCF" w:rsidRPr="00E1234E" w:rsidRDefault="00025FCF" w:rsidP="009301CD">
      <w:pPr>
        <w:pStyle w:val="ListParagraph"/>
        <w:spacing w:line="240" w:lineRule="auto"/>
        <w:ind w:left="360"/>
        <w:rPr>
          <w:b/>
          <w:color w:val="0070C0"/>
        </w:rPr>
      </w:pPr>
      <w:r w:rsidRPr="00E1234E">
        <w:rPr>
          <w:b/>
          <w:color w:val="0070C0"/>
        </w:rPr>
        <w:t>Longer exposure times decrease motility further</w:t>
      </w:r>
    </w:p>
    <w:p w:rsidR="00093245" w:rsidRDefault="00B67A67" w:rsidP="009301CD">
      <w:pPr>
        <w:pStyle w:val="ListParagraph"/>
        <w:spacing w:line="240" w:lineRule="auto"/>
        <w:ind w:left="360"/>
        <w:rPr>
          <w:b/>
          <w:color w:val="0070C0"/>
        </w:rPr>
      </w:pPr>
      <w:proofErr w:type="gramStart"/>
      <w:r w:rsidRPr="00E1234E">
        <w:rPr>
          <w:b/>
          <w:color w:val="0070C0"/>
        </w:rPr>
        <w:t>pH</w:t>
      </w:r>
      <w:proofErr w:type="gramEnd"/>
      <w:r w:rsidRPr="00E1234E">
        <w:rPr>
          <w:b/>
          <w:color w:val="0070C0"/>
        </w:rPr>
        <w:t xml:space="preserve"> affects enzyme activity</w:t>
      </w:r>
    </w:p>
    <w:p w:rsidR="00B67A67" w:rsidRPr="00E1234E" w:rsidRDefault="00B67A67" w:rsidP="009301CD">
      <w:pPr>
        <w:pStyle w:val="ListParagraph"/>
        <w:spacing w:line="240" w:lineRule="auto"/>
        <w:ind w:left="360"/>
        <w:rPr>
          <w:b/>
          <w:color w:val="0070C0"/>
        </w:rPr>
      </w:pPr>
      <w:proofErr w:type="gramStart"/>
      <w:r w:rsidRPr="00E1234E">
        <w:rPr>
          <w:b/>
          <w:color w:val="0070C0"/>
        </w:rPr>
        <w:t>which</w:t>
      </w:r>
      <w:proofErr w:type="gramEnd"/>
      <w:r w:rsidRPr="00E1234E">
        <w:rPr>
          <w:b/>
          <w:color w:val="0070C0"/>
        </w:rPr>
        <w:t xml:space="preserve"> in turn affects the energy supply to the flagellum</w:t>
      </w:r>
    </w:p>
    <w:p w:rsidR="00080CCE" w:rsidRDefault="00080CCE" w:rsidP="009301CD">
      <w:pPr>
        <w:pStyle w:val="ListParagraph"/>
        <w:spacing w:line="240" w:lineRule="auto"/>
        <w:ind w:left="360"/>
      </w:pPr>
    </w:p>
    <w:p w:rsidR="00080CCE" w:rsidRDefault="00080CCE" w:rsidP="009301CD">
      <w:pPr>
        <w:pStyle w:val="ListParagraph"/>
        <w:numPr>
          <w:ilvl w:val="0"/>
          <w:numId w:val="2"/>
        </w:numPr>
        <w:spacing w:line="240" w:lineRule="auto"/>
      </w:pPr>
      <w:r>
        <w:t>This investigation aims to simulate sperm motility using live Euglena.  Based on your research of sperm and Euglena, would you expect similar results if you had conducted this experiment using sperm?  Explain your answer. [</w:t>
      </w:r>
      <w:r w:rsidR="00093245">
        <w:t>3</w:t>
      </w:r>
      <w:r>
        <w:t>]</w:t>
      </w:r>
    </w:p>
    <w:p w:rsidR="00B67A67" w:rsidRDefault="00B67A67" w:rsidP="009301CD">
      <w:pPr>
        <w:pStyle w:val="ListParagraph"/>
        <w:spacing w:line="240" w:lineRule="auto"/>
        <w:ind w:left="360"/>
      </w:pPr>
    </w:p>
    <w:p w:rsidR="00B67A67" w:rsidRPr="00093245" w:rsidRDefault="00093245" w:rsidP="009301CD">
      <w:pPr>
        <w:pStyle w:val="ListParagraph"/>
        <w:spacing w:line="240" w:lineRule="auto"/>
        <w:ind w:left="360"/>
        <w:rPr>
          <w:b/>
          <w:color w:val="0070C0"/>
        </w:rPr>
      </w:pPr>
      <w:r w:rsidRPr="00093245">
        <w:rPr>
          <w:b/>
          <w:color w:val="0070C0"/>
        </w:rPr>
        <w:t>Both have flagella, so both should show reduce motility outside their optimal pH range</w:t>
      </w:r>
    </w:p>
    <w:p w:rsidR="00093245" w:rsidRPr="00093245" w:rsidRDefault="00093245" w:rsidP="009301CD">
      <w:pPr>
        <w:pStyle w:val="ListParagraph"/>
        <w:spacing w:line="240" w:lineRule="auto"/>
        <w:ind w:left="360"/>
        <w:rPr>
          <w:b/>
          <w:color w:val="0070C0"/>
        </w:rPr>
      </w:pPr>
      <w:r w:rsidRPr="00093245">
        <w:rPr>
          <w:b/>
          <w:color w:val="0070C0"/>
        </w:rPr>
        <w:t>The optimal pH range for sperm is narrower than that of Euglena / sperm are more sensitive to pH</w:t>
      </w:r>
    </w:p>
    <w:p w:rsidR="00093245" w:rsidRPr="00093245" w:rsidRDefault="00093245" w:rsidP="009301CD">
      <w:pPr>
        <w:pStyle w:val="ListParagraph"/>
        <w:spacing w:line="240" w:lineRule="auto"/>
        <w:ind w:left="360"/>
        <w:rPr>
          <w:b/>
          <w:color w:val="0070C0"/>
        </w:rPr>
      </w:pPr>
      <w:r w:rsidRPr="00093245">
        <w:rPr>
          <w:b/>
          <w:color w:val="0070C0"/>
        </w:rPr>
        <w:t>Sperm might not show motility at the pH range used in this experiment</w:t>
      </w:r>
    </w:p>
    <w:p w:rsidR="00025FCF" w:rsidRDefault="00025FCF" w:rsidP="009301CD">
      <w:pPr>
        <w:pStyle w:val="ListParagraph"/>
        <w:spacing w:line="240" w:lineRule="auto"/>
        <w:ind w:left="360"/>
      </w:pPr>
    </w:p>
    <w:p w:rsidR="009301CD" w:rsidRDefault="009301CD" w:rsidP="009301CD">
      <w:pPr>
        <w:pStyle w:val="ListParagraph"/>
        <w:spacing w:line="240" w:lineRule="auto"/>
        <w:ind w:left="360"/>
      </w:pPr>
    </w:p>
    <w:p w:rsidR="00BF268C" w:rsidRDefault="00BF268C">
      <w:r>
        <w:br w:type="page"/>
      </w:r>
    </w:p>
    <w:p w:rsidR="00BF268C" w:rsidRPr="00A506FC" w:rsidRDefault="00BF268C" w:rsidP="00BF268C">
      <w:pPr>
        <w:spacing w:after="120" w:line="240" w:lineRule="auto"/>
        <w:jc w:val="center"/>
        <w:rPr>
          <w:rFonts w:asciiTheme="majorHAnsi" w:hAnsiTheme="majorHAnsi"/>
          <w:b/>
          <w:sz w:val="36"/>
        </w:rPr>
      </w:pPr>
      <w:r>
        <w:rPr>
          <w:rFonts w:asciiTheme="majorHAnsi" w:hAnsiTheme="majorHAnsi"/>
          <w:b/>
          <w:sz w:val="36"/>
        </w:rPr>
        <w:lastRenderedPageBreak/>
        <w:t xml:space="preserve">Part C: </w:t>
      </w:r>
      <w:r w:rsidRPr="00A506FC">
        <w:rPr>
          <w:rFonts w:asciiTheme="majorHAnsi" w:hAnsiTheme="majorHAnsi"/>
          <w:b/>
          <w:sz w:val="36"/>
        </w:rPr>
        <w:t>Validation Assessment</w:t>
      </w:r>
    </w:p>
    <w:p w:rsidR="00BF268C" w:rsidRPr="00A506FC" w:rsidRDefault="00BF268C" w:rsidP="00BF268C">
      <w:pPr>
        <w:spacing w:after="120" w:line="240" w:lineRule="auto"/>
        <w:jc w:val="center"/>
        <w:rPr>
          <w:rFonts w:asciiTheme="majorHAnsi" w:hAnsiTheme="majorHAnsi"/>
          <w:b/>
          <w:sz w:val="36"/>
        </w:rPr>
      </w:pPr>
      <w:r w:rsidRPr="00A506FC">
        <w:rPr>
          <w:rFonts w:asciiTheme="majorHAnsi" w:hAnsiTheme="majorHAnsi"/>
          <w:b/>
          <w:sz w:val="36"/>
        </w:rPr>
        <w:t xml:space="preserve">Factors affecting the </w:t>
      </w:r>
      <w:r>
        <w:rPr>
          <w:rFonts w:asciiTheme="majorHAnsi" w:hAnsiTheme="majorHAnsi"/>
          <w:b/>
          <w:sz w:val="36"/>
        </w:rPr>
        <w:t>motility of Euglena</w:t>
      </w:r>
    </w:p>
    <w:p w:rsidR="00BF268C" w:rsidRDefault="00BF268C" w:rsidP="00BF268C"/>
    <w:p w:rsidR="00BF268C" w:rsidRDefault="00BF268C" w:rsidP="00BF268C">
      <w:pPr>
        <w:pStyle w:val="ListParagraph"/>
        <w:numPr>
          <w:ilvl w:val="0"/>
          <w:numId w:val="3"/>
        </w:numPr>
      </w:pPr>
      <w:r>
        <w:t>Why was it critical to use separate pipettes for each pH solution during your investigation into the effect of pH on Euglena motility? [1]</w:t>
      </w:r>
    </w:p>
    <w:p w:rsidR="00BF268C" w:rsidRPr="00BF268C" w:rsidRDefault="00BF268C" w:rsidP="00BF268C">
      <w:pPr>
        <w:pBdr>
          <w:between w:val="single" w:sz="4" w:space="1" w:color="auto"/>
        </w:pBdr>
        <w:spacing w:line="240" w:lineRule="auto"/>
        <w:rPr>
          <w:b/>
          <w:color w:val="0070C0"/>
        </w:rPr>
      </w:pPr>
      <w:r w:rsidRPr="00BF268C">
        <w:rPr>
          <w:b/>
          <w:color w:val="0070C0"/>
        </w:rPr>
        <w:t>To prevent cross-contamination of solutions</w:t>
      </w:r>
    </w:p>
    <w:p w:rsidR="00BF268C" w:rsidRPr="00BF268C" w:rsidRDefault="00BF268C" w:rsidP="00BF268C">
      <w:pPr>
        <w:pBdr>
          <w:between w:val="single" w:sz="4" w:space="1" w:color="auto"/>
        </w:pBdr>
        <w:spacing w:line="240" w:lineRule="auto"/>
        <w:rPr>
          <w:b/>
          <w:color w:val="0070C0"/>
        </w:rPr>
      </w:pPr>
      <w:r w:rsidRPr="00BF268C">
        <w:rPr>
          <w:b/>
          <w:color w:val="0070C0"/>
        </w:rPr>
        <w:t>To ensure that the solution on the slide was at the correct pH</w:t>
      </w:r>
    </w:p>
    <w:p w:rsidR="00BF268C" w:rsidRDefault="00BF268C" w:rsidP="00BF268C">
      <w:pPr>
        <w:pBdr>
          <w:between w:val="single" w:sz="4" w:space="1" w:color="auto"/>
        </w:pBdr>
        <w:spacing w:line="240" w:lineRule="auto"/>
      </w:pPr>
    </w:p>
    <w:p w:rsidR="00BF268C" w:rsidRDefault="00BF268C" w:rsidP="00BF268C">
      <w:pPr>
        <w:pStyle w:val="ListParagraph"/>
        <w:numPr>
          <w:ilvl w:val="0"/>
          <w:numId w:val="3"/>
        </w:numPr>
      </w:pPr>
      <w:r>
        <w:t>During the investigation you estimated the percentage of motile Euglena in five different fields of view for each pH solution.  If you had digital photographs of each these fields of view, how could you use this information to improve the accuracy of your results? [1]</w:t>
      </w:r>
    </w:p>
    <w:p w:rsidR="00BF268C" w:rsidRPr="00BF268C" w:rsidRDefault="00BF268C" w:rsidP="00BF268C">
      <w:pPr>
        <w:pBdr>
          <w:between w:val="single" w:sz="4" w:space="1" w:color="auto"/>
        </w:pBdr>
        <w:spacing w:line="240" w:lineRule="auto"/>
        <w:rPr>
          <w:b/>
          <w:color w:val="0070C0"/>
        </w:rPr>
      </w:pPr>
      <w:r w:rsidRPr="00BF268C">
        <w:rPr>
          <w:b/>
          <w:color w:val="0070C0"/>
        </w:rPr>
        <w:t>An exact count of Euglena could be made and thus a more accurate percentage calculated</w:t>
      </w:r>
    </w:p>
    <w:p w:rsidR="00BF268C" w:rsidRDefault="00BF268C" w:rsidP="00BF268C">
      <w:pPr>
        <w:pBdr>
          <w:between w:val="single" w:sz="4" w:space="1" w:color="auto"/>
        </w:pBdr>
        <w:spacing w:line="240" w:lineRule="auto"/>
      </w:pPr>
    </w:p>
    <w:p w:rsidR="00BF268C" w:rsidRDefault="00BF268C" w:rsidP="00BF268C">
      <w:pPr>
        <w:pBdr>
          <w:between w:val="single" w:sz="4" w:space="1" w:color="auto"/>
        </w:pBdr>
        <w:spacing w:line="240" w:lineRule="auto"/>
      </w:pPr>
    </w:p>
    <w:p w:rsidR="00BF268C" w:rsidRDefault="00BF268C" w:rsidP="00BF268C">
      <w:pPr>
        <w:pStyle w:val="ListParagraph"/>
        <w:numPr>
          <w:ilvl w:val="0"/>
          <w:numId w:val="3"/>
        </w:numPr>
      </w:pPr>
      <w:r>
        <w:t>The diagram below shows a cross-section of a flagellum as viewed through an electron microscope.  Use this diagram to help answers parts (a) and (b).</w:t>
      </w:r>
    </w:p>
    <w:p w:rsidR="00BF268C" w:rsidRDefault="009B2D90" w:rsidP="00BF268C">
      <w:pPr>
        <w:jc w:val="center"/>
      </w:pPr>
      <w:r w:rsidRPr="009B2D90">
        <w:rPr>
          <w:noProof/>
          <w:lang w:val="en-US"/>
        </w:rPr>
        <w:pict>
          <v:group id="_x0000_s1038" style="position:absolute;left:0;text-align:left;margin-left:117.3pt;margin-top:21.75pt;width:215.25pt;height:147.75pt;z-index:251660288" coordorigin="1560,9829" coordsize="4305,2955">
            <v:shapetype id="_x0000_t32" coordsize="21600,21600" o:spt="32" o:oned="t" path="m,l21600,21600e" filled="f">
              <v:path arrowok="t" fillok="f" o:connecttype="none"/>
              <o:lock v:ext="edit" shapetype="t"/>
            </v:shapetype>
            <v:shape id="_x0000_s1039" type="#_x0000_t32" style="position:absolute;left:1560;top:12784;width:465;height:0" o:connectortype="straight" strokeweight="3pt"/>
            <v:shape id="_x0000_s1040" type="#_x0000_t32" style="position:absolute;left:2925;top:10954;width:1800;height:75;flip:y" o:connectortype="straight" strokecolor="#b6dde8 [1304]" strokeweight="2.25pt">
              <v:stroke startarrow="block" endarrow="block"/>
            </v:shape>
            <v:shape id="_x0000_s1041" type="#_x0000_t32" style="position:absolute;left:4470;top:10204;width:810;height:225;flip:x" o:connectortype="straight" strokeweight="2.25pt">
              <v:stroke endarrow="block"/>
            </v:shape>
            <v:shapetype id="_x0000_t202" coordsize="21600,21600" o:spt="202" path="m,l,21600r21600,l21600,xe">
              <v:stroke joinstyle="miter"/>
              <v:path gradientshapeok="t" o:connecttype="rect"/>
            </v:shapetype>
            <v:shape id="_x0000_s1042" type="#_x0000_t202" style="position:absolute;left:5280;top:9829;width:585;height:735" filled="f" stroked="f">
              <v:textbox>
                <w:txbxContent>
                  <w:p w:rsidR="00BF268C" w:rsidRPr="003105A9" w:rsidRDefault="00BF268C" w:rsidP="00BF268C">
                    <w:pPr>
                      <w:rPr>
                        <w:sz w:val="32"/>
                      </w:rPr>
                    </w:pPr>
                    <w:r w:rsidRPr="003105A9">
                      <w:rPr>
                        <w:sz w:val="32"/>
                      </w:rPr>
                      <w:t>A</w:t>
                    </w:r>
                  </w:p>
                </w:txbxContent>
              </v:textbox>
            </v:shape>
          </v:group>
        </w:pict>
      </w:r>
      <w:r w:rsidR="00BF268C">
        <w:rPr>
          <w:noProof/>
          <w:lang w:eastAsia="en-AU"/>
        </w:rPr>
        <w:drawing>
          <wp:inline distT="0" distB="0" distL="0" distR="0">
            <wp:extent cx="2819400" cy="2253171"/>
            <wp:effectExtent l="19050" t="0" r="0" b="0"/>
            <wp:docPr id="4" name="Picture 4" descr="C:\Documents and Settings\Brian Hunt\Desktop\Chlamydomanas_reinhardtii_Flagella_9_-_T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nts and Settings\Brian Hunt\Desktop\Chlamydomanas_reinhardtii_Flagella_9_-_TEM.jpg"/>
                    <pic:cNvPicPr>
                      <a:picLocks noChangeAspect="1" noChangeArrowheads="1"/>
                    </pic:cNvPicPr>
                  </pic:nvPicPr>
                  <pic:blipFill>
                    <a:blip r:embed="rId5" cstate="print"/>
                    <a:srcRect/>
                    <a:stretch>
                      <a:fillRect/>
                    </a:stretch>
                  </pic:blipFill>
                  <pic:spPr bwMode="auto">
                    <a:xfrm>
                      <a:off x="0" y="0"/>
                      <a:ext cx="2819400" cy="2253171"/>
                    </a:xfrm>
                    <a:prstGeom prst="rect">
                      <a:avLst/>
                    </a:prstGeom>
                    <a:noFill/>
                    <a:ln w="9525">
                      <a:noFill/>
                      <a:miter lim="800000"/>
                      <a:headEnd/>
                      <a:tailEnd/>
                    </a:ln>
                  </pic:spPr>
                </pic:pic>
              </a:graphicData>
            </a:graphic>
          </wp:inline>
        </w:drawing>
      </w:r>
    </w:p>
    <w:p w:rsidR="00BF268C" w:rsidRDefault="00BF268C" w:rsidP="00BF268C">
      <w:pPr>
        <w:pStyle w:val="ListParagraph"/>
        <w:numPr>
          <w:ilvl w:val="0"/>
          <w:numId w:val="4"/>
        </w:numPr>
      </w:pPr>
      <w:r>
        <w:t>Name the structure label A. [1]</w:t>
      </w:r>
    </w:p>
    <w:p w:rsidR="00BF268C" w:rsidRPr="00BF268C" w:rsidRDefault="00BF268C" w:rsidP="00BF268C">
      <w:pPr>
        <w:pBdr>
          <w:between w:val="single" w:sz="4" w:space="1" w:color="auto"/>
        </w:pBdr>
        <w:rPr>
          <w:b/>
          <w:color w:val="0070C0"/>
        </w:rPr>
      </w:pPr>
      <w:r w:rsidRPr="00BF268C">
        <w:rPr>
          <w:b/>
          <w:color w:val="0070C0"/>
        </w:rPr>
        <w:t>Microtubule</w:t>
      </w:r>
    </w:p>
    <w:p w:rsidR="00BF268C" w:rsidRDefault="00BF268C" w:rsidP="00BF268C">
      <w:pPr>
        <w:pBdr>
          <w:between w:val="single" w:sz="4" w:space="1" w:color="auto"/>
        </w:pBdr>
      </w:pPr>
    </w:p>
    <w:p w:rsidR="00BF268C" w:rsidRDefault="00BF268C" w:rsidP="00BF268C">
      <w:pPr>
        <w:pStyle w:val="ListParagraph"/>
        <w:numPr>
          <w:ilvl w:val="0"/>
          <w:numId w:val="4"/>
        </w:numPr>
      </w:pPr>
      <w:r>
        <w:t>If the scale bar in the bottom left corner represents 50 nanometres, what is the diameter of the flagellum?  Use the double headed arrow as a guide to the diameter. [1]</w:t>
      </w:r>
    </w:p>
    <w:p w:rsidR="00BF268C" w:rsidRPr="00496833" w:rsidRDefault="00496833" w:rsidP="00BF268C">
      <w:pPr>
        <w:pBdr>
          <w:between w:val="single" w:sz="4" w:space="1" w:color="auto"/>
        </w:pBdr>
        <w:rPr>
          <w:b/>
          <w:color w:val="0070C0"/>
        </w:rPr>
      </w:pPr>
      <w:r w:rsidRPr="00496833">
        <w:rPr>
          <w:b/>
          <w:color w:val="0070C0"/>
        </w:rPr>
        <w:t>190-210 nm</w:t>
      </w:r>
    </w:p>
    <w:p w:rsidR="00BF268C" w:rsidRDefault="00BF268C" w:rsidP="00BF268C">
      <w:pPr>
        <w:pBdr>
          <w:between w:val="single" w:sz="4" w:space="1" w:color="auto"/>
        </w:pBdr>
      </w:pPr>
    </w:p>
    <w:p w:rsidR="00BF268C" w:rsidRDefault="00BF268C" w:rsidP="00BF268C">
      <w:pPr>
        <w:pStyle w:val="ListParagraph"/>
        <w:numPr>
          <w:ilvl w:val="0"/>
          <w:numId w:val="4"/>
        </w:numPr>
      </w:pPr>
      <w:r>
        <w:lastRenderedPageBreak/>
        <w:t>How does the location of the flagellum differ between a Euglena and a sperm?</w:t>
      </w:r>
    </w:p>
    <w:p w:rsidR="00BF268C" w:rsidRPr="00BF268C" w:rsidRDefault="00BF268C" w:rsidP="00BF268C">
      <w:pPr>
        <w:pBdr>
          <w:between w:val="single" w:sz="4" w:space="1" w:color="auto"/>
        </w:pBdr>
        <w:rPr>
          <w:b/>
          <w:color w:val="0070C0"/>
        </w:rPr>
      </w:pPr>
      <w:proofErr w:type="gramStart"/>
      <w:r w:rsidRPr="00BF268C">
        <w:rPr>
          <w:b/>
          <w:color w:val="0070C0"/>
        </w:rPr>
        <w:t>Euglena have</w:t>
      </w:r>
      <w:proofErr w:type="gramEnd"/>
      <w:r w:rsidRPr="00BF268C">
        <w:rPr>
          <w:b/>
          <w:color w:val="0070C0"/>
        </w:rPr>
        <w:t xml:space="preserve"> a flagellum at the front, sperm at the back</w:t>
      </w:r>
    </w:p>
    <w:p w:rsidR="00BF268C" w:rsidRDefault="00BF268C" w:rsidP="00BF268C">
      <w:pPr>
        <w:pBdr>
          <w:between w:val="single" w:sz="4" w:space="1" w:color="auto"/>
        </w:pBdr>
      </w:pPr>
    </w:p>
    <w:p w:rsidR="00BF268C" w:rsidRDefault="00BF268C" w:rsidP="00BF268C">
      <w:pPr>
        <w:pBdr>
          <w:between w:val="single" w:sz="4" w:space="1" w:color="auto"/>
        </w:pBdr>
      </w:pPr>
    </w:p>
    <w:p w:rsidR="00BF268C" w:rsidRDefault="00BF268C" w:rsidP="00BF268C">
      <w:pPr>
        <w:pStyle w:val="ListParagraph"/>
        <w:ind w:left="360"/>
      </w:pPr>
    </w:p>
    <w:p w:rsidR="00BF268C" w:rsidRDefault="00BF268C" w:rsidP="00BF268C">
      <w:pPr>
        <w:pStyle w:val="ListParagraph"/>
        <w:numPr>
          <w:ilvl w:val="0"/>
          <w:numId w:val="3"/>
        </w:numPr>
      </w:pPr>
      <w:r>
        <w:t>The following text describes another investigation into factors affecting the motility of Euglena.  Use this information to help answers parts (a) to (e).</w:t>
      </w:r>
    </w:p>
    <w:p w:rsidR="00BF268C" w:rsidRDefault="00BF268C" w:rsidP="00BF268C">
      <w:pPr>
        <w:ind w:left="993" w:right="804"/>
        <w:jc w:val="both"/>
        <w:rPr>
          <w:i/>
        </w:rPr>
      </w:pPr>
      <w:proofErr w:type="gramStart"/>
      <w:r w:rsidRPr="00A102D6">
        <w:rPr>
          <w:i/>
        </w:rPr>
        <w:t>Euglena were</w:t>
      </w:r>
      <w:proofErr w:type="gramEnd"/>
      <w:r w:rsidRPr="00A102D6">
        <w:rPr>
          <w:i/>
        </w:rPr>
        <w:t xml:space="preserve"> placed in solutions at various temperatures ranging from 10 to 42</w:t>
      </w:r>
      <w:r w:rsidRPr="00A102D6">
        <w:rPr>
          <w:i/>
          <w:vertAlign w:val="superscript"/>
        </w:rPr>
        <w:t>o</w:t>
      </w:r>
      <w:r w:rsidRPr="00A102D6">
        <w:rPr>
          <w:i/>
        </w:rPr>
        <w:t xml:space="preserve">C.  After allowing 10 minutes for the Euglena to acclimatize to the solution, samples were placed onto slides for viewing under a microscope.   Slides were viewed at 400x magnification and then two digital photographs were taken.  The photographs were taken exactly </w:t>
      </w:r>
      <w:r>
        <w:rPr>
          <w:i/>
        </w:rPr>
        <w:t>5</w:t>
      </w:r>
      <w:r w:rsidRPr="00A102D6">
        <w:rPr>
          <w:i/>
        </w:rPr>
        <w:t xml:space="preserve"> seconds apart using an electronic timer.  By measuring the distance selected Euglena had travelled between the first and second photographs, their speed was calculated.</w:t>
      </w:r>
    </w:p>
    <w:p w:rsidR="00BF268C" w:rsidRPr="00A102D6" w:rsidRDefault="00BF268C" w:rsidP="00BF268C">
      <w:pPr>
        <w:ind w:right="95"/>
        <w:jc w:val="both"/>
      </w:pPr>
      <w:r>
        <w:t>The images below represent two of the photographs that were taken during the investigation for a solution at 18</w:t>
      </w:r>
      <w:r>
        <w:rPr>
          <w:vertAlign w:val="superscript"/>
        </w:rPr>
        <w:t>o</w:t>
      </w:r>
      <w:r>
        <w:t>C.</w:t>
      </w:r>
    </w:p>
    <w:p w:rsidR="00BF268C" w:rsidRDefault="009B2D90" w:rsidP="00BF268C">
      <w:r>
        <w:pict>
          <v:group id="_x0000_s1026" editas="canvas" style="width:451.3pt;height:249.85pt;mso-position-horizontal-relative:char;mso-position-vertical-relative:line" coordorigin="1440,3073" coordsize="9026,4997">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1440;top:3073;width:9026;height:4997" o:preferrelative="f">
              <v:fill o:detectmouseclick="t"/>
              <v:path o:extrusionok="t" o:connecttype="none"/>
              <o:lock v:ext="edit" text="t"/>
            </v:shape>
            <v:shape id="_x0000_s1028" type="#_x0000_t75" style="position:absolute;left:1584;top:3238;width:8737;height:3857">
              <v:imagedata r:id="rId6" o:title="Euglena"/>
            </v:shape>
            <v:shape id="_x0000_s1029" type="#_x0000_t202" style="position:absolute;left:1890;top:7170;width:3345;height:539" stroked="f">
              <v:textbox>
                <w:txbxContent>
                  <w:p w:rsidR="00BF268C" w:rsidRPr="004662E4" w:rsidRDefault="00BF268C" w:rsidP="00BF268C">
                    <w:pPr>
                      <w:jc w:val="center"/>
                      <w:rPr>
                        <w:sz w:val="20"/>
                      </w:rPr>
                    </w:pPr>
                    <w:r w:rsidRPr="004662E4">
                      <w:rPr>
                        <w:sz w:val="20"/>
                      </w:rPr>
                      <w:t>First Image (Time = 0 seconds)</w:t>
                    </w:r>
                  </w:p>
                </w:txbxContent>
              </v:textbox>
            </v:shape>
            <v:shape id="_x0000_s1030" type="#_x0000_t202" style="position:absolute;left:6705;top:7170;width:3345;height:539" stroked="f">
              <v:textbox>
                <w:txbxContent>
                  <w:p w:rsidR="00BF268C" w:rsidRPr="004662E4" w:rsidRDefault="00BF268C" w:rsidP="00BF268C">
                    <w:pPr>
                      <w:jc w:val="center"/>
                      <w:rPr>
                        <w:sz w:val="20"/>
                      </w:rPr>
                    </w:pPr>
                    <w:r>
                      <w:rPr>
                        <w:sz w:val="20"/>
                      </w:rPr>
                      <w:t>Second</w:t>
                    </w:r>
                    <w:r w:rsidRPr="004662E4">
                      <w:rPr>
                        <w:sz w:val="20"/>
                      </w:rPr>
                      <w:t xml:space="preserve"> Image (Time = </w:t>
                    </w:r>
                    <w:r>
                      <w:rPr>
                        <w:sz w:val="20"/>
                      </w:rPr>
                      <w:t>5</w:t>
                    </w:r>
                    <w:r w:rsidRPr="004662E4">
                      <w:rPr>
                        <w:sz w:val="20"/>
                      </w:rPr>
                      <w:t xml:space="preserve"> seconds)</w:t>
                    </w:r>
                  </w:p>
                </w:txbxContent>
              </v:textbox>
            </v:shape>
            <v:shape id="_x0000_s1031" type="#_x0000_t202" style="position:absolute;left:2820;top:3435;width:465;height:539" filled="f" stroked="f">
              <v:textbox>
                <w:txbxContent>
                  <w:p w:rsidR="00BF268C" w:rsidRPr="0051313D" w:rsidRDefault="00BF268C" w:rsidP="00BF268C">
                    <w:pPr>
                      <w:jc w:val="center"/>
                      <w:rPr>
                        <w:b/>
                        <w:sz w:val="20"/>
                      </w:rPr>
                    </w:pPr>
                    <w:r w:rsidRPr="0051313D">
                      <w:rPr>
                        <w:b/>
                        <w:sz w:val="20"/>
                      </w:rPr>
                      <w:t>A</w:t>
                    </w:r>
                  </w:p>
                </w:txbxContent>
              </v:textbox>
            </v:shape>
            <v:shape id="_x0000_s1032" type="#_x0000_t202" style="position:absolute;left:8595;top:3840;width:465;height:539" filled="f" stroked="f">
              <v:textbox>
                <w:txbxContent>
                  <w:p w:rsidR="00BF268C" w:rsidRPr="0051313D" w:rsidRDefault="00BF268C" w:rsidP="00BF268C">
                    <w:pPr>
                      <w:jc w:val="center"/>
                      <w:rPr>
                        <w:b/>
                        <w:sz w:val="20"/>
                      </w:rPr>
                    </w:pPr>
                    <w:r w:rsidRPr="0051313D">
                      <w:rPr>
                        <w:b/>
                        <w:sz w:val="20"/>
                      </w:rPr>
                      <w:t>A</w:t>
                    </w:r>
                  </w:p>
                </w:txbxContent>
              </v:textbox>
            </v:shape>
            <v:shape id="_x0000_s1033" type="#_x0000_t202" style="position:absolute;left:3105;top:4485;width:465;height:539" filled="f" stroked="f">
              <v:textbox>
                <w:txbxContent>
                  <w:p w:rsidR="00BF268C" w:rsidRPr="0051313D" w:rsidRDefault="00BF268C" w:rsidP="00BF268C">
                    <w:pPr>
                      <w:jc w:val="center"/>
                      <w:rPr>
                        <w:b/>
                        <w:sz w:val="20"/>
                      </w:rPr>
                    </w:pPr>
                    <w:r>
                      <w:rPr>
                        <w:b/>
                        <w:sz w:val="20"/>
                      </w:rPr>
                      <w:t>B</w:t>
                    </w:r>
                  </w:p>
                </w:txbxContent>
              </v:textbox>
            </v:shape>
            <v:shape id="_x0000_s1034" type="#_x0000_t202" style="position:absolute;left:9285;top:4515;width:465;height:539" filled="f" stroked="f">
              <v:textbox>
                <w:txbxContent>
                  <w:p w:rsidR="00BF268C" w:rsidRPr="0051313D" w:rsidRDefault="00BF268C" w:rsidP="00BF268C">
                    <w:pPr>
                      <w:jc w:val="center"/>
                      <w:rPr>
                        <w:b/>
                        <w:sz w:val="20"/>
                      </w:rPr>
                    </w:pPr>
                    <w:r>
                      <w:rPr>
                        <w:b/>
                        <w:sz w:val="20"/>
                      </w:rPr>
                      <w:t>B</w:t>
                    </w:r>
                  </w:p>
                </w:txbxContent>
              </v:textbox>
            </v:shape>
            <v:shape id="_x0000_s1035" type="#_x0000_t202" style="position:absolute;left:3090;top:6090;width:465;height:539" filled="f" stroked="f">
              <v:textbox>
                <w:txbxContent>
                  <w:p w:rsidR="00BF268C" w:rsidRPr="0051313D" w:rsidRDefault="00BF268C" w:rsidP="00BF268C">
                    <w:pPr>
                      <w:jc w:val="center"/>
                      <w:rPr>
                        <w:b/>
                        <w:sz w:val="20"/>
                      </w:rPr>
                    </w:pPr>
                    <w:r>
                      <w:rPr>
                        <w:b/>
                        <w:sz w:val="20"/>
                      </w:rPr>
                      <w:t>C</w:t>
                    </w:r>
                  </w:p>
                </w:txbxContent>
              </v:textbox>
            </v:shape>
            <v:shape id="_x0000_s1036" type="#_x0000_t202" style="position:absolute;left:7695;top:6720;width:465;height:539" filled="f" stroked="f">
              <v:textbox>
                <w:txbxContent>
                  <w:p w:rsidR="00BF268C" w:rsidRPr="0051313D" w:rsidRDefault="00BF268C" w:rsidP="00BF268C">
                    <w:pPr>
                      <w:jc w:val="center"/>
                      <w:rPr>
                        <w:b/>
                        <w:sz w:val="20"/>
                      </w:rPr>
                    </w:pPr>
                    <w:r>
                      <w:rPr>
                        <w:b/>
                        <w:sz w:val="20"/>
                      </w:rPr>
                      <w:t>C</w:t>
                    </w:r>
                  </w:p>
                </w:txbxContent>
              </v:textbox>
            </v:shape>
            <v:shape id="_x0000_s1037" type="#_x0000_t202" style="position:absolute;left:4005;top:7500;width:3900;height:539" stroked="f">
              <v:textbox>
                <w:txbxContent>
                  <w:p w:rsidR="00BF268C" w:rsidRPr="004662E4" w:rsidRDefault="00BF268C" w:rsidP="00BF268C">
                    <w:pPr>
                      <w:jc w:val="center"/>
                      <w:rPr>
                        <w:sz w:val="20"/>
                      </w:rPr>
                    </w:pPr>
                    <w:r>
                      <w:rPr>
                        <w:sz w:val="20"/>
                      </w:rPr>
                      <w:t>Each square is 5 micrometres wide</w:t>
                    </w:r>
                  </w:p>
                </w:txbxContent>
              </v:textbox>
            </v:shape>
            <w10:wrap type="none"/>
            <w10:anchorlock/>
          </v:group>
        </w:pict>
      </w:r>
    </w:p>
    <w:p w:rsidR="00BF268C" w:rsidRDefault="00BF268C" w:rsidP="00BF268C">
      <w:pPr>
        <w:pStyle w:val="ListParagraph"/>
        <w:numPr>
          <w:ilvl w:val="0"/>
          <w:numId w:val="5"/>
        </w:numPr>
      </w:pPr>
      <w:r>
        <w:t>Using the information in the images, calculate the speed of Euglena B.  [1</w:t>
      </w:r>
      <w:proofErr w:type="gramStart"/>
      <w:r>
        <w:t>]  Note</w:t>
      </w:r>
      <w:proofErr w:type="gramEnd"/>
      <w:r>
        <w:t xml:space="preserve"> the formula for calculating speed is distance (micrometres) divided by time (seconds).</w:t>
      </w:r>
    </w:p>
    <w:p w:rsidR="00BF268C" w:rsidRPr="00337EE8" w:rsidRDefault="00496833" w:rsidP="00BF268C">
      <w:pPr>
        <w:pBdr>
          <w:between w:val="single" w:sz="4" w:space="1" w:color="auto"/>
        </w:pBdr>
        <w:rPr>
          <w:b/>
          <w:color w:val="0070C0"/>
        </w:rPr>
      </w:pPr>
      <w:r w:rsidRPr="00337EE8">
        <w:rPr>
          <w:b/>
          <w:color w:val="0070C0"/>
        </w:rPr>
        <w:t>V = d/t</w:t>
      </w:r>
    </w:p>
    <w:p w:rsidR="00BF268C" w:rsidRPr="00337EE8" w:rsidRDefault="00496833" w:rsidP="00BF268C">
      <w:pPr>
        <w:pBdr>
          <w:between w:val="single" w:sz="4" w:space="1" w:color="auto"/>
        </w:pBdr>
        <w:rPr>
          <w:b/>
          <w:color w:val="0070C0"/>
        </w:rPr>
      </w:pPr>
      <w:r w:rsidRPr="00337EE8">
        <w:rPr>
          <w:b/>
          <w:color w:val="0070C0"/>
        </w:rPr>
        <w:t>17.5/5 = 3.5 µm/s</w:t>
      </w:r>
    </w:p>
    <w:p w:rsidR="00BF268C" w:rsidRDefault="00BF268C" w:rsidP="00BF268C">
      <w:pPr>
        <w:pBdr>
          <w:between w:val="single" w:sz="4" w:space="1" w:color="auto"/>
        </w:pBdr>
      </w:pPr>
    </w:p>
    <w:p w:rsidR="00BF268C" w:rsidRPr="007C3FEC" w:rsidRDefault="00BF268C" w:rsidP="00BF268C">
      <w:pPr>
        <w:pStyle w:val="ListParagraph"/>
        <w:numPr>
          <w:ilvl w:val="0"/>
          <w:numId w:val="5"/>
        </w:numPr>
      </w:pPr>
      <w:r>
        <w:lastRenderedPageBreak/>
        <w:t>A critical assumption of this experiment is that the selected Euglena travelled in a straight line between the two photographs.  Is this a reasonable assumption for the Euglena B?  Explain your answer. [1]</w:t>
      </w:r>
    </w:p>
    <w:p w:rsidR="00BF268C" w:rsidRPr="00BF268C" w:rsidRDefault="00BF268C" w:rsidP="00BF268C">
      <w:pPr>
        <w:pBdr>
          <w:between w:val="single" w:sz="4" w:space="1" w:color="auto"/>
        </w:pBdr>
        <w:rPr>
          <w:b/>
          <w:color w:val="0070C0"/>
        </w:rPr>
      </w:pPr>
      <w:r w:rsidRPr="00BF268C">
        <w:rPr>
          <w:b/>
          <w:color w:val="0070C0"/>
        </w:rPr>
        <w:t>Yes, appears to have travelled in a straight line parallel to the grid</w:t>
      </w:r>
    </w:p>
    <w:p w:rsidR="00BF268C" w:rsidRDefault="00BF268C" w:rsidP="00BF268C">
      <w:pPr>
        <w:pBdr>
          <w:between w:val="single" w:sz="4" w:space="1" w:color="auto"/>
        </w:pBdr>
      </w:pPr>
    </w:p>
    <w:p w:rsidR="00BF268C" w:rsidRDefault="00BF268C" w:rsidP="00BF268C">
      <w:pPr>
        <w:pBdr>
          <w:between w:val="single" w:sz="4" w:space="1" w:color="auto"/>
        </w:pBdr>
      </w:pPr>
    </w:p>
    <w:p w:rsidR="00BF268C" w:rsidRDefault="00BF268C" w:rsidP="00BF268C"/>
    <w:p w:rsidR="00BF268C" w:rsidRDefault="00BF268C" w:rsidP="00BF268C">
      <w:r>
        <w:t>The table below shows the final results for the investigation.</w:t>
      </w:r>
    </w:p>
    <w:p w:rsidR="00BF268C" w:rsidRDefault="00BF268C" w:rsidP="00BF268C"/>
    <w:tbl>
      <w:tblPr>
        <w:tblStyle w:val="LightShading1"/>
        <w:tblW w:w="0" w:type="auto"/>
        <w:jc w:val="center"/>
        <w:tblLook w:val="04A0"/>
      </w:tblPr>
      <w:tblGrid>
        <w:gridCol w:w="2376"/>
        <w:gridCol w:w="2977"/>
      </w:tblGrid>
      <w:tr w:rsidR="00BF268C" w:rsidTr="00BF268C">
        <w:trPr>
          <w:cnfStyle w:val="100000000000"/>
          <w:jc w:val="center"/>
        </w:trPr>
        <w:tc>
          <w:tcPr>
            <w:cnfStyle w:val="001000000000"/>
            <w:tcW w:w="2376" w:type="dxa"/>
          </w:tcPr>
          <w:p w:rsidR="00BF268C" w:rsidRPr="00766427" w:rsidRDefault="00BF268C" w:rsidP="00BF268C">
            <w:pPr>
              <w:jc w:val="center"/>
            </w:pPr>
            <w:r>
              <w:t>Temperature (</w:t>
            </w:r>
            <w:proofErr w:type="spellStart"/>
            <w:r>
              <w:rPr>
                <w:vertAlign w:val="superscript"/>
              </w:rPr>
              <w:t>o</w:t>
            </w:r>
            <w:r>
              <w:t>C</w:t>
            </w:r>
            <w:proofErr w:type="spellEnd"/>
            <w:r>
              <w:t>)</w:t>
            </w:r>
          </w:p>
        </w:tc>
        <w:tc>
          <w:tcPr>
            <w:tcW w:w="2977" w:type="dxa"/>
          </w:tcPr>
          <w:p w:rsidR="00BF268C" w:rsidRDefault="00BF268C" w:rsidP="00BF268C">
            <w:pPr>
              <w:jc w:val="center"/>
              <w:cnfStyle w:val="100000000000"/>
            </w:pPr>
            <w:r>
              <w:t>Average speed (</w:t>
            </w:r>
            <w:proofErr w:type="spellStart"/>
            <w:r>
              <w:t>micrometres</w:t>
            </w:r>
            <w:proofErr w:type="spellEnd"/>
            <w:r>
              <w:t xml:space="preserve"> per second)</w:t>
            </w:r>
          </w:p>
        </w:tc>
      </w:tr>
      <w:tr w:rsidR="00BF268C" w:rsidTr="00BF268C">
        <w:trPr>
          <w:cnfStyle w:val="000000100000"/>
          <w:jc w:val="center"/>
        </w:trPr>
        <w:tc>
          <w:tcPr>
            <w:cnfStyle w:val="001000000000"/>
            <w:tcW w:w="2376" w:type="dxa"/>
          </w:tcPr>
          <w:p w:rsidR="00BF268C" w:rsidRDefault="00BF268C" w:rsidP="00BF268C">
            <w:pPr>
              <w:jc w:val="center"/>
            </w:pPr>
            <w:r>
              <w:t>10</w:t>
            </w:r>
          </w:p>
        </w:tc>
        <w:tc>
          <w:tcPr>
            <w:tcW w:w="2977" w:type="dxa"/>
          </w:tcPr>
          <w:p w:rsidR="00BF268C" w:rsidRDefault="00BF268C" w:rsidP="00BF268C">
            <w:pPr>
              <w:jc w:val="center"/>
              <w:cnfStyle w:val="000000100000"/>
            </w:pPr>
            <w:r>
              <w:t>2.97</w:t>
            </w:r>
          </w:p>
        </w:tc>
      </w:tr>
      <w:tr w:rsidR="00BF268C" w:rsidTr="00BF268C">
        <w:trPr>
          <w:jc w:val="center"/>
        </w:trPr>
        <w:tc>
          <w:tcPr>
            <w:cnfStyle w:val="001000000000"/>
            <w:tcW w:w="2376" w:type="dxa"/>
          </w:tcPr>
          <w:p w:rsidR="00BF268C" w:rsidRDefault="00BF268C" w:rsidP="00BF268C">
            <w:pPr>
              <w:jc w:val="center"/>
            </w:pPr>
            <w:r>
              <w:t>18</w:t>
            </w:r>
          </w:p>
        </w:tc>
        <w:tc>
          <w:tcPr>
            <w:tcW w:w="2977" w:type="dxa"/>
          </w:tcPr>
          <w:p w:rsidR="00BF268C" w:rsidRDefault="00BF268C" w:rsidP="00BF268C">
            <w:pPr>
              <w:jc w:val="center"/>
              <w:cnfStyle w:val="000000000000"/>
            </w:pPr>
            <w:r>
              <w:t>3.61</w:t>
            </w:r>
          </w:p>
        </w:tc>
      </w:tr>
      <w:tr w:rsidR="00BF268C" w:rsidTr="00BF268C">
        <w:trPr>
          <w:cnfStyle w:val="000000100000"/>
          <w:jc w:val="center"/>
        </w:trPr>
        <w:tc>
          <w:tcPr>
            <w:cnfStyle w:val="001000000000"/>
            <w:tcW w:w="2376" w:type="dxa"/>
          </w:tcPr>
          <w:p w:rsidR="00BF268C" w:rsidRDefault="00BF268C" w:rsidP="00BF268C">
            <w:pPr>
              <w:jc w:val="center"/>
            </w:pPr>
            <w:r>
              <w:t>26</w:t>
            </w:r>
          </w:p>
        </w:tc>
        <w:tc>
          <w:tcPr>
            <w:tcW w:w="2977" w:type="dxa"/>
          </w:tcPr>
          <w:p w:rsidR="00BF268C" w:rsidRDefault="00BF268C" w:rsidP="00BF268C">
            <w:pPr>
              <w:jc w:val="center"/>
              <w:cnfStyle w:val="000000100000"/>
            </w:pPr>
            <w:r>
              <w:t>3.50</w:t>
            </w:r>
          </w:p>
        </w:tc>
      </w:tr>
      <w:tr w:rsidR="00BF268C" w:rsidTr="00BF268C">
        <w:trPr>
          <w:jc w:val="center"/>
        </w:trPr>
        <w:tc>
          <w:tcPr>
            <w:cnfStyle w:val="001000000000"/>
            <w:tcW w:w="2376" w:type="dxa"/>
          </w:tcPr>
          <w:p w:rsidR="00BF268C" w:rsidRDefault="00BF268C" w:rsidP="00BF268C">
            <w:pPr>
              <w:jc w:val="center"/>
            </w:pPr>
            <w:r>
              <w:t>34</w:t>
            </w:r>
          </w:p>
        </w:tc>
        <w:tc>
          <w:tcPr>
            <w:tcW w:w="2977" w:type="dxa"/>
          </w:tcPr>
          <w:p w:rsidR="00BF268C" w:rsidRDefault="00BF268C" w:rsidP="00BF268C">
            <w:pPr>
              <w:jc w:val="center"/>
              <w:cnfStyle w:val="000000000000"/>
            </w:pPr>
            <w:r>
              <w:t>3.47</w:t>
            </w:r>
          </w:p>
        </w:tc>
      </w:tr>
      <w:tr w:rsidR="00BF268C" w:rsidTr="00BF268C">
        <w:trPr>
          <w:cnfStyle w:val="000000100000"/>
          <w:jc w:val="center"/>
        </w:trPr>
        <w:tc>
          <w:tcPr>
            <w:cnfStyle w:val="001000000000"/>
            <w:tcW w:w="2376" w:type="dxa"/>
          </w:tcPr>
          <w:p w:rsidR="00BF268C" w:rsidRDefault="00BF268C" w:rsidP="00BF268C">
            <w:pPr>
              <w:jc w:val="center"/>
            </w:pPr>
            <w:r>
              <w:t>42</w:t>
            </w:r>
          </w:p>
        </w:tc>
        <w:tc>
          <w:tcPr>
            <w:tcW w:w="2977" w:type="dxa"/>
          </w:tcPr>
          <w:p w:rsidR="00BF268C" w:rsidRDefault="00BF268C" w:rsidP="00BF268C">
            <w:pPr>
              <w:jc w:val="center"/>
              <w:cnfStyle w:val="000000100000"/>
            </w:pPr>
            <w:r>
              <w:t>3.12</w:t>
            </w:r>
          </w:p>
        </w:tc>
      </w:tr>
    </w:tbl>
    <w:p w:rsidR="00BF268C" w:rsidRDefault="00BF268C" w:rsidP="00BF268C"/>
    <w:p w:rsidR="00BF268C" w:rsidRDefault="00BF268C" w:rsidP="00BF268C">
      <w:pPr>
        <w:pStyle w:val="ListParagraph"/>
        <w:numPr>
          <w:ilvl w:val="0"/>
          <w:numId w:val="5"/>
        </w:numPr>
      </w:pPr>
      <w:r>
        <w:t>Based on your calculation is the speed of Euglena B above or below average? [1]</w:t>
      </w:r>
    </w:p>
    <w:p w:rsidR="00BF268C" w:rsidRPr="00337EE8" w:rsidRDefault="00337EE8" w:rsidP="00BF268C">
      <w:pPr>
        <w:pBdr>
          <w:between w:val="single" w:sz="4" w:space="1" w:color="auto"/>
        </w:pBdr>
        <w:rPr>
          <w:b/>
          <w:color w:val="0070C0"/>
        </w:rPr>
      </w:pPr>
      <w:r>
        <w:rPr>
          <w:b/>
          <w:color w:val="0070C0"/>
        </w:rPr>
        <w:t xml:space="preserve">(Slightly) </w:t>
      </w:r>
      <w:r w:rsidRPr="00337EE8">
        <w:rPr>
          <w:b/>
          <w:color w:val="0070C0"/>
        </w:rPr>
        <w:t>Below average (3.5 &lt; 3.61, the average speed at 18</w:t>
      </w:r>
      <w:r w:rsidRPr="00337EE8">
        <w:rPr>
          <w:b/>
          <w:color w:val="0070C0"/>
          <w:vertAlign w:val="superscript"/>
        </w:rPr>
        <w:t>o</w:t>
      </w:r>
      <w:r w:rsidRPr="00337EE8">
        <w:rPr>
          <w:b/>
          <w:color w:val="0070C0"/>
        </w:rPr>
        <w:t>C)</w:t>
      </w:r>
    </w:p>
    <w:p w:rsidR="00BF268C" w:rsidRDefault="00BF268C" w:rsidP="00BF268C">
      <w:pPr>
        <w:pBdr>
          <w:between w:val="single" w:sz="4" w:space="1" w:color="auto"/>
        </w:pBdr>
      </w:pPr>
    </w:p>
    <w:p w:rsidR="00BF268C" w:rsidRDefault="00BF268C" w:rsidP="00BF268C">
      <w:pPr>
        <w:pStyle w:val="ListParagraph"/>
        <w:numPr>
          <w:ilvl w:val="0"/>
          <w:numId w:val="5"/>
        </w:numPr>
      </w:pPr>
      <w:r>
        <w:t>What is the independent variable in this experiment? [1]</w:t>
      </w:r>
    </w:p>
    <w:p w:rsidR="00BF268C" w:rsidRPr="00BF268C" w:rsidRDefault="00BF268C" w:rsidP="00BF268C">
      <w:pPr>
        <w:pBdr>
          <w:between w:val="single" w:sz="4" w:space="1" w:color="auto"/>
        </w:pBdr>
        <w:rPr>
          <w:b/>
          <w:color w:val="0070C0"/>
        </w:rPr>
      </w:pPr>
      <w:r w:rsidRPr="00BF268C">
        <w:rPr>
          <w:b/>
          <w:color w:val="0070C0"/>
        </w:rPr>
        <w:t>Temperature</w:t>
      </w:r>
    </w:p>
    <w:p w:rsidR="00BF268C" w:rsidRDefault="00BF268C" w:rsidP="00BF268C">
      <w:pPr>
        <w:pBdr>
          <w:between w:val="single" w:sz="4" w:space="1" w:color="auto"/>
        </w:pBdr>
      </w:pPr>
    </w:p>
    <w:p w:rsidR="00BF268C" w:rsidRDefault="00BF268C" w:rsidP="00BF268C">
      <w:pPr>
        <w:pStyle w:val="ListParagraph"/>
        <w:numPr>
          <w:ilvl w:val="0"/>
          <w:numId w:val="5"/>
        </w:numPr>
      </w:pPr>
      <w:r>
        <w:t>What conclusions can be drawn from this experiment? [2]</w:t>
      </w:r>
    </w:p>
    <w:p w:rsidR="00BF268C" w:rsidRPr="00BF268C" w:rsidRDefault="00BF268C" w:rsidP="00BF268C">
      <w:pPr>
        <w:pBdr>
          <w:between w:val="single" w:sz="4" w:space="1" w:color="auto"/>
        </w:pBdr>
        <w:rPr>
          <w:b/>
          <w:color w:val="0070C0"/>
        </w:rPr>
      </w:pPr>
      <w:r w:rsidRPr="00BF268C">
        <w:rPr>
          <w:b/>
          <w:color w:val="0070C0"/>
        </w:rPr>
        <w:t>Temperature affects the speed of Euglena</w:t>
      </w:r>
    </w:p>
    <w:p w:rsidR="00BF268C" w:rsidRPr="00BF268C" w:rsidRDefault="00BF268C" w:rsidP="00BF268C">
      <w:pPr>
        <w:pBdr>
          <w:between w:val="single" w:sz="4" w:space="1" w:color="auto"/>
        </w:pBdr>
        <w:rPr>
          <w:b/>
          <w:color w:val="0070C0"/>
        </w:rPr>
      </w:pPr>
      <w:r w:rsidRPr="00BF268C">
        <w:rPr>
          <w:b/>
          <w:color w:val="0070C0"/>
        </w:rPr>
        <w:t>Speed significantly decreases at 10 and 42</w:t>
      </w:r>
      <w:r w:rsidRPr="00BF268C">
        <w:rPr>
          <w:b/>
          <w:color w:val="0070C0"/>
          <w:vertAlign w:val="superscript"/>
        </w:rPr>
        <w:t>o</w:t>
      </w:r>
      <w:r w:rsidRPr="00BF268C">
        <w:rPr>
          <w:b/>
          <w:color w:val="0070C0"/>
        </w:rPr>
        <w:t>C</w:t>
      </w:r>
    </w:p>
    <w:p w:rsidR="00BF268C" w:rsidRPr="00BF268C" w:rsidRDefault="00BF268C" w:rsidP="00BF268C">
      <w:pPr>
        <w:pBdr>
          <w:between w:val="single" w:sz="4" w:space="1" w:color="auto"/>
        </w:pBdr>
        <w:rPr>
          <w:b/>
          <w:color w:val="0070C0"/>
        </w:rPr>
      </w:pPr>
      <w:r w:rsidRPr="00BF268C">
        <w:rPr>
          <w:b/>
          <w:color w:val="0070C0"/>
        </w:rPr>
        <w:t>There is little change in speed between 18 and 34</w:t>
      </w:r>
      <w:r w:rsidRPr="00BF268C">
        <w:rPr>
          <w:b/>
          <w:color w:val="0070C0"/>
          <w:vertAlign w:val="superscript"/>
        </w:rPr>
        <w:t>o</w:t>
      </w:r>
      <w:r w:rsidRPr="00BF268C">
        <w:rPr>
          <w:b/>
          <w:color w:val="0070C0"/>
        </w:rPr>
        <w:t>C</w:t>
      </w:r>
    </w:p>
    <w:p w:rsidR="00BF268C" w:rsidRPr="00BF268C" w:rsidRDefault="00BF268C" w:rsidP="00BF268C">
      <w:pPr>
        <w:pBdr>
          <w:between w:val="single" w:sz="4" w:space="1" w:color="auto"/>
        </w:pBdr>
        <w:rPr>
          <w:b/>
          <w:color w:val="0070C0"/>
        </w:rPr>
      </w:pPr>
      <w:r w:rsidRPr="00BF268C">
        <w:rPr>
          <w:b/>
          <w:color w:val="0070C0"/>
        </w:rPr>
        <w:tab/>
        <w:t>Any two points, 1 mark each</w:t>
      </w:r>
    </w:p>
    <w:p w:rsidR="00BF268C" w:rsidRDefault="00BF268C" w:rsidP="00BF268C">
      <w:pPr>
        <w:pBdr>
          <w:between w:val="single" w:sz="4" w:space="1" w:color="auto"/>
        </w:pBdr>
      </w:pPr>
    </w:p>
    <w:p w:rsidR="00BF268C" w:rsidRDefault="00BF268C" w:rsidP="00BF268C">
      <w:r>
        <w:br w:type="page"/>
      </w:r>
    </w:p>
    <w:p w:rsidR="00BF268C" w:rsidRDefault="00BF268C" w:rsidP="00BF268C"/>
    <w:p w:rsidR="00BF268C" w:rsidRDefault="00BF268C" w:rsidP="00BF268C">
      <w:pPr>
        <w:pStyle w:val="ListParagraph"/>
        <w:numPr>
          <w:ilvl w:val="0"/>
          <w:numId w:val="3"/>
        </w:numPr>
      </w:pPr>
      <w:r>
        <w:t>Describe why flagella are affected by temperatures or pH outside the optimum. [2]</w:t>
      </w:r>
    </w:p>
    <w:p w:rsidR="00BF268C" w:rsidRPr="002A4288" w:rsidRDefault="002A4288" w:rsidP="00BF268C">
      <w:pPr>
        <w:pBdr>
          <w:between w:val="single" w:sz="4" w:space="1" w:color="auto"/>
        </w:pBdr>
        <w:rPr>
          <w:b/>
          <w:color w:val="0070C0"/>
        </w:rPr>
      </w:pPr>
      <w:r w:rsidRPr="002A4288">
        <w:rPr>
          <w:b/>
          <w:color w:val="0070C0"/>
        </w:rPr>
        <w:t>Flagella rely on energy created using reactions catalysed by enzymes</w:t>
      </w:r>
    </w:p>
    <w:p w:rsidR="00BF268C" w:rsidRPr="002A4288" w:rsidRDefault="002A4288" w:rsidP="00BF268C">
      <w:pPr>
        <w:pBdr>
          <w:between w:val="single" w:sz="4" w:space="1" w:color="auto"/>
        </w:pBdr>
        <w:rPr>
          <w:b/>
          <w:color w:val="0070C0"/>
        </w:rPr>
      </w:pPr>
      <w:r w:rsidRPr="002A4288">
        <w:rPr>
          <w:b/>
          <w:color w:val="0070C0"/>
        </w:rPr>
        <w:t>The activity of enzymes decrease when outside optimum pH and temperature ranges</w:t>
      </w:r>
    </w:p>
    <w:p w:rsidR="00BF268C" w:rsidRDefault="00BF268C" w:rsidP="00BF268C">
      <w:pPr>
        <w:pBdr>
          <w:between w:val="single" w:sz="4" w:space="1" w:color="auto"/>
        </w:pBdr>
      </w:pPr>
    </w:p>
    <w:p w:rsidR="00BF268C" w:rsidRDefault="00BF268C" w:rsidP="00BF268C">
      <w:pPr>
        <w:pBdr>
          <w:between w:val="single" w:sz="4" w:space="1" w:color="auto"/>
        </w:pBdr>
      </w:pPr>
    </w:p>
    <w:p w:rsidR="00BF268C" w:rsidRDefault="00BF268C" w:rsidP="00BF268C">
      <w:pPr>
        <w:pBdr>
          <w:between w:val="single" w:sz="4" w:space="1" w:color="auto"/>
        </w:pBdr>
      </w:pPr>
    </w:p>
    <w:p w:rsidR="00BF268C" w:rsidRDefault="00BF268C" w:rsidP="00BF268C">
      <w:pPr>
        <w:pStyle w:val="ListParagraph"/>
        <w:numPr>
          <w:ilvl w:val="0"/>
          <w:numId w:val="3"/>
        </w:numPr>
      </w:pPr>
      <w:r>
        <w:t xml:space="preserve">Sperm generally die when exposed directly to vaginal fluid, however when semen mixes with vaginal fluid, the sperm swim better than in semen only.  Explain why sperm swim best, a state called </w:t>
      </w:r>
      <w:proofErr w:type="spellStart"/>
      <w:r>
        <w:t>hypermotility</w:t>
      </w:r>
      <w:proofErr w:type="spellEnd"/>
      <w:r>
        <w:t>, when in a mixture of semen and vaginal fluid. [2]</w:t>
      </w:r>
    </w:p>
    <w:p w:rsidR="00BF268C" w:rsidRDefault="00BF268C" w:rsidP="00BF268C">
      <w:pPr>
        <w:pBdr>
          <w:between w:val="single" w:sz="4" w:space="1" w:color="auto"/>
        </w:pBdr>
      </w:pPr>
    </w:p>
    <w:p w:rsidR="00BF268C" w:rsidRPr="00292291" w:rsidRDefault="00292291" w:rsidP="00BF268C">
      <w:pPr>
        <w:pBdr>
          <w:between w:val="single" w:sz="4" w:space="1" w:color="auto"/>
        </w:pBdr>
        <w:rPr>
          <w:b/>
          <w:color w:val="0070C0"/>
        </w:rPr>
      </w:pPr>
      <w:r w:rsidRPr="00292291">
        <w:rPr>
          <w:b/>
          <w:color w:val="0070C0"/>
        </w:rPr>
        <w:t xml:space="preserve">Neither semen (too alkaline) nor vaginal fluid (too acidic) is at </w:t>
      </w:r>
      <w:r w:rsidR="00582207">
        <w:rPr>
          <w:b/>
          <w:color w:val="0070C0"/>
        </w:rPr>
        <w:t xml:space="preserve">the </w:t>
      </w:r>
      <w:r w:rsidRPr="00292291">
        <w:rPr>
          <w:b/>
          <w:color w:val="0070C0"/>
        </w:rPr>
        <w:t>optimum pH for the enzymes</w:t>
      </w:r>
    </w:p>
    <w:p w:rsidR="00292291" w:rsidRPr="00292291" w:rsidRDefault="00582207" w:rsidP="00292291">
      <w:pPr>
        <w:pBdr>
          <w:between w:val="single" w:sz="4" w:space="1" w:color="auto"/>
        </w:pBdr>
        <w:rPr>
          <w:b/>
          <w:color w:val="0070C0"/>
        </w:rPr>
      </w:pPr>
      <w:proofErr w:type="gramStart"/>
      <w:r>
        <w:rPr>
          <w:b/>
          <w:color w:val="0070C0"/>
        </w:rPr>
        <w:t>d</w:t>
      </w:r>
      <w:r w:rsidR="00292291">
        <w:rPr>
          <w:b/>
          <w:color w:val="0070C0"/>
        </w:rPr>
        <w:t>riving</w:t>
      </w:r>
      <w:proofErr w:type="gramEnd"/>
      <w:r w:rsidR="00292291">
        <w:rPr>
          <w:b/>
          <w:color w:val="0070C0"/>
        </w:rPr>
        <w:t xml:space="preserve"> </w:t>
      </w:r>
      <w:r w:rsidR="00292291" w:rsidRPr="00292291">
        <w:rPr>
          <w:b/>
          <w:color w:val="0070C0"/>
        </w:rPr>
        <w:t>the sperms’ flagella</w:t>
      </w:r>
    </w:p>
    <w:p w:rsidR="00292291" w:rsidRPr="00292291" w:rsidRDefault="00292291" w:rsidP="00292291">
      <w:pPr>
        <w:pBdr>
          <w:between w:val="single" w:sz="4" w:space="1" w:color="auto"/>
        </w:pBdr>
        <w:rPr>
          <w:b/>
          <w:color w:val="0070C0"/>
        </w:rPr>
      </w:pPr>
      <w:r w:rsidRPr="00292291">
        <w:rPr>
          <w:b/>
          <w:color w:val="0070C0"/>
        </w:rPr>
        <w:t>When mixed together the optimum pH is achieved</w:t>
      </w:r>
    </w:p>
    <w:p w:rsidR="00BF268C" w:rsidRDefault="00BF268C" w:rsidP="00BF268C">
      <w:pPr>
        <w:pBdr>
          <w:between w:val="single" w:sz="4" w:space="1" w:color="auto"/>
        </w:pBdr>
      </w:pPr>
    </w:p>
    <w:p w:rsidR="00BF268C" w:rsidRDefault="00BF268C" w:rsidP="00BF268C">
      <w:pPr>
        <w:pBdr>
          <w:between w:val="single" w:sz="4" w:space="1" w:color="auto"/>
        </w:pBdr>
      </w:pPr>
    </w:p>
    <w:p w:rsidR="009301CD" w:rsidRDefault="009301CD">
      <w:r>
        <w:br w:type="page"/>
      </w:r>
    </w:p>
    <w:p w:rsidR="009301CD" w:rsidRDefault="009301CD" w:rsidP="009301CD">
      <w:pPr>
        <w:pStyle w:val="ListParagraph"/>
        <w:spacing w:line="240" w:lineRule="auto"/>
        <w:ind w:left="360"/>
      </w:pPr>
    </w:p>
    <w:p w:rsidR="009301CD" w:rsidRDefault="009301CD" w:rsidP="00025FCF">
      <w:pPr>
        <w:pStyle w:val="ListParagraph"/>
        <w:ind w:left="360"/>
      </w:pPr>
    </w:p>
    <w:p w:rsidR="00080CCE" w:rsidRDefault="00080CCE" w:rsidP="00106CA6">
      <w:pPr>
        <w:spacing w:after="0" w:line="240" w:lineRule="auto"/>
      </w:pPr>
    </w:p>
    <w:sectPr w:rsidR="00080CCE" w:rsidSect="00BF268C">
      <w:pgSz w:w="11906" w:h="16838"/>
      <w:pgMar w:top="1134" w:right="1440" w:bottom="1134" w:left="1440"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AE4E43"/>
    <w:multiLevelType w:val="hybridMultilevel"/>
    <w:tmpl w:val="4152606E"/>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
    <w:nsid w:val="369F3AB8"/>
    <w:multiLevelType w:val="hybridMultilevel"/>
    <w:tmpl w:val="E0B417FE"/>
    <w:lvl w:ilvl="0" w:tplc="3C92FDE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9EA7FC5"/>
    <w:multiLevelType w:val="hybridMultilevel"/>
    <w:tmpl w:val="58EE10B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52710496"/>
    <w:multiLevelType w:val="hybridMultilevel"/>
    <w:tmpl w:val="835015CA"/>
    <w:lvl w:ilvl="0" w:tplc="A1CC8A6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4D23DA7"/>
    <w:multiLevelType w:val="hybridMultilevel"/>
    <w:tmpl w:val="CE7AC8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D2578"/>
    <w:rsid w:val="00025FCF"/>
    <w:rsid w:val="00080CCE"/>
    <w:rsid w:val="00093245"/>
    <w:rsid w:val="00106CA6"/>
    <w:rsid w:val="001D2578"/>
    <w:rsid w:val="00292291"/>
    <w:rsid w:val="002A4288"/>
    <w:rsid w:val="00337EE8"/>
    <w:rsid w:val="00465762"/>
    <w:rsid w:val="00496833"/>
    <w:rsid w:val="00582207"/>
    <w:rsid w:val="007D50C5"/>
    <w:rsid w:val="008938DA"/>
    <w:rsid w:val="009301CD"/>
    <w:rsid w:val="009A58A1"/>
    <w:rsid w:val="009B2D90"/>
    <w:rsid w:val="00A57E3A"/>
    <w:rsid w:val="00A96DCC"/>
    <w:rsid w:val="00AA1A8A"/>
    <w:rsid w:val="00B67A67"/>
    <w:rsid w:val="00BF268C"/>
    <w:rsid w:val="00C852E4"/>
    <w:rsid w:val="00E1234E"/>
    <w:rsid w:val="00E8108B"/>
    <w:rsid w:val="00E97ED8"/>
    <w:rsid w:val="00EF3199"/>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44"/>
    <o:shapelayout v:ext="edit">
      <o:idmap v:ext="edit" data="1"/>
      <o:rules v:ext="edit">
        <o:r id="V:Rule4" type="connector" idref="#_x0000_s1039"/>
        <o:r id="V:Rule5" type="connector" idref="#_x0000_s1041"/>
        <o:r id="V:Rule6" type="connector" idref="#_x0000_s104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319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D257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A57E3A"/>
    <w:pPr>
      <w:ind w:left="720"/>
      <w:contextualSpacing/>
    </w:pPr>
  </w:style>
  <w:style w:type="character" w:styleId="Hyperlink">
    <w:name w:val="Hyperlink"/>
    <w:basedOn w:val="DefaultParagraphFont"/>
    <w:uiPriority w:val="99"/>
    <w:semiHidden/>
    <w:unhideWhenUsed/>
    <w:rsid w:val="007D50C5"/>
    <w:rPr>
      <w:color w:val="0000FF"/>
      <w:u w:val="single"/>
    </w:rPr>
  </w:style>
  <w:style w:type="paragraph" w:styleId="NormalWeb">
    <w:name w:val="Normal (Web)"/>
    <w:basedOn w:val="Normal"/>
    <w:uiPriority w:val="99"/>
    <w:semiHidden/>
    <w:unhideWhenUsed/>
    <w:rsid w:val="007D50C5"/>
    <w:pPr>
      <w:spacing w:before="100" w:beforeAutospacing="1" w:after="100" w:afterAutospacing="1" w:line="240" w:lineRule="auto"/>
    </w:pPr>
    <w:rPr>
      <w:rFonts w:ascii="Times New Roman" w:eastAsia="Times New Roman" w:hAnsi="Times New Roman" w:cs="Times New Roman"/>
      <w:sz w:val="24"/>
      <w:szCs w:val="24"/>
      <w:lang w:eastAsia="en-AU"/>
    </w:rPr>
  </w:style>
  <w:style w:type="table" w:customStyle="1" w:styleId="LightShading1">
    <w:name w:val="Light Shading1"/>
    <w:basedOn w:val="TableNormal"/>
    <w:uiPriority w:val="60"/>
    <w:rsid w:val="00BF268C"/>
    <w:pPr>
      <w:spacing w:after="0" w:line="240" w:lineRule="auto"/>
    </w:pPr>
    <w:rPr>
      <w:color w:val="000000" w:themeColor="text1" w:themeShade="BF"/>
      <w:lang w:val="en-US"/>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alloonText">
    <w:name w:val="Balloon Text"/>
    <w:basedOn w:val="Normal"/>
    <w:link w:val="BalloonTextChar"/>
    <w:uiPriority w:val="99"/>
    <w:semiHidden/>
    <w:unhideWhenUsed/>
    <w:rsid w:val="00BF26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268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11025826">
      <w:bodyDiv w:val="1"/>
      <w:marLeft w:val="0"/>
      <w:marRight w:val="0"/>
      <w:marTop w:val="0"/>
      <w:marBottom w:val="0"/>
      <w:divBdr>
        <w:top w:val="none" w:sz="0" w:space="0" w:color="auto"/>
        <w:left w:val="none" w:sz="0" w:space="0" w:color="auto"/>
        <w:bottom w:val="none" w:sz="0" w:space="0" w:color="auto"/>
        <w:right w:val="none" w:sz="0" w:space="0" w:color="auto"/>
      </w:divBdr>
      <w:divsChild>
        <w:div w:id="1522663696">
          <w:marLeft w:val="0"/>
          <w:marRight w:val="0"/>
          <w:marTop w:val="0"/>
          <w:marBottom w:val="0"/>
          <w:divBdr>
            <w:top w:val="none" w:sz="0" w:space="0" w:color="auto"/>
            <w:left w:val="none" w:sz="0" w:space="0" w:color="auto"/>
            <w:bottom w:val="none" w:sz="0" w:space="0" w:color="auto"/>
            <w:right w:val="none" w:sz="0" w:space="0" w:color="auto"/>
          </w:divBdr>
          <w:divsChild>
            <w:div w:id="165828790">
              <w:marLeft w:val="0"/>
              <w:marRight w:val="0"/>
              <w:marTop w:val="0"/>
              <w:marBottom w:val="0"/>
              <w:divBdr>
                <w:top w:val="none" w:sz="0" w:space="0" w:color="auto"/>
                <w:left w:val="none" w:sz="0" w:space="0" w:color="auto"/>
                <w:bottom w:val="none" w:sz="0" w:space="0" w:color="auto"/>
                <w:right w:val="none" w:sz="0" w:space="0" w:color="auto"/>
              </w:divBdr>
              <w:divsChild>
                <w:div w:id="1807158113">
                  <w:marLeft w:val="0"/>
                  <w:marRight w:val="0"/>
                  <w:marTop w:val="0"/>
                  <w:marBottom w:val="0"/>
                  <w:divBdr>
                    <w:top w:val="none" w:sz="0" w:space="0" w:color="auto"/>
                    <w:left w:val="none" w:sz="0" w:space="0" w:color="auto"/>
                    <w:bottom w:val="none" w:sz="0" w:space="0" w:color="auto"/>
                    <w:right w:val="none" w:sz="0" w:space="0" w:color="auto"/>
                  </w:divBdr>
                  <w:divsChild>
                    <w:div w:id="1254628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100</TotalTime>
  <Pages>7</Pages>
  <Words>1071</Words>
  <Characters>6109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Guildford Grammar School</Company>
  <LinksUpToDate>false</LinksUpToDate>
  <CharactersWithSpaces>7166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Crocket</dc:creator>
  <cp:keywords/>
  <dc:description/>
  <cp:lastModifiedBy>Steven Crocket</cp:lastModifiedBy>
  <cp:revision>16</cp:revision>
  <dcterms:created xsi:type="dcterms:W3CDTF">2009-06-26T03:37:00Z</dcterms:created>
  <dcterms:modified xsi:type="dcterms:W3CDTF">2009-06-30T06:12:00Z</dcterms:modified>
</cp:coreProperties>
</file>