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914D1C">
      <w:r>
        <w:t>NOTES for Task 9</w:t>
      </w:r>
    </w:p>
    <w:p w:rsidR="00C2761A" w:rsidRDefault="00C2761A"/>
    <w:p w:rsidR="00C2761A" w:rsidRDefault="00C2761A" w:rsidP="00C2761A">
      <w:pPr>
        <w:pStyle w:val="ListParagraph"/>
        <w:numPr>
          <w:ilvl w:val="0"/>
          <w:numId w:val="1"/>
        </w:numPr>
      </w:pPr>
      <w:r>
        <w:t xml:space="preserve">Check M/C question 21 that the labels are covered.  Note the Answer Key, will have a different </w:t>
      </w:r>
      <w:proofErr w:type="gramStart"/>
      <w:r>
        <w:t>picture  for</w:t>
      </w:r>
      <w:proofErr w:type="gramEnd"/>
      <w:r>
        <w:t xml:space="preserve"> this question, but it is showing the same thin</w:t>
      </w:r>
      <w:bookmarkStart w:id="0" w:name="_GoBack"/>
      <w:bookmarkEnd w:id="0"/>
      <w:r>
        <w:t>g.</w:t>
      </w:r>
    </w:p>
    <w:sectPr w:rsidR="00C2761A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73B49"/>
    <w:multiLevelType w:val="hybridMultilevel"/>
    <w:tmpl w:val="2EB09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1C"/>
    <w:rsid w:val="00914D1C"/>
    <w:rsid w:val="009D2B29"/>
    <w:rsid w:val="00C2761A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9846D-0DF3-49F8-B480-E46EFFA8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F0FD2225-008C-49A2-A96B-16470ACAD1C8}"/>
</file>

<file path=customXml/itemProps2.xml><?xml version="1.0" encoding="utf-8"?>
<ds:datastoreItem xmlns:ds="http://schemas.openxmlformats.org/officeDocument/2006/customXml" ds:itemID="{6FA07D08-3DBA-404B-9D0C-82665D275AA1}"/>
</file>

<file path=customXml/itemProps3.xml><?xml version="1.0" encoding="utf-8"?>
<ds:datastoreItem xmlns:ds="http://schemas.openxmlformats.org/officeDocument/2006/customXml" ds:itemID="{90BD6218-9A78-45CC-A74D-332A16F3A1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2</cp:revision>
  <dcterms:created xsi:type="dcterms:W3CDTF">2020-02-04T05:09:00Z</dcterms:created>
  <dcterms:modified xsi:type="dcterms:W3CDTF">2020-02-04T05:14:00Z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