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F48" w:rsidRPr="00A31F48" w:rsidRDefault="00A31F48" w:rsidP="00A31F48">
      <w:pPr>
        <w:jc w:val="center"/>
        <w:rPr>
          <w:sz w:val="32"/>
          <w:szCs w:val="32"/>
        </w:rPr>
      </w:pPr>
      <w:r w:rsidRPr="00A31F48">
        <w:rPr>
          <w:sz w:val="32"/>
          <w:szCs w:val="32"/>
        </w:rPr>
        <w:t>Lund Diseases and Treatments</w:t>
      </w:r>
    </w:p>
    <w:p w:rsidR="00A31F48" w:rsidRDefault="00A31F48" w:rsidP="00A31F48"/>
    <w:p w:rsidR="00A31F48" w:rsidRPr="00A31F48" w:rsidRDefault="00A31F48" w:rsidP="00A31F48"/>
    <w:p w:rsidR="00A31F48" w:rsidRDefault="00142501" w:rsidP="00142501">
      <w:pPr>
        <w:pStyle w:val="Heading2"/>
      </w:pPr>
      <w:r>
        <w:t>Chron</w:t>
      </w:r>
      <w:r w:rsidR="009851EA">
        <w:t>ic Bronchitis</w:t>
      </w:r>
    </w:p>
    <w:p w:rsidR="002548D3" w:rsidRDefault="002548D3" w:rsidP="002548D3"/>
    <w:p w:rsidR="009851EA" w:rsidRDefault="00B90BB3" w:rsidP="002548D3">
      <w:r>
        <w:t xml:space="preserve">Chronic </w:t>
      </w:r>
      <w:r w:rsidR="00A101B5">
        <w:t>bro</w:t>
      </w:r>
      <w:r w:rsidR="00C42F3D">
        <w:t xml:space="preserve">nchitis is </w:t>
      </w:r>
      <w:r w:rsidR="006C33C7">
        <w:t xml:space="preserve">a form of </w:t>
      </w:r>
      <w:r w:rsidR="00F7031F">
        <w:t xml:space="preserve">chronic obstructive </w:t>
      </w:r>
      <w:r w:rsidR="002E51D8">
        <w:t>pulmonary disease</w:t>
      </w:r>
      <w:r w:rsidR="00FB4161">
        <w:t xml:space="preserve"> (COPD)</w:t>
      </w:r>
      <w:r w:rsidR="00786B75">
        <w:t>, a group of diseases which c</w:t>
      </w:r>
      <w:r w:rsidR="00547678">
        <w:t xml:space="preserve">auses </w:t>
      </w:r>
      <w:r w:rsidR="00903D95">
        <w:t xml:space="preserve">difficulty breathing and </w:t>
      </w:r>
      <w:r w:rsidR="00D11992">
        <w:t>the blockage of air to the lungs.</w:t>
      </w:r>
      <w:r w:rsidR="00F85262">
        <w:t xml:space="preserve"> </w:t>
      </w:r>
      <w:r w:rsidR="00160759">
        <w:t xml:space="preserve">The leading cause of chronic bronchitis is heavy smoking. </w:t>
      </w:r>
      <w:r w:rsidR="00F56039">
        <w:t xml:space="preserve">More </w:t>
      </w:r>
      <w:r w:rsidR="00160759">
        <w:t xml:space="preserve">90% of people who have the disease </w:t>
      </w:r>
      <w:r w:rsidR="00F56039">
        <w:t>used to smok</w:t>
      </w:r>
      <w:r w:rsidR="00403C51">
        <w:t>e. It can also be c</w:t>
      </w:r>
      <w:r w:rsidR="004A69EA">
        <w:t xml:space="preserve">aused by other factors such as </w:t>
      </w:r>
      <w:r w:rsidR="003D1A47">
        <w:t>dust, certain fumes</w:t>
      </w:r>
      <w:r w:rsidR="006E62A5">
        <w:t xml:space="preserve">, air pollution and </w:t>
      </w:r>
      <w:r w:rsidR="002548D3">
        <w:t xml:space="preserve">fire smoke. </w:t>
      </w:r>
    </w:p>
    <w:p w:rsidR="002548D3" w:rsidRDefault="002548D3" w:rsidP="002548D3"/>
    <w:p w:rsidR="002548D3" w:rsidRDefault="002548D3" w:rsidP="002548D3">
      <w:pPr>
        <w:rPr>
          <w:b/>
          <w:bCs/>
        </w:rPr>
      </w:pPr>
      <w:r w:rsidRPr="00FB3638">
        <w:rPr>
          <w:b/>
          <w:bCs/>
        </w:rPr>
        <w:t>Symptoms</w:t>
      </w:r>
    </w:p>
    <w:p w:rsidR="00FB3638" w:rsidRDefault="00D57943" w:rsidP="002548D3">
      <w:r>
        <w:t>Chronic bronchitis fills up the lungs with a thick layer of muc</w:t>
      </w:r>
      <w:r w:rsidR="00C82FF7">
        <w:t>us</w:t>
      </w:r>
      <w:r w:rsidR="000B4126">
        <w:t>.</w:t>
      </w:r>
      <w:r w:rsidR="007D15E3">
        <w:t xml:space="preserve"> </w:t>
      </w:r>
      <w:r w:rsidR="00BD3CBC">
        <w:t>Due to this, common symptoms of chronic bronchitis includes:</w:t>
      </w:r>
    </w:p>
    <w:p w:rsidR="00BD3CBC" w:rsidRDefault="00B97043" w:rsidP="00BD3CBC">
      <w:pPr>
        <w:pStyle w:val="ListParagraph"/>
        <w:numPr>
          <w:ilvl w:val="0"/>
          <w:numId w:val="2"/>
        </w:numPr>
      </w:pPr>
      <w:r>
        <w:t>Persistent cough</w:t>
      </w:r>
    </w:p>
    <w:p w:rsidR="00B97043" w:rsidRDefault="00216BC2" w:rsidP="00BD3CBC">
      <w:pPr>
        <w:pStyle w:val="ListParagraph"/>
        <w:numPr>
          <w:ilvl w:val="0"/>
          <w:numId w:val="2"/>
        </w:numPr>
      </w:pPr>
      <w:r>
        <w:t>Coughing mucus that is white, green or yellow in colour</w:t>
      </w:r>
    </w:p>
    <w:p w:rsidR="00216BC2" w:rsidRDefault="00807E21" w:rsidP="00BD3CBC">
      <w:pPr>
        <w:pStyle w:val="ListParagraph"/>
        <w:numPr>
          <w:ilvl w:val="0"/>
          <w:numId w:val="2"/>
        </w:numPr>
      </w:pPr>
      <w:r>
        <w:t>Wheezing</w:t>
      </w:r>
    </w:p>
    <w:p w:rsidR="00807E21" w:rsidRDefault="00807E21" w:rsidP="00BD3CBC">
      <w:pPr>
        <w:pStyle w:val="ListParagraph"/>
        <w:numPr>
          <w:ilvl w:val="0"/>
          <w:numId w:val="2"/>
        </w:numPr>
      </w:pPr>
      <w:r>
        <w:t>Discomfort in chest</w:t>
      </w:r>
    </w:p>
    <w:p w:rsidR="00312EF5" w:rsidRDefault="00312EF5" w:rsidP="00312EF5"/>
    <w:p w:rsidR="00312EF5" w:rsidRDefault="00312EF5" w:rsidP="00312EF5">
      <w:r>
        <w:t>After a longer</w:t>
      </w:r>
      <w:r w:rsidR="00E34CAA">
        <w:t xml:space="preserve"> time period. The amount of mucus in the lungs gradually increases wh</w:t>
      </w:r>
      <w:r w:rsidR="00C80D27">
        <w:t xml:space="preserve">ich </w:t>
      </w:r>
      <w:r w:rsidR="00B561DA">
        <w:t>build up in the bronchial tubes</w:t>
      </w:r>
      <w:r w:rsidR="00EA7D84">
        <w:t>, resulting in more severe symptoms such as:</w:t>
      </w:r>
    </w:p>
    <w:p w:rsidR="00EA7D84" w:rsidRDefault="001B712E" w:rsidP="00EA7D84">
      <w:pPr>
        <w:pStyle w:val="ListParagraph"/>
        <w:numPr>
          <w:ilvl w:val="0"/>
          <w:numId w:val="3"/>
        </w:numPr>
      </w:pPr>
      <w:r>
        <w:t>Wheezing and crackling sounds when breathing</w:t>
      </w:r>
    </w:p>
    <w:p w:rsidR="00B74D2F" w:rsidRDefault="00B74D2F" w:rsidP="00EA7D84">
      <w:pPr>
        <w:pStyle w:val="ListParagraph"/>
        <w:numPr>
          <w:ilvl w:val="0"/>
          <w:numId w:val="3"/>
        </w:numPr>
      </w:pPr>
      <w:r>
        <w:t xml:space="preserve">Frequent and severe respiratory </w:t>
      </w:r>
      <w:r w:rsidR="00800952">
        <w:t>infections</w:t>
      </w:r>
    </w:p>
    <w:p w:rsidR="00AA3693" w:rsidRDefault="00AA3693" w:rsidP="00EA7D84">
      <w:pPr>
        <w:pStyle w:val="ListParagraph"/>
        <w:numPr>
          <w:ilvl w:val="0"/>
          <w:numId w:val="3"/>
        </w:numPr>
      </w:pPr>
      <w:r>
        <w:t>Fatigue</w:t>
      </w:r>
    </w:p>
    <w:p w:rsidR="00AA3693" w:rsidRDefault="00AA3693" w:rsidP="00AA3693"/>
    <w:p w:rsidR="00AA3693" w:rsidRDefault="008B0A32" w:rsidP="00AA3693">
      <w:pPr>
        <w:rPr>
          <w:b/>
          <w:bCs/>
        </w:rPr>
      </w:pPr>
      <w:r>
        <w:rPr>
          <w:b/>
          <w:bCs/>
        </w:rPr>
        <w:t>Di</w:t>
      </w:r>
      <w:r w:rsidR="00C67231">
        <w:rPr>
          <w:b/>
          <w:bCs/>
        </w:rPr>
        <w:t>agnosis</w:t>
      </w:r>
    </w:p>
    <w:p w:rsidR="00E2466C" w:rsidRDefault="0079651D" w:rsidP="00AA3693">
      <w:r>
        <w:t>Doctors diagnose chronic bronchitis using</w:t>
      </w:r>
      <w:r w:rsidR="00715801">
        <w:t xml:space="preserve"> several</w:t>
      </w:r>
      <w:r>
        <w:t xml:space="preserve"> </w:t>
      </w:r>
      <w:r w:rsidR="00744749">
        <w:t xml:space="preserve">pulmonary </w:t>
      </w:r>
      <w:r w:rsidR="00715801">
        <w:t>function tests</w:t>
      </w:r>
      <w:r w:rsidR="00C33274">
        <w:t>, which mea</w:t>
      </w:r>
      <w:r w:rsidR="00A14954">
        <w:t xml:space="preserve">sure the </w:t>
      </w:r>
      <w:r w:rsidR="0058492A">
        <w:t>lung’s ability to move air in and out</w:t>
      </w:r>
      <w:r w:rsidR="00504399">
        <w:t>.</w:t>
      </w:r>
      <w:r w:rsidR="00E2466C">
        <w:t xml:space="preserve"> </w:t>
      </w:r>
      <w:r w:rsidR="00C664A2">
        <w:t>Some other tests that doctors can perform are</w:t>
      </w:r>
      <w:r w:rsidR="002D3D80">
        <w:t>:</w:t>
      </w:r>
    </w:p>
    <w:p w:rsidR="002D3D80" w:rsidRDefault="002D3D80" w:rsidP="002D3D80">
      <w:pPr>
        <w:pStyle w:val="ListParagraph"/>
        <w:numPr>
          <w:ilvl w:val="0"/>
          <w:numId w:val="4"/>
        </w:numPr>
      </w:pPr>
      <w:r>
        <w:t xml:space="preserve">Arterial </w:t>
      </w:r>
      <w:r w:rsidR="00BE2F82">
        <w:t>blood gas: measures</w:t>
      </w:r>
      <w:r w:rsidR="00401A27">
        <w:t xml:space="preserve"> the amount of oxygen and carbon dioxide in lungs</w:t>
      </w:r>
    </w:p>
    <w:p w:rsidR="00C33FE2" w:rsidRDefault="00403A14" w:rsidP="00C33FE2">
      <w:pPr>
        <w:pStyle w:val="ListParagraph"/>
        <w:numPr>
          <w:ilvl w:val="0"/>
          <w:numId w:val="4"/>
        </w:numPr>
      </w:pPr>
      <w:r>
        <w:t>CT Scan:</w:t>
      </w:r>
      <w:r w:rsidR="008A509F">
        <w:t xml:space="preserve"> shows detailed images of </w:t>
      </w:r>
      <w:r w:rsidR="00C33FE2">
        <w:t>organs, in this case, the lungs</w:t>
      </w:r>
    </w:p>
    <w:p w:rsidR="00C33FE2" w:rsidRDefault="00C33FE2" w:rsidP="00C33FE2"/>
    <w:p w:rsidR="009D4483" w:rsidRDefault="009D4483" w:rsidP="00C33FE2">
      <w:pPr>
        <w:rPr>
          <w:b/>
          <w:bCs/>
        </w:rPr>
      </w:pPr>
      <w:r w:rsidRPr="009D4483">
        <w:rPr>
          <w:b/>
          <w:bCs/>
        </w:rPr>
        <w:t>Treatments</w:t>
      </w:r>
    </w:p>
    <w:p w:rsidR="009D1E99" w:rsidRDefault="007E0720" w:rsidP="00C33FE2">
      <w:r>
        <w:t>Since chronic bronchitis cannot be cured, t</w:t>
      </w:r>
      <w:r w:rsidR="00445317">
        <w:t xml:space="preserve">reatment for the disease is </w:t>
      </w:r>
      <w:r w:rsidR="002558D9">
        <w:t xml:space="preserve">aimed at treating the symptoms and </w:t>
      </w:r>
      <w:r w:rsidR="00E4645A">
        <w:t>causes</w:t>
      </w:r>
      <w:r w:rsidR="009D1E99">
        <w:t xml:space="preserve">. </w:t>
      </w:r>
      <w:r>
        <w:t xml:space="preserve">Doctors suggest quitting smoking will </w:t>
      </w:r>
      <w:r w:rsidR="00CE7AA2">
        <w:t>greatly</w:t>
      </w:r>
      <w:r w:rsidR="00DC1F94">
        <w:t xml:space="preserve"> </w:t>
      </w:r>
      <w:r w:rsidR="0005439E">
        <w:t xml:space="preserve">mitigate the severity of the symptoms as quitting removes the main cause. </w:t>
      </w:r>
      <w:r w:rsidR="00B415E8">
        <w:t>A br</w:t>
      </w:r>
      <w:r w:rsidR="00AD729D">
        <w:t>onch</w:t>
      </w:r>
      <w:r w:rsidR="00B84B46">
        <w:t>odilator is a type of medication that opens the airways, making it easier to br</w:t>
      </w:r>
      <w:r w:rsidR="000C7E95">
        <w:t xml:space="preserve">eathe, this type of medication is usually breathed in through an inhaler. Another form of </w:t>
      </w:r>
      <w:r w:rsidR="003C769A">
        <w:t>treatment is pulmonary rehabilitation, which aims to improve breathing</w:t>
      </w:r>
      <w:r w:rsidR="00B65F86">
        <w:t>. It consists of exercise, nutritional counselling an</w:t>
      </w:r>
      <w:r w:rsidR="00257AF3">
        <w:t xml:space="preserve">d breathing strategies. </w:t>
      </w:r>
    </w:p>
    <w:p w:rsidR="00257AF3" w:rsidRDefault="00257AF3" w:rsidP="00C33FE2"/>
    <w:p w:rsidR="00257AF3" w:rsidRDefault="00257AF3" w:rsidP="00C33FE2">
      <w:pPr>
        <w:rPr>
          <w:b/>
          <w:bCs/>
        </w:rPr>
      </w:pPr>
      <w:r>
        <w:rPr>
          <w:b/>
          <w:bCs/>
        </w:rPr>
        <w:t>Prevention</w:t>
      </w:r>
    </w:p>
    <w:p w:rsidR="00257AF3" w:rsidRDefault="00755199" w:rsidP="00C33FE2">
      <w:r>
        <w:t>To reduce the risk of chronic bronchitis, th</w:t>
      </w:r>
      <w:r w:rsidR="0017006C">
        <w:t xml:space="preserve">e best prevention strategy is </w:t>
      </w:r>
      <w:r w:rsidR="00963D51">
        <w:t xml:space="preserve">to stop smoking. </w:t>
      </w:r>
      <w:r w:rsidR="00CF4F7F">
        <w:t xml:space="preserve">This makes the lungs begin to heal and reduces the risk of developing other </w:t>
      </w:r>
      <w:r w:rsidR="001736B6">
        <w:t xml:space="preserve">respiratory diseases such as lung cancer. </w:t>
      </w:r>
      <w:r w:rsidR="000014F3">
        <w:t>If working with lung irritants such as toxic fumes, paint and dust,</w:t>
      </w:r>
      <w:r w:rsidR="00BA5176">
        <w:t xml:space="preserve"> a form of </w:t>
      </w:r>
      <w:r w:rsidR="00EA6673">
        <w:t xml:space="preserve">prevention </w:t>
      </w:r>
      <w:r w:rsidR="00BA5176">
        <w:t>for</w:t>
      </w:r>
      <w:r w:rsidR="00EA6673">
        <w:t xml:space="preserve"> chronic bronchitis i</w:t>
      </w:r>
      <w:r w:rsidR="00BA5176">
        <w:t xml:space="preserve">s wearing a mask to prevent </w:t>
      </w:r>
      <w:r w:rsidR="006D71A4">
        <w:t>irritants into your respiratory system.</w:t>
      </w:r>
    </w:p>
    <w:p w:rsidR="006D71A4" w:rsidRDefault="006D71A4" w:rsidP="00C33FE2"/>
    <w:p w:rsidR="006D71A4" w:rsidRDefault="006D71A4" w:rsidP="00C33FE2"/>
    <w:p w:rsidR="006D71A4" w:rsidRDefault="00667CAC" w:rsidP="00667CAC">
      <w:pPr>
        <w:pStyle w:val="Heading2"/>
      </w:pPr>
      <w:r>
        <w:t>Tuberculosis</w:t>
      </w:r>
    </w:p>
    <w:p w:rsidR="00667CAC" w:rsidRDefault="00667CAC" w:rsidP="00667CAC"/>
    <w:p w:rsidR="00C33FE2" w:rsidRDefault="000B064B" w:rsidP="00C33FE2">
      <w:r>
        <w:t>Tubercu</w:t>
      </w:r>
      <w:r w:rsidR="000D7AE7">
        <w:t>losis is a disease that affects the lungs, kidney or spine. Tuberculo</w:t>
      </w:r>
      <w:r w:rsidR="0062171C">
        <w:t xml:space="preserve">sis is a contagious disease transmitted through contact with </w:t>
      </w:r>
      <w:r w:rsidR="00606AF7">
        <w:t>the TB bacteria. Tuberculosis</w:t>
      </w:r>
      <w:r w:rsidR="000E7336">
        <w:t xml:space="preserve"> has two forms; </w:t>
      </w:r>
      <w:r w:rsidR="00D91A1D">
        <w:t xml:space="preserve">latent tuberculosis and active </w:t>
      </w:r>
      <w:r w:rsidR="00756E30">
        <w:t xml:space="preserve">tuberculosis. Active tuberculosis </w:t>
      </w:r>
      <w:r w:rsidR="00C763AC">
        <w:t xml:space="preserve">is when the patient is positive for tuberculosis </w:t>
      </w:r>
      <w:r w:rsidR="00292BB0">
        <w:t xml:space="preserve">and </w:t>
      </w:r>
      <w:r w:rsidR="00C763AC">
        <w:t>show</w:t>
      </w:r>
      <w:r w:rsidR="00292BB0">
        <w:t>s</w:t>
      </w:r>
      <w:r w:rsidR="00C763AC">
        <w:t xml:space="preserve"> </w:t>
      </w:r>
      <w:r w:rsidR="00C763AC">
        <w:lastRenderedPageBreak/>
        <w:t>active symptoms, latent tube</w:t>
      </w:r>
      <w:r w:rsidR="00292BB0">
        <w:t xml:space="preserve">rculosis sis when the patent is positive but does not </w:t>
      </w:r>
      <w:r w:rsidR="00D64252">
        <w:t>show any symptoms. Tubercul</w:t>
      </w:r>
      <w:r w:rsidR="00D37A5F">
        <w:t>osis is a bacterial infection caused by Mycobacterium Tuberculosis</w:t>
      </w:r>
      <w:r w:rsidR="0016118F">
        <w:t>.</w:t>
      </w:r>
    </w:p>
    <w:p w:rsidR="0016118F" w:rsidRDefault="0016118F" w:rsidP="00C33FE2"/>
    <w:p w:rsidR="0016118F" w:rsidRDefault="0016118F" w:rsidP="00C33FE2">
      <w:r>
        <w:rPr>
          <w:b/>
          <w:bCs/>
        </w:rPr>
        <w:t>Symptoms</w:t>
      </w:r>
    </w:p>
    <w:p w:rsidR="0016118F" w:rsidRDefault="00181BF8" w:rsidP="00C33FE2">
      <w:r>
        <w:t xml:space="preserve">Most people diagnosed with tuberculosis do not have any </w:t>
      </w:r>
      <w:r w:rsidR="0001096D">
        <w:t>symptoms due to the tuberculosis being latent. When pat</w:t>
      </w:r>
      <w:r w:rsidR="003D221B">
        <w:t>ients have active TB, some symptoms include:</w:t>
      </w:r>
    </w:p>
    <w:p w:rsidR="003D221B" w:rsidRDefault="00A3765C" w:rsidP="003D221B">
      <w:pPr>
        <w:pStyle w:val="ListParagraph"/>
        <w:numPr>
          <w:ilvl w:val="0"/>
          <w:numId w:val="5"/>
        </w:numPr>
      </w:pPr>
      <w:r>
        <w:t>Cough (sometimes blood tinged)</w:t>
      </w:r>
    </w:p>
    <w:p w:rsidR="00A3765C" w:rsidRDefault="00017EE4" w:rsidP="003D221B">
      <w:pPr>
        <w:pStyle w:val="ListParagraph"/>
        <w:numPr>
          <w:ilvl w:val="0"/>
          <w:numId w:val="5"/>
        </w:numPr>
      </w:pPr>
      <w:r>
        <w:t>Weight loss</w:t>
      </w:r>
    </w:p>
    <w:p w:rsidR="00017EE4" w:rsidRDefault="00124756" w:rsidP="003D221B">
      <w:pPr>
        <w:pStyle w:val="ListParagraph"/>
        <w:numPr>
          <w:ilvl w:val="0"/>
          <w:numId w:val="5"/>
        </w:numPr>
      </w:pPr>
      <w:r>
        <w:t>Fever</w:t>
      </w:r>
    </w:p>
    <w:p w:rsidR="00124756" w:rsidRDefault="002D7726" w:rsidP="003D221B">
      <w:pPr>
        <w:pStyle w:val="ListParagraph"/>
        <w:numPr>
          <w:ilvl w:val="0"/>
          <w:numId w:val="5"/>
        </w:numPr>
      </w:pPr>
      <w:r>
        <w:t>Pain while breathing</w:t>
      </w:r>
    </w:p>
    <w:p w:rsidR="002D7726" w:rsidRDefault="008A576D" w:rsidP="003D221B">
      <w:pPr>
        <w:pStyle w:val="ListParagraph"/>
        <w:numPr>
          <w:ilvl w:val="0"/>
          <w:numId w:val="5"/>
        </w:numPr>
      </w:pPr>
      <w:r>
        <w:t>Pain in the chest</w:t>
      </w:r>
    </w:p>
    <w:p w:rsidR="008A576D" w:rsidRDefault="008A576D" w:rsidP="008A576D"/>
    <w:p w:rsidR="008A576D" w:rsidRDefault="008A576D" w:rsidP="008A576D">
      <w:r>
        <w:rPr>
          <w:b/>
          <w:bCs/>
        </w:rPr>
        <w:t>Diagnosis</w:t>
      </w:r>
    </w:p>
    <w:p w:rsidR="005F0421" w:rsidRDefault="008A576D" w:rsidP="008A576D">
      <w:r>
        <w:t xml:space="preserve">Two common </w:t>
      </w:r>
      <w:r w:rsidR="00EB6641">
        <w:t>diagnostic tests are taken to detect the presence of the disease</w:t>
      </w:r>
      <w:r w:rsidR="007364A0">
        <w:t xml:space="preserve">. These are skin tests and blood tests. The blood test </w:t>
      </w:r>
      <w:r w:rsidR="00136AB8">
        <w:t>method is taken by getting a sample of the patient’s blood</w:t>
      </w:r>
      <w:r w:rsidR="00C1317E">
        <w:t>. The skin test method is more common and is taken by administering a chemical k</w:t>
      </w:r>
      <w:r w:rsidR="0043482D">
        <w:t xml:space="preserve">nown as tuberculin below the skin. The chemical causes a reaction </w:t>
      </w:r>
      <w:r w:rsidR="00953936">
        <w:t>which forms a lump in the area administered. This lump can then by identified by doctors and other me</w:t>
      </w:r>
      <w:r w:rsidR="005F0421">
        <w:t>dical professionals.</w:t>
      </w:r>
    </w:p>
    <w:p w:rsidR="005F0421" w:rsidRDefault="005F0421" w:rsidP="008A576D"/>
    <w:p w:rsidR="005F0421" w:rsidRDefault="005F0421" w:rsidP="008A576D">
      <w:pPr>
        <w:rPr>
          <w:b/>
          <w:bCs/>
        </w:rPr>
      </w:pPr>
      <w:r>
        <w:rPr>
          <w:b/>
          <w:bCs/>
        </w:rPr>
        <w:t>Treatments</w:t>
      </w:r>
    </w:p>
    <w:p w:rsidR="0062266F" w:rsidRDefault="00B53E1D" w:rsidP="008A576D">
      <w:r>
        <w:t>There a two common forms of treatment for tuberculosis depending on the type of TB the patient has. L</w:t>
      </w:r>
      <w:r w:rsidR="00A770D6">
        <w:t>atent tuberculosis usually req</w:t>
      </w:r>
      <w:r w:rsidR="000C512B">
        <w:t>uires only one or two types of antib</w:t>
      </w:r>
      <w:r w:rsidR="001D7026">
        <w:t>iotics</w:t>
      </w:r>
      <w:r w:rsidR="000C512B">
        <w:t xml:space="preserve">/drugs. </w:t>
      </w:r>
      <w:r w:rsidR="00281C00">
        <w:t>Active tuberculosis may require several at once. The most common drugs and antib</w:t>
      </w:r>
      <w:r w:rsidR="001D7026">
        <w:t>iotics</w:t>
      </w:r>
      <w:r w:rsidR="0011367E">
        <w:t xml:space="preserve"> used in treatment are isoniazid, rifampin, ethambutol and </w:t>
      </w:r>
      <w:proofErr w:type="spellStart"/>
      <w:r w:rsidR="0011367E">
        <w:t>pyra</w:t>
      </w:r>
      <w:r w:rsidR="0062266F">
        <w:t>zinamide</w:t>
      </w:r>
      <w:proofErr w:type="spellEnd"/>
      <w:r w:rsidR="0062266F">
        <w:t xml:space="preserve">. </w:t>
      </w:r>
    </w:p>
    <w:p w:rsidR="0062266F" w:rsidRDefault="0062266F" w:rsidP="008A576D"/>
    <w:p w:rsidR="008A576D" w:rsidRDefault="0062266F" w:rsidP="008A576D">
      <w:r>
        <w:t>Drug resistant forms of TB require a combination of a</w:t>
      </w:r>
      <w:r w:rsidR="0083380C">
        <w:t>ntib</w:t>
      </w:r>
      <w:r w:rsidR="001D7026">
        <w:t>iotics</w:t>
      </w:r>
      <w:r w:rsidR="0083380C">
        <w:t xml:space="preserve"> called </w:t>
      </w:r>
      <w:proofErr w:type="spellStart"/>
      <w:r w:rsidR="0083380C">
        <w:t>fluoroquinolones</w:t>
      </w:r>
      <w:proofErr w:type="spellEnd"/>
      <w:r w:rsidR="0083380C">
        <w:t xml:space="preserve"> and</w:t>
      </w:r>
      <w:r w:rsidR="001D7026">
        <w:t xml:space="preserve"> medication like </w:t>
      </w:r>
      <w:proofErr w:type="spellStart"/>
      <w:r w:rsidR="001D7026">
        <w:t>a</w:t>
      </w:r>
      <w:r w:rsidR="007C73E3">
        <w:t>mikacin</w:t>
      </w:r>
      <w:proofErr w:type="spellEnd"/>
      <w:r w:rsidR="007C73E3">
        <w:t xml:space="preserve"> and </w:t>
      </w:r>
      <w:proofErr w:type="spellStart"/>
      <w:r w:rsidR="007C73E3">
        <w:t>capreomycin</w:t>
      </w:r>
      <w:proofErr w:type="spellEnd"/>
      <w:r w:rsidR="007C73E3">
        <w:t xml:space="preserve"> which is administered </w:t>
      </w:r>
      <w:r w:rsidR="002000D8">
        <w:t xml:space="preserve">for an entire 20 to 30 months. </w:t>
      </w:r>
    </w:p>
    <w:p w:rsidR="00FA3FD8" w:rsidRDefault="00FA3FD8" w:rsidP="008A576D"/>
    <w:p w:rsidR="00FA3FD8" w:rsidRDefault="00FA3FD8" w:rsidP="008A576D">
      <w:pPr>
        <w:rPr>
          <w:b/>
          <w:bCs/>
        </w:rPr>
      </w:pPr>
      <w:r>
        <w:rPr>
          <w:b/>
          <w:bCs/>
        </w:rPr>
        <w:t>Prevention</w:t>
      </w:r>
    </w:p>
    <w:p w:rsidR="00FA3FD8" w:rsidRPr="00FA3FD8" w:rsidRDefault="00273A8B" w:rsidP="008A576D">
      <w:r>
        <w:t xml:space="preserve">Infants </w:t>
      </w:r>
      <w:r w:rsidR="003A7F05">
        <w:t>in countries where TB is more common, vaccines are administered to help prev</w:t>
      </w:r>
      <w:r w:rsidR="00240501">
        <w:t>ent the</w:t>
      </w:r>
      <w:r w:rsidR="003E23DA">
        <w:t xml:space="preserve"> chance of getting the disease later in life</w:t>
      </w:r>
      <w:r w:rsidR="001F7459">
        <w:t xml:space="preserve">. </w:t>
      </w:r>
      <w:r w:rsidR="00D16080">
        <w:t>This vaccine is not commonly used for adults as it is not very effective in preventing the disease</w:t>
      </w:r>
      <w:r w:rsidR="00AA2D3B">
        <w:t xml:space="preserve"> in adults. If diagnosed with active TB, </w:t>
      </w:r>
      <w:r w:rsidR="006E6881">
        <w:t>quarantining prevents other people on getting infe</w:t>
      </w:r>
      <w:r w:rsidR="005F0F7C">
        <w:t xml:space="preserve">cted. If diagnosed with latent TB, taking the prescribed medication </w:t>
      </w:r>
      <w:r w:rsidR="00153C02">
        <w:t xml:space="preserve">and antibiotics reduces the risk of the TB developing into the more contagious active </w:t>
      </w:r>
      <w:r w:rsidR="0028452E">
        <w:t xml:space="preserve">variant. </w:t>
      </w:r>
    </w:p>
    <w:p w:rsidR="00AA3693" w:rsidRPr="00AA3693" w:rsidRDefault="00AA3693" w:rsidP="00AA3693">
      <w:pPr>
        <w:rPr>
          <w:b/>
          <w:bCs/>
        </w:rPr>
      </w:pPr>
    </w:p>
    <w:sectPr w:rsidR="00AA3693" w:rsidRPr="00AA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2501" w:rsidRDefault="00142501" w:rsidP="00142501">
      <w:r>
        <w:separator/>
      </w:r>
    </w:p>
  </w:endnote>
  <w:endnote w:type="continuationSeparator" w:id="0">
    <w:p w:rsidR="00142501" w:rsidRDefault="00142501" w:rsidP="0014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2501" w:rsidRDefault="00142501" w:rsidP="00142501">
      <w:r>
        <w:separator/>
      </w:r>
    </w:p>
  </w:footnote>
  <w:footnote w:type="continuationSeparator" w:id="0">
    <w:p w:rsidR="00142501" w:rsidRDefault="00142501" w:rsidP="0014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023"/>
    <w:multiLevelType w:val="hybridMultilevel"/>
    <w:tmpl w:val="DA125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F2D87"/>
    <w:multiLevelType w:val="hybridMultilevel"/>
    <w:tmpl w:val="969EA51C"/>
    <w:lvl w:ilvl="0" w:tplc="FFFFFFFF">
      <w:start w:val="7"/>
      <w:numFmt w:val="bullet"/>
      <w:lvlText w:val="-"/>
      <w:lvlJc w:val="left"/>
      <w:pPr>
        <w:ind w:left="40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2AE66FB0"/>
    <w:multiLevelType w:val="hybridMultilevel"/>
    <w:tmpl w:val="F328C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F4809"/>
    <w:multiLevelType w:val="hybridMultilevel"/>
    <w:tmpl w:val="642EC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E3CB2"/>
    <w:multiLevelType w:val="hybridMultilevel"/>
    <w:tmpl w:val="7C766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596340">
    <w:abstractNumId w:val="1"/>
  </w:num>
  <w:num w:numId="2" w16cid:durableId="1707870160">
    <w:abstractNumId w:val="3"/>
  </w:num>
  <w:num w:numId="3" w16cid:durableId="1331063368">
    <w:abstractNumId w:val="0"/>
  </w:num>
  <w:num w:numId="4" w16cid:durableId="495415150">
    <w:abstractNumId w:val="2"/>
  </w:num>
  <w:num w:numId="5" w16cid:durableId="1061367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48"/>
    <w:rsid w:val="000014F3"/>
    <w:rsid w:val="0001096D"/>
    <w:rsid w:val="00017EE4"/>
    <w:rsid w:val="0005439E"/>
    <w:rsid w:val="000A3A60"/>
    <w:rsid w:val="000B064B"/>
    <w:rsid w:val="000B4126"/>
    <w:rsid w:val="000C512B"/>
    <w:rsid w:val="000C7E95"/>
    <w:rsid w:val="000D7AE7"/>
    <w:rsid w:val="000E7336"/>
    <w:rsid w:val="0011367E"/>
    <w:rsid w:val="00124756"/>
    <w:rsid w:val="00136AB8"/>
    <w:rsid w:val="00142501"/>
    <w:rsid w:val="00153C02"/>
    <w:rsid w:val="00160759"/>
    <w:rsid w:val="0016118F"/>
    <w:rsid w:val="0017006C"/>
    <w:rsid w:val="001736B6"/>
    <w:rsid w:val="00181BF8"/>
    <w:rsid w:val="001B712E"/>
    <w:rsid w:val="001D7026"/>
    <w:rsid w:val="001F7459"/>
    <w:rsid w:val="002000D8"/>
    <w:rsid w:val="00213BC1"/>
    <w:rsid w:val="00216BC2"/>
    <w:rsid w:val="00225C7C"/>
    <w:rsid w:val="00240501"/>
    <w:rsid w:val="002548D3"/>
    <w:rsid w:val="002558D9"/>
    <w:rsid w:val="00257AF3"/>
    <w:rsid w:val="00273A8B"/>
    <w:rsid w:val="00281C00"/>
    <w:rsid w:val="0028452E"/>
    <w:rsid w:val="00292BB0"/>
    <w:rsid w:val="002D3D80"/>
    <w:rsid w:val="002D7726"/>
    <w:rsid w:val="002E51D8"/>
    <w:rsid w:val="00312EF5"/>
    <w:rsid w:val="00385A56"/>
    <w:rsid w:val="003A7F05"/>
    <w:rsid w:val="003C769A"/>
    <w:rsid w:val="003D1A47"/>
    <w:rsid w:val="003D221B"/>
    <w:rsid w:val="003E23DA"/>
    <w:rsid w:val="00401A27"/>
    <w:rsid w:val="00403A14"/>
    <w:rsid w:val="00403C51"/>
    <w:rsid w:val="0043482D"/>
    <w:rsid w:val="00445317"/>
    <w:rsid w:val="004A69EA"/>
    <w:rsid w:val="00504399"/>
    <w:rsid w:val="00547678"/>
    <w:rsid w:val="005743BC"/>
    <w:rsid w:val="0058492A"/>
    <w:rsid w:val="005F0421"/>
    <w:rsid w:val="005F0F7C"/>
    <w:rsid w:val="00606AF7"/>
    <w:rsid w:val="0062171C"/>
    <w:rsid w:val="0062266F"/>
    <w:rsid w:val="00647F7B"/>
    <w:rsid w:val="00661419"/>
    <w:rsid w:val="00667CAC"/>
    <w:rsid w:val="006C33C7"/>
    <w:rsid w:val="006D71A4"/>
    <w:rsid w:val="006E62A5"/>
    <w:rsid w:val="006E6881"/>
    <w:rsid w:val="00715801"/>
    <w:rsid w:val="007364A0"/>
    <w:rsid w:val="00744749"/>
    <w:rsid w:val="00755199"/>
    <w:rsid w:val="00756E30"/>
    <w:rsid w:val="00786B75"/>
    <w:rsid w:val="0079651D"/>
    <w:rsid w:val="007C73E3"/>
    <w:rsid w:val="007D15E3"/>
    <w:rsid w:val="007E0720"/>
    <w:rsid w:val="00800952"/>
    <w:rsid w:val="00807E21"/>
    <w:rsid w:val="0083380C"/>
    <w:rsid w:val="008A509F"/>
    <w:rsid w:val="008A576D"/>
    <w:rsid w:val="008B0A32"/>
    <w:rsid w:val="00903D95"/>
    <w:rsid w:val="00953936"/>
    <w:rsid w:val="00963D51"/>
    <w:rsid w:val="00970C2D"/>
    <w:rsid w:val="009851EA"/>
    <w:rsid w:val="009C2160"/>
    <w:rsid w:val="009D1E99"/>
    <w:rsid w:val="009D4483"/>
    <w:rsid w:val="00A101B5"/>
    <w:rsid w:val="00A14954"/>
    <w:rsid w:val="00A31F48"/>
    <w:rsid w:val="00A3765C"/>
    <w:rsid w:val="00A664E2"/>
    <w:rsid w:val="00A770D6"/>
    <w:rsid w:val="00A91F61"/>
    <w:rsid w:val="00AA2D3B"/>
    <w:rsid w:val="00AA3693"/>
    <w:rsid w:val="00AD729D"/>
    <w:rsid w:val="00B225CE"/>
    <w:rsid w:val="00B415E8"/>
    <w:rsid w:val="00B53E1D"/>
    <w:rsid w:val="00B561DA"/>
    <w:rsid w:val="00B65F86"/>
    <w:rsid w:val="00B74D2F"/>
    <w:rsid w:val="00B84B46"/>
    <w:rsid w:val="00B90BB3"/>
    <w:rsid w:val="00B90E1A"/>
    <w:rsid w:val="00B97043"/>
    <w:rsid w:val="00BA109E"/>
    <w:rsid w:val="00BA4B3F"/>
    <w:rsid w:val="00BA5176"/>
    <w:rsid w:val="00BD3CBC"/>
    <w:rsid w:val="00BE2F82"/>
    <w:rsid w:val="00C1317E"/>
    <w:rsid w:val="00C33274"/>
    <w:rsid w:val="00C33FE2"/>
    <w:rsid w:val="00C42F3D"/>
    <w:rsid w:val="00C664A2"/>
    <w:rsid w:val="00C67231"/>
    <w:rsid w:val="00C763AC"/>
    <w:rsid w:val="00C80D27"/>
    <w:rsid w:val="00C82FF7"/>
    <w:rsid w:val="00C934A0"/>
    <w:rsid w:val="00CE7AA2"/>
    <w:rsid w:val="00CF4F7F"/>
    <w:rsid w:val="00D11992"/>
    <w:rsid w:val="00D16080"/>
    <w:rsid w:val="00D37A5F"/>
    <w:rsid w:val="00D57943"/>
    <w:rsid w:val="00D64252"/>
    <w:rsid w:val="00D91A1D"/>
    <w:rsid w:val="00DC1F94"/>
    <w:rsid w:val="00E2466C"/>
    <w:rsid w:val="00E34CAA"/>
    <w:rsid w:val="00E4645A"/>
    <w:rsid w:val="00E5170D"/>
    <w:rsid w:val="00E81C53"/>
    <w:rsid w:val="00EA6673"/>
    <w:rsid w:val="00EA7D84"/>
    <w:rsid w:val="00EB6641"/>
    <w:rsid w:val="00F03CB8"/>
    <w:rsid w:val="00F56039"/>
    <w:rsid w:val="00F7031F"/>
    <w:rsid w:val="00F85262"/>
    <w:rsid w:val="00F955A1"/>
    <w:rsid w:val="00FA3FD8"/>
    <w:rsid w:val="00FB3638"/>
    <w:rsid w:val="00F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F7A55"/>
  <w15:chartTrackingRefBased/>
  <w15:docId w15:val="{8B987C15-8135-FA44-8D41-1942E56A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5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501"/>
  </w:style>
  <w:style w:type="paragraph" w:styleId="Footer">
    <w:name w:val="footer"/>
    <w:basedOn w:val="Normal"/>
    <w:link w:val="FooterChar"/>
    <w:uiPriority w:val="99"/>
    <w:unhideWhenUsed/>
    <w:rsid w:val="001425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501"/>
  </w:style>
  <w:style w:type="character" w:customStyle="1" w:styleId="Heading2Char">
    <w:name w:val="Heading 2 Char"/>
    <w:basedOn w:val="DefaultParagraphFont"/>
    <w:link w:val="Heading2"/>
    <w:uiPriority w:val="9"/>
    <w:rsid w:val="00142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4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B25F99-A16B-45CF-9DCC-50919960321D}"/>
</file>

<file path=customXml/itemProps2.xml><?xml version="1.0" encoding="utf-8"?>
<ds:datastoreItem xmlns:ds="http://schemas.openxmlformats.org/officeDocument/2006/customXml" ds:itemID="{A0FA5D92-2A93-4EC3-85AC-6B7E1633F0A1}"/>
</file>

<file path=customXml/itemProps3.xml><?xml version="1.0" encoding="utf-8"?>
<ds:datastoreItem xmlns:ds="http://schemas.openxmlformats.org/officeDocument/2006/customXml" ds:itemID="{0CC241AD-E4D3-459F-B92C-5CCE56C8F5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Bobby</dc:creator>
  <cp:keywords/>
  <dc:description/>
  <cp:lastModifiedBy>FRANCISCO Bobby</cp:lastModifiedBy>
  <cp:revision>2</cp:revision>
  <dcterms:created xsi:type="dcterms:W3CDTF">2022-04-24T18:05:00Z</dcterms:created>
  <dcterms:modified xsi:type="dcterms:W3CDTF">2022-04-24T18:05:00Z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