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10A" w:rsidRDefault="00DB3B68">
      <w:r>
        <w:t>NOTES for Task 17</w:t>
      </w:r>
    </w:p>
    <w:p w:rsidR="00DB3B68" w:rsidRDefault="00DB3B68"/>
    <w:p w:rsidR="00DB3B68" w:rsidRDefault="00DB3B68"/>
    <w:p w:rsidR="00DB3B68" w:rsidRDefault="00DB3B68">
      <w:r>
        <w:t>There is a question sheet, and an Answer Booklet to write their answers in… collect both.</w:t>
      </w:r>
    </w:p>
    <w:p w:rsidR="00DB3B68" w:rsidRDefault="00DB3B68">
      <w:r>
        <w:t xml:space="preserve">Tell students about a week out from the assessment that it is on Sickle cell Anaemia </w:t>
      </w:r>
      <w:proofErr w:type="gramStart"/>
      <w:r>
        <w:t xml:space="preserve">– </w:t>
      </w:r>
      <w:r w:rsidR="001A4341">
        <w:t xml:space="preserve"> (</w:t>
      </w:r>
      <w:bookmarkStart w:id="0" w:name="_GoBack"/>
      <w:bookmarkEnd w:id="0"/>
      <w:proofErr w:type="gramEnd"/>
      <w:r w:rsidR="001A4341">
        <w:t xml:space="preserve">they need to research…text book is probably enough) - </w:t>
      </w:r>
      <w:r>
        <w:t>no more information than that for this one (Sickle Cell) – but they can do other case studies in preparation.</w:t>
      </w:r>
    </w:p>
    <w:sectPr w:rsidR="00DB3B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68"/>
    <w:rsid w:val="001A4341"/>
    <w:rsid w:val="0037710A"/>
    <w:rsid w:val="00D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EC4FC-C8AE-4E2A-9D43-32EBEE2A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A7C2F4-AA36-47BD-A7B1-9DC521B45ACD}"/>
</file>

<file path=customXml/itemProps2.xml><?xml version="1.0" encoding="utf-8"?>
<ds:datastoreItem xmlns:ds="http://schemas.openxmlformats.org/officeDocument/2006/customXml" ds:itemID="{6D18E868-3F9B-4B03-9526-ADAF9B547117}"/>
</file>

<file path=customXml/itemProps3.xml><?xml version="1.0" encoding="utf-8"?>
<ds:datastoreItem xmlns:ds="http://schemas.openxmlformats.org/officeDocument/2006/customXml" ds:itemID="{66E941EB-084D-4F55-A57C-C44C0398C6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2</cp:revision>
  <dcterms:created xsi:type="dcterms:W3CDTF">2020-02-10T17:20:00Z</dcterms:created>
  <dcterms:modified xsi:type="dcterms:W3CDTF">2020-02-14T05:32:00Z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