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0AC5" w14:textId="05D55AE9" w:rsidR="00FB1D21" w:rsidRDefault="00FB1D21" w:rsidP="00FB1D21"/>
    <w:p w14:paraId="1B141B7C" w14:textId="77777777" w:rsidR="00FB1D21" w:rsidRPr="00482D9C" w:rsidRDefault="00FB1D21" w:rsidP="00FB1D21"/>
    <w:p w14:paraId="6D6F1785" w14:textId="77777777" w:rsidR="00FB1D21" w:rsidRPr="00482D9C" w:rsidRDefault="00FB1D21" w:rsidP="00FB1D21"/>
    <w:p w14:paraId="4ACA4107" w14:textId="77777777" w:rsidR="00FB1D21" w:rsidRPr="00482D9C" w:rsidRDefault="00FB1D21" w:rsidP="00FB1D21"/>
    <w:p w14:paraId="4C2D8448" w14:textId="77777777" w:rsidR="00FB1D21" w:rsidRDefault="00FB1D21" w:rsidP="00FB1D21"/>
    <w:p w14:paraId="093896BA" w14:textId="77777777" w:rsidR="00FB1D21" w:rsidRDefault="00FB1D21" w:rsidP="00FB1D21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>
        <w:rPr>
          <w:b/>
          <w:i/>
          <w:sz w:val="32"/>
          <w:szCs w:val="32"/>
        </w:rPr>
        <w:t>7: Validation</w:t>
      </w:r>
    </w:p>
    <w:p w14:paraId="5AFB0581" w14:textId="77777777" w:rsidR="00FB1D21" w:rsidRPr="00C168B7" w:rsidRDefault="00FB1D21" w:rsidP="00FB1D21">
      <w:pPr>
        <w:spacing w:after="240"/>
        <w:jc w:val="center"/>
        <w:rPr>
          <w:rFonts w:cstheme="minorHAnsi"/>
          <w:b/>
          <w:i/>
        </w:rPr>
      </w:pPr>
      <w:r w:rsidRPr="00C168B7">
        <w:rPr>
          <w:rFonts w:cstheme="minorHAnsi"/>
          <w:b/>
          <w:i/>
        </w:rPr>
        <w:t>Extraction of DNA (5%)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974"/>
        <w:gridCol w:w="1705"/>
        <w:gridCol w:w="1987"/>
        <w:gridCol w:w="1876"/>
      </w:tblGrid>
      <w:tr w:rsidR="00FB1D21" w:rsidRPr="004E177A" w14:paraId="3E231822" w14:textId="77777777" w:rsidTr="00515D5A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1EF2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Name:</w:t>
            </w:r>
          </w:p>
        </w:tc>
      </w:tr>
      <w:tr w:rsidR="00FB1D21" w:rsidRPr="004E177A" w14:paraId="35EA5E8A" w14:textId="77777777" w:rsidTr="00515D5A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361B1AE" w14:textId="77777777" w:rsidR="00FB1D21" w:rsidRPr="004E177A" w:rsidRDefault="00FB1D21" w:rsidP="00515D5A">
            <w:pPr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hAnsi="Arial" w:cs="Arial"/>
                <w:sz w:val="24"/>
                <w:szCs w:val="24"/>
              </w:rPr>
              <w:t>Time allowed: 1 Lessons</w:t>
            </w:r>
          </w:p>
        </w:tc>
      </w:tr>
      <w:tr w:rsidR="00FB1D21" w:rsidRPr="004E177A" w14:paraId="46376659" w14:textId="77777777" w:rsidTr="00515D5A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B769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03E2AD5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BFE189B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E02A315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Percentage of Investigation</w:t>
            </w:r>
          </w:p>
        </w:tc>
      </w:tr>
      <w:tr w:rsidR="00FB1D21" w:rsidRPr="004E177A" w14:paraId="07B24C3E" w14:textId="77777777" w:rsidTr="00515D5A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38C6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 xml:space="preserve">Section 1: </w:t>
            </w:r>
          </w:p>
          <w:p w14:paraId="77B4F8F7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Investigation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114A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43F0" w14:textId="4DE88328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  <w:highlight w:val="yellow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  <w:highlight w:val="yellow"/>
              </w:rPr>
              <w:t>2</w:t>
            </w:r>
            <w:r w:rsidR="000043E5" w:rsidRPr="004E177A">
              <w:rPr>
                <w:rFonts w:ascii="Arial" w:eastAsia="MS Mincho" w:hAnsi="Arial" w:cs="Arial"/>
                <w:spacing w:val="-2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1200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60%</w:t>
            </w:r>
          </w:p>
        </w:tc>
      </w:tr>
      <w:tr w:rsidR="00FB1D21" w:rsidRPr="004E177A" w14:paraId="1D880797" w14:textId="77777777" w:rsidTr="00515D5A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8983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>Section 2</w:t>
            </w: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:</w:t>
            </w:r>
          </w:p>
          <w:p w14:paraId="145F6020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76EE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50FF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  <w:highlight w:val="yellow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F384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40%</w:t>
            </w:r>
          </w:p>
        </w:tc>
      </w:tr>
      <w:tr w:rsidR="00FB1D21" w:rsidRPr="004E177A" w14:paraId="044AF77D" w14:textId="77777777" w:rsidTr="00515D5A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97F045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3454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ascii="Arial" w:eastAsia="MS Mincho" w:hAnsi="Arial" w:cs="Arial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922E7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b/>
                <w:spacing w:val="-2"/>
                <w:sz w:val="24"/>
                <w:szCs w:val="24"/>
                <w:highlight w:val="yellow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  <w:highlight w:val="yellow"/>
              </w:rPr>
              <w:t>45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0CCE17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b/>
                <w:spacing w:val="-2"/>
                <w:sz w:val="24"/>
                <w:szCs w:val="24"/>
                <w:highlight w:val="lightGray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>100%</w:t>
            </w:r>
          </w:p>
        </w:tc>
      </w:tr>
    </w:tbl>
    <w:p w14:paraId="4B05338D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21978A75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4DA76300" w14:textId="77777777" w:rsidR="00FB1D21" w:rsidRPr="004E177A" w:rsidRDefault="00FB1D21" w:rsidP="00FB1D21">
      <w:pPr>
        <w:rPr>
          <w:rFonts w:ascii="Arial" w:hAnsi="Arial" w:cs="Arial"/>
          <w:b/>
          <w:sz w:val="24"/>
          <w:szCs w:val="24"/>
        </w:rPr>
      </w:pPr>
      <w:r w:rsidRPr="004E177A">
        <w:rPr>
          <w:rFonts w:ascii="Arial" w:hAnsi="Arial" w:cs="Arial"/>
          <w:b/>
          <w:sz w:val="24"/>
          <w:szCs w:val="24"/>
        </w:rPr>
        <w:t>Declaration of Authenticity</w:t>
      </w:r>
      <w:r w:rsidRPr="004E177A">
        <w:rPr>
          <w:rFonts w:ascii="Arial" w:hAnsi="Arial" w:cs="Arial"/>
          <w:b/>
          <w:sz w:val="24"/>
          <w:szCs w:val="24"/>
        </w:rPr>
        <w:br/>
      </w:r>
    </w:p>
    <w:p w14:paraId="298DCF31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  <w:r w:rsidRPr="004E177A">
        <w:rPr>
          <w:rFonts w:ascii="Arial" w:hAnsi="Arial" w:cs="Arial"/>
          <w:sz w:val="24"/>
          <w:szCs w:val="24"/>
        </w:rPr>
        <w:t>I (Student Name) _____________________ declare that this work is my own and I have not plagiarised from any source.</w:t>
      </w:r>
    </w:p>
    <w:p w14:paraId="40525C9F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32B82717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  <w:r w:rsidRPr="004E177A">
        <w:rPr>
          <w:rFonts w:ascii="Arial" w:hAnsi="Arial" w:cs="Arial"/>
          <w:sz w:val="24"/>
          <w:szCs w:val="24"/>
        </w:rPr>
        <w:t>Signature:</w:t>
      </w:r>
      <w:r w:rsidRPr="004E177A">
        <w:rPr>
          <w:rFonts w:ascii="Arial" w:hAnsi="Arial" w:cs="Arial"/>
          <w:sz w:val="24"/>
          <w:szCs w:val="24"/>
        </w:rPr>
        <w:br/>
      </w:r>
      <w:r w:rsidRPr="004E177A">
        <w:rPr>
          <w:rFonts w:ascii="Arial" w:hAnsi="Arial" w:cs="Arial"/>
          <w:sz w:val="24"/>
          <w:szCs w:val="24"/>
        </w:rPr>
        <w:br/>
        <w:t xml:space="preserve">Date: </w:t>
      </w:r>
    </w:p>
    <w:p w14:paraId="5DC06356" w14:textId="62D9905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4F833DA2" w14:textId="78E05C7F" w:rsidR="005C7660" w:rsidRPr="004E177A" w:rsidRDefault="005C7660" w:rsidP="00FB1D21">
      <w:pPr>
        <w:rPr>
          <w:rFonts w:ascii="Arial" w:hAnsi="Arial" w:cs="Arial"/>
          <w:sz w:val="24"/>
          <w:szCs w:val="24"/>
        </w:rPr>
      </w:pPr>
    </w:p>
    <w:p w14:paraId="30D976D3" w14:textId="77777777" w:rsidR="005C7660" w:rsidRPr="004E177A" w:rsidRDefault="005C7660" w:rsidP="00FB1D21">
      <w:pPr>
        <w:rPr>
          <w:rFonts w:ascii="Arial" w:hAnsi="Arial" w:cs="Arial"/>
          <w:sz w:val="24"/>
          <w:szCs w:val="24"/>
        </w:rPr>
      </w:pPr>
    </w:p>
    <w:p w14:paraId="38AFCD1C" w14:textId="081C0F5A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lastRenderedPageBreak/>
        <w:t>1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.  </w:t>
      </w:r>
      <w:r w:rsidR="00BF5871" w:rsidRPr="004E177A">
        <w:rPr>
          <w:rFonts w:ascii="Arial" w:hAnsi="Arial" w:cs="Arial"/>
          <w:sz w:val="24"/>
          <w:szCs w:val="24"/>
          <w:lang w:val="en-US"/>
        </w:rPr>
        <w:t>State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the aim of this investigation</w:t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Pr="004E177A">
        <w:rPr>
          <w:rFonts w:ascii="Arial" w:hAnsi="Arial" w:cs="Arial"/>
          <w:b/>
          <w:sz w:val="24"/>
          <w:szCs w:val="24"/>
          <w:lang w:val="en-US"/>
        </w:rPr>
        <w:t>(</w:t>
      </w:r>
      <w:r w:rsidR="00BF5871" w:rsidRPr="004E177A">
        <w:rPr>
          <w:rFonts w:ascii="Arial" w:hAnsi="Arial" w:cs="Arial"/>
          <w:b/>
          <w:sz w:val="24"/>
          <w:szCs w:val="24"/>
          <w:lang w:val="en-US"/>
        </w:rPr>
        <w:t>1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mark)</w:t>
      </w:r>
    </w:p>
    <w:p w14:paraId="4B5C701B" w14:textId="5C3F79B1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  <w:t xml:space="preserve">                       ___________________________________________________________________</w:t>
      </w:r>
    </w:p>
    <w:p w14:paraId="344599D8" w14:textId="0A2C6E78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14:paraId="6D2BCBBB" w14:textId="6596AC09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14:paraId="4433C416" w14:textId="77777777" w:rsidR="00FB1D21" w:rsidRPr="004E177A" w:rsidRDefault="00FB1D21" w:rsidP="00FB1D21">
      <w:pPr>
        <w:tabs>
          <w:tab w:val="left" w:pos="992"/>
        </w:tabs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</w:p>
    <w:p w14:paraId="10F66346" w14:textId="70698DB5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2. Given that safety glasses will be worn to prevent chemicals getting into your eyes, outline 4 other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risks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you need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be aware of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during this practical</w:t>
      </w:r>
      <w:r w:rsidR="00BF5871" w:rsidRPr="004E177A">
        <w:rPr>
          <w:rFonts w:ascii="Arial" w:hAnsi="Arial" w:cs="Arial"/>
          <w:sz w:val="24"/>
          <w:szCs w:val="24"/>
          <w:lang w:val="en-US"/>
        </w:rPr>
        <w:t>.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(4 marks)</w:t>
      </w:r>
    </w:p>
    <w:p w14:paraId="574B41C1" w14:textId="77777777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24" w:type="dxa"/>
        <w:tblLook w:val="04A0" w:firstRow="1" w:lastRow="0" w:firstColumn="1" w:lastColumn="0" w:noHBand="0" w:noVBand="1"/>
      </w:tblPr>
      <w:tblGrid>
        <w:gridCol w:w="3308"/>
        <w:gridCol w:w="5284"/>
      </w:tblGrid>
      <w:tr w:rsidR="00FB1D21" w:rsidRPr="004E177A" w14:paraId="77E2593C" w14:textId="77777777" w:rsidTr="00745E0E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267455" w14:textId="02FA9DBD" w:rsidR="00FB1D21" w:rsidRPr="004E177A" w:rsidRDefault="00BF5871" w:rsidP="00745E0E">
            <w:pPr>
              <w:tabs>
                <w:tab w:val="left" w:pos="992"/>
              </w:tabs>
              <w:spacing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17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Ri</w:t>
            </w:r>
            <w:r w:rsidR="00745E0E" w:rsidRPr="004E17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sk</w:t>
            </w: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49DE4F" w14:textId="22B5D479" w:rsidR="00FB1D21" w:rsidRPr="004E177A" w:rsidRDefault="00745E0E" w:rsidP="00745E0E">
            <w:pPr>
              <w:tabs>
                <w:tab w:val="left" w:pos="992"/>
              </w:tabs>
              <w:spacing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17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How risk was mitigated</w:t>
            </w:r>
          </w:p>
        </w:tc>
      </w:tr>
      <w:tr w:rsidR="00FB1D21" w:rsidRPr="004E177A" w14:paraId="43B3C356" w14:textId="77777777" w:rsidTr="00FB1D21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3926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4570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B1D21" w:rsidRPr="004E177A" w14:paraId="111C5006" w14:textId="77777777" w:rsidTr="00FB1D21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986D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73CD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B1D21" w:rsidRPr="004E177A" w14:paraId="157AA106" w14:textId="77777777" w:rsidTr="00FB1D21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B3C6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723E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B1D21" w:rsidRPr="004E177A" w14:paraId="68ABADE7" w14:textId="77777777" w:rsidTr="00FB1D21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1742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FBAA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D3B6E95" w14:textId="77777777" w:rsidR="00FB1D21" w:rsidRPr="004E177A" w:rsidRDefault="00FB1D21" w:rsidP="00FB1D21">
      <w:pPr>
        <w:tabs>
          <w:tab w:val="left" w:pos="992"/>
        </w:tabs>
        <w:spacing w:line="480" w:lineRule="auto"/>
        <w:ind w:left="7920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0C0E00AE" w14:textId="4E8B9571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3. 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Describe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the role of the soap/detergent in the buffer solution</w:t>
      </w:r>
      <w:r w:rsidR="00745E0E" w:rsidRPr="004E177A">
        <w:rPr>
          <w:rFonts w:ascii="Arial" w:hAnsi="Arial" w:cs="Arial"/>
          <w:sz w:val="24"/>
          <w:szCs w:val="24"/>
          <w:lang w:val="en-US"/>
        </w:rPr>
        <w:tab/>
      </w:r>
      <w:r w:rsidR="00745E0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 marks)</w:t>
      </w:r>
    </w:p>
    <w:p w14:paraId="103CCFAE" w14:textId="5BF0F79A" w:rsidR="00FB1D21" w:rsidRPr="004E177A" w:rsidRDefault="00FB1D21" w:rsidP="00FB1D21">
      <w:pPr>
        <w:tabs>
          <w:tab w:val="left" w:pos="992"/>
        </w:tabs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07F81018" w14:textId="77777777" w:rsidR="00FB1D21" w:rsidRPr="004E177A" w:rsidRDefault="00FB1D21" w:rsidP="00FB1D21">
      <w:pPr>
        <w:tabs>
          <w:tab w:val="left" w:pos="992"/>
        </w:tabs>
        <w:spacing w:line="480" w:lineRule="auto"/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5C9281D1" w14:textId="370085D8" w:rsid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4.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Explain why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it </w:t>
      </w:r>
      <w:r w:rsidR="00745E0E" w:rsidRPr="004E177A">
        <w:rPr>
          <w:rFonts w:ascii="Arial" w:hAnsi="Arial" w:cs="Arial"/>
          <w:sz w:val="24"/>
          <w:szCs w:val="24"/>
          <w:lang w:val="en-US"/>
        </w:rPr>
        <w:t xml:space="preserve">was </w:t>
      </w:r>
      <w:r w:rsidRPr="004E177A">
        <w:rPr>
          <w:rFonts w:ascii="Arial" w:hAnsi="Arial" w:cs="Arial"/>
          <w:sz w:val="24"/>
          <w:szCs w:val="24"/>
          <w:lang w:val="en-US"/>
        </w:rPr>
        <w:t>necessary to crush the strawberry fruit</w:t>
      </w:r>
      <w:r w:rsidR="00745E0E" w:rsidRPr="004E177A">
        <w:rPr>
          <w:rFonts w:ascii="Arial" w:hAnsi="Arial" w:cs="Arial"/>
          <w:sz w:val="24"/>
          <w:szCs w:val="24"/>
          <w:lang w:val="en-US"/>
        </w:rPr>
        <w:t>.</w:t>
      </w:r>
      <w:r w:rsidR="00745E0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</w:t>
      </w:r>
      <w:r w:rsidR="004E177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4E177A">
        <w:rPr>
          <w:rFonts w:ascii="Arial" w:hAnsi="Arial" w:cs="Arial"/>
          <w:b/>
          <w:sz w:val="24"/>
          <w:szCs w:val="24"/>
          <w:lang w:val="en-US"/>
        </w:rPr>
        <w:t>marks</w:t>
      </w:r>
      <w:r w:rsidR="004E177A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528E1FF1" w14:textId="2A1B8437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______________________________________________________________________________________________________________________________________</w:t>
      </w:r>
    </w:p>
    <w:p w14:paraId="316C355F" w14:textId="77777777" w:rsidR="00FB1D21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6C0F8E55" w14:textId="77777777" w:rsidR="004E177A" w:rsidRDefault="004E177A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0BB7DC0D" w14:textId="77777777" w:rsidR="004E177A" w:rsidRPr="004E177A" w:rsidRDefault="004E177A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369664B7" w14:textId="77777777" w:rsid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lastRenderedPageBreak/>
        <w:t xml:space="preserve">5. </w:t>
      </w:r>
      <w:r w:rsidR="00A46F7E" w:rsidRPr="004E177A">
        <w:rPr>
          <w:rFonts w:ascii="Arial" w:hAnsi="Arial" w:cs="Arial"/>
          <w:sz w:val="24"/>
          <w:szCs w:val="24"/>
          <w:lang w:val="en-US"/>
        </w:rPr>
        <w:t>Explain why you had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to be careful not to over handle the strawberry fruit</w:t>
      </w:r>
      <w:r w:rsidR="00A46F7E" w:rsidRPr="004E177A">
        <w:rPr>
          <w:rFonts w:ascii="Arial" w:hAnsi="Arial" w:cs="Arial"/>
          <w:sz w:val="24"/>
          <w:szCs w:val="24"/>
          <w:lang w:val="en-US"/>
        </w:rPr>
        <w:t>.</w:t>
      </w:r>
    </w:p>
    <w:p w14:paraId="1F4848AB" w14:textId="606C9CF0" w:rsidR="00FB1D21" w:rsidRPr="004E177A" w:rsidRDefault="004E177A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</w:t>
      </w:r>
      <w:r w:rsidR="00FB1D21" w:rsidRPr="004E177A">
        <w:rPr>
          <w:rFonts w:ascii="Arial" w:hAnsi="Arial" w:cs="Arial"/>
          <w:b/>
          <w:sz w:val="24"/>
          <w:szCs w:val="24"/>
          <w:lang w:val="en-US"/>
        </w:rPr>
        <w:t>2 marks)</w:t>
      </w:r>
    </w:p>
    <w:p w14:paraId="331882B7" w14:textId="41CD9D65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</w:t>
      </w:r>
    </w:p>
    <w:p w14:paraId="4E5B81F8" w14:textId="50D2A869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6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.  </w:t>
      </w:r>
      <w:r w:rsidR="00A46F7E" w:rsidRPr="004E177A">
        <w:rPr>
          <w:rFonts w:ascii="Arial" w:hAnsi="Arial" w:cs="Arial"/>
          <w:sz w:val="24"/>
          <w:szCs w:val="24"/>
          <w:lang w:val="en-US"/>
        </w:rPr>
        <w:t>Explain the purpose of the gauze</w:t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 marks)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                                            </w:t>
      </w:r>
    </w:p>
    <w:p w14:paraId="2795D89E" w14:textId="3C9394D8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</w:t>
      </w:r>
    </w:p>
    <w:p w14:paraId="3AA3F0DA" w14:textId="46229FA7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7</w:t>
      </w:r>
      <w:r w:rsidRPr="004E177A">
        <w:rPr>
          <w:rFonts w:ascii="Arial" w:hAnsi="Arial" w:cs="Arial"/>
          <w:b/>
          <w:sz w:val="24"/>
          <w:szCs w:val="24"/>
          <w:lang w:val="en-US"/>
        </w:rPr>
        <w:t>.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="00836E2B" w:rsidRPr="004E177A">
        <w:rPr>
          <w:rFonts w:ascii="Arial" w:hAnsi="Arial" w:cs="Arial"/>
          <w:sz w:val="24"/>
          <w:szCs w:val="24"/>
          <w:lang w:val="en-US"/>
        </w:rPr>
        <w:t xml:space="preserve">Describe </w:t>
      </w:r>
      <w:r w:rsidR="004E177A" w:rsidRPr="004E177A">
        <w:rPr>
          <w:rFonts w:ascii="Arial" w:hAnsi="Arial" w:cs="Arial"/>
          <w:sz w:val="24"/>
          <w:szCs w:val="24"/>
          <w:lang w:val="en-US"/>
        </w:rPr>
        <w:t>what you observed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when an equal volume of ice-cold ethanol was placed on the filtered strawberry fruit solution</w:t>
      </w:r>
      <w:r w:rsidR="00A46F7E" w:rsidRPr="004E177A">
        <w:rPr>
          <w:rFonts w:ascii="Arial" w:hAnsi="Arial" w:cs="Arial"/>
          <w:sz w:val="24"/>
          <w:szCs w:val="24"/>
          <w:lang w:val="en-US"/>
        </w:rPr>
        <w:t>.</w:t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 marks)</w:t>
      </w:r>
    </w:p>
    <w:p w14:paraId="3E5BB1AA" w14:textId="3953AA54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</w:t>
      </w:r>
    </w:p>
    <w:p w14:paraId="5EBB91C2" w14:textId="533C8BFE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8.  </w:t>
      </w:r>
      <w:r w:rsidR="004E177A" w:rsidRPr="004E177A">
        <w:rPr>
          <w:rFonts w:ascii="Arial" w:hAnsi="Arial" w:cs="Arial"/>
          <w:sz w:val="24"/>
          <w:szCs w:val="24"/>
          <w:lang w:val="en-US"/>
        </w:rPr>
        <w:t>State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E177A">
        <w:rPr>
          <w:rFonts w:ascii="Arial" w:hAnsi="Arial" w:cs="Arial"/>
          <w:sz w:val="24"/>
          <w:szCs w:val="24"/>
          <w:lang w:val="en-US"/>
        </w:rPr>
        <w:t>the</w:t>
      </w:r>
      <w:proofErr w:type="spellEnd"/>
      <w:r w:rsidRPr="004E177A">
        <w:rPr>
          <w:rFonts w:ascii="Arial" w:hAnsi="Arial" w:cs="Arial"/>
          <w:sz w:val="24"/>
          <w:szCs w:val="24"/>
          <w:lang w:val="en-US"/>
        </w:rPr>
        <w:t xml:space="preserve"> name of the substance collected at this stage</w:t>
      </w:r>
      <w:r w:rsidR="004E177A" w:rsidRPr="004E177A">
        <w:rPr>
          <w:rFonts w:ascii="Arial" w:hAnsi="Arial" w:cs="Arial"/>
          <w:sz w:val="24"/>
          <w:szCs w:val="24"/>
          <w:lang w:val="en-US"/>
        </w:rPr>
        <w:t>.</w:t>
      </w:r>
      <w:r w:rsidR="004E177A" w:rsidRPr="004E177A">
        <w:rPr>
          <w:rFonts w:ascii="Arial" w:hAnsi="Arial" w:cs="Arial"/>
          <w:sz w:val="24"/>
          <w:szCs w:val="24"/>
          <w:lang w:val="en-US"/>
        </w:rPr>
        <w:tab/>
      </w:r>
      <w:r w:rsidR="004E177A" w:rsidRPr="004E177A">
        <w:rPr>
          <w:rFonts w:ascii="Arial" w:hAnsi="Arial" w:cs="Arial"/>
          <w:sz w:val="24"/>
          <w:szCs w:val="24"/>
          <w:lang w:val="en-US"/>
        </w:rPr>
        <w:tab/>
      </w:r>
      <w:r w:rsidR="004E177A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(2 marks)                   </w:t>
      </w: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______________________________________________________________________________________________________________________________________</w:t>
      </w:r>
    </w:p>
    <w:p w14:paraId="5CD3B8DC" w14:textId="77777777" w:rsidR="00FB1D21" w:rsidRPr="004E177A" w:rsidRDefault="00FB1D21" w:rsidP="00FB1D21">
      <w:pPr>
        <w:tabs>
          <w:tab w:val="left" w:pos="992"/>
        </w:tabs>
        <w:spacing w:line="480" w:lineRule="auto"/>
        <w:jc w:val="right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4167B3A7" w14:textId="77777777" w:rsidR="00FB1D21" w:rsidRPr="004E177A" w:rsidRDefault="00FB1D21" w:rsidP="00FB1D21">
      <w:pPr>
        <w:tabs>
          <w:tab w:val="left" w:pos="992"/>
        </w:tabs>
        <w:spacing w:after="100" w:afterAutospacing="1"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b/>
          <w:sz w:val="24"/>
          <w:szCs w:val="24"/>
          <w:lang w:val="en-US"/>
        </w:rPr>
        <w:t>END OF VALIDATION TEST</w:t>
      </w:r>
    </w:p>
    <w:p w14:paraId="4263DE71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0C59678D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5CE63F2C" w14:textId="77777777" w:rsidR="00FB1D21" w:rsidRPr="004E177A" w:rsidRDefault="00FB1D21">
      <w:pPr>
        <w:rPr>
          <w:rFonts w:ascii="Arial" w:hAnsi="Arial" w:cs="Arial"/>
          <w:sz w:val="24"/>
          <w:szCs w:val="24"/>
        </w:rPr>
      </w:pPr>
    </w:p>
    <w:sectPr w:rsidR="00FB1D21" w:rsidRPr="004E177A" w:rsidSect="005C7660">
      <w:headerReference w:type="firs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0E0C" w14:textId="77777777" w:rsidR="0091772E" w:rsidRDefault="0091772E" w:rsidP="005C7660">
      <w:pPr>
        <w:spacing w:after="0" w:line="240" w:lineRule="auto"/>
      </w:pPr>
      <w:r>
        <w:separator/>
      </w:r>
    </w:p>
  </w:endnote>
  <w:endnote w:type="continuationSeparator" w:id="0">
    <w:p w14:paraId="349DE254" w14:textId="77777777" w:rsidR="0091772E" w:rsidRDefault="0091772E" w:rsidP="005C7660">
      <w:pPr>
        <w:spacing w:after="0" w:line="240" w:lineRule="auto"/>
      </w:pPr>
      <w:r>
        <w:continuationSeparator/>
      </w:r>
    </w:p>
  </w:endnote>
  <w:endnote w:type="continuationNotice" w:id="1">
    <w:p w14:paraId="38557065" w14:textId="77777777" w:rsidR="00163C26" w:rsidRDefault="00163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D914" w14:textId="0C74B4A1" w:rsidR="00653CD0" w:rsidRDefault="00653CD0">
    <w:pPr>
      <w:pStyle w:val="Footer"/>
    </w:pPr>
    <w:r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74423F3B" wp14:editId="492939ED">
          <wp:simplePos x="0" y="0"/>
          <wp:positionH relativeFrom="page">
            <wp:posOffset>-4763</wp:posOffset>
          </wp:positionH>
          <wp:positionV relativeFrom="paragraph">
            <wp:posOffset>-357188</wp:posOffset>
          </wp:positionV>
          <wp:extent cx="7754285" cy="1211580"/>
          <wp:effectExtent l="0" t="0" r="0" b="762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285" cy="1211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73FE" w14:textId="77777777" w:rsidR="0091772E" w:rsidRDefault="0091772E" w:rsidP="005C7660">
      <w:pPr>
        <w:spacing w:after="0" w:line="240" w:lineRule="auto"/>
      </w:pPr>
      <w:r>
        <w:separator/>
      </w:r>
    </w:p>
  </w:footnote>
  <w:footnote w:type="continuationSeparator" w:id="0">
    <w:p w14:paraId="3F73B872" w14:textId="77777777" w:rsidR="0091772E" w:rsidRDefault="0091772E" w:rsidP="005C7660">
      <w:pPr>
        <w:spacing w:after="0" w:line="240" w:lineRule="auto"/>
      </w:pPr>
      <w:r>
        <w:continuationSeparator/>
      </w:r>
    </w:p>
  </w:footnote>
  <w:footnote w:type="continuationNotice" w:id="1">
    <w:p w14:paraId="6CD0D50E" w14:textId="77777777" w:rsidR="00163C26" w:rsidRDefault="00163C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DA24" w14:textId="3C5D2BC4" w:rsidR="005C7660" w:rsidRDefault="005C7660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06280B79" wp14:editId="683F2DE2">
          <wp:simplePos x="0" y="0"/>
          <wp:positionH relativeFrom="column">
            <wp:posOffset>3909060</wp:posOffset>
          </wp:positionH>
          <wp:positionV relativeFrom="paragraph">
            <wp:posOffset>53340</wp:posOffset>
          </wp:positionV>
          <wp:extent cx="1966595" cy="88773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A704D76" wp14:editId="75410B22">
          <wp:simplePos x="0" y="0"/>
          <wp:positionH relativeFrom="column">
            <wp:posOffset>-1052513</wp:posOffset>
          </wp:positionH>
          <wp:positionV relativeFrom="paragraph">
            <wp:posOffset>-595947</wp:posOffset>
          </wp:positionV>
          <wp:extent cx="7764780" cy="97282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21"/>
    <w:rsid w:val="000043E5"/>
    <w:rsid w:val="00034FFB"/>
    <w:rsid w:val="001153D3"/>
    <w:rsid w:val="00116A17"/>
    <w:rsid w:val="00145218"/>
    <w:rsid w:val="00163C26"/>
    <w:rsid w:val="00390713"/>
    <w:rsid w:val="004E177A"/>
    <w:rsid w:val="00567FCB"/>
    <w:rsid w:val="005C7660"/>
    <w:rsid w:val="00653CD0"/>
    <w:rsid w:val="00745E0E"/>
    <w:rsid w:val="007F3F32"/>
    <w:rsid w:val="00836E2B"/>
    <w:rsid w:val="0091772E"/>
    <w:rsid w:val="009F0F9A"/>
    <w:rsid w:val="009F3B13"/>
    <w:rsid w:val="00A46F7E"/>
    <w:rsid w:val="00AC3D7B"/>
    <w:rsid w:val="00BF5871"/>
    <w:rsid w:val="00F84A36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7141"/>
  <w15:chartTrackingRefBased/>
  <w15:docId w15:val="{B887429B-6D60-45A7-9BF2-0FD430B2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660"/>
  </w:style>
  <w:style w:type="paragraph" w:styleId="Footer">
    <w:name w:val="footer"/>
    <w:basedOn w:val="Normal"/>
    <w:link w:val="FooterChar"/>
    <w:uiPriority w:val="99"/>
    <w:unhideWhenUsed/>
    <w:rsid w:val="005C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6CB61F-BCFA-4896-AD31-B9428A329E86}"/>
</file>

<file path=customXml/itemProps2.xml><?xml version="1.0" encoding="utf-8"?>
<ds:datastoreItem xmlns:ds="http://schemas.openxmlformats.org/officeDocument/2006/customXml" ds:itemID="{D506E906-817C-471E-81E8-87579EA436B1}"/>
</file>

<file path=customXml/itemProps3.xml><?xml version="1.0" encoding="utf-8"?>
<ds:datastoreItem xmlns:ds="http://schemas.openxmlformats.org/officeDocument/2006/customXml" ds:itemID="{597BEEFE-93FF-4111-B2F2-3D382DC7BB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11</cp:revision>
  <dcterms:created xsi:type="dcterms:W3CDTF">2022-06-20T02:04:00Z</dcterms:created>
  <dcterms:modified xsi:type="dcterms:W3CDTF">2024-06-20T06:34:00Z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