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916" w:rsidRPr="009C6CC1" w:rsidRDefault="00F74A59" w:rsidP="005B3916">
      <w:pPr>
        <w:ind w:left="1134" w:hanging="1134"/>
        <w:rPr>
          <w:rFonts w:ascii="Arial" w:hAnsi="Arial" w:cs="Arial"/>
        </w:rPr>
      </w:pPr>
      <w:r>
        <w:rPr>
          <w:noProof/>
          <w:lang w:eastAsia="en-AU"/>
        </w:rPr>
        <w:drawing>
          <wp:anchor distT="0" distB="0" distL="114300" distR="114300" simplePos="0" relativeHeight="251660288" behindDoc="1" locked="0" layoutInCell="1" allowOverlap="1" wp14:anchorId="7069A407" wp14:editId="1FC692F6">
            <wp:simplePos x="0" y="0"/>
            <wp:positionH relativeFrom="column">
              <wp:posOffset>-205105</wp:posOffset>
            </wp:positionH>
            <wp:positionV relativeFrom="paragraph">
              <wp:posOffset>100055</wp:posOffset>
            </wp:positionV>
            <wp:extent cx="1446530" cy="1036955"/>
            <wp:effectExtent l="0" t="0" r="1270" b="0"/>
            <wp:wrapNone/>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6530" cy="1036955"/>
                    </a:xfrm>
                    <a:prstGeom prst="rect">
                      <a:avLst/>
                    </a:prstGeom>
                  </pic:spPr>
                </pic:pic>
              </a:graphicData>
            </a:graphic>
            <wp14:sizeRelH relativeFrom="page">
              <wp14:pctWidth>0</wp14:pctWidth>
            </wp14:sizeRelH>
            <wp14:sizeRelV relativeFrom="page">
              <wp14:pctHeight>0</wp14:pctHeight>
            </wp14:sizeRelV>
          </wp:anchor>
        </w:drawing>
      </w:r>
    </w:p>
    <w:p w:rsidR="00887700" w:rsidRPr="00E978D9" w:rsidRDefault="00887700" w:rsidP="00887700">
      <w:pPr>
        <w:jc w:val="center"/>
        <w:rPr>
          <w:rFonts w:ascii="Arial" w:hAnsi="Arial" w:cs="Arial"/>
          <w:b/>
          <w:sz w:val="40"/>
        </w:rPr>
      </w:pPr>
      <w:r w:rsidRPr="00E978D9">
        <w:rPr>
          <w:rFonts w:ascii="Arial" w:hAnsi="Arial" w:cs="Arial"/>
          <w:b/>
          <w:sz w:val="40"/>
        </w:rPr>
        <w:t>Year 12 Human Biology</w:t>
      </w:r>
    </w:p>
    <w:p w:rsidR="00887700" w:rsidRPr="006E02AC" w:rsidRDefault="006E02AC" w:rsidP="00887700">
      <w:pPr>
        <w:jc w:val="center"/>
        <w:rPr>
          <w:rFonts w:ascii="Arial" w:hAnsi="Arial" w:cs="Arial"/>
          <w:b/>
          <w:sz w:val="32"/>
          <w:szCs w:val="32"/>
        </w:rPr>
      </w:pPr>
      <w:r w:rsidRPr="006E02AC">
        <w:rPr>
          <w:rFonts w:ascii="Arial" w:hAnsi="Arial" w:cs="Arial"/>
          <w:b/>
          <w:sz w:val="32"/>
          <w:szCs w:val="32"/>
        </w:rPr>
        <w:t>Extended Answer: Biotechnology</w:t>
      </w:r>
    </w:p>
    <w:tbl>
      <w:tblPr>
        <w:tblStyle w:val="TableGrid"/>
        <w:tblW w:w="0" w:type="auto"/>
        <w:tblLook w:val="04A0" w:firstRow="1" w:lastRow="0" w:firstColumn="1" w:lastColumn="0" w:noHBand="0" w:noVBand="1"/>
      </w:tblPr>
      <w:tblGrid>
        <w:gridCol w:w="8522"/>
      </w:tblGrid>
      <w:tr w:rsidR="00887700" w:rsidRPr="00F74A59" w:rsidTr="00F74A59">
        <w:trPr>
          <w:trHeight w:val="665"/>
        </w:trPr>
        <w:tc>
          <w:tcPr>
            <w:tcW w:w="8522" w:type="dxa"/>
            <w:vAlign w:val="center"/>
          </w:tcPr>
          <w:p w:rsidR="00887700" w:rsidRPr="00F74A59" w:rsidRDefault="00887700" w:rsidP="00F74A59">
            <w:pPr>
              <w:rPr>
                <w:rFonts w:ascii="Arial" w:hAnsi="Arial" w:cs="Arial"/>
                <w:sz w:val="24"/>
              </w:rPr>
            </w:pPr>
            <w:r w:rsidRPr="00F74A59">
              <w:rPr>
                <w:rFonts w:ascii="Arial" w:hAnsi="Arial" w:cs="Arial"/>
                <w:sz w:val="24"/>
              </w:rPr>
              <w:t xml:space="preserve">Name: </w:t>
            </w:r>
          </w:p>
        </w:tc>
      </w:tr>
      <w:tr w:rsidR="00887700" w:rsidRPr="00F74A59" w:rsidTr="00F74A59">
        <w:trPr>
          <w:trHeight w:val="702"/>
        </w:trPr>
        <w:tc>
          <w:tcPr>
            <w:tcW w:w="8522" w:type="dxa"/>
            <w:vAlign w:val="center"/>
          </w:tcPr>
          <w:p w:rsidR="00887700" w:rsidRPr="00F74A59" w:rsidRDefault="00887700" w:rsidP="00F74A59">
            <w:pPr>
              <w:rPr>
                <w:rFonts w:ascii="Arial" w:hAnsi="Arial" w:cs="Arial"/>
                <w:sz w:val="24"/>
              </w:rPr>
            </w:pPr>
            <w:r w:rsidRPr="00F74A59">
              <w:rPr>
                <w:rFonts w:ascii="Arial" w:hAnsi="Arial" w:cs="Arial"/>
                <w:sz w:val="24"/>
              </w:rPr>
              <w:t>Teacher:</w:t>
            </w:r>
          </w:p>
        </w:tc>
      </w:tr>
    </w:tbl>
    <w:p w:rsidR="00887700" w:rsidRPr="00F74A59" w:rsidRDefault="00887700" w:rsidP="00887700">
      <w:pPr>
        <w:jc w:val="center"/>
        <w:rPr>
          <w:rFonts w:ascii="Arial" w:hAnsi="Arial" w:cs="Arial"/>
          <w:b/>
          <w:sz w:val="8"/>
        </w:rPr>
      </w:pPr>
    </w:p>
    <w:tbl>
      <w:tblPr>
        <w:tblStyle w:val="TableGrid"/>
        <w:tblW w:w="0" w:type="auto"/>
        <w:tblLook w:val="04A0" w:firstRow="1" w:lastRow="0" w:firstColumn="1" w:lastColumn="0" w:noHBand="0" w:noVBand="1"/>
      </w:tblPr>
      <w:tblGrid>
        <w:gridCol w:w="1526"/>
        <w:gridCol w:w="2551"/>
        <w:gridCol w:w="2592"/>
        <w:gridCol w:w="1853"/>
      </w:tblGrid>
      <w:tr w:rsidR="00887700" w:rsidRPr="00F74A59" w:rsidTr="00033B41">
        <w:tc>
          <w:tcPr>
            <w:tcW w:w="1526" w:type="dxa"/>
          </w:tcPr>
          <w:p w:rsidR="00887700" w:rsidRPr="00F74A59" w:rsidRDefault="00887700" w:rsidP="00033B41">
            <w:pPr>
              <w:rPr>
                <w:rFonts w:ascii="Arial" w:hAnsi="Arial" w:cs="Arial"/>
                <w:sz w:val="24"/>
              </w:rPr>
            </w:pPr>
          </w:p>
        </w:tc>
        <w:tc>
          <w:tcPr>
            <w:tcW w:w="2551" w:type="dxa"/>
          </w:tcPr>
          <w:p w:rsidR="00887700" w:rsidRPr="00F74A59" w:rsidRDefault="00887700" w:rsidP="00033B41">
            <w:pPr>
              <w:jc w:val="center"/>
              <w:rPr>
                <w:rFonts w:ascii="Arial" w:hAnsi="Arial" w:cs="Arial"/>
                <w:sz w:val="24"/>
              </w:rPr>
            </w:pPr>
            <w:r w:rsidRPr="00F74A59">
              <w:rPr>
                <w:rFonts w:ascii="Arial" w:hAnsi="Arial" w:cs="Arial"/>
                <w:sz w:val="24"/>
              </w:rPr>
              <w:t>Marks Received</w:t>
            </w:r>
          </w:p>
        </w:tc>
        <w:tc>
          <w:tcPr>
            <w:tcW w:w="2592" w:type="dxa"/>
          </w:tcPr>
          <w:p w:rsidR="00887700" w:rsidRPr="00F74A59" w:rsidRDefault="00887700" w:rsidP="00033B41">
            <w:pPr>
              <w:jc w:val="center"/>
              <w:rPr>
                <w:rFonts w:ascii="Arial" w:hAnsi="Arial" w:cs="Arial"/>
                <w:sz w:val="24"/>
              </w:rPr>
            </w:pPr>
            <w:r w:rsidRPr="00F74A59">
              <w:rPr>
                <w:rFonts w:ascii="Arial" w:hAnsi="Arial" w:cs="Arial"/>
                <w:sz w:val="24"/>
              </w:rPr>
              <w:t xml:space="preserve">Marks Available </w:t>
            </w:r>
          </w:p>
        </w:tc>
        <w:tc>
          <w:tcPr>
            <w:tcW w:w="1853" w:type="dxa"/>
          </w:tcPr>
          <w:p w:rsidR="00887700" w:rsidRPr="00F74A59" w:rsidRDefault="00887700" w:rsidP="00033B41">
            <w:pPr>
              <w:jc w:val="center"/>
              <w:rPr>
                <w:rFonts w:ascii="Arial" w:hAnsi="Arial" w:cs="Arial"/>
                <w:sz w:val="24"/>
              </w:rPr>
            </w:pPr>
            <w:r w:rsidRPr="00F74A59">
              <w:rPr>
                <w:rFonts w:ascii="Arial" w:hAnsi="Arial" w:cs="Arial"/>
                <w:sz w:val="24"/>
              </w:rPr>
              <w:t>Percentage</w:t>
            </w:r>
          </w:p>
        </w:tc>
      </w:tr>
      <w:tr w:rsidR="00887700" w:rsidRPr="00F74A59" w:rsidTr="00F74A59">
        <w:tc>
          <w:tcPr>
            <w:tcW w:w="1526" w:type="dxa"/>
            <w:vAlign w:val="center"/>
          </w:tcPr>
          <w:p w:rsidR="00887700" w:rsidRPr="00F74A59" w:rsidRDefault="006E02AC" w:rsidP="00F74A59">
            <w:pPr>
              <w:rPr>
                <w:rFonts w:ascii="Arial" w:hAnsi="Arial" w:cs="Arial"/>
                <w:sz w:val="24"/>
              </w:rPr>
            </w:pPr>
            <w:r>
              <w:rPr>
                <w:rFonts w:ascii="Arial" w:hAnsi="Arial" w:cs="Arial"/>
                <w:sz w:val="24"/>
              </w:rPr>
              <w:t>Question 1</w:t>
            </w:r>
          </w:p>
          <w:p w:rsidR="001471BA" w:rsidRPr="00F74A59" w:rsidRDefault="001471BA" w:rsidP="00F74A59">
            <w:pPr>
              <w:rPr>
                <w:rFonts w:ascii="Arial" w:hAnsi="Arial" w:cs="Arial"/>
                <w:sz w:val="24"/>
              </w:rPr>
            </w:pPr>
          </w:p>
        </w:tc>
        <w:tc>
          <w:tcPr>
            <w:tcW w:w="2551" w:type="dxa"/>
          </w:tcPr>
          <w:p w:rsidR="00887700" w:rsidRPr="00F74A59" w:rsidRDefault="00887700" w:rsidP="00033B41">
            <w:pPr>
              <w:jc w:val="center"/>
              <w:rPr>
                <w:rFonts w:ascii="Arial" w:hAnsi="Arial" w:cs="Arial"/>
                <w:sz w:val="24"/>
              </w:rPr>
            </w:pPr>
          </w:p>
          <w:p w:rsidR="00887700" w:rsidRPr="00F74A59" w:rsidRDefault="00887700" w:rsidP="00033B41">
            <w:pPr>
              <w:jc w:val="center"/>
              <w:rPr>
                <w:rFonts w:ascii="Arial" w:hAnsi="Arial" w:cs="Arial"/>
                <w:sz w:val="24"/>
              </w:rPr>
            </w:pPr>
          </w:p>
        </w:tc>
        <w:tc>
          <w:tcPr>
            <w:tcW w:w="2592" w:type="dxa"/>
            <w:vAlign w:val="center"/>
          </w:tcPr>
          <w:p w:rsidR="00887700" w:rsidRPr="00F74A59" w:rsidRDefault="009D0A92" w:rsidP="00F74A59">
            <w:pPr>
              <w:jc w:val="center"/>
              <w:rPr>
                <w:rFonts w:ascii="Arial" w:hAnsi="Arial" w:cs="Arial"/>
                <w:sz w:val="24"/>
              </w:rPr>
            </w:pPr>
            <w:r>
              <w:rPr>
                <w:rFonts w:ascii="Arial" w:hAnsi="Arial" w:cs="Arial"/>
                <w:sz w:val="24"/>
              </w:rPr>
              <w:t>13</w:t>
            </w:r>
          </w:p>
        </w:tc>
        <w:tc>
          <w:tcPr>
            <w:tcW w:w="1853" w:type="dxa"/>
            <w:vAlign w:val="center"/>
          </w:tcPr>
          <w:p w:rsidR="00887700" w:rsidRPr="00F74A59" w:rsidRDefault="00887700" w:rsidP="00033B41">
            <w:pPr>
              <w:jc w:val="center"/>
              <w:rPr>
                <w:rFonts w:ascii="Arial" w:hAnsi="Arial" w:cs="Arial"/>
                <w:sz w:val="24"/>
              </w:rPr>
            </w:pPr>
          </w:p>
        </w:tc>
      </w:tr>
      <w:tr w:rsidR="001471BA" w:rsidRPr="00F74A59" w:rsidTr="00F74A59">
        <w:tc>
          <w:tcPr>
            <w:tcW w:w="1526" w:type="dxa"/>
            <w:vAlign w:val="center"/>
          </w:tcPr>
          <w:p w:rsidR="001471BA" w:rsidRPr="00F74A59" w:rsidRDefault="006E02AC" w:rsidP="00F74A59">
            <w:pPr>
              <w:rPr>
                <w:rFonts w:ascii="Arial" w:hAnsi="Arial" w:cs="Arial"/>
                <w:sz w:val="24"/>
              </w:rPr>
            </w:pPr>
            <w:r>
              <w:rPr>
                <w:rFonts w:ascii="Arial" w:hAnsi="Arial" w:cs="Arial"/>
                <w:sz w:val="24"/>
              </w:rPr>
              <w:t>Question 2</w:t>
            </w:r>
          </w:p>
          <w:p w:rsidR="001471BA" w:rsidRPr="00F74A59" w:rsidRDefault="001471BA" w:rsidP="00F74A59">
            <w:pPr>
              <w:rPr>
                <w:rFonts w:ascii="Arial" w:hAnsi="Arial" w:cs="Arial"/>
                <w:sz w:val="24"/>
              </w:rPr>
            </w:pPr>
          </w:p>
        </w:tc>
        <w:tc>
          <w:tcPr>
            <w:tcW w:w="2551" w:type="dxa"/>
          </w:tcPr>
          <w:p w:rsidR="001471BA" w:rsidRPr="00F74A59" w:rsidRDefault="001471BA" w:rsidP="00033B41">
            <w:pPr>
              <w:jc w:val="center"/>
              <w:rPr>
                <w:rFonts w:ascii="Arial" w:hAnsi="Arial" w:cs="Arial"/>
                <w:sz w:val="24"/>
              </w:rPr>
            </w:pPr>
          </w:p>
        </w:tc>
        <w:tc>
          <w:tcPr>
            <w:tcW w:w="2592" w:type="dxa"/>
            <w:vAlign w:val="center"/>
          </w:tcPr>
          <w:p w:rsidR="001471BA" w:rsidRPr="00F74A59" w:rsidRDefault="009D0A92" w:rsidP="00F74A59">
            <w:pPr>
              <w:jc w:val="center"/>
              <w:rPr>
                <w:rFonts w:ascii="Arial" w:hAnsi="Arial" w:cs="Arial"/>
                <w:sz w:val="24"/>
              </w:rPr>
            </w:pPr>
            <w:r>
              <w:rPr>
                <w:rFonts w:ascii="Arial" w:hAnsi="Arial" w:cs="Arial"/>
                <w:sz w:val="24"/>
              </w:rPr>
              <w:t>17</w:t>
            </w:r>
          </w:p>
        </w:tc>
        <w:tc>
          <w:tcPr>
            <w:tcW w:w="1853" w:type="dxa"/>
            <w:vAlign w:val="center"/>
          </w:tcPr>
          <w:p w:rsidR="001471BA" w:rsidRPr="00F74A59" w:rsidRDefault="001471BA" w:rsidP="00033B41">
            <w:pPr>
              <w:jc w:val="center"/>
              <w:rPr>
                <w:rFonts w:ascii="Arial" w:hAnsi="Arial" w:cs="Arial"/>
                <w:sz w:val="24"/>
              </w:rPr>
            </w:pPr>
          </w:p>
        </w:tc>
      </w:tr>
      <w:tr w:rsidR="001471BA" w:rsidRPr="00F74A59" w:rsidTr="00F74A59">
        <w:tc>
          <w:tcPr>
            <w:tcW w:w="1526" w:type="dxa"/>
            <w:vAlign w:val="center"/>
          </w:tcPr>
          <w:p w:rsidR="006E02AC" w:rsidRDefault="006E02AC" w:rsidP="00F74A59">
            <w:pPr>
              <w:rPr>
                <w:rFonts w:ascii="Arial" w:hAnsi="Arial" w:cs="Arial"/>
                <w:b/>
                <w:sz w:val="24"/>
              </w:rPr>
            </w:pPr>
          </w:p>
          <w:p w:rsidR="001471BA" w:rsidRPr="00F74A59" w:rsidRDefault="001471BA" w:rsidP="00F74A59">
            <w:pPr>
              <w:rPr>
                <w:rFonts w:ascii="Arial" w:hAnsi="Arial" w:cs="Arial"/>
                <w:sz w:val="24"/>
              </w:rPr>
            </w:pPr>
            <w:r w:rsidRPr="00F74A59">
              <w:rPr>
                <w:rFonts w:ascii="Arial" w:hAnsi="Arial" w:cs="Arial"/>
                <w:b/>
                <w:sz w:val="24"/>
              </w:rPr>
              <w:t>TOTAL</w:t>
            </w:r>
          </w:p>
          <w:p w:rsidR="001471BA" w:rsidRPr="00F74A59" w:rsidRDefault="001471BA" w:rsidP="00F74A59">
            <w:pPr>
              <w:rPr>
                <w:rFonts w:ascii="Arial" w:hAnsi="Arial" w:cs="Arial"/>
                <w:sz w:val="24"/>
              </w:rPr>
            </w:pPr>
          </w:p>
        </w:tc>
        <w:tc>
          <w:tcPr>
            <w:tcW w:w="2551" w:type="dxa"/>
          </w:tcPr>
          <w:p w:rsidR="001471BA" w:rsidRPr="00F74A59" w:rsidRDefault="001471BA" w:rsidP="00033B41">
            <w:pPr>
              <w:jc w:val="center"/>
              <w:rPr>
                <w:rFonts w:ascii="Arial" w:hAnsi="Arial" w:cs="Arial"/>
                <w:sz w:val="24"/>
              </w:rPr>
            </w:pPr>
          </w:p>
        </w:tc>
        <w:tc>
          <w:tcPr>
            <w:tcW w:w="2592" w:type="dxa"/>
            <w:vAlign w:val="center"/>
          </w:tcPr>
          <w:p w:rsidR="001471BA" w:rsidRPr="00F74A59" w:rsidRDefault="009D0A92" w:rsidP="00F74A59">
            <w:pPr>
              <w:jc w:val="center"/>
              <w:rPr>
                <w:rFonts w:ascii="Arial" w:hAnsi="Arial" w:cs="Arial"/>
                <w:sz w:val="24"/>
              </w:rPr>
            </w:pPr>
            <w:r>
              <w:rPr>
                <w:rFonts w:ascii="Arial" w:hAnsi="Arial" w:cs="Arial"/>
                <w:sz w:val="24"/>
              </w:rPr>
              <w:t>30</w:t>
            </w:r>
          </w:p>
        </w:tc>
        <w:tc>
          <w:tcPr>
            <w:tcW w:w="1853" w:type="dxa"/>
            <w:vAlign w:val="center"/>
          </w:tcPr>
          <w:p w:rsidR="001471BA" w:rsidRPr="00F74A59" w:rsidRDefault="001471BA" w:rsidP="00033B41">
            <w:pPr>
              <w:jc w:val="center"/>
              <w:rPr>
                <w:rFonts w:ascii="Arial" w:hAnsi="Arial" w:cs="Arial"/>
                <w:sz w:val="24"/>
              </w:rPr>
            </w:pPr>
          </w:p>
        </w:tc>
      </w:tr>
    </w:tbl>
    <w:p w:rsidR="00887700" w:rsidRPr="00E978D9" w:rsidRDefault="006E02AC" w:rsidP="00887700">
      <w:pPr>
        <w:rPr>
          <w:rFonts w:ascii="Arial" w:hAnsi="Arial" w:cs="Arial"/>
          <w:sz w:val="28"/>
        </w:rPr>
      </w:pPr>
      <w:r>
        <w:rPr>
          <w:noProof/>
          <w:lang w:eastAsia="en-AU"/>
        </w:rPr>
        <w:drawing>
          <wp:anchor distT="0" distB="0" distL="114300" distR="114300" simplePos="0" relativeHeight="251662336" behindDoc="1" locked="0" layoutInCell="1" allowOverlap="1">
            <wp:simplePos x="0" y="0"/>
            <wp:positionH relativeFrom="column">
              <wp:posOffset>1447800</wp:posOffset>
            </wp:positionH>
            <wp:positionV relativeFrom="paragraph">
              <wp:posOffset>154939</wp:posOffset>
            </wp:positionV>
            <wp:extent cx="2895600" cy="3832413"/>
            <wp:effectExtent l="0" t="0" r="0" b="0"/>
            <wp:wrapNone/>
            <wp:docPr id="3" name="Picture 3" descr="Image result for diabetes type 1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iabetes type 1 carto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5600" cy="383241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4A59" w:rsidRDefault="00F74A59" w:rsidP="00887700">
      <w:pPr>
        <w:rPr>
          <w:rFonts w:ascii="Arial" w:hAnsi="Arial" w:cs="Arial"/>
          <w:sz w:val="28"/>
        </w:rPr>
      </w:pPr>
    </w:p>
    <w:p w:rsidR="00F74A59" w:rsidRDefault="00F74A59" w:rsidP="00887700">
      <w:pPr>
        <w:rPr>
          <w:rFonts w:ascii="Arial" w:hAnsi="Arial" w:cs="Arial"/>
          <w:sz w:val="28"/>
        </w:rPr>
      </w:pPr>
    </w:p>
    <w:p w:rsidR="00F74A59" w:rsidRDefault="00F74A59" w:rsidP="00887700">
      <w:pPr>
        <w:rPr>
          <w:rFonts w:ascii="Arial" w:hAnsi="Arial" w:cs="Arial"/>
          <w:sz w:val="28"/>
        </w:rPr>
      </w:pPr>
    </w:p>
    <w:p w:rsidR="00F74A59" w:rsidRDefault="00F74A59" w:rsidP="00887700">
      <w:pPr>
        <w:rPr>
          <w:rFonts w:ascii="Arial" w:hAnsi="Arial" w:cs="Arial"/>
          <w:sz w:val="28"/>
        </w:rPr>
      </w:pPr>
    </w:p>
    <w:p w:rsidR="00F74A59" w:rsidRDefault="00F74A59" w:rsidP="00887700">
      <w:pPr>
        <w:rPr>
          <w:rFonts w:ascii="Arial" w:hAnsi="Arial" w:cs="Arial"/>
          <w:sz w:val="28"/>
        </w:rPr>
      </w:pPr>
    </w:p>
    <w:p w:rsidR="00F74A59" w:rsidRDefault="00F74A59" w:rsidP="00887700">
      <w:pPr>
        <w:rPr>
          <w:rFonts w:ascii="Arial" w:hAnsi="Arial" w:cs="Arial"/>
          <w:sz w:val="28"/>
        </w:rPr>
      </w:pPr>
    </w:p>
    <w:p w:rsidR="00F74A59" w:rsidRDefault="00F74A59" w:rsidP="00887700">
      <w:pPr>
        <w:rPr>
          <w:rFonts w:ascii="Arial" w:hAnsi="Arial" w:cs="Arial"/>
          <w:sz w:val="28"/>
        </w:rPr>
      </w:pPr>
    </w:p>
    <w:p w:rsidR="00F74A59" w:rsidRDefault="00F74A59" w:rsidP="00887700">
      <w:pPr>
        <w:rPr>
          <w:rFonts w:ascii="Arial" w:hAnsi="Arial" w:cs="Arial"/>
          <w:sz w:val="28"/>
        </w:rPr>
      </w:pPr>
    </w:p>
    <w:p w:rsidR="00F74A59" w:rsidRDefault="00F74A59" w:rsidP="00887700">
      <w:pPr>
        <w:rPr>
          <w:rFonts w:ascii="Arial" w:hAnsi="Arial" w:cs="Arial"/>
          <w:sz w:val="28"/>
        </w:rPr>
      </w:pPr>
    </w:p>
    <w:p w:rsidR="00F74A59" w:rsidRDefault="00F74A59" w:rsidP="00887700">
      <w:pPr>
        <w:rPr>
          <w:rFonts w:ascii="Arial" w:hAnsi="Arial" w:cs="Arial"/>
          <w:sz w:val="28"/>
        </w:rPr>
      </w:pPr>
    </w:p>
    <w:p w:rsidR="006E02AC" w:rsidRDefault="006E02AC" w:rsidP="00887700">
      <w:pPr>
        <w:rPr>
          <w:rFonts w:ascii="Arial" w:hAnsi="Arial" w:cs="Arial"/>
          <w:sz w:val="28"/>
        </w:rPr>
      </w:pPr>
    </w:p>
    <w:p w:rsidR="00F74A59" w:rsidRDefault="00887700" w:rsidP="00F74A59">
      <w:pPr>
        <w:spacing w:after="0"/>
        <w:rPr>
          <w:rFonts w:ascii="Arial" w:hAnsi="Arial" w:cs="Arial"/>
          <w:sz w:val="28"/>
        </w:rPr>
      </w:pPr>
      <w:r w:rsidRPr="00E978D9">
        <w:rPr>
          <w:rFonts w:ascii="Arial" w:hAnsi="Arial" w:cs="Arial"/>
          <w:sz w:val="28"/>
        </w:rPr>
        <w:t>Weighting: 5%</w:t>
      </w:r>
      <w:r w:rsidR="00F74A59" w:rsidRPr="00F74A59">
        <w:rPr>
          <w:rFonts w:ascii="Arial" w:hAnsi="Arial" w:cs="Arial"/>
          <w:sz w:val="28"/>
        </w:rPr>
        <w:t xml:space="preserve"> </w:t>
      </w:r>
      <w:r w:rsidR="00F74A59">
        <w:rPr>
          <w:rFonts w:ascii="Arial" w:hAnsi="Arial" w:cs="Arial"/>
          <w:sz w:val="28"/>
        </w:rPr>
        <w:tab/>
      </w:r>
      <w:r w:rsidR="00F74A59">
        <w:rPr>
          <w:rFonts w:ascii="Arial" w:hAnsi="Arial" w:cs="Arial"/>
          <w:sz w:val="28"/>
        </w:rPr>
        <w:tab/>
      </w:r>
      <w:r w:rsidR="00F74A59">
        <w:rPr>
          <w:rFonts w:ascii="Arial" w:hAnsi="Arial" w:cs="Arial"/>
          <w:sz w:val="28"/>
        </w:rPr>
        <w:tab/>
      </w:r>
      <w:r w:rsidR="00F74A59">
        <w:rPr>
          <w:rFonts w:ascii="Arial" w:hAnsi="Arial" w:cs="Arial"/>
          <w:sz w:val="28"/>
        </w:rPr>
        <w:tab/>
      </w:r>
      <w:r w:rsidR="00F74A59">
        <w:rPr>
          <w:rFonts w:ascii="Arial" w:hAnsi="Arial" w:cs="Arial"/>
          <w:sz w:val="28"/>
        </w:rPr>
        <w:tab/>
        <w:t xml:space="preserve">   </w:t>
      </w:r>
      <w:r w:rsidR="00F74A59" w:rsidRPr="00E978D9">
        <w:rPr>
          <w:rFonts w:ascii="Arial" w:hAnsi="Arial" w:cs="Arial"/>
          <w:sz w:val="28"/>
        </w:rPr>
        <w:t xml:space="preserve">Assessment Time: </w:t>
      </w:r>
      <w:r w:rsidR="006E02AC">
        <w:rPr>
          <w:rFonts w:ascii="Arial" w:hAnsi="Arial" w:cs="Arial"/>
          <w:sz w:val="28"/>
        </w:rPr>
        <w:t>40</w:t>
      </w:r>
      <w:r w:rsidR="00F74A59" w:rsidRPr="00E978D9">
        <w:rPr>
          <w:rFonts w:ascii="Arial" w:hAnsi="Arial" w:cs="Arial"/>
          <w:sz w:val="28"/>
        </w:rPr>
        <w:t xml:space="preserve"> minutes</w:t>
      </w:r>
    </w:p>
    <w:p w:rsidR="006E02AC" w:rsidRDefault="006E02AC" w:rsidP="00F74A59">
      <w:pPr>
        <w:spacing w:after="0"/>
        <w:rPr>
          <w:rFonts w:ascii="Arial" w:hAnsi="Arial" w:cs="Arial"/>
          <w:sz w:val="28"/>
        </w:rPr>
      </w:pPr>
    </w:p>
    <w:p w:rsidR="006E02AC" w:rsidRDefault="006E02AC" w:rsidP="00F74A59">
      <w:pPr>
        <w:spacing w:after="0"/>
        <w:rPr>
          <w:rFonts w:ascii="Arial" w:hAnsi="Arial" w:cs="Arial"/>
          <w:sz w:val="28"/>
        </w:rPr>
      </w:pPr>
    </w:p>
    <w:p w:rsidR="006E02AC" w:rsidRPr="00665F35" w:rsidRDefault="006E02AC" w:rsidP="006E02AC">
      <w:pPr>
        <w:rPr>
          <w:rFonts w:cstheme="minorHAnsi"/>
          <w:b/>
          <w:sz w:val="24"/>
          <w:szCs w:val="24"/>
          <w:u w:val="single"/>
        </w:rPr>
      </w:pPr>
      <w:r w:rsidRPr="00665F35">
        <w:rPr>
          <w:rFonts w:cstheme="minorHAnsi"/>
          <w:b/>
          <w:sz w:val="24"/>
          <w:szCs w:val="24"/>
          <w:u w:val="single"/>
        </w:rPr>
        <w:lastRenderedPageBreak/>
        <w:t>Question 1:</w:t>
      </w:r>
    </w:p>
    <w:p w:rsidR="006E02AC" w:rsidRPr="00665F35" w:rsidRDefault="006E02AC" w:rsidP="006E02AC">
      <w:pPr>
        <w:rPr>
          <w:rFonts w:cstheme="minorHAnsi"/>
          <w:sz w:val="24"/>
          <w:szCs w:val="24"/>
        </w:rPr>
      </w:pPr>
      <w:r w:rsidRPr="00665F35">
        <w:rPr>
          <w:rFonts w:cstheme="minorHAnsi"/>
          <w:sz w:val="24"/>
          <w:szCs w:val="24"/>
        </w:rPr>
        <w:t xml:space="preserve">Type 1 diabetes mellitus is an autoimmune disease resulting from the destruction of pancreatic β cells. </w:t>
      </w:r>
    </w:p>
    <w:p w:rsidR="006E02AC" w:rsidRPr="00665F35" w:rsidRDefault="006E02AC" w:rsidP="006E02AC">
      <w:pPr>
        <w:rPr>
          <w:rFonts w:cstheme="minorHAnsi"/>
          <w:spacing w:val="3"/>
          <w:sz w:val="24"/>
          <w:szCs w:val="24"/>
          <w:shd w:val="clear" w:color="auto" w:fill="FFFFFF"/>
        </w:rPr>
      </w:pPr>
      <w:r w:rsidRPr="00665F35">
        <w:rPr>
          <w:rFonts w:cstheme="minorHAnsi"/>
          <w:spacing w:val="3"/>
          <w:sz w:val="24"/>
          <w:szCs w:val="24"/>
          <w:shd w:val="clear" w:color="auto" w:fill="FFFFFF"/>
        </w:rPr>
        <w:t xml:space="preserve">Synthetic human insulin was the first golden molecule of the biotech industry and the direct result of recombinant DNA technology. Currently, millions of diabetics worldwide use synthetic insulin to regulate their blood sugar levels. Synthetic insulin is made in both bacteria and yeast. </w:t>
      </w:r>
      <w:bookmarkStart w:id="0" w:name="_GoBack"/>
      <w:bookmarkEnd w:id="0"/>
    </w:p>
    <w:p w:rsidR="00955781" w:rsidRPr="00955781" w:rsidRDefault="009D0A92" w:rsidP="00955781">
      <w:pPr>
        <w:pStyle w:val="ListParagraph"/>
        <w:numPr>
          <w:ilvl w:val="0"/>
          <w:numId w:val="1"/>
        </w:numPr>
        <w:spacing w:after="160" w:line="259" w:lineRule="auto"/>
        <w:rPr>
          <w:rFonts w:cstheme="minorHAnsi"/>
          <w:sz w:val="24"/>
          <w:szCs w:val="24"/>
        </w:rPr>
      </w:pPr>
      <w:r w:rsidRPr="00665F35">
        <w:rPr>
          <w:rFonts w:cstheme="minorHAnsi"/>
          <w:sz w:val="24"/>
          <w:szCs w:val="24"/>
        </w:rPr>
        <w:t xml:space="preserve">Describe in detail the process by which synthetic insulin is made using yeast, including all biological materials required. </w:t>
      </w:r>
      <w:r>
        <w:rPr>
          <w:rFonts w:cstheme="minorHAnsi"/>
          <w:sz w:val="24"/>
          <w:szCs w:val="24"/>
        </w:rPr>
        <w:t xml:space="preserve">You may use </w:t>
      </w:r>
      <w:r>
        <w:rPr>
          <w:rFonts w:cstheme="minorHAnsi"/>
          <w:sz w:val="24"/>
          <w:szCs w:val="24"/>
        </w:rPr>
        <w:t>an</w:t>
      </w:r>
      <w:r>
        <w:rPr>
          <w:rFonts w:cstheme="minorHAnsi"/>
          <w:sz w:val="24"/>
          <w:szCs w:val="24"/>
        </w:rPr>
        <w:t xml:space="preserve"> annotated diagram.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665F35">
        <w:rPr>
          <w:sz w:val="24"/>
          <w:szCs w:val="24"/>
        </w:rPr>
        <w:t>(</w:t>
      </w:r>
      <w:r>
        <w:rPr>
          <w:sz w:val="24"/>
          <w:szCs w:val="24"/>
        </w:rPr>
        <w:t>10</w:t>
      </w:r>
      <w:r w:rsidRPr="00665F35">
        <w:rPr>
          <w:sz w:val="24"/>
          <w:szCs w:val="24"/>
        </w:rPr>
        <w:t xml:space="preserve"> marks)</w:t>
      </w:r>
    </w:p>
    <w:p w:rsidR="00955781" w:rsidRPr="00955781" w:rsidRDefault="00955781" w:rsidP="00955781">
      <w:pPr>
        <w:pStyle w:val="ListParagraph"/>
        <w:spacing w:after="160" w:line="259" w:lineRule="auto"/>
        <w:rPr>
          <w:rFonts w:cstheme="minorHAnsi"/>
          <w:sz w:val="24"/>
          <w:szCs w:val="24"/>
        </w:rPr>
      </w:pPr>
    </w:p>
    <w:p w:rsidR="006E02AC" w:rsidRDefault="006E02AC" w:rsidP="00955781">
      <w:pPr>
        <w:pStyle w:val="ListParagraph"/>
        <w:numPr>
          <w:ilvl w:val="0"/>
          <w:numId w:val="1"/>
        </w:numPr>
        <w:spacing w:after="160" w:line="259" w:lineRule="auto"/>
        <w:rPr>
          <w:rFonts w:cstheme="minorHAnsi"/>
          <w:sz w:val="24"/>
          <w:szCs w:val="24"/>
        </w:rPr>
      </w:pPr>
      <w:r w:rsidRPr="00955781">
        <w:rPr>
          <w:rFonts w:cstheme="minorHAnsi"/>
          <w:sz w:val="24"/>
          <w:szCs w:val="24"/>
        </w:rPr>
        <w:t>Outline the advantages to diabetics that production of insulin in this way has provided when compared with the traditional extraction of the hormone from cattle and pig pancreases.</w:t>
      </w:r>
      <w:r w:rsidRPr="00955781">
        <w:rPr>
          <w:rFonts w:cstheme="minorHAnsi"/>
          <w:sz w:val="24"/>
          <w:szCs w:val="24"/>
        </w:rPr>
        <w:tab/>
      </w:r>
      <w:r w:rsidRPr="00955781">
        <w:rPr>
          <w:rFonts w:cstheme="minorHAnsi"/>
          <w:sz w:val="24"/>
          <w:szCs w:val="24"/>
        </w:rPr>
        <w:tab/>
      </w:r>
      <w:r w:rsidRPr="00955781">
        <w:rPr>
          <w:rFonts w:cstheme="minorHAnsi"/>
          <w:sz w:val="24"/>
          <w:szCs w:val="24"/>
        </w:rPr>
        <w:tab/>
      </w:r>
      <w:r w:rsidRPr="00955781">
        <w:rPr>
          <w:rFonts w:cstheme="minorHAnsi"/>
          <w:sz w:val="24"/>
          <w:szCs w:val="24"/>
        </w:rPr>
        <w:tab/>
      </w:r>
      <w:r w:rsidRPr="00955781">
        <w:rPr>
          <w:rFonts w:cstheme="minorHAnsi"/>
          <w:sz w:val="24"/>
          <w:szCs w:val="24"/>
        </w:rPr>
        <w:tab/>
      </w:r>
      <w:r w:rsidRPr="00955781">
        <w:rPr>
          <w:rFonts w:cstheme="minorHAnsi"/>
          <w:sz w:val="24"/>
          <w:szCs w:val="24"/>
        </w:rPr>
        <w:tab/>
      </w:r>
      <w:r w:rsidRPr="00955781">
        <w:rPr>
          <w:rFonts w:cstheme="minorHAnsi"/>
          <w:sz w:val="24"/>
          <w:szCs w:val="24"/>
        </w:rPr>
        <w:tab/>
        <w:t>(3 marks)</w:t>
      </w:r>
    </w:p>
    <w:p w:rsidR="00955781" w:rsidRPr="00955781" w:rsidRDefault="00955781" w:rsidP="00955781">
      <w:pPr>
        <w:pStyle w:val="ListParagraph"/>
        <w:spacing w:after="160" w:line="259" w:lineRule="auto"/>
        <w:rPr>
          <w:rFonts w:cstheme="minorHAnsi"/>
          <w:sz w:val="24"/>
          <w:szCs w:val="24"/>
        </w:rPr>
      </w:pPr>
    </w:p>
    <w:p w:rsidR="006E02AC" w:rsidRDefault="006E02AC" w:rsidP="006E02AC">
      <w:pPr>
        <w:rPr>
          <w:rFonts w:cstheme="minorHAnsi"/>
          <w:b/>
          <w:sz w:val="24"/>
          <w:szCs w:val="24"/>
          <w:u w:val="single"/>
        </w:rPr>
      </w:pPr>
      <w:r>
        <w:rPr>
          <w:rFonts w:cstheme="minorHAnsi"/>
          <w:b/>
          <w:sz w:val="24"/>
          <w:szCs w:val="24"/>
          <w:u w:val="single"/>
        </w:rPr>
        <w:t>Question 2:</w:t>
      </w:r>
    </w:p>
    <w:p w:rsidR="006E02AC" w:rsidRPr="00665F35" w:rsidRDefault="006E02AC" w:rsidP="006E02AC">
      <w:pPr>
        <w:rPr>
          <w:rFonts w:cstheme="minorHAnsi"/>
          <w:color w:val="333333"/>
          <w:sz w:val="24"/>
          <w:szCs w:val="24"/>
          <w:shd w:val="clear" w:color="auto" w:fill="FFFFFF"/>
        </w:rPr>
      </w:pPr>
      <w:r w:rsidRPr="00665F35">
        <w:rPr>
          <w:rFonts w:cstheme="minorHAnsi"/>
          <w:sz w:val="24"/>
          <w:szCs w:val="24"/>
        </w:rPr>
        <w:t>The current treatment for patients with type 1 diabetes mellitus of daily insulin injections is associated with profound drawbacks.</w:t>
      </w:r>
      <w:r w:rsidRPr="00665F35">
        <w:rPr>
          <w:rFonts w:cstheme="minorHAnsi"/>
          <w:color w:val="333333"/>
          <w:sz w:val="24"/>
          <w:szCs w:val="24"/>
          <w:shd w:val="clear" w:color="auto" w:fill="FFFFFF"/>
        </w:rPr>
        <w:t xml:space="preserve"> Despite great improvements in insulin delivery systems seen in the last two decades, it’s still difficult to provide the precise amount of insulin that is required by the patient at any given time. This results in hypo- and </w:t>
      </w:r>
      <w:proofErr w:type="spellStart"/>
      <w:r w:rsidRPr="00665F35">
        <w:rPr>
          <w:rFonts w:cstheme="minorHAnsi"/>
          <w:color w:val="333333"/>
          <w:sz w:val="24"/>
          <w:szCs w:val="24"/>
          <w:shd w:val="clear" w:color="auto" w:fill="FFFFFF"/>
        </w:rPr>
        <w:t>hyperglycemic</w:t>
      </w:r>
      <w:proofErr w:type="spellEnd"/>
      <w:r w:rsidRPr="00665F35">
        <w:rPr>
          <w:rFonts w:cstheme="minorHAnsi"/>
          <w:color w:val="333333"/>
          <w:sz w:val="24"/>
          <w:szCs w:val="24"/>
          <w:shd w:val="clear" w:color="auto" w:fill="FFFFFF"/>
        </w:rPr>
        <w:t xml:space="preserve"> episodes, potentially leading to cell damage in many tissues, ultimately resulting in the development of severe long-term complications. Therefore, treatments which enable the patient to produce their own insulin would seem better long term prospects.</w:t>
      </w:r>
    </w:p>
    <w:p w:rsidR="006E02AC" w:rsidRPr="00665F35" w:rsidRDefault="006E02AC" w:rsidP="006E02AC">
      <w:pPr>
        <w:rPr>
          <w:rFonts w:cstheme="minorHAnsi"/>
          <w:sz w:val="24"/>
          <w:szCs w:val="24"/>
        </w:rPr>
      </w:pPr>
      <w:r w:rsidRPr="00665F35">
        <w:rPr>
          <w:rFonts w:cstheme="minorHAnsi"/>
          <w:sz w:val="24"/>
          <w:szCs w:val="24"/>
        </w:rPr>
        <w:t xml:space="preserve">Insulin gene therapy, which has shown great efficacy in correcting </w:t>
      </w:r>
      <w:proofErr w:type="spellStart"/>
      <w:r w:rsidRPr="00665F35">
        <w:rPr>
          <w:rFonts w:cstheme="minorHAnsi"/>
          <w:sz w:val="24"/>
          <w:szCs w:val="24"/>
        </w:rPr>
        <w:t>hyperglycemia</w:t>
      </w:r>
      <w:proofErr w:type="spellEnd"/>
      <w:r w:rsidRPr="00665F35">
        <w:rPr>
          <w:rFonts w:cstheme="minorHAnsi"/>
          <w:sz w:val="24"/>
          <w:szCs w:val="24"/>
        </w:rPr>
        <w:t xml:space="preserve"> in animal models, holds great promise as an alternative strategy. This refers to the targeted expression of insulin in non-β cells, with hepatocytes (liver cells) emerging as the primary therapeutic target. </w:t>
      </w:r>
    </w:p>
    <w:p w:rsidR="006E02AC" w:rsidRDefault="006E02AC" w:rsidP="006E02AC">
      <w:pPr>
        <w:rPr>
          <w:rFonts w:cstheme="minorHAnsi"/>
          <w:sz w:val="24"/>
          <w:szCs w:val="24"/>
        </w:rPr>
      </w:pPr>
      <w:r w:rsidRPr="00665F35">
        <w:rPr>
          <w:rFonts w:cstheme="minorHAnsi"/>
          <w:sz w:val="24"/>
          <w:szCs w:val="24"/>
        </w:rPr>
        <w:t>Alternatively cell replacement therapy targeting entire β cells or Islet</w:t>
      </w:r>
      <w:r>
        <w:rPr>
          <w:rFonts w:cstheme="minorHAnsi"/>
          <w:sz w:val="24"/>
          <w:szCs w:val="24"/>
        </w:rPr>
        <w:t xml:space="preserve">s of </w:t>
      </w:r>
      <w:proofErr w:type="spellStart"/>
      <w:r>
        <w:rPr>
          <w:rFonts w:cstheme="minorHAnsi"/>
          <w:sz w:val="24"/>
          <w:szCs w:val="24"/>
        </w:rPr>
        <w:t>Langerhan</w:t>
      </w:r>
      <w:proofErr w:type="spellEnd"/>
      <w:r w:rsidRPr="00665F35">
        <w:rPr>
          <w:rFonts w:cstheme="minorHAnsi"/>
          <w:sz w:val="24"/>
          <w:szCs w:val="24"/>
        </w:rPr>
        <w:t xml:space="preserve"> would seem a more complete option.</w:t>
      </w:r>
    </w:p>
    <w:p w:rsidR="009D0A92" w:rsidRDefault="009D0A92" w:rsidP="009D0A92">
      <w:pPr>
        <w:jc w:val="both"/>
      </w:pPr>
    </w:p>
    <w:p w:rsidR="009D0A92" w:rsidRDefault="009D0A92" w:rsidP="00955781">
      <w:pPr>
        <w:pStyle w:val="ListParagraph"/>
        <w:numPr>
          <w:ilvl w:val="0"/>
          <w:numId w:val="2"/>
        </w:numPr>
        <w:spacing w:after="160" w:line="259" w:lineRule="auto"/>
        <w:jc w:val="both"/>
        <w:rPr>
          <w:rFonts w:cstheme="minorHAnsi"/>
          <w:sz w:val="24"/>
          <w:szCs w:val="24"/>
        </w:rPr>
      </w:pPr>
      <w:r>
        <w:rPr>
          <w:rFonts w:cstheme="minorHAnsi"/>
          <w:sz w:val="24"/>
          <w:szCs w:val="24"/>
        </w:rPr>
        <w:t>Using the situation outlined above, d</w:t>
      </w:r>
      <w:r w:rsidRPr="00665F35">
        <w:rPr>
          <w:rFonts w:cstheme="minorHAnsi"/>
          <w:sz w:val="24"/>
          <w:szCs w:val="24"/>
        </w:rPr>
        <w:t xml:space="preserve">escribe </w:t>
      </w:r>
      <w:r>
        <w:rPr>
          <w:rFonts w:cstheme="minorHAnsi"/>
          <w:sz w:val="24"/>
          <w:szCs w:val="24"/>
        </w:rPr>
        <w:t xml:space="preserve">in detail </w:t>
      </w:r>
      <w:r w:rsidRPr="000E1553">
        <w:rPr>
          <w:rFonts w:cstheme="minorHAnsi"/>
          <w:b/>
          <w:sz w:val="24"/>
          <w:szCs w:val="24"/>
        </w:rPr>
        <w:t>three</w:t>
      </w:r>
      <w:r w:rsidRPr="00665F35">
        <w:rPr>
          <w:rFonts w:cstheme="minorHAnsi"/>
          <w:sz w:val="24"/>
          <w:szCs w:val="24"/>
        </w:rPr>
        <w:t xml:space="preserve"> differences between these </w:t>
      </w:r>
      <w:r>
        <w:rPr>
          <w:rFonts w:cstheme="minorHAnsi"/>
          <w:sz w:val="24"/>
          <w:szCs w:val="24"/>
        </w:rPr>
        <w:t xml:space="preserve">two </w:t>
      </w:r>
      <w:r w:rsidRPr="00665F35">
        <w:rPr>
          <w:rFonts w:cstheme="minorHAnsi"/>
          <w:sz w:val="24"/>
          <w:szCs w:val="24"/>
        </w:rPr>
        <w:t xml:space="preserve">therapies. </w:t>
      </w:r>
      <w:r>
        <w:rPr>
          <w:rFonts w:cstheme="minorHAnsi"/>
          <w:sz w:val="24"/>
          <w:szCs w:val="24"/>
        </w:rPr>
        <w:tab/>
        <w:t>Use examples where appropriate.</w:t>
      </w:r>
      <w:r>
        <w:rPr>
          <w:rFonts w:cstheme="minorHAnsi"/>
          <w:sz w:val="24"/>
          <w:szCs w:val="24"/>
        </w:rPr>
        <w:tab/>
      </w:r>
      <w:r>
        <w:rPr>
          <w:rFonts w:cstheme="minorHAnsi"/>
          <w:sz w:val="24"/>
          <w:szCs w:val="24"/>
        </w:rPr>
        <w:tab/>
        <w:t>(9 marks)</w:t>
      </w:r>
    </w:p>
    <w:p w:rsidR="006E02AC" w:rsidRPr="002561B3" w:rsidRDefault="006E02AC" w:rsidP="006E02AC">
      <w:pPr>
        <w:jc w:val="both"/>
        <w:rPr>
          <w:rFonts w:cstheme="minorHAnsi"/>
          <w:sz w:val="24"/>
          <w:szCs w:val="24"/>
        </w:rPr>
      </w:pPr>
    </w:p>
    <w:p w:rsidR="006E02AC" w:rsidRDefault="006E02AC" w:rsidP="00955781">
      <w:pPr>
        <w:pStyle w:val="ListParagraph"/>
        <w:numPr>
          <w:ilvl w:val="0"/>
          <w:numId w:val="2"/>
        </w:numPr>
        <w:spacing w:after="160" w:line="259" w:lineRule="auto"/>
        <w:jc w:val="both"/>
        <w:rPr>
          <w:rFonts w:cstheme="minorHAnsi"/>
          <w:sz w:val="24"/>
          <w:szCs w:val="24"/>
        </w:rPr>
      </w:pPr>
      <w:r>
        <w:rPr>
          <w:rFonts w:cstheme="minorHAnsi"/>
          <w:sz w:val="24"/>
          <w:szCs w:val="24"/>
        </w:rPr>
        <w:t>For each therapy, apart from excessive cost, explain one challenge to the success of the procedure.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r>
        <w:rPr>
          <w:rFonts w:cstheme="minorHAnsi"/>
          <w:sz w:val="24"/>
          <w:szCs w:val="24"/>
        </w:rPr>
        <w:t>8</w:t>
      </w:r>
      <w:r>
        <w:rPr>
          <w:rFonts w:cstheme="minorHAnsi"/>
          <w:sz w:val="24"/>
          <w:szCs w:val="24"/>
        </w:rPr>
        <w:t xml:space="preserve"> marks)</w:t>
      </w:r>
    </w:p>
    <w:tbl>
      <w:tblPr>
        <w:tblStyle w:val="TableGrid"/>
        <w:tblW w:w="9350" w:type="dxa"/>
        <w:tblBorders>
          <w:left w:val="none" w:sz="0" w:space="0" w:color="auto"/>
          <w:right w:val="none" w:sz="0" w:space="0" w:color="auto"/>
        </w:tblBorders>
        <w:tblLook w:val="04A0" w:firstRow="1" w:lastRow="0" w:firstColumn="1" w:lastColumn="0" w:noHBand="0" w:noVBand="1"/>
      </w:tblPr>
      <w:tblGrid>
        <w:gridCol w:w="9350"/>
      </w:tblGrid>
      <w:tr w:rsidR="00B82410" w:rsidRPr="003D45AB" w:rsidTr="00955781">
        <w:trPr>
          <w:trHeight w:val="144"/>
        </w:trPr>
        <w:tc>
          <w:tcPr>
            <w:tcW w:w="9350" w:type="dxa"/>
            <w:tcBorders>
              <w:left w:val="nil"/>
              <w:right w:val="nil"/>
            </w:tcBorders>
          </w:tcPr>
          <w:p w:rsidR="00B82410" w:rsidRPr="003D45AB" w:rsidRDefault="00B82410" w:rsidP="006E02AC">
            <w:pPr>
              <w:rPr>
                <w:rFonts w:ascii="Helvetica" w:hAnsi="Helvetica" w:cs="Arial"/>
                <w:sz w:val="40"/>
              </w:rPr>
            </w:pPr>
          </w:p>
        </w:tc>
      </w:tr>
      <w:tr w:rsidR="00B82410" w:rsidRPr="003D45AB" w:rsidTr="00955781">
        <w:trPr>
          <w:trHeight w:val="144"/>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144"/>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144"/>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144"/>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144"/>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144"/>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144"/>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144"/>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144"/>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144"/>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144"/>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144"/>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144"/>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144"/>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144"/>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144"/>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144"/>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144"/>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144"/>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144"/>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144"/>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144"/>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144"/>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144"/>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144"/>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144"/>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144"/>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56"/>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56"/>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56"/>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68"/>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56"/>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56"/>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56"/>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56"/>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56"/>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68"/>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56"/>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56"/>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56"/>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56"/>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56"/>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68"/>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56"/>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56"/>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56"/>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56"/>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56"/>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68"/>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56"/>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56"/>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56"/>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56"/>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56"/>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68"/>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68"/>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56"/>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56"/>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56"/>
        </w:trPr>
        <w:tc>
          <w:tcPr>
            <w:tcW w:w="9350" w:type="dxa"/>
            <w:tcBorders>
              <w:left w:val="nil"/>
              <w:right w:val="nil"/>
            </w:tcBorders>
          </w:tcPr>
          <w:p w:rsidR="00B82410" w:rsidRPr="003D45AB" w:rsidRDefault="00B82410" w:rsidP="00033B41">
            <w:pPr>
              <w:rPr>
                <w:rFonts w:ascii="Helvetica" w:hAnsi="Helvetica" w:cs="Arial"/>
                <w:sz w:val="40"/>
              </w:rPr>
            </w:pPr>
          </w:p>
        </w:tc>
      </w:tr>
      <w:tr w:rsidR="00B82410" w:rsidRPr="003D45AB" w:rsidTr="00955781">
        <w:trPr>
          <w:trHeight w:val="468"/>
        </w:trPr>
        <w:tc>
          <w:tcPr>
            <w:tcW w:w="9350" w:type="dxa"/>
            <w:tcBorders>
              <w:left w:val="nil"/>
              <w:right w:val="nil"/>
            </w:tcBorders>
          </w:tcPr>
          <w:p w:rsidR="00B82410" w:rsidRPr="003D45AB" w:rsidRDefault="00B82410" w:rsidP="00033B41">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144"/>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144"/>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144"/>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144"/>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144"/>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144"/>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144"/>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144"/>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144"/>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144"/>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144"/>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144"/>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144"/>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144"/>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144"/>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144"/>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144"/>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144"/>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144"/>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144"/>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144"/>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144"/>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144"/>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144"/>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144"/>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144"/>
        </w:trPr>
        <w:tc>
          <w:tcPr>
            <w:tcW w:w="9350" w:type="dxa"/>
            <w:tcBorders>
              <w:left w:val="nil"/>
              <w:bottom w:val="single" w:sz="4" w:space="0" w:color="auto"/>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144"/>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144"/>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68"/>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68"/>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68"/>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68"/>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68"/>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68"/>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68"/>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68"/>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68"/>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68"/>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68"/>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68"/>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bottom w:val="single" w:sz="4" w:space="0" w:color="auto"/>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68"/>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68"/>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68"/>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68"/>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68"/>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68"/>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r w:rsidR="00955781" w:rsidRPr="003D45AB" w:rsidTr="00955781">
        <w:tblPrEx>
          <w:tblBorders>
            <w:left w:val="single" w:sz="4" w:space="0" w:color="auto"/>
            <w:right w:val="single" w:sz="4" w:space="0" w:color="auto"/>
          </w:tblBorders>
        </w:tblPrEx>
        <w:trPr>
          <w:trHeight w:val="456"/>
        </w:trPr>
        <w:tc>
          <w:tcPr>
            <w:tcW w:w="9350" w:type="dxa"/>
            <w:tcBorders>
              <w:left w:val="nil"/>
              <w:right w:val="nil"/>
            </w:tcBorders>
          </w:tcPr>
          <w:p w:rsidR="00955781" w:rsidRPr="003D45AB" w:rsidRDefault="00955781" w:rsidP="00447D23">
            <w:pPr>
              <w:rPr>
                <w:rFonts w:ascii="Helvetica" w:hAnsi="Helvetica" w:cs="Arial"/>
                <w:sz w:val="40"/>
              </w:rPr>
            </w:pPr>
          </w:p>
        </w:tc>
      </w:tr>
    </w:tbl>
    <w:p w:rsidR="00200721" w:rsidRPr="003D45AB" w:rsidRDefault="00200721" w:rsidP="00DF7F67">
      <w:pPr>
        <w:spacing w:after="0"/>
        <w:rPr>
          <w:rFonts w:ascii="Helvetica" w:hAnsi="Helvetica"/>
        </w:rPr>
      </w:pPr>
    </w:p>
    <w:sectPr w:rsidR="00200721" w:rsidRPr="003D4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80"/>
    <w:family w:val="auto"/>
    <w:pitch w:val="variable"/>
    <w:sig w:usb0="00000000" w:usb1="00000000" w:usb2="01000407" w:usb3="00000000" w:csb0="0002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D0D8B"/>
    <w:multiLevelType w:val="hybridMultilevel"/>
    <w:tmpl w:val="C922AD44"/>
    <w:lvl w:ilvl="0" w:tplc="0464CA62">
      <w:start w:val="1"/>
      <w:numFmt w:val="lowerLetter"/>
      <w:lvlText w:val="%1)"/>
      <w:lvlJc w:val="left"/>
      <w:pPr>
        <w:ind w:left="720" w:hanging="360"/>
      </w:pPr>
      <w:rPr>
        <w:rFonts w:ascii="Arial" w:hAnsi="Arial" w:cs="Arial" w:hint="default"/>
        <w:color w:val="333366"/>
        <w:sz w:val="19"/>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F1D51C1"/>
    <w:multiLevelType w:val="hybridMultilevel"/>
    <w:tmpl w:val="DEB4595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916"/>
    <w:rsid w:val="00083F05"/>
    <w:rsid w:val="000B1F99"/>
    <w:rsid w:val="000E4B55"/>
    <w:rsid w:val="001324DF"/>
    <w:rsid w:val="001471BA"/>
    <w:rsid w:val="001C2FB9"/>
    <w:rsid w:val="001C555D"/>
    <w:rsid w:val="00200721"/>
    <w:rsid w:val="002354B6"/>
    <w:rsid w:val="00262D64"/>
    <w:rsid w:val="002B5656"/>
    <w:rsid w:val="0031618E"/>
    <w:rsid w:val="00332AD6"/>
    <w:rsid w:val="003336DB"/>
    <w:rsid w:val="003C662C"/>
    <w:rsid w:val="003D45AB"/>
    <w:rsid w:val="00481997"/>
    <w:rsid w:val="005B3916"/>
    <w:rsid w:val="005C413C"/>
    <w:rsid w:val="00647A15"/>
    <w:rsid w:val="006D0318"/>
    <w:rsid w:val="006E02AC"/>
    <w:rsid w:val="00771382"/>
    <w:rsid w:val="007E2151"/>
    <w:rsid w:val="00812847"/>
    <w:rsid w:val="00827DE7"/>
    <w:rsid w:val="00887700"/>
    <w:rsid w:val="008D628A"/>
    <w:rsid w:val="00955781"/>
    <w:rsid w:val="009907F5"/>
    <w:rsid w:val="009B75E5"/>
    <w:rsid w:val="009D0A92"/>
    <w:rsid w:val="00A046AA"/>
    <w:rsid w:val="00A7456B"/>
    <w:rsid w:val="00A9529C"/>
    <w:rsid w:val="00AE47C4"/>
    <w:rsid w:val="00B82410"/>
    <w:rsid w:val="00BA17C3"/>
    <w:rsid w:val="00C7338B"/>
    <w:rsid w:val="00D14D84"/>
    <w:rsid w:val="00D519C7"/>
    <w:rsid w:val="00DA5091"/>
    <w:rsid w:val="00DC00E8"/>
    <w:rsid w:val="00DD0C25"/>
    <w:rsid w:val="00DF7F67"/>
    <w:rsid w:val="00EF11F0"/>
    <w:rsid w:val="00F74A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F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B55"/>
    <w:pPr>
      <w:ind w:left="720"/>
      <w:contextualSpacing/>
    </w:pPr>
  </w:style>
  <w:style w:type="paragraph" w:styleId="BalloonText">
    <w:name w:val="Balloon Text"/>
    <w:basedOn w:val="Normal"/>
    <w:link w:val="BalloonTextChar"/>
    <w:uiPriority w:val="99"/>
    <w:semiHidden/>
    <w:unhideWhenUsed/>
    <w:rsid w:val="00A04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6AA"/>
    <w:rPr>
      <w:rFonts w:ascii="Tahoma" w:hAnsi="Tahoma" w:cs="Tahoma"/>
      <w:sz w:val="16"/>
      <w:szCs w:val="16"/>
    </w:rPr>
  </w:style>
  <w:style w:type="paragraph" w:customStyle="1" w:styleId="answer">
    <w:name w:val="answer"/>
    <w:basedOn w:val="Normal"/>
    <w:next w:val="Normal"/>
    <w:uiPriority w:val="99"/>
    <w:rsid w:val="00D519C7"/>
    <w:pPr>
      <w:widowControl w:val="0"/>
      <w:autoSpaceDE w:val="0"/>
      <w:autoSpaceDN w:val="0"/>
      <w:adjustRightInd w:val="0"/>
      <w:spacing w:before="120" w:after="0" w:line="240" w:lineRule="auto"/>
      <w:ind w:left="1701" w:right="567"/>
    </w:pPr>
    <w:rPr>
      <w:rFonts w:ascii="Arial" w:eastAsiaTheme="minorEastAsia" w:hAnsi="Arial" w:cs="Arial"/>
      <w:b/>
      <w:bCs/>
      <w:sz w:val="20"/>
      <w:szCs w:val="20"/>
      <w:lang w:eastAsia="en-AU"/>
    </w:rPr>
  </w:style>
  <w:style w:type="paragraph" w:customStyle="1" w:styleId="Default">
    <w:name w:val="Default"/>
    <w:rsid w:val="00332AD6"/>
    <w:pPr>
      <w:widowControl w:val="0"/>
      <w:suppressAutoHyphens/>
      <w:spacing w:after="0" w:line="240" w:lineRule="auto"/>
    </w:pPr>
    <w:rPr>
      <w:rFonts w:ascii="Times New Roman" w:eastAsia="ヒラギノ角ゴ Pro W3" w:hAnsi="Times New Roman" w:cs="Times New Roman"/>
      <w:color w:val="000000"/>
      <w:sz w:val="24"/>
      <w:szCs w:val="20"/>
    </w:rPr>
  </w:style>
  <w:style w:type="table" w:styleId="TableGrid">
    <w:name w:val="Table Grid"/>
    <w:basedOn w:val="TableNormal"/>
    <w:uiPriority w:val="39"/>
    <w:rsid w:val="00DF7F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F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B55"/>
    <w:pPr>
      <w:ind w:left="720"/>
      <w:contextualSpacing/>
    </w:pPr>
  </w:style>
  <w:style w:type="paragraph" w:styleId="BalloonText">
    <w:name w:val="Balloon Text"/>
    <w:basedOn w:val="Normal"/>
    <w:link w:val="BalloonTextChar"/>
    <w:uiPriority w:val="99"/>
    <w:semiHidden/>
    <w:unhideWhenUsed/>
    <w:rsid w:val="00A04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6AA"/>
    <w:rPr>
      <w:rFonts w:ascii="Tahoma" w:hAnsi="Tahoma" w:cs="Tahoma"/>
      <w:sz w:val="16"/>
      <w:szCs w:val="16"/>
    </w:rPr>
  </w:style>
  <w:style w:type="paragraph" w:customStyle="1" w:styleId="answer">
    <w:name w:val="answer"/>
    <w:basedOn w:val="Normal"/>
    <w:next w:val="Normal"/>
    <w:uiPriority w:val="99"/>
    <w:rsid w:val="00D519C7"/>
    <w:pPr>
      <w:widowControl w:val="0"/>
      <w:autoSpaceDE w:val="0"/>
      <w:autoSpaceDN w:val="0"/>
      <w:adjustRightInd w:val="0"/>
      <w:spacing w:before="120" w:after="0" w:line="240" w:lineRule="auto"/>
      <w:ind w:left="1701" w:right="567"/>
    </w:pPr>
    <w:rPr>
      <w:rFonts w:ascii="Arial" w:eastAsiaTheme="minorEastAsia" w:hAnsi="Arial" w:cs="Arial"/>
      <w:b/>
      <w:bCs/>
      <w:sz w:val="20"/>
      <w:szCs w:val="20"/>
      <w:lang w:eastAsia="en-AU"/>
    </w:rPr>
  </w:style>
  <w:style w:type="paragraph" w:customStyle="1" w:styleId="Default">
    <w:name w:val="Default"/>
    <w:rsid w:val="00332AD6"/>
    <w:pPr>
      <w:widowControl w:val="0"/>
      <w:suppressAutoHyphens/>
      <w:spacing w:after="0" w:line="240" w:lineRule="auto"/>
    </w:pPr>
    <w:rPr>
      <w:rFonts w:ascii="Times New Roman" w:eastAsia="ヒラギノ角ゴ Pro W3" w:hAnsi="Times New Roman" w:cs="Times New Roman"/>
      <w:color w:val="000000"/>
      <w:sz w:val="24"/>
      <w:szCs w:val="20"/>
    </w:rPr>
  </w:style>
  <w:style w:type="table" w:styleId="TableGrid">
    <w:name w:val="Table Grid"/>
    <w:basedOn w:val="TableNormal"/>
    <w:uiPriority w:val="39"/>
    <w:rsid w:val="00DF7F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AC969366</Template>
  <TotalTime>38</TotalTime>
  <Pages>8</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Stephanie</dc:creator>
  <cp:lastModifiedBy>LANCASTER Helen</cp:lastModifiedBy>
  <cp:revision>3</cp:revision>
  <cp:lastPrinted>2017-06-28T04:06:00Z</cp:lastPrinted>
  <dcterms:created xsi:type="dcterms:W3CDTF">2017-06-28T00:55:00Z</dcterms:created>
  <dcterms:modified xsi:type="dcterms:W3CDTF">2017-06-28T04:06:00Z</dcterms:modified>
</cp:coreProperties>
</file>