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E3" w:rsidRPr="00BF0A67" w:rsidRDefault="00B806E3" w:rsidP="00BF0A67">
      <w:pPr>
        <w:jc w:val="center"/>
        <w:rPr>
          <w:rFonts w:ascii="Comic Sans MS" w:hAnsi="Comic Sans MS"/>
        </w:rPr>
      </w:pPr>
      <w:r w:rsidRPr="00BF0A67">
        <w:rPr>
          <w:rFonts w:ascii="Comic Sans MS" w:hAnsi="Comic Sans MS"/>
        </w:rPr>
        <w:t>Blood Pressure</w:t>
      </w:r>
      <w:r w:rsidR="00BF0A67">
        <w:rPr>
          <w:rFonts w:ascii="Comic Sans MS" w:hAnsi="Comic Sans MS"/>
        </w:rPr>
        <w:t xml:space="preserve"> Investigation Planning Sheet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93"/>
        <w:gridCol w:w="6066"/>
        <w:gridCol w:w="1134"/>
      </w:tblGrid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 xml:space="preserve">Aspect </w:t>
            </w:r>
          </w:p>
        </w:tc>
        <w:tc>
          <w:tcPr>
            <w:tcW w:w="6066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C</w:t>
            </w:r>
            <w:r w:rsidRPr="00BF0A67">
              <w:rPr>
                <w:rFonts w:ascii="Comic Sans MS" w:hAnsi="Comic Sans MS"/>
              </w:rPr>
              <w:t>ontent</w:t>
            </w:r>
            <w:r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 xml:space="preserve">Marks 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 xml:space="preserve">Aim </w:t>
            </w:r>
          </w:p>
        </w:tc>
        <w:tc>
          <w:tcPr>
            <w:tcW w:w="6066" w:type="dxa"/>
          </w:tcPr>
          <w:p w:rsidR="00BF0A67" w:rsidRDefault="00BF0A67" w:rsidP="00B806E3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What is the porpoise of the activity?</w:t>
            </w:r>
          </w:p>
          <w:p w:rsidR="00BF0A67" w:rsidRPr="00BF0A67" w:rsidRDefault="00BF0A67" w:rsidP="00B806E3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eastAsia="en-AU"/>
              </w:rPr>
              <w:drawing>
                <wp:inline distT="0" distB="0" distL="0" distR="0">
                  <wp:extent cx="1054100" cy="508000"/>
                  <wp:effectExtent l="0" t="0" r="0" b="6350"/>
                  <wp:docPr id="1" name="Picture 1" descr="http://images.clipartpanda.com/dolphin-coloring-pages-Dolphins-Coloring-Pages1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images.clipartpanda.com/dolphin-coloring-pages-Dolphins-Coloring-Pages1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10800000" flipV="1">
                            <a:off x="0" y="0"/>
                            <a:ext cx="1054100" cy="50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2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Introduction</w:t>
            </w:r>
          </w:p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6066" w:type="dxa"/>
          </w:tcPr>
          <w:p w:rsidR="00BF0A67" w:rsidRPr="00BF0A67" w:rsidRDefault="00BF0A67" w:rsidP="00BF0A67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Background information.  Imagine you are trying to explain what blood pressure is, how it is measured and why it might change.</w:t>
            </w:r>
            <w:r>
              <w:rPr>
                <w:rFonts w:ascii="Comic Sans MS" w:hAnsi="Comic Sans MS"/>
              </w:rPr>
              <w:t xml:space="preserve">  </w:t>
            </w:r>
            <w:r w:rsidRPr="00BF0A67">
              <w:rPr>
                <w:rFonts w:ascii="Comic Sans MS" w:hAnsi="Comic Sans MS"/>
              </w:rPr>
              <w:t>Assume the reader knows nothing.</w:t>
            </w: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5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 xml:space="preserve">Hypothesis </w:t>
            </w:r>
          </w:p>
        </w:tc>
        <w:tc>
          <w:tcPr>
            <w:tcW w:w="6066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2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Independent variable stated</w:t>
            </w:r>
          </w:p>
        </w:tc>
        <w:tc>
          <w:tcPr>
            <w:tcW w:w="6066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1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Dependent variable</w:t>
            </w:r>
          </w:p>
        </w:tc>
        <w:tc>
          <w:tcPr>
            <w:tcW w:w="6066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1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Controlled variable</w:t>
            </w:r>
            <w:r w:rsidRPr="00BF0A67">
              <w:rPr>
                <w:rFonts w:ascii="Comic Sans MS" w:hAnsi="Comic Sans MS"/>
              </w:rPr>
              <w:t>s</w:t>
            </w:r>
          </w:p>
        </w:tc>
        <w:tc>
          <w:tcPr>
            <w:tcW w:w="6066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:rsidR="00BF0A67" w:rsidRPr="00BF0A67" w:rsidRDefault="00BF0A67" w:rsidP="00B806E3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2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S</w:t>
            </w:r>
            <w:r w:rsidRPr="00BF0A67">
              <w:rPr>
                <w:rFonts w:ascii="Comic Sans MS" w:hAnsi="Comic Sans MS"/>
              </w:rPr>
              <w:t>ample group described</w:t>
            </w:r>
          </w:p>
        </w:tc>
        <w:tc>
          <w:tcPr>
            <w:tcW w:w="6066" w:type="dxa"/>
          </w:tcPr>
          <w:p w:rsidR="00BF0A67" w:rsidRPr="00BF0A67" w:rsidRDefault="00BF0A67" w:rsidP="00B806E3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At least two points.</w:t>
            </w:r>
            <w:r>
              <w:rPr>
                <w:rFonts w:ascii="Comic Sans MS" w:hAnsi="Comic Sans MS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2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Results</w:t>
            </w:r>
          </w:p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Raw data table</w:t>
            </w:r>
          </w:p>
        </w:tc>
        <w:tc>
          <w:tcPr>
            <w:tcW w:w="6066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All lined. Columns and rows labelled, multiple trials, average, units given.</w:t>
            </w: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4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Graph of results</w:t>
            </w:r>
          </w:p>
        </w:tc>
        <w:tc>
          <w:tcPr>
            <w:tcW w:w="6066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Correct type of graph and lay out.</w:t>
            </w: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5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C</w:t>
            </w:r>
            <w:r w:rsidRPr="00BF0A67">
              <w:rPr>
                <w:rFonts w:ascii="Comic Sans MS" w:hAnsi="Comic Sans MS"/>
              </w:rPr>
              <w:t>onclusion</w:t>
            </w:r>
            <w:r w:rsidRPr="00BF0A67">
              <w:rPr>
                <w:rFonts w:ascii="Comic Sans MS" w:hAnsi="Comic Sans MS"/>
              </w:rPr>
              <w:t xml:space="preserve"> </w:t>
            </w:r>
          </w:p>
        </w:tc>
        <w:tc>
          <w:tcPr>
            <w:tcW w:w="6066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Must relate results to hypothesis.</w:t>
            </w:r>
            <w:r>
              <w:rPr>
                <w:rFonts w:ascii="Comic Sans MS" w:hAnsi="Comic Sans MS"/>
              </w:rPr>
              <w:t xml:space="preserve">  </w:t>
            </w: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2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Discussion/review</w:t>
            </w:r>
          </w:p>
        </w:tc>
        <w:tc>
          <w:tcPr>
            <w:tcW w:w="6066" w:type="dxa"/>
          </w:tcPr>
          <w:p w:rsidR="00BF0A67" w:rsidRPr="00BF0A67" w:rsidRDefault="00BF0A67" w:rsidP="00B806E3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Problems and possible solutions/ways to make it better if done again.</w:t>
            </w: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4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 xml:space="preserve">References </w:t>
            </w:r>
          </w:p>
        </w:tc>
        <w:tc>
          <w:tcPr>
            <w:tcW w:w="6066" w:type="dxa"/>
          </w:tcPr>
          <w:p w:rsidR="00BF0A67" w:rsidRPr="00BF0A67" w:rsidRDefault="00BF0A67" w:rsidP="00B806E3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At least 2.  Done the way the school diary tells you.</w:t>
            </w: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>2</w:t>
            </w:r>
          </w:p>
        </w:tc>
      </w:tr>
      <w:tr w:rsidR="00BF0A67" w:rsidRPr="00BF0A67" w:rsidTr="00BF0A67">
        <w:tc>
          <w:tcPr>
            <w:tcW w:w="2293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 w:rsidRPr="00BF0A67">
              <w:rPr>
                <w:rFonts w:ascii="Comic Sans MS" w:hAnsi="Comic Sans MS"/>
              </w:rPr>
              <w:t xml:space="preserve">Total </w:t>
            </w:r>
          </w:p>
        </w:tc>
        <w:tc>
          <w:tcPr>
            <w:tcW w:w="6066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</w:p>
        </w:tc>
        <w:tc>
          <w:tcPr>
            <w:tcW w:w="1134" w:type="dxa"/>
          </w:tcPr>
          <w:p w:rsidR="00BF0A67" w:rsidRPr="00BF0A67" w:rsidRDefault="00BF0A67" w:rsidP="001A5D6E">
            <w:pPr>
              <w:jc w:val="center"/>
              <w:rPr>
                <w:rFonts w:ascii="Comic Sans MS" w:hAnsi="Comic Sans MS"/>
              </w:rPr>
            </w:pPr>
            <w:r>
              <w:rPr>
                <w:rFonts w:ascii="Comic Sans MS" w:hAnsi="Comic Sans MS"/>
              </w:rPr>
              <w:t>30</w:t>
            </w:r>
          </w:p>
        </w:tc>
      </w:tr>
    </w:tbl>
    <w:p w:rsidR="00B806E3" w:rsidRPr="00BF0A67" w:rsidRDefault="00B806E3" w:rsidP="00B806E3">
      <w:pPr>
        <w:rPr>
          <w:rFonts w:ascii="Comic Sans MS" w:hAnsi="Comic Sans MS"/>
        </w:rPr>
      </w:pPr>
    </w:p>
    <w:p w:rsidR="00492DCB" w:rsidRDefault="00492DCB"/>
    <w:sectPr w:rsidR="00492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E3"/>
    <w:rsid w:val="00492DCB"/>
    <w:rsid w:val="00B806E3"/>
    <w:rsid w:val="00BF0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F4E07C-F0A9-477B-AC15-4B9D024D3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6E3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806E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Aranmore Catholic College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Lafferty</dc:creator>
  <cp:keywords/>
  <dc:description/>
  <cp:lastModifiedBy>George Lafferty</cp:lastModifiedBy>
  <cp:revision>1</cp:revision>
  <dcterms:created xsi:type="dcterms:W3CDTF">2015-07-02T23:31:00Z</dcterms:created>
  <dcterms:modified xsi:type="dcterms:W3CDTF">2015-07-02T23:50:00Z</dcterms:modified>
</cp:coreProperties>
</file>