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ayout w:type="fixed"/>
        <w:tblLook w:val="01E0"/>
      </w:tblPr>
      <w:tblGrid>
        <w:gridCol w:w="7196"/>
        <w:gridCol w:w="2031"/>
        <w:gridCol w:w="2032"/>
        <w:gridCol w:w="2032"/>
      </w:tblGrid>
      <w:tr w:rsidR="003D1379" w:rsidRPr="002376B1" w:rsidTr="003D1379">
        <w:trPr>
          <w:cantSplit/>
          <w:trHeight w:val="350"/>
        </w:trPr>
        <w:tc>
          <w:tcPr>
            <w:tcW w:w="7196" w:type="dxa"/>
          </w:tcPr>
          <w:p w:rsidR="003D1379" w:rsidRPr="0034791D" w:rsidRDefault="003D1379" w:rsidP="003D1379">
            <w:pPr>
              <w:jc w:val="center"/>
              <w:rPr>
                <w:rFonts w:ascii="Arial" w:hAnsi="Arial" w:cs="Arial"/>
                <w:b/>
                <w:sz w:val="20"/>
              </w:rPr>
            </w:pPr>
            <w:r>
              <w:rPr>
                <w:rFonts w:ascii="Arial" w:hAnsi="Arial" w:cs="Arial"/>
                <w:b/>
                <w:sz w:val="86"/>
              </w:rPr>
              <w:t xml:space="preserve">HBS </w:t>
            </w:r>
            <w:r w:rsidRPr="00E849C4">
              <w:rPr>
                <w:rFonts w:ascii="Arial" w:hAnsi="Arial" w:cs="Arial"/>
                <w:b/>
                <w:sz w:val="86"/>
              </w:rPr>
              <w:t>2</w:t>
            </w:r>
            <w:r>
              <w:rPr>
                <w:rFonts w:ascii="Arial" w:hAnsi="Arial" w:cs="Arial"/>
                <w:b/>
                <w:sz w:val="86"/>
              </w:rPr>
              <w:t>A</w:t>
            </w:r>
          </w:p>
        </w:tc>
        <w:tc>
          <w:tcPr>
            <w:tcW w:w="2031" w:type="dxa"/>
          </w:tcPr>
          <w:p w:rsidR="003D1379" w:rsidRDefault="003D1379" w:rsidP="003D1379">
            <w:pPr>
              <w:ind w:left="26"/>
              <w:jc w:val="center"/>
              <w:rPr>
                <w:rFonts w:ascii="Arial" w:hAnsi="Arial" w:cs="Arial"/>
                <w:b/>
                <w:sz w:val="30"/>
              </w:rPr>
            </w:pPr>
            <w:r>
              <w:rPr>
                <w:rFonts w:ascii="Arial" w:hAnsi="Arial" w:cs="Arial"/>
                <w:b/>
                <w:sz w:val="30"/>
              </w:rPr>
              <w:t>Section A: Multiple Choice</w:t>
            </w:r>
          </w:p>
        </w:tc>
        <w:tc>
          <w:tcPr>
            <w:tcW w:w="2032" w:type="dxa"/>
          </w:tcPr>
          <w:p w:rsidR="003D1379" w:rsidRDefault="003D1379" w:rsidP="003D1379">
            <w:pPr>
              <w:jc w:val="center"/>
              <w:rPr>
                <w:rFonts w:ascii="Arial" w:hAnsi="Arial" w:cs="Arial"/>
                <w:b/>
                <w:sz w:val="30"/>
              </w:rPr>
            </w:pPr>
            <w:r>
              <w:rPr>
                <w:rFonts w:ascii="Arial" w:hAnsi="Arial" w:cs="Arial"/>
                <w:b/>
                <w:sz w:val="30"/>
              </w:rPr>
              <w:t>Section B: Short Answer</w:t>
            </w:r>
          </w:p>
        </w:tc>
        <w:tc>
          <w:tcPr>
            <w:tcW w:w="2032" w:type="dxa"/>
          </w:tcPr>
          <w:p w:rsidR="003D1379" w:rsidRDefault="003D1379" w:rsidP="003D1379">
            <w:pPr>
              <w:jc w:val="center"/>
              <w:rPr>
                <w:rFonts w:ascii="Arial" w:hAnsi="Arial" w:cs="Arial"/>
                <w:b/>
                <w:sz w:val="30"/>
              </w:rPr>
            </w:pPr>
            <w:r>
              <w:rPr>
                <w:rFonts w:ascii="Arial" w:hAnsi="Arial" w:cs="Arial"/>
                <w:b/>
                <w:sz w:val="30"/>
              </w:rPr>
              <w:t>Section C: Extended Answer</w:t>
            </w:r>
          </w:p>
        </w:tc>
      </w:tr>
      <w:tr w:rsidR="00E849C4" w:rsidRPr="002376B1" w:rsidTr="003D1379">
        <w:trPr>
          <w:cantSplit/>
          <w:trHeight w:val="350"/>
        </w:trPr>
        <w:tc>
          <w:tcPr>
            <w:tcW w:w="7196" w:type="dxa"/>
            <w:vAlign w:val="center"/>
          </w:tcPr>
          <w:p w:rsidR="00E849C4" w:rsidRPr="0034791D" w:rsidRDefault="00E849C4" w:rsidP="003D1379">
            <w:pPr>
              <w:rPr>
                <w:rFonts w:ascii="Arial" w:hAnsi="Arial" w:cs="Arial"/>
                <w:b/>
                <w:sz w:val="20"/>
              </w:rPr>
            </w:pPr>
            <w:r w:rsidRPr="0034791D">
              <w:rPr>
                <w:rFonts w:ascii="Arial" w:hAnsi="Arial" w:cs="Arial"/>
                <w:b/>
                <w:sz w:val="20"/>
              </w:rPr>
              <w:t>Cells, metabolism and regulation</w:t>
            </w:r>
          </w:p>
          <w:p w:rsidR="00E849C4" w:rsidRPr="0034791D" w:rsidRDefault="00E849C4" w:rsidP="003D1379">
            <w:pPr>
              <w:rPr>
                <w:rFonts w:ascii="Arial" w:hAnsi="Arial" w:cs="Arial"/>
                <w:sz w:val="20"/>
              </w:rPr>
            </w:pPr>
            <w:r w:rsidRPr="0034791D">
              <w:rPr>
                <w:rFonts w:ascii="Arial" w:hAnsi="Arial" w:cs="Arial"/>
                <w:sz w:val="20"/>
              </w:rPr>
              <w:t xml:space="preserve">Metabolic reactions make energy and matter available for use in cells. These reactions are controlled by enzymes which are affected by various factors. Cellular structures provide for exchange of materials, metabolism and cell division (mitosis and meiosis). Efficient functioning of the body requires non-specific protection.  Non-specific </w:t>
            </w:r>
            <w:proofErr w:type="gramStart"/>
            <w:r w:rsidRPr="0034791D">
              <w:rPr>
                <w:rFonts w:ascii="Arial" w:hAnsi="Arial" w:cs="Arial"/>
                <w:sz w:val="20"/>
              </w:rPr>
              <w:t>protection include</w:t>
            </w:r>
            <w:proofErr w:type="gramEnd"/>
            <w:r w:rsidRPr="0034791D">
              <w:rPr>
                <w:rFonts w:ascii="Arial" w:hAnsi="Arial" w:cs="Arial"/>
                <w:sz w:val="20"/>
              </w:rPr>
              <w:t xml:space="preserve"> internal and external methods.</w:t>
            </w:r>
            <w:r w:rsidRPr="0034791D" w:rsidDel="00AE219D">
              <w:rPr>
                <w:rFonts w:ascii="Arial" w:hAnsi="Arial" w:cs="Arial"/>
                <w:sz w:val="20"/>
              </w:rPr>
              <w:t xml:space="preserve"> </w:t>
            </w:r>
            <w:r w:rsidRPr="0034791D">
              <w:rPr>
                <w:rFonts w:ascii="Arial" w:hAnsi="Arial" w:cs="Arial"/>
                <w:sz w:val="20"/>
              </w:rPr>
              <w:t xml:space="preserve">  </w:t>
            </w:r>
          </w:p>
          <w:p w:rsidR="00E849C4" w:rsidRPr="0034791D" w:rsidRDefault="00E849C4" w:rsidP="003D1379">
            <w:pPr>
              <w:rPr>
                <w:rFonts w:ascii="Arial" w:hAnsi="Arial" w:cs="Arial"/>
                <w:sz w:val="20"/>
              </w:rPr>
            </w:pPr>
          </w:p>
          <w:p w:rsidR="00E849C4" w:rsidRPr="0034791D" w:rsidRDefault="00E849C4" w:rsidP="003D1379">
            <w:pPr>
              <w:rPr>
                <w:rFonts w:ascii="Arial" w:hAnsi="Arial" w:cs="Arial"/>
                <w:sz w:val="20"/>
              </w:rPr>
            </w:pPr>
            <w:r w:rsidRPr="0034791D">
              <w:rPr>
                <w:rFonts w:ascii="Arial" w:hAnsi="Arial" w:cs="Arial"/>
                <w:sz w:val="20"/>
              </w:rPr>
              <w:t>Metabolism:</w:t>
            </w:r>
          </w:p>
          <w:p w:rsidR="00E849C4" w:rsidRPr="0034791D" w:rsidRDefault="00E849C4" w:rsidP="003D1379">
            <w:pPr>
              <w:numPr>
                <w:ilvl w:val="0"/>
                <w:numId w:val="1"/>
              </w:numPr>
              <w:rPr>
                <w:rFonts w:ascii="Arial" w:hAnsi="Arial" w:cs="Arial"/>
                <w:sz w:val="20"/>
              </w:rPr>
            </w:pPr>
            <w:proofErr w:type="gramStart"/>
            <w:r w:rsidRPr="0034791D">
              <w:rPr>
                <w:rFonts w:ascii="Arial" w:hAnsi="Arial" w:cs="Arial"/>
                <w:sz w:val="20"/>
              </w:rPr>
              <w:t>anabolic</w:t>
            </w:r>
            <w:proofErr w:type="gramEnd"/>
            <w:r w:rsidRPr="0034791D">
              <w:rPr>
                <w:rFonts w:ascii="Arial" w:hAnsi="Arial" w:cs="Arial"/>
                <w:sz w:val="20"/>
              </w:rPr>
              <w:t xml:space="preserve"> and catabolic reactions and organelles involved. (word equations only)</w:t>
            </w:r>
            <w:r w:rsidRPr="0034791D">
              <w:rPr>
                <w:rFonts w:ascii="Arial" w:hAnsi="Arial" w:cs="Arial"/>
                <w:sz w:val="20"/>
              </w:rPr>
              <w:br w:type="textWrapping" w:clear="all"/>
            </w:r>
            <w:r w:rsidRPr="0034791D">
              <w:rPr>
                <w:rFonts w:ascii="Arial" w:hAnsi="Arial" w:cs="Arial"/>
                <w:i/>
                <w:sz w:val="20"/>
              </w:rPr>
              <w:t>e.g. mitochondria and ribosomes</w:t>
            </w:r>
            <w:r w:rsidRPr="0034791D">
              <w:rPr>
                <w:rFonts w:ascii="Arial" w:hAnsi="Arial" w:cs="Arial"/>
                <w:sz w:val="20"/>
              </w:rPr>
              <w:t xml:space="preserve"> </w:t>
            </w:r>
          </w:p>
          <w:p w:rsidR="00E849C4" w:rsidRPr="0034791D" w:rsidRDefault="00E849C4" w:rsidP="003D1379">
            <w:pPr>
              <w:numPr>
                <w:ilvl w:val="0"/>
                <w:numId w:val="1"/>
              </w:numPr>
              <w:rPr>
                <w:rFonts w:ascii="Arial" w:hAnsi="Arial" w:cs="Arial"/>
                <w:sz w:val="20"/>
              </w:rPr>
            </w:pPr>
            <w:r w:rsidRPr="0034791D">
              <w:rPr>
                <w:rFonts w:ascii="Arial" w:hAnsi="Arial" w:cs="Arial"/>
                <w:sz w:val="20"/>
              </w:rPr>
              <w:t>respiration (aerobic and anaerobic); inputs, outputs and organelles involved</w:t>
            </w:r>
          </w:p>
          <w:p w:rsidR="00E849C4" w:rsidRPr="0034791D" w:rsidRDefault="00E849C4" w:rsidP="003D1379">
            <w:pPr>
              <w:numPr>
                <w:ilvl w:val="0"/>
                <w:numId w:val="1"/>
              </w:numPr>
              <w:rPr>
                <w:rFonts w:ascii="Arial" w:hAnsi="Arial" w:cs="Arial"/>
                <w:sz w:val="20"/>
              </w:rPr>
            </w:pPr>
            <w:r w:rsidRPr="0034791D">
              <w:rPr>
                <w:rFonts w:ascii="Arial" w:hAnsi="Arial" w:cs="Arial"/>
                <w:sz w:val="20"/>
              </w:rPr>
              <w:t>nutrients required and their uses including carbohydrates/simple sugars, proteins/amino acids, lipids/ fatty acids and glycerols, vitamins and minerals</w:t>
            </w:r>
          </w:p>
          <w:p w:rsidR="00E849C4" w:rsidRDefault="00E849C4" w:rsidP="003D1379">
            <w:pPr>
              <w:numPr>
                <w:ilvl w:val="0"/>
                <w:numId w:val="1"/>
              </w:numPr>
              <w:rPr>
                <w:rFonts w:ascii="Arial" w:hAnsi="Arial" w:cs="Arial"/>
                <w:sz w:val="20"/>
              </w:rPr>
            </w:pPr>
            <w:r w:rsidRPr="0034791D">
              <w:rPr>
                <w:rFonts w:ascii="Arial" w:hAnsi="Arial" w:cs="Arial"/>
                <w:sz w:val="20"/>
              </w:rPr>
              <w:t xml:space="preserve">enzyme function including reduction in activation energy, lock and key principle </w:t>
            </w:r>
          </w:p>
          <w:p w:rsidR="00E849C4" w:rsidRDefault="00E849C4" w:rsidP="003D1379">
            <w:pPr>
              <w:numPr>
                <w:ilvl w:val="0"/>
                <w:numId w:val="1"/>
              </w:numPr>
              <w:rPr>
                <w:rFonts w:ascii="Arial" w:hAnsi="Arial" w:cs="Arial"/>
                <w:sz w:val="20"/>
              </w:rPr>
            </w:pPr>
            <w:proofErr w:type="gramStart"/>
            <w:r w:rsidRPr="00D378A7">
              <w:rPr>
                <w:rFonts w:ascii="Arial" w:hAnsi="Arial" w:cs="Arial"/>
                <w:sz w:val="20"/>
              </w:rPr>
              <w:t>factors</w:t>
            </w:r>
            <w:proofErr w:type="gramEnd"/>
            <w:r w:rsidRPr="00D378A7">
              <w:rPr>
                <w:rFonts w:ascii="Arial" w:hAnsi="Arial" w:cs="Arial"/>
                <w:sz w:val="20"/>
              </w:rPr>
              <w:t xml:space="preserve"> that affect enzyme activity including pH, temperature, cofactors, co-enzymes.</w:t>
            </w:r>
          </w:p>
          <w:p w:rsidR="00E849C4" w:rsidRPr="00D378A7" w:rsidRDefault="00E849C4" w:rsidP="003D1379">
            <w:pPr>
              <w:ind w:left="357"/>
              <w:rPr>
                <w:rFonts w:ascii="Arial" w:hAnsi="Arial" w:cs="Arial"/>
                <w:sz w:val="20"/>
              </w:rPr>
            </w:pPr>
          </w:p>
        </w:tc>
        <w:tc>
          <w:tcPr>
            <w:tcW w:w="2031" w:type="dxa"/>
          </w:tcPr>
          <w:p w:rsidR="00E849C4" w:rsidRDefault="00E849C4" w:rsidP="00EB03EA">
            <w:pPr>
              <w:jc w:val="center"/>
              <w:rPr>
                <w:rFonts w:ascii="Arial" w:hAnsi="Arial" w:cs="Arial"/>
                <w:b/>
                <w:sz w:val="30"/>
              </w:rPr>
            </w:pPr>
          </w:p>
        </w:tc>
        <w:tc>
          <w:tcPr>
            <w:tcW w:w="2032" w:type="dxa"/>
          </w:tcPr>
          <w:p w:rsidR="00E849C4" w:rsidRDefault="00E849C4" w:rsidP="00EB03EA">
            <w:pPr>
              <w:jc w:val="center"/>
              <w:rPr>
                <w:rFonts w:ascii="Arial" w:hAnsi="Arial" w:cs="Arial"/>
                <w:b/>
                <w:sz w:val="30"/>
              </w:rPr>
            </w:pPr>
          </w:p>
        </w:tc>
        <w:tc>
          <w:tcPr>
            <w:tcW w:w="2032" w:type="dxa"/>
          </w:tcPr>
          <w:p w:rsidR="00E849C4" w:rsidRDefault="00E849C4" w:rsidP="00EB03EA">
            <w:pPr>
              <w:jc w:val="center"/>
              <w:rPr>
                <w:rFonts w:ascii="Arial" w:hAnsi="Arial" w:cs="Arial"/>
                <w:b/>
                <w:sz w:val="30"/>
              </w:rPr>
            </w:pPr>
          </w:p>
        </w:tc>
      </w:tr>
      <w:tr w:rsidR="00E849C4" w:rsidRPr="002376B1" w:rsidTr="003D1379">
        <w:trPr>
          <w:cantSplit/>
          <w:trHeight w:val="350"/>
        </w:trPr>
        <w:tc>
          <w:tcPr>
            <w:tcW w:w="7196" w:type="dxa"/>
            <w:vAlign w:val="center"/>
          </w:tcPr>
          <w:p w:rsidR="00E849C4" w:rsidRPr="0034791D" w:rsidRDefault="00E849C4" w:rsidP="003D1379">
            <w:pPr>
              <w:rPr>
                <w:rFonts w:ascii="Arial" w:hAnsi="Arial" w:cs="Arial"/>
                <w:sz w:val="20"/>
              </w:rPr>
            </w:pPr>
            <w:r w:rsidRPr="0034791D">
              <w:rPr>
                <w:rFonts w:ascii="Arial" w:hAnsi="Arial" w:cs="Arial"/>
                <w:sz w:val="20"/>
              </w:rPr>
              <w:t>Transport:</w:t>
            </w:r>
          </w:p>
          <w:p w:rsidR="00E849C4" w:rsidRPr="0034791D" w:rsidRDefault="00E849C4" w:rsidP="003D1379">
            <w:pPr>
              <w:numPr>
                <w:ilvl w:val="0"/>
                <w:numId w:val="3"/>
              </w:numPr>
              <w:rPr>
                <w:rFonts w:ascii="Arial" w:hAnsi="Arial" w:cs="Arial"/>
                <w:sz w:val="20"/>
              </w:rPr>
            </w:pPr>
            <w:r w:rsidRPr="0034791D">
              <w:rPr>
                <w:rFonts w:ascii="Arial" w:hAnsi="Arial" w:cs="Arial"/>
                <w:sz w:val="20"/>
              </w:rPr>
              <w:t>structure of the cell membrane as it relates to transport of materials (greater detail covered in Unit 3A)</w:t>
            </w:r>
          </w:p>
          <w:p w:rsidR="00E849C4" w:rsidRPr="0034791D" w:rsidRDefault="00E849C4" w:rsidP="003D1379">
            <w:pPr>
              <w:numPr>
                <w:ilvl w:val="0"/>
                <w:numId w:val="1"/>
              </w:numPr>
              <w:rPr>
                <w:rFonts w:ascii="Arial" w:hAnsi="Arial" w:cs="Arial"/>
                <w:sz w:val="20"/>
              </w:rPr>
            </w:pPr>
            <w:r w:rsidRPr="0034791D">
              <w:rPr>
                <w:rFonts w:ascii="Arial" w:hAnsi="Arial" w:cs="Arial"/>
                <w:sz w:val="20"/>
              </w:rPr>
              <w:t>methods of transporting materials including diffusion, facilitated diffusion, osmosis, active transport, endocytosis and exocytosis</w:t>
            </w:r>
          </w:p>
          <w:p w:rsidR="00E849C4" w:rsidRPr="0034791D" w:rsidRDefault="00E849C4" w:rsidP="003D1379">
            <w:pPr>
              <w:numPr>
                <w:ilvl w:val="0"/>
                <w:numId w:val="1"/>
              </w:numPr>
              <w:rPr>
                <w:rFonts w:ascii="Arial" w:hAnsi="Arial" w:cs="Arial"/>
                <w:sz w:val="20"/>
              </w:rPr>
            </w:pPr>
            <w:proofErr w:type="gramStart"/>
            <w:r w:rsidRPr="0034791D">
              <w:rPr>
                <w:rFonts w:ascii="Arial" w:hAnsi="Arial" w:cs="Arial"/>
                <w:sz w:val="20"/>
              </w:rPr>
              <w:t>factors</w:t>
            </w:r>
            <w:proofErr w:type="gramEnd"/>
            <w:r w:rsidRPr="0034791D">
              <w:rPr>
                <w:rFonts w:ascii="Arial" w:hAnsi="Arial" w:cs="Arial"/>
                <w:sz w:val="20"/>
              </w:rPr>
              <w:t xml:space="preserve"> affecting exchange of materials including SA/Vol ratio , concentration gradients.</w:t>
            </w:r>
          </w:p>
          <w:p w:rsidR="00E849C4" w:rsidRDefault="00E849C4" w:rsidP="003D1379">
            <w:pPr>
              <w:rPr>
                <w:rFonts w:ascii="Arial" w:hAnsi="Arial" w:cs="Arial"/>
                <w:b/>
                <w:sz w:val="30"/>
              </w:rPr>
            </w:pPr>
          </w:p>
        </w:tc>
        <w:tc>
          <w:tcPr>
            <w:tcW w:w="2031" w:type="dxa"/>
          </w:tcPr>
          <w:p w:rsidR="00E849C4" w:rsidRDefault="00E849C4" w:rsidP="00EB03EA">
            <w:pPr>
              <w:jc w:val="center"/>
              <w:rPr>
                <w:rFonts w:ascii="Arial" w:hAnsi="Arial" w:cs="Arial"/>
                <w:b/>
                <w:sz w:val="30"/>
              </w:rPr>
            </w:pPr>
          </w:p>
        </w:tc>
        <w:tc>
          <w:tcPr>
            <w:tcW w:w="2032" w:type="dxa"/>
          </w:tcPr>
          <w:p w:rsidR="00E849C4" w:rsidRDefault="00E849C4" w:rsidP="00EB03EA">
            <w:pPr>
              <w:jc w:val="center"/>
              <w:rPr>
                <w:rFonts w:ascii="Arial" w:hAnsi="Arial" w:cs="Arial"/>
                <w:b/>
                <w:sz w:val="30"/>
              </w:rPr>
            </w:pPr>
          </w:p>
        </w:tc>
        <w:tc>
          <w:tcPr>
            <w:tcW w:w="2032" w:type="dxa"/>
          </w:tcPr>
          <w:p w:rsidR="00E849C4" w:rsidRDefault="00E849C4" w:rsidP="00EB03EA">
            <w:pPr>
              <w:jc w:val="center"/>
              <w:rPr>
                <w:rFonts w:ascii="Arial" w:hAnsi="Arial" w:cs="Arial"/>
                <w:b/>
                <w:sz w:val="30"/>
              </w:rPr>
            </w:pPr>
          </w:p>
        </w:tc>
      </w:tr>
      <w:tr w:rsidR="00E849C4" w:rsidRPr="002376B1" w:rsidTr="003D1379">
        <w:trPr>
          <w:cantSplit/>
          <w:trHeight w:val="350"/>
        </w:trPr>
        <w:tc>
          <w:tcPr>
            <w:tcW w:w="7196" w:type="dxa"/>
            <w:vAlign w:val="center"/>
          </w:tcPr>
          <w:p w:rsidR="00E849C4" w:rsidRPr="0034791D" w:rsidRDefault="00E849C4" w:rsidP="003D1379">
            <w:pPr>
              <w:rPr>
                <w:rFonts w:ascii="Arial" w:hAnsi="Arial" w:cs="Arial"/>
                <w:sz w:val="20"/>
              </w:rPr>
            </w:pPr>
            <w:r w:rsidRPr="0034791D">
              <w:rPr>
                <w:rFonts w:ascii="Arial" w:hAnsi="Arial" w:cs="Arial"/>
                <w:sz w:val="20"/>
              </w:rPr>
              <w:t>Mitosis:</w:t>
            </w:r>
          </w:p>
          <w:p w:rsidR="00E849C4" w:rsidRDefault="00E849C4" w:rsidP="003D1379">
            <w:pPr>
              <w:numPr>
                <w:ilvl w:val="0"/>
                <w:numId w:val="1"/>
              </w:numPr>
              <w:rPr>
                <w:rFonts w:ascii="Arial" w:hAnsi="Arial" w:cs="Arial"/>
                <w:sz w:val="20"/>
              </w:rPr>
            </w:pPr>
            <w:proofErr w:type="gramStart"/>
            <w:r w:rsidRPr="0034791D">
              <w:rPr>
                <w:rFonts w:ascii="Arial" w:hAnsi="Arial" w:cs="Arial"/>
                <w:sz w:val="20"/>
              </w:rPr>
              <w:t>function</w:t>
            </w:r>
            <w:proofErr w:type="gramEnd"/>
            <w:r w:rsidRPr="0034791D">
              <w:rPr>
                <w:rFonts w:ascii="Arial" w:hAnsi="Arial" w:cs="Arial"/>
                <w:sz w:val="20"/>
              </w:rPr>
              <w:t xml:space="preserve"> and significance of chromosome number in mitosis.</w:t>
            </w:r>
          </w:p>
          <w:p w:rsidR="00E849C4" w:rsidRDefault="00E849C4" w:rsidP="003D1379">
            <w:pPr>
              <w:rPr>
                <w:rFonts w:ascii="Arial" w:hAnsi="Arial" w:cs="Arial"/>
                <w:b/>
                <w:sz w:val="30"/>
              </w:rPr>
            </w:pPr>
          </w:p>
        </w:tc>
        <w:tc>
          <w:tcPr>
            <w:tcW w:w="2031" w:type="dxa"/>
          </w:tcPr>
          <w:p w:rsidR="00E849C4" w:rsidRDefault="00E849C4" w:rsidP="00EB03EA">
            <w:pPr>
              <w:jc w:val="center"/>
              <w:rPr>
                <w:rFonts w:ascii="Arial" w:hAnsi="Arial" w:cs="Arial"/>
                <w:b/>
                <w:sz w:val="30"/>
              </w:rPr>
            </w:pPr>
          </w:p>
        </w:tc>
        <w:tc>
          <w:tcPr>
            <w:tcW w:w="2032" w:type="dxa"/>
          </w:tcPr>
          <w:p w:rsidR="00E849C4" w:rsidRDefault="00E849C4" w:rsidP="00EB03EA">
            <w:pPr>
              <w:jc w:val="center"/>
              <w:rPr>
                <w:rFonts w:ascii="Arial" w:hAnsi="Arial" w:cs="Arial"/>
                <w:b/>
                <w:sz w:val="30"/>
              </w:rPr>
            </w:pPr>
          </w:p>
        </w:tc>
        <w:tc>
          <w:tcPr>
            <w:tcW w:w="2032" w:type="dxa"/>
          </w:tcPr>
          <w:p w:rsidR="00E849C4" w:rsidRDefault="00E849C4" w:rsidP="00EB03EA">
            <w:pPr>
              <w:jc w:val="center"/>
              <w:rPr>
                <w:rFonts w:ascii="Arial" w:hAnsi="Arial" w:cs="Arial"/>
                <w:b/>
                <w:sz w:val="30"/>
              </w:rPr>
            </w:pPr>
          </w:p>
        </w:tc>
      </w:tr>
      <w:tr w:rsidR="00E849C4" w:rsidRPr="002376B1" w:rsidTr="003D1379">
        <w:trPr>
          <w:cantSplit/>
          <w:trHeight w:val="350"/>
        </w:trPr>
        <w:tc>
          <w:tcPr>
            <w:tcW w:w="7196" w:type="dxa"/>
            <w:vAlign w:val="center"/>
          </w:tcPr>
          <w:p w:rsidR="00E849C4" w:rsidRPr="0034791D" w:rsidRDefault="00E849C4" w:rsidP="003D1379">
            <w:pPr>
              <w:rPr>
                <w:rFonts w:ascii="Arial" w:hAnsi="Arial" w:cs="Arial"/>
                <w:b/>
                <w:noProof/>
                <w:sz w:val="20"/>
              </w:rPr>
            </w:pPr>
            <w:r w:rsidRPr="0034791D">
              <w:rPr>
                <w:rFonts w:ascii="Arial" w:hAnsi="Arial" w:cs="Arial"/>
                <w:b/>
                <w:noProof/>
                <w:sz w:val="20"/>
              </w:rPr>
              <w:t>Body systems</w:t>
            </w:r>
          </w:p>
          <w:p w:rsidR="00E849C4" w:rsidRPr="0034791D" w:rsidRDefault="00E849C4" w:rsidP="003D1379">
            <w:pPr>
              <w:rPr>
                <w:rFonts w:ascii="Arial" w:hAnsi="Arial" w:cs="Arial"/>
                <w:noProof/>
                <w:sz w:val="20"/>
              </w:rPr>
            </w:pPr>
            <w:r w:rsidRPr="0034791D">
              <w:rPr>
                <w:rFonts w:ascii="Arial" w:hAnsi="Arial" w:cs="Arial"/>
                <w:noProof/>
                <w:sz w:val="20"/>
              </w:rPr>
              <w:t xml:space="preserve">The respiratory, circulatory, digestive and excretory systems are specialised to control inputs and outputs in supporting metabolism. </w:t>
            </w:r>
          </w:p>
          <w:p w:rsidR="00E849C4" w:rsidRPr="0034791D" w:rsidRDefault="00E849C4" w:rsidP="003D1379">
            <w:pPr>
              <w:rPr>
                <w:rFonts w:ascii="Arial" w:hAnsi="Arial" w:cs="Arial"/>
                <w:sz w:val="20"/>
              </w:rPr>
            </w:pPr>
          </w:p>
          <w:p w:rsidR="00E849C4" w:rsidRPr="0034791D" w:rsidRDefault="00E849C4" w:rsidP="003D1379">
            <w:pPr>
              <w:numPr>
                <w:ilvl w:val="0"/>
                <w:numId w:val="1"/>
              </w:numPr>
              <w:rPr>
                <w:rFonts w:ascii="Arial" w:hAnsi="Arial" w:cs="Arial"/>
                <w:sz w:val="20"/>
              </w:rPr>
            </w:pPr>
            <w:r w:rsidRPr="0034791D">
              <w:rPr>
                <w:rFonts w:ascii="Arial" w:hAnsi="Arial" w:cs="Arial"/>
                <w:sz w:val="20"/>
              </w:rPr>
              <w:t>Respiratory system</w:t>
            </w:r>
          </w:p>
          <w:p w:rsidR="00E849C4" w:rsidRPr="0034791D" w:rsidRDefault="00E849C4" w:rsidP="003D1379">
            <w:pPr>
              <w:tabs>
                <w:tab w:val="num" w:pos="360"/>
              </w:tabs>
              <w:ind w:left="357" w:hanging="357"/>
              <w:rPr>
                <w:rFonts w:ascii="Arial" w:hAnsi="Arial" w:cs="Arial"/>
                <w:sz w:val="20"/>
              </w:rPr>
            </w:pPr>
            <w:r w:rsidRPr="0034791D">
              <w:rPr>
                <w:rFonts w:ascii="Arial" w:hAnsi="Arial" w:cs="Arial"/>
                <w:sz w:val="20"/>
              </w:rPr>
              <w:tab/>
              <w:t>Structure and function related to:</w:t>
            </w:r>
          </w:p>
          <w:p w:rsidR="00E849C4" w:rsidRPr="0034791D" w:rsidRDefault="00E849C4" w:rsidP="003D1379">
            <w:pPr>
              <w:numPr>
                <w:ilvl w:val="0"/>
                <w:numId w:val="4"/>
              </w:numPr>
              <w:tabs>
                <w:tab w:val="num" w:pos="360"/>
              </w:tabs>
              <w:rPr>
                <w:rFonts w:ascii="Arial" w:hAnsi="Arial" w:cs="Arial"/>
                <w:sz w:val="20"/>
              </w:rPr>
            </w:pPr>
            <w:r w:rsidRPr="0034791D">
              <w:rPr>
                <w:rFonts w:ascii="Arial" w:hAnsi="Arial" w:cs="Arial"/>
                <w:sz w:val="20"/>
              </w:rPr>
              <w:t>gas exchange including characteristics of respiratory surfaces</w:t>
            </w:r>
          </w:p>
          <w:p w:rsidR="00E849C4" w:rsidRPr="0034791D" w:rsidRDefault="00E849C4" w:rsidP="003D1379">
            <w:pPr>
              <w:numPr>
                <w:ilvl w:val="0"/>
                <w:numId w:val="4"/>
              </w:numPr>
              <w:tabs>
                <w:tab w:val="num" w:pos="360"/>
              </w:tabs>
              <w:rPr>
                <w:rFonts w:ascii="Arial" w:hAnsi="Arial" w:cs="Arial"/>
                <w:sz w:val="20"/>
              </w:rPr>
            </w:pPr>
            <w:proofErr w:type="gramStart"/>
            <w:r w:rsidRPr="0034791D">
              <w:rPr>
                <w:rFonts w:ascii="Arial" w:hAnsi="Arial" w:cs="Arial"/>
                <w:sz w:val="20"/>
              </w:rPr>
              <w:t>maintenance</w:t>
            </w:r>
            <w:proofErr w:type="gramEnd"/>
            <w:r w:rsidRPr="0034791D">
              <w:rPr>
                <w:rFonts w:ascii="Arial" w:hAnsi="Arial" w:cs="Arial"/>
                <w:sz w:val="20"/>
              </w:rPr>
              <w:t xml:space="preserve"> of concentration gradients in lungs including breathing and blood flow.</w:t>
            </w:r>
          </w:p>
          <w:p w:rsidR="00E849C4" w:rsidRDefault="00E849C4" w:rsidP="003D1379">
            <w:pPr>
              <w:rPr>
                <w:rFonts w:ascii="Arial" w:hAnsi="Arial" w:cs="Arial"/>
                <w:b/>
                <w:sz w:val="30"/>
              </w:rPr>
            </w:pPr>
          </w:p>
        </w:tc>
        <w:tc>
          <w:tcPr>
            <w:tcW w:w="2031" w:type="dxa"/>
          </w:tcPr>
          <w:p w:rsidR="00E849C4" w:rsidRDefault="00E849C4" w:rsidP="00EB03EA">
            <w:pPr>
              <w:jc w:val="center"/>
              <w:rPr>
                <w:rFonts w:ascii="Arial" w:hAnsi="Arial" w:cs="Arial"/>
                <w:b/>
                <w:sz w:val="30"/>
              </w:rPr>
            </w:pPr>
          </w:p>
        </w:tc>
        <w:tc>
          <w:tcPr>
            <w:tcW w:w="2032" w:type="dxa"/>
          </w:tcPr>
          <w:p w:rsidR="00E849C4" w:rsidRDefault="00E849C4" w:rsidP="00EB03EA">
            <w:pPr>
              <w:jc w:val="center"/>
              <w:rPr>
                <w:rFonts w:ascii="Arial" w:hAnsi="Arial" w:cs="Arial"/>
                <w:b/>
                <w:sz w:val="30"/>
              </w:rPr>
            </w:pPr>
          </w:p>
        </w:tc>
        <w:tc>
          <w:tcPr>
            <w:tcW w:w="2032" w:type="dxa"/>
          </w:tcPr>
          <w:p w:rsidR="00E849C4" w:rsidRDefault="00E849C4" w:rsidP="00EB03EA">
            <w:pPr>
              <w:jc w:val="center"/>
              <w:rPr>
                <w:rFonts w:ascii="Arial" w:hAnsi="Arial" w:cs="Arial"/>
                <w:b/>
                <w:sz w:val="30"/>
              </w:rPr>
            </w:pPr>
          </w:p>
        </w:tc>
      </w:tr>
      <w:tr w:rsidR="00E849C4" w:rsidRPr="002376B1" w:rsidTr="003D1379">
        <w:trPr>
          <w:cantSplit/>
          <w:trHeight w:val="350"/>
        </w:trPr>
        <w:tc>
          <w:tcPr>
            <w:tcW w:w="7196" w:type="dxa"/>
            <w:vAlign w:val="center"/>
          </w:tcPr>
          <w:p w:rsidR="00E849C4" w:rsidRPr="0034791D" w:rsidRDefault="00E849C4" w:rsidP="003D1379">
            <w:pPr>
              <w:numPr>
                <w:ilvl w:val="0"/>
                <w:numId w:val="1"/>
              </w:numPr>
              <w:rPr>
                <w:rFonts w:ascii="Arial" w:hAnsi="Arial" w:cs="Arial"/>
                <w:sz w:val="20"/>
              </w:rPr>
            </w:pPr>
            <w:r w:rsidRPr="0034791D">
              <w:rPr>
                <w:rFonts w:ascii="Arial" w:hAnsi="Arial" w:cs="Arial"/>
                <w:sz w:val="20"/>
              </w:rPr>
              <w:t>Circulatory system</w:t>
            </w:r>
          </w:p>
          <w:p w:rsidR="00E849C4" w:rsidRPr="0034791D" w:rsidRDefault="00E849C4" w:rsidP="003D1379">
            <w:pPr>
              <w:tabs>
                <w:tab w:val="num" w:pos="360"/>
              </w:tabs>
              <w:ind w:left="357" w:hanging="357"/>
              <w:rPr>
                <w:rFonts w:ascii="Arial" w:hAnsi="Arial" w:cs="Arial"/>
                <w:sz w:val="20"/>
              </w:rPr>
            </w:pPr>
            <w:r w:rsidRPr="0034791D">
              <w:rPr>
                <w:rFonts w:ascii="Arial" w:hAnsi="Arial" w:cs="Arial"/>
                <w:sz w:val="20"/>
              </w:rPr>
              <w:tab/>
              <w:t>Structure and function related to:</w:t>
            </w:r>
          </w:p>
          <w:p w:rsidR="00E849C4" w:rsidRPr="0034791D" w:rsidRDefault="00E849C4" w:rsidP="003D1379">
            <w:pPr>
              <w:numPr>
                <w:ilvl w:val="0"/>
                <w:numId w:val="4"/>
              </w:numPr>
              <w:rPr>
                <w:rFonts w:ascii="Arial" w:hAnsi="Arial" w:cs="Arial"/>
                <w:sz w:val="20"/>
              </w:rPr>
            </w:pPr>
            <w:r w:rsidRPr="0034791D">
              <w:rPr>
                <w:rFonts w:ascii="Arial" w:hAnsi="Arial" w:cs="Arial"/>
                <w:sz w:val="20"/>
              </w:rPr>
              <w:t>role of the heart, arteries, veins and capillaries in the circulation of blood</w:t>
            </w:r>
          </w:p>
          <w:p w:rsidR="00E849C4" w:rsidRPr="0034791D" w:rsidRDefault="00E849C4" w:rsidP="003D1379">
            <w:pPr>
              <w:numPr>
                <w:ilvl w:val="0"/>
                <w:numId w:val="4"/>
              </w:numPr>
              <w:rPr>
                <w:rFonts w:ascii="Arial" w:hAnsi="Arial" w:cs="Arial"/>
                <w:sz w:val="20"/>
              </w:rPr>
            </w:pPr>
            <w:r w:rsidRPr="0034791D">
              <w:rPr>
                <w:rFonts w:ascii="Arial" w:hAnsi="Arial" w:cs="Arial"/>
                <w:sz w:val="20"/>
              </w:rPr>
              <w:t>roles of plasma and erythrocytes in the transport of materials including oxygen, nutrients and wastes</w:t>
            </w:r>
          </w:p>
          <w:p w:rsidR="00E849C4" w:rsidRPr="0034791D" w:rsidRDefault="00E849C4" w:rsidP="003D1379">
            <w:pPr>
              <w:numPr>
                <w:ilvl w:val="0"/>
                <w:numId w:val="4"/>
              </w:numPr>
              <w:rPr>
                <w:rFonts w:ascii="Arial" w:hAnsi="Arial" w:cs="Arial"/>
                <w:sz w:val="20"/>
              </w:rPr>
            </w:pPr>
            <w:r w:rsidRPr="0034791D">
              <w:rPr>
                <w:rFonts w:ascii="Arial" w:hAnsi="Arial" w:cs="Arial"/>
                <w:sz w:val="20"/>
              </w:rPr>
              <w:t>clotting of blood at wound including fibrinogen and platelets</w:t>
            </w:r>
          </w:p>
          <w:p w:rsidR="00E849C4" w:rsidRPr="0034791D" w:rsidRDefault="00E849C4" w:rsidP="003D1379">
            <w:pPr>
              <w:numPr>
                <w:ilvl w:val="0"/>
                <w:numId w:val="4"/>
              </w:numPr>
              <w:rPr>
                <w:rFonts w:ascii="Arial" w:hAnsi="Arial" w:cs="Arial"/>
                <w:sz w:val="20"/>
              </w:rPr>
            </w:pPr>
            <w:r w:rsidRPr="0034791D">
              <w:rPr>
                <w:rFonts w:ascii="Arial" w:hAnsi="Arial" w:cs="Arial"/>
                <w:sz w:val="20"/>
              </w:rPr>
              <w:t>inflammatory response</w:t>
            </w:r>
          </w:p>
          <w:p w:rsidR="00E849C4" w:rsidRPr="0034791D" w:rsidRDefault="00E849C4" w:rsidP="003D1379">
            <w:pPr>
              <w:numPr>
                <w:ilvl w:val="0"/>
                <w:numId w:val="4"/>
              </w:numPr>
              <w:rPr>
                <w:rFonts w:ascii="Arial" w:hAnsi="Arial" w:cs="Arial"/>
                <w:sz w:val="20"/>
              </w:rPr>
            </w:pPr>
            <w:proofErr w:type="gramStart"/>
            <w:r w:rsidRPr="0034791D">
              <w:rPr>
                <w:rFonts w:ascii="Arial" w:hAnsi="Arial" w:cs="Arial"/>
                <w:sz w:val="20"/>
              </w:rPr>
              <w:t>lymphatics</w:t>
            </w:r>
            <w:proofErr w:type="gramEnd"/>
            <w:r w:rsidRPr="0034791D">
              <w:rPr>
                <w:rFonts w:ascii="Arial" w:hAnsi="Arial" w:cs="Arial"/>
                <w:sz w:val="20"/>
              </w:rPr>
              <w:t xml:space="preserve"> and white blood cells (overview only).</w:t>
            </w:r>
          </w:p>
          <w:p w:rsidR="00E849C4" w:rsidRPr="0034791D" w:rsidRDefault="00E849C4" w:rsidP="003D1379">
            <w:pPr>
              <w:rPr>
                <w:rFonts w:ascii="Arial" w:hAnsi="Arial" w:cs="Arial"/>
                <w:b/>
                <w:noProof/>
                <w:sz w:val="20"/>
              </w:rPr>
            </w:pPr>
          </w:p>
        </w:tc>
        <w:tc>
          <w:tcPr>
            <w:tcW w:w="2031" w:type="dxa"/>
          </w:tcPr>
          <w:p w:rsidR="00E849C4" w:rsidRDefault="00E849C4" w:rsidP="00EB03EA">
            <w:pPr>
              <w:jc w:val="center"/>
              <w:rPr>
                <w:rFonts w:ascii="Arial" w:hAnsi="Arial" w:cs="Arial"/>
                <w:b/>
                <w:sz w:val="30"/>
              </w:rPr>
            </w:pPr>
          </w:p>
        </w:tc>
        <w:tc>
          <w:tcPr>
            <w:tcW w:w="2032" w:type="dxa"/>
          </w:tcPr>
          <w:p w:rsidR="00E849C4" w:rsidRDefault="00E849C4" w:rsidP="00EB03EA">
            <w:pPr>
              <w:jc w:val="center"/>
              <w:rPr>
                <w:rFonts w:ascii="Arial" w:hAnsi="Arial" w:cs="Arial"/>
                <w:b/>
                <w:sz w:val="30"/>
              </w:rPr>
            </w:pPr>
          </w:p>
        </w:tc>
        <w:tc>
          <w:tcPr>
            <w:tcW w:w="2032" w:type="dxa"/>
          </w:tcPr>
          <w:p w:rsidR="00E849C4" w:rsidRDefault="00E849C4" w:rsidP="00EB03EA">
            <w:pPr>
              <w:jc w:val="center"/>
              <w:rPr>
                <w:rFonts w:ascii="Arial" w:hAnsi="Arial" w:cs="Arial"/>
                <w:b/>
                <w:sz w:val="30"/>
              </w:rPr>
            </w:pPr>
          </w:p>
        </w:tc>
      </w:tr>
      <w:tr w:rsidR="00E849C4" w:rsidRPr="002376B1" w:rsidTr="003D1379">
        <w:trPr>
          <w:cantSplit/>
          <w:trHeight w:val="350"/>
        </w:trPr>
        <w:tc>
          <w:tcPr>
            <w:tcW w:w="7196" w:type="dxa"/>
            <w:vAlign w:val="center"/>
          </w:tcPr>
          <w:p w:rsidR="00E849C4" w:rsidRPr="0034791D" w:rsidRDefault="00E849C4" w:rsidP="003D1379">
            <w:pPr>
              <w:numPr>
                <w:ilvl w:val="0"/>
                <w:numId w:val="1"/>
              </w:numPr>
              <w:rPr>
                <w:rFonts w:ascii="Arial" w:hAnsi="Arial" w:cs="Arial"/>
                <w:sz w:val="20"/>
              </w:rPr>
            </w:pPr>
            <w:r w:rsidRPr="0034791D">
              <w:rPr>
                <w:rFonts w:ascii="Arial" w:hAnsi="Arial" w:cs="Arial"/>
                <w:sz w:val="20"/>
              </w:rPr>
              <w:t>Digestive system</w:t>
            </w:r>
          </w:p>
          <w:p w:rsidR="00E849C4" w:rsidRPr="0034791D" w:rsidRDefault="00E849C4" w:rsidP="003D1379">
            <w:pPr>
              <w:ind w:firstLine="357"/>
              <w:rPr>
                <w:rFonts w:ascii="Arial" w:hAnsi="Arial" w:cs="Arial"/>
                <w:sz w:val="20"/>
              </w:rPr>
            </w:pPr>
            <w:r w:rsidRPr="0034791D">
              <w:rPr>
                <w:rFonts w:ascii="Arial" w:hAnsi="Arial" w:cs="Arial"/>
                <w:sz w:val="20"/>
              </w:rPr>
              <w:t>Structure and function related to:</w:t>
            </w:r>
          </w:p>
          <w:p w:rsidR="00E849C4" w:rsidRPr="0034791D" w:rsidRDefault="00E849C4" w:rsidP="003D1379">
            <w:pPr>
              <w:numPr>
                <w:ilvl w:val="0"/>
                <w:numId w:val="4"/>
              </w:numPr>
              <w:rPr>
                <w:rFonts w:ascii="Arial" w:hAnsi="Arial" w:cs="Arial"/>
                <w:sz w:val="20"/>
              </w:rPr>
            </w:pPr>
            <w:r w:rsidRPr="0034791D">
              <w:rPr>
                <w:rFonts w:ascii="Arial" w:hAnsi="Arial" w:cs="Arial"/>
                <w:sz w:val="20"/>
              </w:rPr>
              <w:t>mechanical digestion including teeth, bile, process of peristalsis</w:t>
            </w:r>
          </w:p>
          <w:p w:rsidR="00E849C4" w:rsidRPr="0034791D" w:rsidRDefault="00E849C4" w:rsidP="003D1379">
            <w:pPr>
              <w:numPr>
                <w:ilvl w:val="0"/>
                <w:numId w:val="4"/>
              </w:numPr>
              <w:rPr>
                <w:rFonts w:ascii="Arial" w:hAnsi="Arial" w:cs="Arial"/>
                <w:sz w:val="20"/>
              </w:rPr>
            </w:pPr>
            <w:r w:rsidRPr="0034791D">
              <w:rPr>
                <w:rFonts w:ascii="Arial" w:hAnsi="Arial" w:cs="Arial"/>
                <w:sz w:val="20"/>
              </w:rPr>
              <w:t>chemical digestion of carbohydrates, lipids and proteins including enzymes and the associated glands</w:t>
            </w:r>
          </w:p>
          <w:p w:rsidR="00E849C4" w:rsidRPr="0034791D" w:rsidRDefault="00E849C4" w:rsidP="003D1379">
            <w:pPr>
              <w:numPr>
                <w:ilvl w:val="0"/>
                <w:numId w:val="4"/>
              </w:numPr>
              <w:rPr>
                <w:rFonts w:ascii="Arial" w:hAnsi="Arial" w:cs="Arial"/>
                <w:i/>
                <w:sz w:val="20"/>
              </w:rPr>
            </w:pPr>
            <w:r w:rsidRPr="0034791D">
              <w:rPr>
                <w:rFonts w:ascii="Arial" w:hAnsi="Arial" w:cs="Arial"/>
                <w:sz w:val="20"/>
              </w:rPr>
              <w:t>absorption of nutrients</w:t>
            </w:r>
          </w:p>
          <w:p w:rsidR="00E849C4" w:rsidRPr="0034791D" w:rsidRDefault="00E849C4" w:rsidP="003D1379">
            <w:pPr>
              <w:numPr>
                <w:ilvl w:val="0"/>
                <w:numId w:val="4"/>
              </w:numPr>
              <w:rPr>
                <w:rFonts w:ascii="Arial" w:hAnsi="Arial" w:cs="Arial"/>
                <w:i/>
                <w:sz w:val="20"/>
              </w:rPr>
            </w:pPr>
            <w:proofErr w:type="gramStart"/>
            <w:r w:rsidRPr="0034791D">
              <w:rPr>
                <w:rFonts w:ascii="Arial" w:hAnsi="Arial" w:cs="Arial"/>
                <w:sz w:val="20"/>
              </w:rPr>
              <w:t>elimination</w:t>
            </w:r>
            <w:proofErr w:type="gramEnd"/>
            <w:r w:rsidRPr="0034791D">
              <w:rPr>
                <w:rFonts w:ascii="Arial" w:hAnsi="Arial" w:cs="Arial"/>
                <w:sz w:val="20"/>
              </w:rPr>
              <w:t>.</w:t>
            </w:r>
          </w:p>
          <w:p w:rsidR="00E849C4" w:rsidRPr="0034791D" w:rsidRDefault="00E849C4" w:rsidP="003D1379">
            <w:pPr>
              <w:ind w:left="357"/>
              <w:rPr>
                <w:rFonts w:ascii="Arial" w:hAnsi="Arial" w:cs="Arial"/>
                <w:sz w:val="20"/>
              </w:rPr>
            </w:pPr>
          </w:p>
        </w:tc>
        <w:tc>
          <w:tcPr>
            <w:tcW w:w="2031" w:type="dxa"/>
          </w:tcPr>
          <w:p w:rsidR="00E849C4" w:rsidRDefault="00E849C4" w:rsidP="00EB03EA">
            <w:pPr>
              <w:jc w:val="center"/>
              <w:rPr>
                <w:rFonts w:ascii="Arial" w:hAnsi="Arial" w:cs="Arial"/>
                <w:b/>
                <w:sz w:val="30"/>
              </w:rPr>
            </w:pPr>
          </w:p>
        </w:tc>
        <w:tc>
          <w:tcPr>
            <w:tcW w:w="2032" w:type="dxa"/>
          </w:tcPr>
          <w:p w:rsidR="00E849C4" w:rsidRDefault="00E849C4" w:rsidP="00EB03EA">
            <w:pPr>
              <w:jc w:val="center"/>
              <w:rPr>
                <w:rFonts w:ascii="Arial" w:hAnsi="Arial" w:cs="Arial"/>
                <w:b/>
                <w:sz w:val="30"/>
              </w:rPr>
            </w:pPr>
          </w:p>
        </w:tc>
        <w:tc>
          <w:tcPr>
            <w:tcW w:w="2032" w:type="dxa"/>
          </w:tcPr>
          <w:p w:rsidR="00E849C4" w:rsidRDefault="00E849C4" w:rsidP="00EB03EA">
            <w:pPr>
              <w:jc w:val="center"/>
              <w:rPr>
                <w:rFonts w:ascii="Arial" w:hAnsi="Arial" w:cs="Arial"/>
                <w:b/>
                <w:sz w:val="30"/>
              </w:rPr>
            </w:pPr>
          </w:p>
        </w:tc>
      </w:tr>
      <w:tr w:rsidR="00E849C4" w:rsidRPr="002376B1" w:rsidTr="003D1379">
        <w:trPr>
          <w:cantSplit/>
          <w:trHeight w:val="350"/>
        </w:trPr>
        <w:tc>
          <w:tcPr>
            <w:tcW w:w="7196" w:type="dxa"/>
            <w:vAlign w:val="center"/>
          </w:tcPr>
          <w:p w:rsidR="00E849C4" w:rsidRPr="0034791D" w:rsidRDefault="00E849C4" w:rsidP="003D1379">
            <w:pPr>
              <w:numPr>
                <w:ilvl w:val="0"/>
                <w:numId w:val="1"/>
              </w:numPr>
              <w:rPr>
                <w:rFonts w:ascii="Arial" w:hAnsi="Arial" w:cs="Arial"/>
                <w:sz w:val="20"/>
              </w:rPr>
            </w:pPr>
            <w:r w:rsidRPr="0034791D">
              <w:rPr>
                <w:rFonts w:ascii="Arial" w:hAnsi="Arial" w:cs="Arial"/>
                <w:sz w:val="20"/>
              </w:rPr>
              <w:t>Excretory system</w:t>
            </w:r>
          </w:p>
          <w:p w:rsidR="00E849C4" w:rsidRPr="0034791D" w:rsidRDefault="00E849C4" w:rsidP="003D1379">
            <w:pPr>
              <w:ind w:firstLine="357"/>
              <w:rPr>
                <w:rFonts w:ascii="Arial" w:hAnsi="Arial" w:cs="Arial"/>
                <w:sz w:val="20"/>
              </w:rPr>
            </w:pPr>
            <w:r w:rsidRPr="0034791D">
              <w:rPr>
                <w:rFonts w:ascii="Arial" w:hAnsi="Arial" w:cs="Arial"/>
                <w:sz w:val="20"/>
              </w:rPr>
              <w:t>Structure and function related to:</w:t>
            </w:r>
          </w:p>
          <w:p w:rsidR="00E849C4" w:rsidRPr="0034791D" w:rsidRDefault="00E849C4" w:rsidP="003D1379">
            <w:pPr>
              <w:numPr>
                <w:ilvl w:val="0"/>
                <w:numId w:val="4"/>
              </w:numPr>
              <w:rPr>
                <w:rFonts w:ascii="Arial" w:hAnsi="Arial" w:cs="Arial"/>
                <w:sz w:val="20"/>
              </w:rPr>
            </w:pPr>
            <w:r w:rsidRPr="0034791D">
              <w:rPr>
                <w:rFonts w:ascii="Arial" w:hAnsi="Arial" w:cs="Arial"/>
                <w:sz w:val="20"/>
              </w:rPr>
              <w:t>formation of urine in the kidney (details of the processes of filtration, re-absorption and secretion not required)</w:t>
            </w:r>
          </w:p>
          <w:p w:rsidR="00E849C4" w:rsidRPr="0034791D" w:rsidRDefault="00E849C4" w:rsidP="003D1379">
            <w:pPr>
              <w:numPr>
                <w:ilvl w:val="0"/>
                <w:numId w:val="4"/>
              </w:numPr>
              <w:rPr>
                <w:rFonts w:ascii="Arial" w:hAnsi="Arial" w:cs="Arial"/>
                <w:sz w:val="20"/>
              </w:rPr>
            </w:pPr>
            <w:proofErr w:type="gramStart"/>
            <w:r w:rsidRPr="0034791D">
              <w:rPr>
                <w:rFonts w:ascii="Arial" w:hAnsi="Arial" w:cs="Arial"/>
                <w:sz w:val="20"/>
              </w:rPr>
              <w:t>deamination</w:t>
            </w:r>
            <w:proofErr w:type="gramEnd"/>
            <w:r w:rsidRPr="0034791D">
              <w:rPr>
                <w:rFonts w:ascii="Arial" w:hAnsi="Arial" w:cs="Arial"/>
                <w:sz w:val="20"/>
              </w:rPr>
              <w:t xml:space="preserve"> of amino acids in the liver.</w:t>
            </w:r>
          </w:p>
          <w:p w:rsidR="00E849C4" w:rsidRPr="0034791D" w:rsidRDefault="00E849C4" w:rsidP="003D1379">
            <w:pPr>
              <w:ind w:left="357"/>
              <w:rPr>
                <w:rFonts w:ascii="Arial" w:hAnsi="Arial" w:cs="Arial"/>
                <w:sz w:val="20"/>
              </w:rPr>
            </w:pPr>
          </w:p>
        </w:tc>
        <w:tc>
          <w:tcPr>
            <w:tcW w:w="2031" w:type="dxa"/>
          </w:tcPr>
          <w:p w:rsidR="00E849C4" w:rsidRDefault="00E849C4" w:rsidP="00EB03EA">
            <w:pPr>
              <w:jc w:val="center"/>
              <w:rPr>
                <w:rFonts w:ascii="Arial" w:hAnsi="Arial" w:cs="Arial"/>
                <w:b/>
                <w:sz w:val="30"/>
              </w:rPr>
            </w:pPr>
          </w:p>
        </w:tc>
        <w:tc>
          <w:tcPr>
            <w:tcW w:w="2032" w:type="dxa"/>
          </w:tcPr>
          <w:p w:rsidR="00E849C4" w:rsidRDefault="00E849C4" w:rsidP="00EB03EA">
            <w:pPr>
              <w:jc w:val="center"/>
              <w:rPr>
                <w:rFonts w:ascii="Arial" w:hAnsi="Arial" w:cs="Arial"/>
                <w:b/>
                <w:sz w:val="30"/>
              </w:rPr>
            </w:pPr>
          </w:p>
        </w:tc>
        <w:tc>
          <w:tcPr>
            <w:tcW w:w="2032" w:type="dxa"/>
          </w:tcPr>
          <w:p w:rsidR="00E849C4" w:rsidRDefault="00E849C4" w:rsidP="00EB03EA">
            <w:pPr>
              <w:jc w:val="center"/>
              <w:rPr>
                <w:rFonts w:ascii="Arial" w:hAnsi="Arial" w:cs="Arial"/>
                <w:b/>
                <w:sz w:val="30"/>
              </w:rPr>
            </w:pPr>
          </w:p>
        </w:tc>
      </w:tr>
      <w:tr w:rsidR="00E849C4" w:rsidRPr="002376B1" w:rsidTr="003D1379">
        <w:trPr>
          <w:cantSplit/>
          <w:trHeight w:val="350"/>
        </w:trPr>
        <w:tc>
          <w:tcPr>
            <w:tcW w:w="7196" w:type="dxa"/>
            <w:vAlign w:val="center"/>
          </w:tcPr>
          <w:p w:rsidR="00E849C4" w:rsidRPr="0034791D" w:rsidRDefault="00E849C4" w:rsidP="003D1379">
            <w:pPr>
              <w:numPr>
                <w:ilvl w:val="0"/>
                <w:numId w:val="1"/>
              </w:numPr>
              <w:rPr>
                <w:rFonts w:ascii="Arial" w:hAnsi="Arial" w:cs="Arial"/>
                <w:sz w:val="20"/>
              </w:rPr>
            </w:pPr>
            <w:r w:rsidRPr="0034791D">
              <w:rPr>
                <w:rFonts w:ascii="Arial" w:hAnsi="Arial" w:cs="Arial"/>
                <w:sz w:val="20"/>
              </w:rPr>
              <w:t>Assisted protection of the body:</w:t>
            </w:r>
          </w:p>
          <w:p w:rsidR="00E849C4" w:rsidRPr="0034791D" w:rsidRDefault="00E849C4" w:rsidP="003D1379">
            <w:pPr>
              <w:numPr>
                <w:ilvl w:val="0"/>
                <w:numId w:val="4"/>
              </w:numPr>
              <w:rPr>
                <w:rFonts w:ascii="Arial" w:hAnsi="Arial" w:cs="Arial"/>
                <w:i/>
                <w:sz w:val="20"/>
              </w:rPr>
            </w:pPr>
            <w:proofErr w:type="gramStart"/>
            <w:r w:rsidRPr="0034791D">
              <w:rPr>
                <w:rFonts w:ascii="Arial" w:hAnsi="Arial" w:cs="Arial"/>
                <w:sz w:val="20"/>
              </w:rPr>
              <w:t>external</w:t>
            </w:r>
            <w:proofErr w:type="gramEnd"/>
            <w:r w:rsidRPr="0034791D">
              <w:rPr>
                <w:rFonts w:ascii="Arial" w:hAnsi="Arial" w:cs="Arial"/>
                <w:sz w:val="20"/>
              </w:rPr>
              <w:t xml:space="preserve"> </w:t>
            </w:r>
            <w:r w:rsidRPr="0034791D">
              <w:rPr>
                <w:rFonts w:ascii="Arial" w:hAnsi="Arial" w:cs="Arial"/>
                <w:i/>
                <w:sz w:val="20"/>
              </w:rPr>
              <w:t>e.g. hygiene, topical preparations and barriers.</w:t>
            </w:r>
          </w:p>
          <w:p w:rsidR="00E849C4" w:rsidRPr="0034791D" w:rsidRDefault="00E849C4" w:rsidP="003D1379">
            <w:pPr>
              <w:ind w:left="357"/>
              <w:rPr>
                <w:rFonts w:ascii="Arial" w:hAnsi="Arial" w:cs="Arial"/>
                <w:sz w:val="20"/>
              </w:rPr>
            </w:pPr>
          </w:p>
        </w:tc>
        <w:tc>
          <w:tcPr>
            <w:tcW w:w="2031" w:type="dxa"/>
          </w:tcPr>
          <w:p w:rsidR="00E849C4" w:rsidRDefault="00E849C4" w:rsidP="00EB03EA">
            <w:pPr>
              <w:jc w:val="center"/>
              <w:rPr>
                <w:rFonts w:ascii="Arial" w:hAnsi="Arial" w:cs="Arial"/>
                <w:b/>
                <w:sz w:val="30"/>
              </w:rPr>
            </w:pPr>
          </w:p>
        </w:tc>
        <w:tc>
          <w:tcPr>
            <w:tcW w:w="2032" w:type="dxa"/>
          </w:tcPr>
          <w:p w:rsidR="00E849C4" w:rsidRDefault="00E849C4" w:rsidP="00EB03EA">
            <w:pPr>
              <w:jc w:val="center"/>
              <w:rPr>
                <w:rFonts w:ascii="Arial" w:hAnsi="Arial" w:cs="Arial"/>
                <w:b/>
                <w:sz w:val="30"/>
              </w:rPr>
            </w:pPr>
          </w:p>
        </w:tc>
        <w:tc>
          <w:tcPr>
            <w:tcW w:w="2032" w:type="dxa"/>
          </w:tcPr>
          <w:p w:rsidR="00E849C4" w:rsidRDefault="00E849C4" w:rsidP="00EB03EA">
            <w:pPr>
              <w:jc w:val="center"/>
              <w:rPr>
                <w:rFonts w:ascii="Arial" w:hAnsi="Arial" w:cs="Arial"/>
                <w:b/>
                <w:sz w:val="30"/>
              </w:rPr>
            </w:pPr>
          </w:p>
        </w:tc>
      </w:tr>
      <w:tr w:rsidR="00E849C4" w:rsidTr="003D1379">
        <w:trPr>
          <w:cantSplit/>
          <w:trHeight w:val="1134"/>
        </w:trPr>
        <w:tc>
          <w:tcPr>
            <w:tcW w:w="7196" w:type="dxa"/>
          </w:tcPr>
          <w:p w:rsidR="00E849C4" w:rsidRPr="0034791D" w:rsidRDefault="00E849C4" w:rsidP="003D1379">
            <w:pPr>
              <w:rPr>
                <w:rFonts w:ascii="Arial" w:hAnsi="Arial" w:cs="Arial"/>
                <w:b/>
                <w:sz w:val="20"/>
              </w:rPr>
            </w:pPr>
            <w:r w:rsidRPr="0034791D">
              <w:rPr>
                <w:rFonts w:ascii="Arial" w:hAnsi="Arial" w:cs="Arial"/>
                <w:b/>
                <w:sz w:val="20"/>
              </w:rPr>
              <w:t>Inheritance</w:t>
            </w:r>
          </w:p>
          <w:p w:rsidR="00E849C4" w:rsidRPr="0034791D" w:rsidRDefault="00E849C4" w:rsidP="003D1379">
            <w:pPr>
              <w:rPr>
                <w:rFonts w:ascii="Arial" w:hAnsi="Arial" w:cs="Arial"/>
                <w:sz w:val="20"/>
              </w:rPr>
            </w:pPr>
            <w:r w:rsidRPr="0034791D">
              <w:rPr>
                <w:rFonts w:ascii="Arial" w:hAnsi="Arial" w:cs="Arial"/>
                <w:sz w:val="20"/>
              </w:rPr>
              <w:t>Principles of Mendelian genetics are used to predict variations in offspring.</w:t>
            </w:r>
          </w:p>
          <w:p w:rsidR="00E849C4" w:rsidRPr="0034791D" w:rsidRDefault="00E849C4" w:rsidP="003D1379">
            <w:pPr>
              <w:rPr>
                <w:rFonts w:ascii="Arial" w:hAnsi="Arial" w:cs="Arial"/>
                <w:sz w:val="20"/>
              </w:rPr>
            </w:pPr>
          </w:p>
          <w:p w:rsidR="00E849C4" w:rsidRPr="0034791D" w:rsidRDefault="00E849C4" w:rsidP="003D1379">
            <w:pPr>
              <w:rPr>
                <w:rFonts w:ascii="Arial" w:hAnsi="Arial" w:cs="Arial"/>
                <w:sz w:val="20"/>
              </w:rPr>
            </w:pPr>
            <w:r w:rsidRPr="0034791D">
              <w:rPr>
                <w:rFonts w:ascii="Arial" w:hAnsi="Arial" w:cs="Arial"/>
                <w:sz w:val="20"/>
              </w:rPr>
              <w:t>Inheritance:</w:t>
            </w:r>
          </w:p>
          <w:p w:rsidR="00E849C4" w:rsidRPr="0034791D" w:rsidRDefault="00E849C4" w:rsidP="003D1379">
            <w:pPr>
              <w:numPr>
                <w:ilvl w:val="0"/>
                <w:numId w:val="1"/>
              </w:numPr>
              <w:rPr>
                <w:rFonts w:ascii="Arial" w:hAnsi="Arial" w:cs="Arial"/>
                <w:sz w:val="20"/>
              </w:rPr>
            </w:pPr>
            <w:r w:rsidRPr="0034791D">
              <w:rPr>
                <w:rFonts w:ascii="Arial" w:hAnsi="Arial" w:cs="Arial"/>
                <w:sz w:val="20"/>
              </w:rPr>
              <w:t>dominant, recessive, co-dominant, autosomal and sex linked inheritance</w:t>
            </w:r>
          </w:p>
          <w:p w:rsidR="00E849C4" w:rsidRPr="0034791D" w:rsidRDefault="00E849C4" w:rsidP="003D1379">
            <w:pPr>
              <w:numPr>
                <w:ilvl w:val="0"/>
                <w:numId w:val="1"/>
              </w:numPr>
              <w:rPr>
                <w:rFonts w:ascii="Arial" w:hAnsi="Arial" w:cs="Arial"/>
                <w:sz w:val="20"/>
              </w:rPr>
            </w:pPr>
            <w:r w:rsidRPr="0034791D">
              <w:rPr>
                <w:rFonts w:ascii="Arial" w:hAnsi="Arial" w:cs="Arial"/>
                <w:sz w:val="20"/>
              </w:rPr>
              <w:t>sex determination</w:t>
            </w:r>
          </w:p>
          <w:p w:rsidR="00E849C4" w:rsidRPr="0034791D" w:rsidRDefault="00E849C4" w:rsidP="003D1379">
            <w:pPr>
              <w:numPr>
                <w:ilvl w:val="0"/>
                <w:numId w:val="1"/>
              </w:numPr>
              <w:rPr>
                <w:rFonts w:ascii="Arial" w:hAnsi="Arial" w:cs="Arial"/>
                <w:sz w:val="20"/>
              </w:rPr>
            </w:pPr>
            <w:proofErr w:type="gramStart"/>
            <w:r w:rsidRPr="0034791D">
              <w:rPr>
                <w:rFonts w:ascii="Arial" w:hAnsi="Arial" w:cs="Arial"/>
                <w:sz w:val="20"/>
              </w:rPr>
              <w:t>monohybrid</w:t>
            </w:r>
            <w:proofErr w:type="gramEnd"/>
            <w:r w:rsidRPr="0034791D">
              <w:rPr>
                <w:rFonts w:ascii="Arial" w:hAnsi="Arial" w:cs="Arial"/>
                <w:sz w:val="20"/>
              </w:rPr>
              <w:t xml:space="preserve"> crosses using punnet squares and simple probabilities.</w:t>
            </w:r>
          </w:p>
          <w:p w:rsidR="00E849C4" w:rsidRPr="0034791D" w:rsidRDefault="00E849C4" w:rsidP="003D1379">
            <w:pPr>
              <w:rPr>
                <w:rFonts w:ascii="Arial" w:hAnsi="Arial" w:cs="Arial"/>
                <w:b/>
                <w:sz w:val="20"/>
              </w:rPr>
            </w:pPr>
          </w:p>
        </w:tc>
        <w:tc>
          <w:tcPr>
            <w:tcW w:w="2031" w:type="dxa"/>
          </w:tcPr>
          <w:p w:rsidR="00E849C4" w:rsidRPr="0034791D" w:rsidRDefault="00E849C4" w:rsidP="00EB03EA">
            <w:pPr>
              <w:jc w:val="both"/>
              <w:rPr>
                <w:rFonts w:ascii="Arial" w:hAnsi="Arial" w:cs="Arial"/>
                <w:b/>
                <w:sz w:val="20"/>
              </w:rPr>
            </w:pPr>
          </w:p>
        </w:tc>
        <w:tc>
          <w:tcPr>
            <w:tcW w:w="2032" w:type="dxa"/>
          </w:tcPr>
          <w:p w:rsidR="00E849C4" w:rsidRPr="0034791D" w:rsidRDefault="00E849C4" w:rsidP="00EB03EA">
            <w:pPr>
              <w:jc w:val="both"/>
              <w:rPr>
                <w:rFonts w:ascii="Arial" w:hAnsi="Arial" w:cs="Arial"/>
                <w:b/>
                <w:sz w:val="20"/>
              </w:rPr>
            </w:pPr>
          </w:p>
        </w:tc>
        <w:tc>
          <w:tcPr>
            <w:tcW w:w="2032" w:type="dxa"/>
          </w:tcPr>
          <w:p w:rsidR="00E849C4" w:rsidRPr="0034791D" w:rsidRDefault="00E849C4" w:rsidP="00EB03EA">
            <w:pPr>
              <w:jc w:val="both"/>
              <w:rPr>
                <w:rFonts w:ascii="Arial" w:hAnsi="Arial" w:cs="Arial"/>
                <w:b/>
                <w:sz w:val="20"/>
              </w:rPr>
            </w:pPr>
          </w:p>
        </w:tc>
      </w:tr>
      <w:tr w:rsidR="00E849C4" w:rsidTr="003D1379">
        <w:trPr>
          <w:cantSplit/>
          <w:trHeight w:val="1134"/>
        </w:trPr>
        <w:tc>
          <w:tcPr>
            <w:tcW w:w="7196" w:type="dxa"/>
          </w:tcPr>
          <w:p w:rsidR="00E849C4" w:rsidRPr="0034791D" w:rsidRDefault="00E849C4" w:rsidP="003D1379">
            <w:pPr>
              <w:rPr>
                <w:rFonts w:ascii="Arial" w:hAnsi="Arial" w:cs="Arial"/>
                <w:b/>
                <w:sz w:val="20"/>
              </w:rPr>
            </w:pPr>
            <w:r w:rsidRPr="0034791D">
              <w:rPr>
                <w:rFonts w:ascii="Arial" w:hAnsi="Arial" w:cs="Arial"/>
                <w:b/>
                <w:sz w:val="20"/>
              </w:rPr>
              <w:lastRenderedPageBreak/>
              <w:t>Variation and evolution</w:t>
            </w:r>
          </w:p>
          <w:p w:rsidR="00E849C4" w:rsidRPr="0034791D" w:rsidRDefault="00E849C4" w:rsidP="003D1379">
            <w:pPr>
              <w:rPr>
                <w:rFonts w:ascii="Arial" w:hAnsi="Arial" w:cs="Arial"/>
                <w:sz w:val="20"/>
              </w:rPr>
            </w:pPr>
            <w:r w:rsidRPr="0034791D">
              <w:rPr>
                <w:rFonts w:ascii="Arial" w:hAnsi="Arial" w:cs="Arial"/>
                <w:noProof/>
                <w:sz w:val="20"/>
              </w:rPr>
              <w:t>New genetic combinations are made as a result of meiosis and fertilisation, giving rise to unexpected variations.</w:t>
            </w:r>
            <w:r w:rsidRPr="0034791D">
              <w:rPr>
                <w:rFonts w:ascii="Arial" w:hAnsi="Arial" w:cs="Arial"/>
                <w:sz w:val="20"/>
              </w:rPr>
              <w:t xml:space="preserve"> Meiosis:</w:t>
            </w:r>
          </w:p>
          <w:p w:rsidR="00E849C4" w:rsidRPr="0034791D" w:rsidRDefault="00E849C4" w:rsidP="003D1379">
            <w:pPr>
              <w:numPr>
                <w:ilvl w:val="0"/>
                <w:numId w:val="1"/>
              </w:numPr>
              <w:rPr>
                <w:rFonts w:ascii="Arial" w:hAnsi="Arial" w:cs="Arial"/>
                <w:sz w:val="20"/>
              </w:rPr>
            </w:pPr>
            <w:r>
              <w:rPr>
                <w:rFonts w:ascii="Arial" w:hAnsi="Arial" w:cs="Arial"/>
                <w:sz w:val="20"/>
              </w:rPr>
              <w:t>function and signific</w:t>
            </w:r>
            <w:r w:rsidRPr="0034791D">
              <w:rPr>
                <w:rFonts w:ascii="Arial" w:hAnsi="Arial" w:cs="Arial"/>
                <w:sz w:val="20"/>
              </w:rPr>
              <w:t xml:space="preserve">ance of chromosome changes in meiosis </w:t>
            </w:r>
          </w:p>
          <w:p w:rsidR="00E849C4" w:rsidRPr="0034791D" w:rsidRDefault="00E849C4" w:rsidP="003D1379">
            <w:pPr>
              <w:numPr>
                <w:ilvl w:val="0"/>
                <w:numId w:val="1"/>
              </w:numPr>
              <w:rPr>
                <w:rFonts w:ascii="Arial" w:hAnsi="Arial" w:cs="Arial"/>
                <w:noProof/>
                <w:sz w:val="20"/>
              </w:rPr>
            </w:pPr>
            <w:proofErr w:type="gramStart"/>
            <w:r w:rsidRPr="0034791D">
              <w:rPr>
                <w:rFonts w:ascii="Arial" w:hAnsi="Arial" w:cs="Arial"/>
                <w:sz w:val="20"/>
              </w:rPr>
              <w:t>compare</w:t>
            </w:r>
            <w:proofErr w:type="gramEnd"/>
            <w:r w:rsidRPr="0034791D">
              <w:rPr>
                <w:rFonts w:ascii="Arial" w:hAnsi="Arial" w:cs="Arial"/>
                <w:sz w:val="20"/>
              </w:rPr>
              <w:t xml:space="preserve"> mitosis and meiosis.</w:t>
            </w:r>
          </w:p>
          <w:p w:rsidR="00E849C4" w:rsidRPr="0034791D" w:rsidRDefault="00E849C4" w:rsidP="003D1379">
            <w:pPr>
              <w:rPr>
                <w:rFonts w:ascii="Arial" w:hAnsi="Arial" w:cs="Arial"/>
                <w:sz w:val="20"/>
              </w:rPr>
            </w:pPr>
            <w:r w:rsidRPr="0034791D">
              <w:rPr>
                <w:rFonts w:ascii="Arial" w:hAnsi="Arial" w:cs="Arial"/>
                <w:sz w:val="20"/>
              </w:rPr>
              <w:t>Variation from meiosis:</w:t>
            </w:r>
          </w:p>
          <w:p w:rsidR="00E849C4" w:rsidRPr="0034791D" w:rsidRDefault="00E849C4" w:rsidP="003D1379">
            <w:pPr>
              <w:numPr>
                <w:ilvl w:val="0"/>
                <w:numId w:val="1"/>
              </w:numPr>
              <w:rPr>
                <w:rFonts w:ascii="Arial" w:hAnsi="Arial" w:cs="Arial"/>
                <w:sz w:val="20"/>
              </w:rPr>
            </w:pPr>
            <w:r w:rsidRPr="0034791D">
              <w:rPr>
                <w:rFonts w:ascii="Arial" w:hAnsi="Arial" w:cs="Arial"/>
                <w:sz w:val="20"/>
              </w:rPr>
              <w:t>crossing over</w:t>
            </w:r>
          </w:p>
          <w:p w:rsidR="00E849C4" w:rsidRPr="0034791D" w:rsidRDefault="00E849C4" w:rsidP="003D1379">
            <w:pPr>
              <w:numPr>
                <w:ilvl w:val="0"/>
                <w:numId w:val="1"/>
              </w:numPr>
              <w:rPr>
                <w:rFonts w:ascii="Arial" w:hAnsi="Arial" w:cs="Arial"/>
                <w:sz w:val="20"/>
              </w:rPr>
            </w:pPr>
            <w:r w:rsidRPr="0034791D">
              <w:rPr>
                <w:rFonts w:ascii="Arial" w:hAnsi="Arial" w:cs="Arial"/>
                <w:sz w:val="20"/>
              </w:rPr>
              <w:t>random assortment</w:t>
            </w:r>
          </w:p>
          <w:p w:rsidR="00E849C4" w:rsidRPr="0034791D" w:rsidRDefault="00E849C4" w:rsidP="003D1379">
            <w:pPr>
              <w:numPr>
                <w:ilvl w:val="0"/>
                <w:numId w:val="1"/>
              </w:numPr>
              <w:rPr>
                <w:rFonts w:ascii="Arial" w:hAnsi="Arial" w:cs="Arial"/>
                <w:sz w:val="20"/>
              </w:rPr>
            </w:pPr>
            <w:proofErr w:type="gramStart"/>
            <w:r w:rsidRPr="0034791D">
              <w:rPr>
                <w:rFonts w:ascii="Arial" w:hAnsi="Arial" w:cs="Arial"/>
                <w:sz w:val="20"/>
              </w:rPr>
              <w:t>non-disjunction</w:t>
            </w:r>
            <w:proofErr w:type="gramEnd"/>
            <w:r w:rsidRPr="0034791D">
              <w:rPr>
                <w:rFonts w:ascii="Arial" w:hAnsi="Arial" w:cs="Arial"/>
                <w:sz w:val="20"/>
              </w:rPr>
              <w:t>.</w:t>
            </w:r>
          </w:p>
          <w:p w:rsidR="00E849C4" w:rsidRPr="0034791D" w:rsidRDefault="00E849C4" w:rsidP="003D1379">
            <w:pPr>
              <w:rPr>
                <w:rFonts w:ascii="Arial" w:hAnsi="Arial" w:cs="Arial"/>
                <w:sz w:val="20"/>
              </w:rPr>
            </w:pPr>
          </w:p>
          <w:p w:rsidR="00E849C4" w:rsidRPr="0034791D" w:rsidRDefault="00E849C4" w:rsidP="003D1379">
            <w:pPr>
              <w:rPr>
                <w:rFonts w:ascii="Arial" w:hAnsi="Arial" w:cs="Arial"/>
                <w:sz w:val="20"/>
              </w:rPr>
            </w:pPr>
            <w:r w:rsidRPr="0034791D">
              <w:rPr>
                <w:rFonts w:ascii="Arial" w:hAnsi="Arial" w:cs="Arial"/>
                <w:sz w:val="20"/>
              </w:rPr>
              <w:t>Variation from fertilisation:</w:t>
            </w:r>
          </w:p>
          <w:p w:rsidR="00E849C4" w:rsidRPr="0034791D" w:rsidRDefault="00E849C4" w:rsidP="003D1379">
            <w:pPr>
              <w:numPr>
                <w:ilvl w:val="0"/>
                <w:numId w:val="1"/>
              </w:numPr>
              <w:rPr>
                <w:rFonts w:ascii="Arial" w:hAnsi="Arial" w:cs="Arial"/>
                <w:sz w:val="20"/>
              </w:rPr>
            </w:pPr>
            <w:proofErr w:type="gramStart"/>
            <w:r w:rsidRPr="0034791D">
              <w:rPr>
                <w:rFonts w:ascii="Arial" w:hAnsi="Arial" w:cs="Arial"/>
                <w:sz w:val="20"/>
              </w:rPr>
              <w:t>random</w:t>
            </w:r>
            <w:proofErr w:type="gramEnd"/>
            <w:r w:rsidRPr="0034791D">
              <w:rPr>
                <w:rFonts w:ascii="Arial" w:hAnsi="Arial" w:cs="Arial"/>
                <w:sz w:val="20"/>
              </w:rPr>
              <w:t xml:space="preserve"> fertilisation.</w:t>
            </w:r>
          </w:p>
          <w:p w:rsidR="00E849C4" w:rsidRPr="0034791D" w:rsidRDefault="00E849C4" w:rsidP="003D1379">
            <w:pPr>
              <w:rPr>
                <w:rFonts w:ascii="Arial" w:hAnsi="Arial" w:cs="Arial"/>
                <w:b/>
                <w:sz w:val="20"/>
              </w:rPr>
            </w:pPr>
          </w:p>
        </w:tc>
        <w:tc>
          <w:tcPr>
            <w:tcW w:w="2031" w:type="dxa"/>
          </w:tcPr>
          <w:p w:rsidR="00E849C4" w:rsidRPr="0034791D" w:rsidRDefault="00E849C4" w:rsidP="00EB03EA">
            <w:pPr>
              <w:jc w:val="both"/>
              <w:rPr>
                <w:rFonts w:ascii="Arial" w:hAnsi="Arial" w:cs="Arial"/>
                <w:b/>
                <w:sz w:val="20"/>
              </w:rPr>
            </w:pPr>
          </w:p>
        </w:tc>
        <w:tc>
          <w:tcPr>
            <w:tcW w:w="2032" w:type="dxa"/>
          </w:tcPr>
          <w:p w:rsidR="00E849C4" w:rsidRPr="0034791D" w:rsidRDefault="00E849C4" w:rsidP="00EB03EA">
            <w:pPr>
              <w:jc w:val="both"/>
              <w:rPr>
                <w:rFonts w:ascii="Arial" w:hAnsi="Arial" w:cs="Arial"/>
                <w:b/>
                <w:sz w:val="20"/>
              </w:rPr>
            </w:pPr>
          </w:p>
        </w:tc>
        <w:tc>
          <w:tcPr>
            <w:tcW w:w="2032" w:type="dxa"/>
          </w:tcPr>
          <w:p w:rsidR="00E849C4" w:rsidRPr="0034791D" w:rsidRDefault="00E849C4" w:rsidP="00EB03EA">
            <w:pPr>
              <w:jc w:val="both"/>
              <w:rPr>
                <w:rFonts w:ascii="Arial" w:hAnsi="Arial" w:cs="Arial"/>
                <w:b/>
                <w:sz w:val="20"/>
              </w:rPr>
            </w:pPr>
          </w:p>
        </w:tc>
      </w:tr>
      <w:tr w:rsidR="00E849C4" w:rsidTr="003D1379">
        <w:trPr>
          <w:cantSplit/>
          <w:trHeight w:val="1134"/>
        </w:trPr>
        <w:tc>
          <w:tcPr>
            <w:tcW w:w="7196" w:type="dxa"/>
          </w:tcPr>
          <w:p w:rsidR="00E849C4" w:rsidRPr="0034791D" w:rsidRDefault="00E849C4" w:rsidP="003D1379">
            <w:pPr>
              <w:ind w:right="-57"/>
              <w:rPr>
                <w:rFonts w:ascii="Arial" w:hAnsi="Arial" w:cs="Arial"/>
                <w:b/>
                <w:sz w:val="20"/>
              </w:rPr>
            </w:pPr>
            <w:r w:rsidRPr="0034791D">
              <w:rPr>
                <w:rFonts w:ascii="Arial" w:hAnsi="Arial" w:cs="Arial"/>
                <w:b/>
                <w:sz w:val="20"/>
              </w:rPr>
              <w:t>Approaches to investigating and communicating human biology</w:t>
            </w:r>
          </w:p>
          <w:p w:rsidR="00E849C4" w:rsidRPr="0034791D" w:rsidRDefault="00E849C4" w:rsidP="003D1379">
            <w:pPr>
              <w:numPr>
                <w:ilvl w:val="0"/>
                <w:numId w:val="2"/>
              </w:numPr>
              <w:rPr>
                <w:rFonts w:ascii="Arial" w:hAnsi="Arial" w:cs="Arial"/>
                <w:sz w:val="20"/>
              </w:rPr>
            </w:pPr>
            <w:r w:rsidRPr="0034791D">
              <w:rPr>
                <w:rFonts w:ascii="Arial" w:hAnsi="Arial" w:cs="Arial"/>
                <w:sz w:val="20"/>
              </w:rPr>
              <w:t>plan and conduct a safe investigation on a question of choice developed from a given contextual problem</w:t>
            </w:r>
          </w:p>
          <w:p w:rsidR="00E849C4" w:rsidRPr="0034791D" w:rsidRDefault="00E849C4" w:rsidP="003D1379">
            <w:pPr>
              <w:numPr>
                <w:ilvl w:val="0"/>
                <w:numId w:val="2"/>
              </w:numPr>
              <w:rPr>
                <w:rFonts w:ascii="Arial" w:hAnsi="Arial" w:cs="Arial"/>
                <w:sz w:val="20"/>
              </w:rPr>
            </w:pPr>
            <w:r w:rsidRPr="0034791D">
              <w:rPr>
                <w:rFonts w:ascii="Arial" w:hAnsi="Arial" w:cs="Arial"/>
                <w:sz w:val="20"/>
              </w:rPr>
              <w:t>use a prescribed format and trial a range of techniques to collect data</w:t>
            </w:r>
          </w:p>
          <w:p w:rsidR="00E849C4" w:rsidRPr="0034791D" w:rsidRDefault="00E849C4" w:rsidP="003D1379">
            <w:pPr>
              <w:numPr>
                <w:ilvl w:val="0"/>
                <w:numId w:val="2"/>
              </w:numPr>
              <w:rPr>
                <w:rFonts w:ascii="Arial" w:hAnsi="Arial" w:cs="Arial"/>
                <w:sz w:val="20"/>
              </w:rPr>
            </w:pPr>
            <w:r w:rsidRPr="0034791D">
              <w:rPr>
                <w:rFonts w:ascii="Arial" w:hAnsi="Arial" w:cs="Arial"/>
                <w:sz w:val="20"/>
              </w:rPr>
              <w:t>collect valid and reliable data</w:t>
            </w:r>
          </w:p>
          <w:p w:rsidR="00E849C4" w:rsidRPr="0034791D" w:rsidRDefault="00E849C4" w:rsidP="003D1379">
            <w:pPr>
              <w:numPr>
                <w:ilvl w:val="0"/>
                <w:numId w:val="2"/>
              </w:numPr>
              <w:rPr>
                <w:rFonts w:ascii="Arial" w:hAnsi="Arial" w:cs="Arial"/>
                <w:i/>
                <w:sz w:val="20"/>
              </w:rPr>
            </w:pPr>
            <w:r w:rsidRPr="0034791D">
              <w:rPr>
                <w:rFonts w:ascii="Arial" w:hAnsi="Arial" w:cs="Arial"/>
                <w:sz w:val="20"/>
              </w:rPr>
              <w:t>analyse data using rates, percentages and frequencies</w:t>
            </w:r>
          </w:p>
          <w:p w:rsidR="00E849C4" w:rsidRPr="0034791D" w:rsidRDefault="00E849C4" w:rsidP="003D1379">
            <w:pPr>
              <w:numPr>
                <w:ilvl w:val="0"/>
                <w:numId w:val="2"/>
              </w:numPr>
              <w:rPr>
                <w:rFonts w:ascii="Arial" w:hAnsi="Arial" w:cs="Arial"/>
                <w:sz w:val="20"/>
              </w:rPr>
            </w:pPr>
            <w:r w:rsidRPr="0034791D">
              <w:rPr>
                <w:rFonts w:ascii="Arial" w:hAnsi="Arial" w:cs="Arial"/>
                <w:sz w:val="20"/>
              </w:rPr>
              <w:t>refer to possible bias and experimental error</w:t>
            </w:r>
          </w:p>
          <w:p w:rsidR="00E849C4" w:rsidRPr="0034791D" w:rsidRDefault="00E849C4" w:rsidP="003D1379">
            <w:pPr>
              <w:numPr>
                <w:ilvl w:val="0"/>
                <w:numId w:val="2"/>
              </w:numPr>
              <w:rPr>
                <w:rFonts w:ascii="Arial" w:hAnsi="Arial" w:cs="Arial"/>
                <w:sz w:val="20"/>
              </w:rPr>
            </w:pPr>
            <w:proofErr w:type="gramStart"/>
            <w:r w:rsidRPr="0034791D">
              <w:rPr>
                <w:rFonts w:ascii="Arial" w:hAnsi="Arial" w:cs="Arial"/>
                <w:sz w:val="20"/>
              </w:rPr>
              <w:t>use</w:t>
            </w:r>
            <w:proofErr w:type="gramEnd"/>
            <w:r w:rsidRPr="0034791D">
              <w:rPr>
                <w:rFonts w:ascii="Arial" w:hAnsi="Arial" w:cs="Arial"/>
                <w:sz w:val="20"/>
              </w:rPr>
              <w:t xml:space="preserve"> scientific terminology and appropriate abstract concepts in discussions.</w:t>
            </w:r>
          </w:p>
          <w:p w:rsidR="00E849C4" w:rsidRPr="0034791D" w:rsidRDefault="00E849C4" w:rsidP="003D1379">
            <w:pPr>
              <w:ind w:left="357"/>
              <w:rPr>
                <w:rFonts w:ascii="Arial" w:hAnsi="Arial" w:cs="Arial"/>
                <w:b/>
                <w:sz w:val="20"/>
              </w:rPr>
            </w:pPr>
          </w:p>
        </w:tc>
        <w:tc>
          <w:tcPr>
            <w:tcW w:w="2031" w:type="dxa"/>
          </w:tcPr>
          <w:p w:rsidR="00E849C4" w:rsidRPr="0034791D" w:rsidRDefault="00E849C4" w:rsidP="00EB03EA">
            <w:pPr>
              <w:jc w:val="both"/>
              <w:rPr>
                <w:rFonts w:ascii="Arial" w:hAnsi="Arial" w:cs="Arial"/>
                <w:b/>
                <w:sz w:val="20"/>
              </w:rPr>
            </w:pPr>
          </w:p>
        </w:tc>
        <w:tc>
          <w:tcPr>
            <w:tcW w:w="2032" w:type="dxa"/>
          </w:tcPr>
          <w:p w:rsidR="00E849C4" w:rsidRPr="0034791D" w:rsidRDefault="00E849C4" w:rsidP="00EB03EA">
            <w:pPr>
              <w:jc w:val="both"/>
              <w:rPr>
                <w:rFonts w:ascii="Arial" w:hAnsi="Arial" w:cs="Arial"/>
                <w:b/>
                <w:sz w:val="20"/>
              </w:rPr>
            </w:pPr>
          </w:p>
        </w:tc>
        <w:tc>
          <w:tcPr>
            <w:tcW w:w="2032" w:type="dxa"/>
          </w:tcPr>
          <w:p w:rsidR="00E849C4" w:rsidRPr="0034791D" w:rsidRDefault="00E849C4" w:rsidP="00EB03EA">
            <w:pPr>
              <w:jc w:val="both"/>
              <w:rPr>
                <w:rFonts w:ascii="Arial" w:hAnsi="Arial" w:cs="Arial"/>
                <w:b/>
                <w:sz w:val="20"/>
              </w:rPr>
            </w:pPr>
          </w:p>
        </w:tc>
      </w:tr>
      <w:tr w:rsidR="00E849C4" w:rsidTr="003D1379">
        <w:trPr>
          <w:cantSplit/>
          <w:trHeight w:val="1134"/>
        </w:trPr>
        <w:tc>
          <w:tcPr>
            <w:tcW w:w="7196" w:type="dxa"/>
          </w:tcPr>
          <w:p w:rsidR="00E849C4" w:rsidRPr="0034791D" w:rsidRDefault="00E849C4" w:rsidP="003D1379">
            <w:pPr>
              <w:rPr>
                <w:rFonts w:ascii="Arial" w:hAnsi="Arial" w:cs="Arial"/>
                <w:b/>
                <w:sz w:val="20"/>
              </w:rPr>
            </w:pPr>
            <w:r w:rsidRPr="0034791D">
              <w:rPr>
                <w:rFonts w:ascii="Arial" w:hAnsi="Arial" w:cs="Arial"/>
                <w:b/>
                <w:sz w:val="20"/>
              </w:rPr>
              <w:t>The relevance of human biology to everyday life</w:t>
            </w:r>
          </w:p>
          <w:p w:rsidR="00E849C4" w:rsidRPr="0034791D" w:rsidRDefault="00E849C4" w:rsidP="003D1379">
            <w:pPr>
              <w:rPr>
                <w:rFonts w:ascii="Arial" w:hAnsi="Arial" w:cs="Arial"/>
                <w:noProof/>
                <w:sz w:val="20"/>
              </w:rPr>
            </w:pPr>
            <w:r w:rsidRPr="0034791D">
              <w:rPr>
                <w:rFonts w:ascii="Arial" w:hAnsi="Arial" w:cs="Arial"/>
                <w:sz w:val="20"/>
              </w:rPr>
              <w:t>Lifestyle choices can compromise body functioning in the short-term and affect future health. Individual differences influence the technologies used to inform the diagnoses of different medical conditions</w:t>
            </w:r>
            <w:r w:rsidRPr="0034791D">
              <w:rPr>
                <w:rFonts w:ascii="Arial" w:hAnsi="Arial" w:cs="Arial"/>
                <w:noProof/>
                <w:sz w:val="20"/>
              </w:rPr>
              <w:t>.</w:t>
            </w:r>
          </w:p>
          <w:p w:rsidR="00E849C4" w:rsidRPr="0034791D" w:rsidRDefault="00E849C4" w:rsidP="003D1379">
            <w:pPr>
              <w:rPr>
                <w:rFonts w:ascii="Arial" w:hAnsi="Arial" w:cs="Arial"/>
                <w:sz w:val="20"/>
              </w:rPr>
            </w:pPr>
          </w:p>
          <w:p w:rsidR="00E849C4" w:rsidRPr="0034791D" w:rsidRDefault="00E849C4" w:rsidP="003D1379">
            <w:pPr>
              <w:rPr>
                <w:rFonts w:ascii="Arial" w:hAnsi="Arial" w:cs="Arial"/>
                <w:sz w:val="20"/>
              </w:rPr>
            </w:pPr>
            <w:r w:rsidRPr="0034791D">
              <w:rPr>
                <w:rFonts w:ascii="Arial" w:hAnsi="Arial" w:cs="Arial"/>
                <w:sz w:val="20"/>
              </w:rPr>
              <w:t>Lifestyle choices that compromise health:</w:t>
            </w:r>
          </w:p>
          <w:p w:rsidR="00E849C4" w:rsidRPr="0034791D" w:rsidRDefault="00E849C4" w:rsidP="003D1379">
            <w:pPr>
              <w:numPr>
                <w:ilvl w:val="0"/>
                <w:numId w:val="1"/>
              </w:numPr>
              <w:rPr>
                <w:rFonts w:ascii="Arial" w:hAnsi="Arial" w:cs="Arial"/>
                <w:sz w:val="20"/>
              </w:rPr>
            </w:pPr>
            <w:r w:rsidRPr="0034791D">
              <w:rPr>
                <w:rFonts w:ascii="Arial" w:hAnsi="Arial" w:cs="Arial"/>
                <w:sz w:val="20"/>
              </w:rPr>
              <w:t>active or sedentary lifestyle</w:t>
            </w:r>
          </w:p>
          <w:p w:rsidR="00E849C4" w:rsidRPr="0034791D" w:rsidRDefault="00E849C4" w:rsidP="003D1379">
            <w:pPr>
              <w:numPr>
                <w:ilvl w:val="0"/>
                <w:numId w:val="1"/>
              </w:numPr>
              <w:rPr>
                <w:rFonts w:ascii="Arial" w:hAnsi="Arial" w:cs="Arial"/>
                <w:sz w:val="20"/>
              </w:rPr>
            </w:pPr>
            <w:r w:rsidRPr="0034791D">
              <w:rPr>
                <w:rFonts w:ascii="Arial" w:hAnsi="Arial" w:cs="Arial"/>
                <w:sz w:val="20"/>
              </w:rPr>
              <w:t>personal hygiene</w:t>
            </w:r>
          </w:p>
          <w:p w:rsidR="00E849C4" w:rsidRPr="0034791D" w:rsidRDefault="00E849C4" w:rsidP="003D1379">
            <w:pPr>
              <w:numPr>
                <w:ilvl w:val="0"/>
                <w:numId w:val="1"/>
              </w:numPr>
              <w:rPr>
                <w:rFonts w:ascii="Arial" w:hAnsi="Arial" w:cs="Arial"/>
                <w:sz w:val="20"/>
              </w:rPr>
            </w:pPr>
            <w:r w:rsidRPr="0034791D">
              <w:rPr>
                <w:rFonts w:ascii="Arial" w:hAnsi="Arial" w:cs="Arial"/>
                <w:sz w:val="20"/>
              </w:rPr>
              <w:t>use of drugs including</w:t>
            </w:r>
            <w:r w:rsidRPr="0034791D">
              <w:rPr>
                <w:rFonts w:ascii="Arial" w:hAnsi="Arial" w:cs="Arial"/>
                <w:i/>
                <w:sz w:val="20"/>
              </w:rPr>
              <w:t xml:space="preserve"> </w:t>
            </w:r>
            <w:r w:rsidRPr="0034791D">
              <w:rPr>
                <w:rFonts w:ascii="Arial" w:hAnsi="Arial" w:cs="Arial"/>
                <w:sz w:val="20"/>
              </w:rPr>
              <w:t>alcohol and smoking</w:t>
            </w:r>
          </w:p>
          <w:p w:rsidR="00E849C4" w:rsidRPr="0034791D" w:rsidRDefault="00E849C4" w:rsidP="003D1379">
            <w:pPr>
              <w:numPr>
                <w:ilvl w:val="0"/>
                <w:numId w:val="1"/>
              </w:numPr>
              <w:rPr>
                <w:rFonts w:ascii="Arial" w:hAnsi="Arial" w:cs="Arial"/>
                <w:sz w:val="20"/>
              </w:rPr>
            </w:pPr>
            <w:proofErr w:type="gramStart"/>
            <w:r w:rsidRPr="0034791D">
              <w:rPr>
                <w:rFonts w:ascii="Arial" w:hAnsi="Arial" w:cs="Arial"/>
                <w:sz w:val="20"/>
              </w:rPr>
              <w:t>diet</w:t>
            </w:r>
            <w:proofErr w:type="gramEnd"/>
            <w:r w:rsidRPr="0034791D">
              <w:rPr>
                <w:rFonts w:ascii="Arial" w:hAnsi="Arial" w:cs="Arial"/>
                <w:sz w:val="20"/>
              </w:rPr>
              <w:t>.</w:t>
            </w:r>
          </w:p>
          <w:p w:rsidR="00E849C4" w:rsidRPr="0034791D" w:rsidRDefault="00E849C4" w:rsidP="003D1379">
            <w:pPr>
              <w:rPr>
                <w:rFonts w:ascii="Arial" w:hAnsi="Arial" w:cs="Arial"/>
                <w:sz w:val="20"/>
              </w:rPr>
            </w:pPr>
          </w:p>
          <w:p w:rsidR="00E849C4" w:rsidRPr="0034791D" w:rsidRDefault="00E849C4" w:rsidP="003D1379">
            <w:pPr>
              <w:rPr>
                <w:rFonts w:ascii="Arial" w:hAnsi="Arial" w:cs="Arial"/>
                <w:sz w:val="20"/>
              </w:rPr>
            </w:pPr>
            <w:r w:rsidRPr="0034791D">
              <w:rPr>
                <w:rFonts w:ascii="Arial" w:hAnsi="Arial" w:cs="Arial"/>
                <w:sz w:val="20"/>
              </w:rPr>
              <w:t>Individual differences:</w:t>
            </w:r>
          </w:p>
          <w:p w:rsidR="00E849C4" w:rsidRPr="0034791D" w:rsidRDefault="00E849C4" w:rsidP="003D1379">
            <w:pPr>
              <w:numPr>
                <w:ilvl w:val="0"/>
                <w:numId w:val="1"/>
              </w:numPr>
              <w:rPr>
                <w:rFonts w:ascii="Arial" w:hAnsi="Arial" w:cs="Arial"/>
                <w:sz w:val="20"/>
              </w:rPr>
            </w:pPr>
            <w:r w:rsidRPr="0034791D">
              <w:rPr>
                <w:rFonts w:ascii="Arial" w:hAnsi="Arial" w:cs="Arial"/>
                <w:sz w:val="20"/>
              </w:rPr>
              <w:t xml:space="preserve">diagnosis depends upon individual differences in body form, stature and disease progression </w:t>
            </w:r>
          </w:p>
          <w:p w:rsidR="00E849C4" w:rsidRPr="0034791D" w:rsidRDefault="00E849C4" w:rsidP="003D1379">
            <w:pPr>
              <w:numPr>
                <w:ilvl w:val="0"/>
                <w:numId w:val="1"/>
              </w:numPr>
              <w:rPr>
                <w:rFonts w:ascii="Arial" w:hAnsi="Arial" w:cs="Arial"/>
                <w:sz w:val="20"/>
              </w:rPr>
            </w:pPr>
            <w:proofErr w:type="gramStart"/>
            <w:r w:rsidRPr="0034791D">
              <w:rPr>
                <w:rFonts w:ascii="Arial" w:hAnsi="Arial" w:cs="Arial"/>
                <w:sz w:val="20"/>
              </w:rPr>
              <w:t>genetic</w:t>
            </w:r>
            <w:proofErr w:type="gramEnd"/>
            <w:r w:rsidRPr="0034791D">
              <w:rPr>
                <w:rFonts w:ascii="Arial" w:hAnsi="Arial" w:cs="Arial"/>
                <w:sz w:val="20"/>
              </w:rPr>
              <w:t xml:space="preserve"> disorders linked to particular populations </w:t>
            </w:r>
            <w:r w:rsidRPr="0034791D">
              <w:rPr>
                <w:rFonts w:ascii="Arial" w:hAnsi="Arial" w:cs="Arial"/>
                <w:i/>
                <w:sz w:val="20"/>
              </w:rPr>
              <w:t xml:space="preserve">e.g. Tay-Sachs, sickle cell anaemia and </w:t>
            </w:r>
            <w:proofErr w:type="spellStart"/>
            <w:r w:rsidRPr="0034791D">
              <w:rPr>
                <w:rFonts w:ascii="Arial" w:hAnsi="Arial" w:cs="Arial"/>
                <w:i/>
                <w:sz w:val="20"/>
              </w:rPr>
              <w:t>thalassemia</w:t>
            </w:r>
            <w:proofErr w:type="spellEnd"/>
            <w:r w:rsidRPr="0034791D">
              <w:rPr>
                <w:rFonts w:ascii="Arial" w:hAnsi="Arial" w:cs="Arial"/>
                <w:i/>
                <w:sz w:val="20"/>
              </w:rPr>
              <w:t>.</w:t>
            </w:r>
          </w:p>
          <w:p w:rsidR="00E849C4" w:rsidRPr="0034791D" w:rsidRDefault="00E849C4" w:rsidP="003D1379">
            <w:pPr>
              <w:numPr>
                <w:ilvl w:val="0"/>
                <w:numId w:val="1"/>
              </w:numPr>
              <w:rPr>
                <w:rFonts w:ascii="Arial" w:hAnsi="Arial" w:cs="Arial"/>
                <w:b/>
                <w:sz w:val="20"/>
              </w:rPr>
            </w:pPr>
          </w:p>
        </w:tc>
        <w:tc>
          <w:tcPr>
            <w:tcW w:w="2031" w:type="dxa"/>
          </w:tcPr>
          <w:p w:rsidR="00E849C4" w:rsidRDefault="00E849C4" w:rsidP="00D378A7">
            <w:pPr>
              <w:ind w:left="357"/>
              <w:jc w:val="both"/>
              <w:rPr>
                <w:rFonts w:ascii="Arial" w:hAnsi="Arial" w:cs="Arial"/>
                <w:b/>
                <w:sz w:val="30"/>
              </w:rPr>
            </w:pPr>
          </w:p>
        </w:tc>
        <w:tc>
          <w:tcPr>
            <w:tcW w:w="2032" w:type="dxa"/>
          </w:tcPr>
          <w:p w:rsidR="00E849C4" w:rsidRDefault="00E849C4" w:rsidP="00EB03EA">
            <w:pPr>
              <w:jc w:val="center"/>
              <w:rPr>
                <w:rFonts w:ascii="Arial" w:hAnsi="Arial" w:cs="Arial"/>
                <w:b/>
                <w:sz w:val="30"/>
              </w:rPr>
            </w:pPr>
          </w:p>
        </w:tc>
        <w:tc>
          <w:tcPr>
            <w:tcW w:w="2032" w:type="dxa"/>
          </w:tcPr>
          <w:p w:rsidR="00E849C4" w:rsidRDefault="00E849C4" w:rsidP="00EB03EA">
            <w:pPr>
              <w:jc w:val="center"/>
              <w:rPr>
                <w:rFonts w:ascii="Arial" w:hAnsi="Arial" w:cs="Arial"/>
                <w:b/>
                <w:sz w:val="30"/>
              </w:rPr>
            </w:pPr>
          </w:p>
        </w:tc>
      </w:tr>
    </w:tbl>
    <w:p w:rsidR="003D1379" w:rsidRDefault="003D1379">
      <w:r>
        <w:br w:type="page"/>
      </w:r>
    </w:p>
    <w:tbl>
      <w:tblPr>
        <w:tblStyle w:val="TableGrid"/>
        <w:tblW w:w="0" w:type="auto"/>
        <w:tblLayout w:type="fixed"/>
        <w:tblLook w:val="01E0"/>
      </w:tblPr>
      <w:tblGrid>
        <w:gridCol w:w="7196"/>
        <w:gridCol w:w="2031"/>
        <w:gridCol w:w="2032"/>
        <w:gridCol w:w="2032"/>
      </w:tblGrid>
      <w:tr w:rsidR="00E849C4" w:rsidTr="003D1379">
        <w:trPr>
          <w:cantSplit/>
          <w:trHeight w:val="1134"/>
        </w:trPr>
        <w:tc>
          <w:tcPr>
            <w:tcW w:w="7196" w:type="dxa"/>
          </w:tcPr>
          <w:p w:rsidR="00E849C4" w:rsidRPr="0034791D" w:rsidRDefault="003D1379" w:rsidP="003D1379">
            <w:pPr>
              <w:jc w:val="center"/>
              <w:rPr>
                <w:rFonts w:ascii="Arial" w:hAnsi="Arial" w:cs="Arial"/>
                <w:b/>
                <w:sz w:val="20"/>
              </w:rPr>
            </w:pPr>
            <w:r>
              <w:rPr>
                <w:rFonts w:ascii="Arial" w:hAnsi="Arial" w:cs="Arial"/>
                <w:b/>
                <w:sz w:val="86"/>
              </w:rPr>
              <w:lastRenderedPageBreak/>
              <w:t xml:space="preserve">HBS </w:t>
            </w:r>
            <w:r w:rsidR="00E849C4" w:rsidRPr="00E849C4">
              <w:rPr>
                <w:rFonts w:ascii="Arial" w:hAnsi="Arial" w:cs="Arial"/>
                <w:b/>
                <w:sz w:val="86"/>
              </w:rPr>
              <w:t>2B</w:t>
            </w:r>
          </w:p>
        </w:tc>
        <w:tc>
          <w:tcPr>
            <w:tcW w:w="2031" w:type="dxa"/>
          </w:tcPr>
          <w:p w:rsidR="00E849C4" w:rsidRDefault="00E849C4" w:rsidP="003D1379">
            <w:pPr>
              <w:ind w:left="26"/>
              <w:jc w:val="center"/>
              <w:rPr>
                <w:rFonts w:ascii="Arial" w:hAnsi="Arial" w:cs="Arial"/>
                <w:b/>
                <w:sz w:val="30"/>
              </w:rPr>
            </w:pPr>
            <w:r>
              <w:rPr>
                <w:rFonts w:ascii="Arial" w:hAnsi="Arial" w:cs="Arial"/>
                <w:b/>
                <w:sz w:val="30"/>
              </w:rPr>
              <w:t>Section A: Multiple Choice</w:t>
            </w:r>
          </w:p>
        </w:tc>
        <w:tc>
          <w:tcPr>
            <w:tcW w:w="2032" w:type="dxa"/>
          </w:tcPr>
          <w:p w:rsidR="00E849C4" w:rsidRDefault="00E849C4" w:rsidP="003D1379">
            <w:pPr>
              <w:jc w:val="center"/>
              <w:rPr>
                <w:rFonts w:ascii="Arial" w:hAnsi="Arial" w:cs="Arial"/>
                <w:b/>
                <w:sz w:val="30"/>
              </w:rPr>
            </w:pPr>
            <w:r>
              <w:rPr>
                <w:rFonts w:ascii="Arial" w:hAnsi="Arial" w:cs="Arial"/>
                <w:b/>
                <w:sz w:val="30"/>
              </w:rPr>
              <w:t>Section B: Short Answer</w:t>
            </w:r>
          </w:p>
        </w:tc>
        <w:tc>
          <w:tcPr>
            <w:tcW w:w="2032" w:type="dxa"/>
          </w:tcPr>
          <w:p w:rsidR="00E849C4" w:rsidRDefault="00E849C4" w:rsidP="003D1379">
            <w:pPr>
              <w:jc w:val="center"/>
              <w:rPr>
                <w:rFonts w:ascii="Arial" w:hAnsi="Arial" w:cs="Arial"/>
                <w:b/>
                <w:sz w:val="30"/>
              </w:rPr>
            </w:pPr>
            <w:r>
              <w:rPr>
                <w:rFonts w:ascii="Arial" w:hAnsi="Arial" w:cs="Arial"/>
                <w:b/>
                <w:sz w:val="30"/>
              </w:rPr>
              <w:t>Section C: Extended Answer</w:t>
            </w:r>
          </w:p>
        </w:tc>
      </w:tr>
      <w:tr w:rsidR="00E849C4" w:rsidTr="003D1379">
        <w:trPr>
          <w:cantSplit/>
          <w:trHeight w:val="1134"/>
        </w:trPr>
        <w:tc>
          <w:tcPr>
            <w:tcW w:w="7196" w:type="dxa"/>
          </w:tcPr>
          <w:p w:rsidR="00E849C4" w:rsidRPr="0034791D" w:rsidRDefault="00E849C4" w:rsidP="003D1379">
            <w:pPr>
              <w:rPr>
                <w:rFonts w:ascii="Arial" w:hAnsi="Arial" w:cs="Arial"/>
                <w:b/>
                <w:sz w:val="20"/>
              </w:rPr>
            </w:pPr>
            <w:r w:rsidRPr="0034791D">
              <w:rPr>
                <w:rFonts w:ascii="Arial" w:hAnsi="Arial" w:cs="Arial"/>
                <w:b/>
                <w:sz w:val="20"/>
              </w:rPr>
              <w:t>Cells, metabolism and regulation</w:t>
            </w:r>
          </w:p>
          <w:p w:rsidR="00E849C4" w:rsidRPr="0034791D" w:rsidRDefault="00E849C4" w:rsidP="003D1379">
            <w:pPr>
              <w:rPr>
                <w:rFonts w:ascii="Arial" w:hAnsi="Arial" w:cs="Arial"/>
                <w:sz w:val="20"/>
              </w:rPr>
            </w:pPr>
            <w:r w:rsidRPr="0034791D">
              <w:rPr>
                <w:rFonts w:ascii="Arial" w:hAnsi="Arial" w:cs="Arial"/>
                <w:sz w:val="20"/>
              </w:rPr>
              <w:t xml:space="preserve">Genes determine a cell’s structure and function. Differentiation of stem cells produces different cells and tissues. </w:t>
            </w:r>
          </w:p>
          <w:p w:rsidR="00E849C4" w:rsidRPr="0034791D" w:rsidRDefault="00E849C4" w:rsidP="003D1379">
            <w:pPr>
              <w:rPr>
                <w:rFonts w:ascii="Arial" w:hAnsi="Arial" w:cs="Arial"/>
                <w:sz w:val="20"/>
              </w:rPr>
            </w:pPr>
          </w:p>
          <w:p w:rsidR="00E849C4" w:rsidRPr="0034791D" w:rsidRDefault="00E849C4" w:rsidP="003D1379">
            <w:pPr>
              <w:rPr>
                <w:rFonts w:ascii="Arial" w:hAnsi="Arial" w:cs="Arial"/>
                <w:sz w:val="20"/>
              </w:rPr>
            </w:pPr>
            <w:r w:rsidRPr="0034791D">
              <w:rPr>
                <w:rFonts w:ascii="Arial" w:hAnsi="Arial" w:cs="Arial"/>
                <w:sz w:val="20"/>
              </w:rPr>
              <w:t>DNA:</w:t>
            </w:r>
          </w:p>
          <w:p w:rsidR="00E849C4" w:rsidRPr="0034791D" w:rsidRDefault="00E849C4" w:rsidP="003D1379">
            <w:pPr>
              <w:numPr>
                <w:ilvl w:val="0"/>
                <w:numId w:val="1"/>
              </w:numPr>
              <w:rPr>
                <w:rFonts w:ascii="Arial" w:hAnsi="Arial" w:cs="Arial"/>
                <w:sz w:val="20"/>
              </w:rPr>
            </w:pPr>
            <w:r w:rsidRPr="0034791D">
              <w:rPr>
                <w:rFonts w:ascii="Arial" w:hAnsi="Arial" w:cs="Arial"/>
                <w:sz w:val="20"/>
              </w:rPr>
              <w:t>structure of DNA including base pair model</w:t>
            </w:r>
          </w:p>
          <w:p w:rsidR="00E849C4" w:rsidRPr="0034791D" w:rsidRDefault="00E849C4" w:rsidP="003D1379">
            <w:pPr>
              <w:numPr>
                <w:ilvl w:val="0"/>
                <w:numId w:val="1"/>
              </w:numPr>
              <w:rPr>
                <w:rFonts w:ascii="Arial" w:hAnsi="Arial" w:cs="Arial"/>
                <w:sz w:val="20"/>
              </w:rPr>
            </w:pPr>
            <w:r w:rsidRPr="0034791D">
              <w:rPr>
                <w:rFonts w:ascii="Arial" w:hAnsi="Arial" w:cs="Arial"/>
                <w:sz w:val="20"/>
              </w:rPr>
              <w:t>locations in the cell including nucleus and mitochondria</w:t>
            </w:r>
          </w:p>
          <w:p w:rsidR="00E849C4" w:rsidRPr="0034791D" w:rsidRDefault="00E849C4" w:rsidP="003D1379">
            <w:pPr>
              <w:numPr>
                <w:ilvl w:val="0"/>
                <w:numId w:val="1"/>
              </w:numPr>
              <w:rPr>
                <w:rFonts w:ascii="Arial" w:hAnsi="Arial" w:cs="Arial"/>
                <w:sz w:val="20"/>
              </w:rPr>
            </w:pPr>
            <w:r w:rsidRPr="0034791D">
              <w:rPr>
                <w:rFonts w:ascii="Arial" w:hAnsi="Arial" w:cs="Arial"/>
                <w:sz w:val="20"/>
              </w:rPr>
              <w:t>role of DNA in the cell</w:t>
            </w:r>
          </w:p>
          <w:p w:rsidR="00E849C4" w:rsidRPr="0034791D" w:rsidRDefault="00E849C4" w:rsidP="003D1379">
            <w:pPr>
              <w:numPr>
                <w:ilvl w:val="0"/>
                <w:numId w:val="1"/>
              </w:numPr>
              <w:rPr>
                <w:rFonts w:ascii="Arial" w:hAnsi="Arial" w:cs="Arial"/>
                <w:sz w:val="20"/>
              </w:rPr>
            </w:pPr>
            <w:r w:rsidRPr="0034791D">
              <w:rPr>
                <w:rFonts w:ascii="Arial" w:hAnsi="Arial" w:cs="Arial"/>
                <w:sz w:val="20"/>
              </w:rPr>
              <w:t>DNA replication—base pair model.</w:t>
            </w:r>
          </w:p>
          <w:p w:rsidR="00E849C4" w:rsidRPr="0034791D" w:rsidRDefault="00E849C4" w:rsidP="003D1379">
            <w:pPr>
              <w:rPr>
                <w:rFonts w:ascii="Arial" w:hAnsi="Arial" w:cs="Arial"/>
                <w:b/>
                <w:sz w:val="20"/>
              </w:rPr>
            </w:pPr>
          </w:p>
        </w:tc>
        <w:tc>
          <w:tcPr>
            <w:tcW w:w="2031" w:type="dxa"/>
          </w:tcPr>
          <w:p w:rsidR="00E849C4" w:rsidRDefault="00E849C4" w:rsidP="00D378A7">
            <w:pPr>
              <w:ind w:left="357"/>
              <w:jc w:val="both"/>
              <w:rPr>
                <w:rFonts w:ascii="Arial" w:hAnsi="Arial" w:cs="Arial"/>
                <w:b/>
                <w:sz w:val="30"/>
              </w:rPr>
            </w:pPr>
          </w:p>
        </w:tc>
        <w:tc>
          <w:tcPr>
            <w:tcW w:w="2032" w:type="dxa"/>
          </w:tcPr>
          <w:p w:rsidR="00E849C4" w:rsidRDefault="00E849C4" w:rsidP="00EB03EA">
            <w:pPr>
              <w:jc w:val="center"/>
              <w:rPr>
                <w:rFonts w:ascii="Arial" w:hAnsi="Arial" w:cs="Arial"/>
                <w:b/>
                <w:sz w:val="30"/>
              </w:rPr>
            </w:pPr>
          </w:p>
        </w:tc>
        <w:tc>
          <w:tcPr>
            <w:tcW w:w="2032" w:type="dxa"/>
          </w:tcPr>
          <w:p w:rsidR="00E849C4" w:rsidRDefault="00E849C4" w:rsidP="00EB03EA">
            <w:pPr>
              <w:jc w:val="center"/>
              <w:rPr>
                <w:rFonts w:ascii="Arial" w:hAnsi="Arial" w:cs="Arial"/>
                <w:b/>
                <w:sz w:val="30"/>
              </w:rPr>
            </w:pPr>
          </w:p>
        </w:tc>
      </w:tr>
      <w:tr w:rsidR="00E849C4" w:rsidTr="003D1379">
        <w:trPr>
          <w:cantSplit/>
          <w:trHeight w:val="1134"/>
        </w:trPr>
        <w:tc>
          <w:tcPr>
            <w:tcW w:w="7196" w:type="dxa"/>
          </w:tcPr>
          <w:p w:rsidR="00E849C4" w:rsidRPr="0034791D" w:rsidRDefault="00E849C4" w:rsidP="003D1379">
            <w:pPr>
              <w:rPr>
                <w:rFonts w:ascii="Arial" w:hAnsi="Arial" w:cs="Arial"/>
                <w:sz w:val="20"/>
              </w:rPr>
            </w:pPr>
            <w:r w:rsidRPr="0034791D">
              <w:rPr>
                <w:rFonts w:ascii="Arial" w:hAnsi="Arial" w:cs="Arial"/>
                <w:sz w:val="20"/>
              </w:rPr>
              <w:t>Differentiation:</w:t>
            </w:r>
          </w:p>
          <w:p w:rsidR="00E849C4" w:rsidRPr="0034791D" w:rsidRDefault="00E849C4" w:rsidP="003D1379">
            <w:pPr>
              <w:numPr>
                <w:ilvl w:val="0"/>
                <w:numId w:val="1"/>
              </w:numPr>
              <w:rPr>
                <w:rFonts w:ascii="Arial" w:hAnsi="Arial" w:cs="Arial"/>
                <w:sz w:val="20"/>
              </w:rPr>
            </w:pPr>
            <w:r w:rsidRPr="0034791D">
              <w:rPr>
                <w:rFonts w:ascii="Arial" w:hAnsi="Arial" w:cs="Arial"/>
                <w:sz w:val="20"/>
              </w:rPr>
              <w:t>differentiation forming embryonic germ layers</w:t>
            </w:r>
          </w:p>
          <w:p w:rsidR="00E849C4" w:rsidRPr="0034791D" w:rsidRDefault="00E849C4" w:rsidP="003D1379">
            <w:pPr>
              <w:numPr>
                <w:ilvl w:val="0"/>
                <w:numId w:val="1"/>
              </w:numPr>
              <w:rPr>
                <w:rFonts w:ascii="Arial" w:hAnsi="Arial" w:cs="Arial"/>
                <w:sz w:val="20"/>
              </w:rPr>
            </w:pPr>
            <w:r w:rsidRPr="0034791D">
              <w:rPr>
                <w:rFonts w:ascii="Arial" w:hAnsi="Arial" w:cs="Arial"/>
                <w:sz w:val="20"/>
              </w:rPr>
              <w:t>tissues formed from the primary germ layers</w:t>
            </w:r>
          </w:p>
          <w:p w:rsidR="00E849C4" w:rsidRPr="0034791D" w:rsidRDefault="00E849C4" w:rsidP="003D1379">
            <w:pPr>
              <w:numPr>
                <w:ilvl w:val="0"/>
                <w:numId w:val="1"/>
              </w:numPr>
              <w:rPr>
                <w:rFonts w:ascii="Arial" w:hAnsi="Arial" w:cs="Arial"/>
                <w:sz w:val="20"/>
              </w:rPr>
            </w:pPr>
            <w:r w:rsidRPr="0034791D">
              <w:rPr>
                <w:rFonts w:ascii="Arial" w:hAnsi="Arial" w:cs="Arial"/>
                <w:sz w:val="20"/>
              </w:rPr>
              <w:t>types of stem cells and their potency</w:t>
            </w:r>
          </w:p>
          <w:p w:rsidR="00E849C4" w:rsidRPr="0034791D" w:rsidRDefault="00E849C4" w:rsidP="003D1379">
            <w:pPr>
              <w:numPr>
                <w:ilvl w:val="0"/>
                <w:numId w:val="1"/>
              </w:numPr>
              <w:rPr>
                <w:rFonts w:ascii="Arial" w:hAnsi="Arial" w:cs="Arial"/>
                <w:sz w:val="20"/>
              </w:rPr>
            </w:pPr>
            <w:r w:rsidRPr="0034791D">
              <w:rPr>
                <w:rFonts w:ascii="Arial" w:hAnsi="Arial" w:cs="Arial"/>
                <w:sz w:val="20"/>
              </w:rPr>
              <w:t xml:space="preserve">importance of stem cells </w:t>
            </w:r>
            <w:r w:rsidRPr="0034791D">
              <w:rPr>
                <w:rFonts w:ascii="Arial" w:hAnsi="Arial" w:cs="Arial"/>
                <w:i/>
                <w:sz w:val="20"/>
              </w:rPr>
              <w:t>e.g. cord blood</w:t>
            </w:r>
            <w:r w:rsidRPr="0034791D">
              <w:rPr>
                <w:rFonts w:ascii="Arial" w:hAnsi="Arial" w:cs="Arial"/>
                <w:sz w:val="20"/>
              </w:rPr>
              <w:t xml:space="preserve"> </w:t>
            </w:r>
          </w:p>
          <w:p w:rsidR="00E849C4" w:rsidRPr="0034791D" w:rsidRDefault="00E849C4" w:rsidP="003D1379">
            <w:pPr>
              <w:rPr>
                <w:rFonts w:ascii="Arial" w:hAnsi="Arial" w:cs="Arial"/>
                <w:b/>
                <w:sz w:val="20"/>
              </w:rPr>
            </w:pPr>
            <w:r w:rsidRPr="0034791D">
              <w:rPr>
                <w:rFonts w:ascii="Arial" w:hAnsi="Arial" w:cs="Arial"/>
                <w:sz w:val="20"/>
              </w:rPr>
              <w:t>teratogenic effects on stem cells</w:t>
            </w:r>
          </w:p>
        </w:tc>
        <w:tc>
          <w:tcPr>
            <w:tcW w:w="2031" w:type="dxa"/>
          </w:tcPr>
          <w:p w:rsidR="00E849C4" w:rsidRPr="0034791D" w:rsidRDefault="00E849C4" w:rsidP="00D378A7">
            <w:pPr>
              <w:jc w:val="both"/>
              <w:rPr>
                <w:rFonts w:ascii="Arial" w:hAnsi="Arial" w:cs="Arial"/>
                <w:b/>
                <w:sz w:val="20"/>
              </w:rPr>
            </w:pPr>
          </w:p>
        </w:tc>
        <w:tc>
          <w:tcPr>
            <w:tcW w:w="2032" w:type="dxa"/>
          </w:tcPr>
          <w:p w:rsidR="00E849C4" w:rsidRDefault="00E849C4" w:rsidP="00EB03EA">
            <w:pPr>
              <w:jc w:val="center"/>
              <w:rPr>
                <w:rFonts w:ascii="Arial" w:hAnsi="Arial" w:cs="Arial"/>
                <w:b/>
                <w:sz w:val="30"/>
              </w:rPr>
            </w:pPr>
          </w:p>
        </w:tc>
        <w:tc>
          <w:tcPr>
            <w:tcW w:w="2032" w:type="dxa"/>
          </w:tcPr>
          <w:p w:rsidR="00E849C4" w:rsidRDefault="00E849C4" w:rsidP="00EB03EA">
            <w:pPr>
              <w:jc w:val="center"/>
              <w:rPr>
                <w:rFonts w:ascii="Arial" w:hAnsi="Arial" w:cs="Arial"/>
                <w:b/>
                <w:sz w:val="30"/>
              </w:rPr>
            </w:pPr>
          </w:p>
        </w:tc>
      </w:tr>
      <w:tr w:rsidR="00E849C4" w:rsidTr="003D1379">
        <w:trPr>
          <w:cantSplit/>
          <w:trHeight w:val="1134"/>
        </w:trPr>
        <w:tc>
          <w:tcPr>
            <w:tcW w:w="7196" w:type="dxa"/>
          </w:tcPr>
          <w:p w:rsidR="00E849C4" w:rsidRPr="0034791D" w:rsidRDefault="00E849C4" w:rsidP="003D1379">
            <w:pPr>
              <w:rPr>
                <w:rFonts w:ascii="Arial" w:hAnsi="Arial" w:cs="Arial"/>
                <w:b/>
                <w:sz w:val="20"/>
              </w:rPr>
            </w:pPr>
            <w:r w:rsidRPr="0034791D">
              <w:rPr>
                <w:rFonts w:ascii="Arial" w:hAnsi="Arial" w:cs="Arial"/>
                <w:b/>
                <w:sz w:val="20"/>
              </w:rPr>
              <w:t>Body systems</w:t>
            </w:r>
          </w:p>
          <w:p w:rsidR="00E849C4" w:rsidRPr="0034791D" w:rsidRDefault="00E849C4" w:rsidP="003D1379">
            <w:pPr>
              <w:rPr>
                <w:rFonts w:ascii="Arial" w:hAnsi="Arial" w:cs="Arial"/>
                <w:sz w:val="20"/>
              </w:rPr>
            </w:pPr>
            <w:r w:rsidRPr="0034791D">
              <w:rPr>
                <w:rFonts w:ascii="Arial" w:hAnsi="Arial" w:cs="Arial"/>
                <w:sz w:val="20"/>
              </w:rPr>
              <w:t>Reproductive systems are specialised for gamete production, fertilisation and support for pregnancy and birth. Reproduction is controlled by hormones. Environmental factors can influence human development from implantation to infancy. Body systems differentiate, grow and develop at different rates during life from fertilisation.</w:t>
            </w:r>
          </w:p>
          <w:p w:rsidR="00E849C4" w:rsidRPr="0034791D" w:rsidRDefault="00E849C4" w:rsidP="003D1379">
            <w:pPr>
              <w:rPr>
                <w:rFonts w:ascii="Arial" w:hAnsi="Arial" w:cs="Arial"/>
                <w:sz w:val="20"/>
              </w:rPr>
            </w:pPr>
          </w:p>
          <w:p w:rsidR="00E849C4" w:rsidRPr="0034791D" w:rsidRDefault="00E849C4" w:rsidP="003D1379">
            <w:pPr>
              <w:rPr>
                <w:rFonts w:ascii="Arial" w:hAnsi="Arial" w:cs="Arial"/>
                <w:sz w:val="20"/>
              </w:rPr>
            </w:pPr>
            <w:r w:rsidRPr="0034791D">
              <w:rPr>
                <w:rFonts w:ascii="Arial" w:hAnsi="Arial" w:cs="Arial"/>
                <w:sz w:val="20"/>
              </w:rPr>
              <w:t xml:space="preserve">Reproductive systems: </w:t>
            </w:r>
          </w:p>
          <w:p w:rsidR="00E849C4" w:rsidRPr="0034791D" w:rsidRDefault="00E849C4" w:rsidP="003D1379">
            <w:pPr>
              <w:numPr>
                <w:ilvl w:val="0"/>
                <w:numId w:val="1"/>
              </w:numPr>
              <w:rPr>
                <w:rFonts w:ascii="Arial" w:hAnsi="Arial" w:cs="Arial"/>
                <w:sz w:val="20"/>
              </w:rPr>
            </w:pPr>
            <w:r w:rsidRPr="0034791D">
              <w:rPr>
                <w:rFonts w:ascii="Arial" w:hAnsi="Arial" w:cs="Arial"/>
                <w:sz w:val="20"/>
              </w:rPr>
              <w:t xml:space="preserve">structure and function of male and female reproductive systems </w:t>
            </w:r>
          </w:p>
          <w:p w:rsidR="00E849C4" w:rsidRPr="0034791D" w:rsidRDefault="00E849C4" w:rsidP="003D1379">
            <w:pPr>
              <w:numPr>
                <w:ilvl w:val="0"/>
                <w:numId w:val="1"/>
              </w:numPr>
              <w:rPr>
                <w:rFonts w:ascii="Arial" w:hAnsi="Arial" w:cs="Arial"/>
                <w:sz w:val="20"/>
              </w:rPr>
            </w:pPr>
            <w:r w:rsidRPr="0034791D">
              <w:rPr>
                <w:rFonts w:ascii="Arial" w:hAnsi="Arial" w:cs="Arial"/>
                <w:sz w:val="20"/>
              </w:rPr>
              <w:t>spermatogenesis and oogenesis</w:t>
            </w:r>
          </w:p>
          <w:p w:rsidR="00E849C4" w:rsidRPr="0034791D" w:rsidRDefault="00E849C4" w:rsidP="003D1379">
            <w:pPr>
              <w:numPr>
                <w:ilvl w:val="0"/>
                <w:numId w:val="1"/>
              </w:numPr>
              <w:rPr>
                <w:rFonts w:ascii="Arial" w:hAnsi="Arial" w:cs="Arial"/>
                <w:sz w:val="20"/>
              </w:rPr>
            </w:pPr>
            <w:proofErr w:type="gramStart"/>
            <w:r w:rsidRPr="0034791D">
              <w:rPr>
                <w:rFonts w:ascii="Arial" w:hAnsi="Arial" w:cs="Arial"/>
                <w:sz w:val="20"/>
              </w:rPr>
              <w:t>hormonal</w:t>
            </w:r>
            <w:proofErr w:type="gramEnd"/>
            <w:r w:rsidRPr="0034791D">
              <w:rPr>
                <w:rFonts w:ascii="Arial" w:hAnsi="Arial" w:cs="Arial"/>
                <w:sz w:val="20"/>
              </w:rPr>
              <w:t xml:space="preserve"> control of menstrual and ovarian cycles and spermatogenesis.</w:t>
            </w:r>
          </w:p>
          <w:p w:rsidR="00E849C4" w:rsidRPr="0034791D" w:rsidRDefault="00E849C4" w:rsidP="003D1379">
            <w:pPr>
              <w:rPr>
                <w:rFonts w:ascii="Arial" w:hAnsi="Arial" w:cs="Arial"/>
                <w:sz w:val="20"/>
              </w:rPr>
            </w:pPr>
          </w:p>
        </w:tc>
        <w:tc>
          <w:tcPr>
            <w:tcW w:w="2031" w:type="dxa"/>
          </w:tcPr>
          <w:p w:rsidR="00E849C4" w:rsidRPr="0034791D" w:rsidRDefault="00E849C4" w:rsidP="00D378A7">
            <w:pPr>
              <w:jc w:val="both"/>
              <w:rPr>
                <w:rFonts w:ascii="Arial" w:hAnsi="Arial" w:cs="Arial"/>
                <w:b/>
                <w:sz w:val="20"/>
              </w:rPr>
            </w:pPr>
          </w:p>
        </w:tc>
        <w:tc>
          <w:tcPr>
            <w:tcW w:w="2032" w:type="dxa"/>
          </w:tcPr>
          <w:p w:rsidR="00E849C4" w:rsidRDefault="00E849C4" w:rsidP="00EB03EA">
            <w:pPr>
              <w:jc w:val="center"/>
              <w:rPr>
                <w:rFonts w:ascii="Arial" w:hAnsi="Arial" w:cs="Arial"/>
                <w:b/>
                <w:sz w:val="30"/>
              </w:rPr>
            </w:pPr>
          </w:p>
        </w:tc>
        <w:tc>
          <w:tcPr>
            <w:tcW w:w="2032" w:type="dxa"/>
          </w:tcPr>
          <w:p w:rsidR="00E849C4" w:rsidRDefault="00E849C4" w:rsidP="00EB03EA">
            <w:pPr>
              <w:jc w:val="center"/>
              <w:rPr>
                <w:rFonts w:ascii="Arial" w:hAnsi="Arial" w:cs="Arial"/>
                <w:b/>
                <w:sz w:val="30"/>
              </w:rPr>
            </w:pPr>
          </w:p>
        </w:tc>
      </w:tr>
      <w:tr w:rsidR="00E849C4" w:rsidTr="003D1379">
        <w:trPr>
          <w:cantSplit/>
          <w:trHeight w:val="1134"/>
        </w:trPr>
        <w:tc>
          <w:tcPr>
            <w:tcW w:w="7196" w:type="dxa"/>
          </w:tcPr>
          <w:p w:rsidR="00E849C4" w:rsidRPr="0034791D" w:rsidRDefault="00E849C4" w:rsidP="003D1379">
            <w:pPr>
              <w:rPr>
                <w:rFonts w:ascii="Arial" w:hAnsi="Arial" w:cs="Arial"/>
                <w:sz w:val="20"/>
              </w:rPr>
            </w:pPr>
            <w:r w:rsidRPr="0034791D">
              <w:rPr>
                <w:rFonts w:ascii="Arial" w:hAnsi="Arial" w:cs="Arial"/>
                <w:sz w:val="20"/>
              </w:rPr>
              <w:t xml:space="preserve">Development: </w:t>
            </w:r>
          </w:p>
          <w:p w:rsidR="00E849C4" w:rsidRPr="0034791D" w:rsidRDefault="00E849C4" w:rsidP="003D1379">
            <w:pPr>
              <w:numPr>
                <w:ilvl w:val="0"/>
                <w:numId w:val="1"/>
              </w:numPr>
              <w:rPr>
                <w:rFonts w:ascii="Arial" w:hAnsi="Arial" w:cs="Arial"/>
                <w:sz w:val="20"/>
              </w:rPr>
            </w:pPr>
            <w:r w:rsidRPr="0034791D">
              <w:rPr>
                <w:rFonts w:ascii="Arial" w:hAnsi="Arial" w:cs="Arial"/>
                <w:sz w:val="20"/>
              </w:rPr>
              <w:t>implantation and development of the placenta</w:t>
            </w:r>
          </w:p>
          <w:p w:rsidR="00E849C4" w:rsidRPr="0034791D" w:rsidRDefault="00E849C4" w:rsidP="003D1379">
            <w:pPr>
              <w:numPr>
                <w:ilvl w:val="0"/>
                <w:numId w:val="1"/>
              </w:numPr>
              <w:rPr>
                <w:rFonts w:ascii="Arial" w:hAnsi="Arial" w:cs="Arial"/>
                <w:sz w:val="20"/>
              </w:rPr>
            </w:pPr>
            <w:r w:rsidRPr="0034791D">
              <w:rPr>
                <w:rFonts w:ascii="Arial" w:hAnsi="Arial" w:cs="Arial"/>
                <w:sz w:val="20"/>
              </w:rPr>
              <w:t>significant developments in embryonic and foetal stages</w:t>
            </w:r>
          </w:p>
          <w:p w:rsidR="00E849C4" w:rsidRPr="0034791D" w:rsidRDefault="00E849C4" w:rsidP="003D1379">
            <w:pPr>
              <w:numPr>
                <w:ilvl w:val="0"/>
                <w:numId w:val="1"/>
              </w:numPr>
              <w:rPr>
                <w:rFonts w:ascii="Arial" w:hAnsi="Arial" w:cs="Arial"/>
                <w:sz w:val="20"/>
              </w:rPr>
            </w:pPr>
            <w:r w:rsidRPr="0034791D">
              <w:rPr>
                <w:rFonts w:ascii="Arial" w:hAnsi="Arial" w:cs="Arial"/>
                <w:sz w:val="20"/>
              </w:rPr>
              <w:t>changes to a female during pregnancy</w:t>
            </w:r>
          </w:p>
          <w:p w:rsidR="00E849C4" w:rsidRPr="0034791D" w:rsidRDefault="00E849C4" w:rsidP="003D1379">
            <w:pPr>
              <w:numPr>
                <w:ilvl w:val="0"/>
                <w:numId w:val="1"/>
              </w:numPr>
              <w:rPr>
                <w:rFonts w:ascii="Arial" w:hAnsi="Arial" w:cs="Arial"/>
                <w:sz w:val="20"/>
              </w:rPr>
            </w:pPr>
            <w:r w:rsidRPr="0034791D">
              <w:rPr>
                <w:rFonts w:ascii="Arial" w:hAnsi="Arial" w:cs="Arial"/>
                <w:sz w:val="20"/>
              </w:rPr>
              <w:t>birth process</w:t>
            </w:r>
          </w:p>
          <w:p w:rsidR="00E849C4" w:rsidRPr="0034791D" w:rsidRDefault="00E849C4" w:rsidP="003D1379">
            <w:pPr>
              <w:numPr>
                <w:ilvl w:val="0"/>
                <w:numId w:val="1"/>
              </w:numPr>
              <w:rPr>
                <w:rFonts w:ascii="Arial" w:hAnsi="Arial" w:cs="Arial"/>
                <w:sz w:val="20"/>
              </w:rPr>
            </w:pPr>
            <w:r w:rsidRPr="0034791D">
              <w:rPr>
                <w:rFonts w:ascii="Arial" w:hAnsi="Arial" w:cs="Arial"/>
                <w:sz w:val="20"/>
              </w:rPr>
              <w:t>comparison of foetal and neonate circulation</w:t>
            </w:r>
          </w:p>
          <w:p w:rsidR="00E849C4" w:rsidRPr="0034791D" w:rsidRDefault="00E849C4" w:rsidP="003D1379">
            <w:pPr>
              <w:numPr>
                <w:ilvl w:val="0"/>
                <w:numId w:val="1"/>
              </w:numPr>
              <w:rPr>
                <w:rFonts w:ascii="Arial" w:hAnsi="Arial" w:cs="Arial"/>
                <w:sz w:val="20"/>
              </w:rPr>
            </w:pPr>
            <w:proofErr w:type="gramStart"/>
            <w:r w:rsidRPr="0034791D">
              <w:rPr>
                <w:rFonts w:ascii="Arial" w:hAnsi="Arial" w:cs="Arial"/>
                <w:sz w:val="20"/>
              </w:rPr>
              <w:t>patterns</w:t>
            </w:r>
            <w:proofErr w:type="gramEnd"/>
            <w:r w:rsidRPr="0034791D">
              <w:rPr>
                <w:rFonts w:ascii="Arial" w:hAnsi="Arial" w:cs="Arial"/>
                <w:sz w:val="20"/>
              </w:rPr>
              <w:t xml:space="preserve"> and milestones of development in infants.</w:t>
            </w:r>
          </w:p>
          <w:p w:rsidR="00E849C4" w:rsidRPr="0034791D" w:rsidRDefault="00E849C4" w:rsidP="003D1379">
            <w:pPr>
              <w:rPr>
                <w:rFonts w:ascii="Arial" w:hAnsi="Arial" w:cs="Arial"/>
                <w:b/>
                <w:sz w:val="20"/>
              </w:rPr>
            </w:pPr>
          </w:p>
        </w:tc>
        <w:tc>
          <w:tcPr>
            <w:tcW w:w="2031" w:type="dxa"/>
          </w:tcPr>
          <w:p w:rsidR="00E849C4" w:rsidRPr="0034791D" w:rsidRDefault="00E849C4" w:rsidP="00D378A7">
            <w:pPr>
              <w:jc w:val="both"/>
              <w:rPr>
                <w:rFonts w:ascii="Arial" w:hAnsi="Arial" w:cs="Arial"/>
                <w:b/>
                <w:sz w:val="20"/>
              </w:rPr>
            </w:pPr>
          </w:p>
        </w:tc>
        <w:tc>
          <w:tcPr>
            <w:tcW w:w="2032" w:type="dxa"/>
          </w:tcPr>
          <w:p w:rsidR="00E849C4" w:rsidRDefault="00E849C4" w:rsidP="00EB03EA">
            <w:pPr>
              <w:jc w:val="center"/>
              <w:rPr>
                <w:rFonts w:ascii="Arial" w:hAnsi="Arial" w:cs="Arial"/>
                <w:b/>
                <w:sz w:val="30"/>
              </w:rPr>
            </w:pPr>
          </w:p>
        </w:tc>
        <w:tc>
          <w:tcPr>
            <w:tcW w:w="2032" w:type="dxa"/>
          </w:tcPr>
          <w:p w:rsidR="00E849C4" w:rsidRDefault="00E849C4" w:rsidP="00EB03EA">
            <w:pPr>
              <w:jc w:val="center"/>
              <w:rPr>
                <w:rFonts w:ascii="Arial" w:hAnsi="Arial" w:cs="Arial"/>
                <w:b/>
                <w:sz w:val="30"/>
              </w:rPr>
            </w:pPr>
          </w:p>
        </w:tc>
      </w:tr>
      <w:tr w:rsidR="00E849C4" w:rsidTr="003D1379">
        <w:trPr>
          <w:cantSplit/>
          <w:trHeight w:val="1134"/>
        </w:trPr>
        <w:tc>
          <w:tcPr>
            <w:tcW w:w="7196" w:type="dxa"/>
          </w:tcPr>
          <w:p w:rsidR="00E849C4" w:rsidRPr="0034791D" w:rsidRDefault="00E849C4" w:rsidP="003D1379">
            <w:pPr>
              <w:rPr>
                <w:rFonts w:ascii="Arial" w:hAnsi="Arial" w:cs="Arial"/>
                <w:sz w:val="20"/>
              </w:rPr>
            </w:pPr>
            <w:r w:rsidRPr="0034791D">
              <w:rPr>
                <w:rFonts w:ascii="Arial" w:hAnsi="Arial" w:cs="Arial"/>
                <w:sz w:val="20"/>
              </w:rPr>
              <w:t>Environmental factors:</w:t>
            </w:r>
          </w:p>
          <w:p w:rsidR="00E849C4" w:rsidRPr="0034791D" w:rsidRDefault="00E849C4" w:rsidP="003D1379">
            <w:pPr>
              <w:numPr>
                <w:ilvl w:val="0"/>
                <w:numId w:val="1"/>
              </w:numPr>
              <w:rPr>
                <w:rFonts w:ascii="Arial" w:hAnsi="Arial" w:cs="Arial"/>
                <w:i/>
                <w:sz w:val="20"/>
              </w:rPr>
            </w:pPr>
            <w:r w:rsidRPr="0034791D">
              <w:rPr>
                <w:rFonts w:ascii="Arial" w:hAnsi="Arial" w:cs="Arial"/>
                <w:sz w:val="20"/>
              </w:rPr>
              <w:t xml:space="preserve">care of the unborn child </w:t>
            </w:r>
            <w:r w:rsidRPr="0034791D">
              <w:rPr>
                <w:rFonts w:ascii="Arial" w:hAnsi="Arial" w:cs="Arial"/>
                <w:i/>
                <w:sz w:val="20"/>
              </w:rPr>
              <w:t>e.g. risks associated with smoking, alcohol and other drug use</w:t>
            </w:r>
          </w:p>
          <w:p w:rsidR="00E849C4" w:rsidRPr="0034791D" w:rsidRDefault="00E849C4" w:rsidP="003D1379">
            <w:pPr>
              <w:numPr>
                <w:ilvl w:val="0"/>
                <w:numId w:val="1"/>
              </w:numPr>
              <w:rPr>
                <w:rFonts w:ascii="Arial" w:hAnsi="Arial" w:cs="Arial"/>
                <w:sz w:val="20"/>
              </w:rPr>
            </w:pPr>
            <w:proofErr w:type="gramStart"/>
            <w:r w:rsidRPr="0034791D">
              <w:rPr>
                <w:rFonts w:ascii="Arial" w:hAnsi="Arial" w:cs="Arial"/>
                <w:sz w:val="20"/>
              </w:rPr>
              <w:t>the</w:t>
            </w:r>
            <w:proofErr w:type="gramEnd"/>
            <w:r w:rsidRPr="0034791D">
              <w:rPr>
                <w:rFonts w:ascii="Arial" w:hAnsi="Arial" w:cs="Arial"/>
                <w:sz w:val="20"/>
              </w:rPr>
              <w:t xml:space="preserve"> effect of various types of teratogens.</w:t>
            </w:r>
          </w:p>
          <w:p w:rsidR="00E849C4" w:rsidRPr="0034791D" w:rsidRDefault="00E849C4" w:rsidP="003D1379">
            <w:pPr>
              <w:rPr>
                <w:rFonts w:ascii="Arial" w:hAnsi="Arial" w:cs="Arial"/>
                <w:sz w:val="20"/>
              </w:rPr>
            </w:pPr>
          </w:p>
        </w:tc>
        <w:tc>
          <w:tcPr>
            <w:tcW w:w="2031" w:type="dxa"/>
          </w:tcPr>
          <w:p w:rsidR="00E849C4" w:rsidRPr="0034791D" w:rsidRDefault="00E849C4" w:rsidP="00D378A7">
            <w:pPr>
              <w:jc w:val="both"/>
              <w:rPr>
                <w:rFonts w:ascii="Arial" w:hAnsi="Arial" w:cs="Arial"/>
                <w:b/>
                <w:sz w:val="20"/>
              </w:rPr>
            </w:pPr>
          </w:p>
        </w:tc>
        <w:tc>
          <w:tcPr>
            <w:tcW w:w="2032" w:type="dxa"/>
          </w:tcPr>
          <w:p w:rsidR="00E849C4" w:rsidRDefault="00E849C4" w:rsidP="00EB03EA">
            <w:pPr>
              <w:jc w:val="center"/>
              <w:rPr>
                <w:rFonts w:ascii="Arial" w:hAnsi="Arial" w:cs="Arial"/>
                <w:b/>
                <w:sz w:val="30"/>
              </w:rPr>
            </w:pPr>
          </w:p>
        </w:tc>
        <w:tc>
          <w:tcPr>
            <w:tcW w:w="2032" w:type="dxa"/>
          </w:tcPr>
          <w:p w:rsidR="00E849C4" w:rsidRDefault="00E849C4" w:rsidP="00EB03EA">
            <w:pPr>
              <w:jc w:val="center"/>
              <w:rPr>
                <w:rFonts w:ascii="Arial" w:hAnsi="Arial" w:cs="Arial"/>
                <w:b/>
                <w:sz w:val="30"/>
              </w:rPr>
            </w:pPr>
          </w:p>
        </w:tc>
      </w:tr>
      <w:tr w:rsidR="00E849C4" w:rsidTr="003D1379">
        <w:trPr>
          <w:cantSplit/>
          <w:trHeight w:val="1134"/>
        </w:trPr>
        <w:tc>
          <w:tcPr>
            <w:tcW w:w="7196" w:type="dxa"/>
          </w:tcPr>
          <w:p w:rsidR="00E849C4" w:rsidRPr="0034791D" w:rsidRDefault="00E849C4" w:rsidP="003D1379">
            <w:pPr>
              <w:rPr>
                <w:rFonts w:ascii="Arial" w:hAnsi="Arial" w:cs="Arial"/>
                <w:sz w:val="20"/>
              </w:rPr>
            </w:pPr>
            <w:r w:rsidRPr="0034791D">
              <w:rPr>
                <w:rFonts w:ascii="Arial" w:hAnsi="Arial" w:cs="Arial"/>
                <w:sz w:val="20"/>
              </w:rPr>
              <w:t>Reproductive technologies related to:</w:t>
            </w:r>
          </w:p>
          <w:p w:rsidR="00E849C4" w:rsidRPr="0034791D" w:rsidRDefault="00E849C4" w:rsidP="003D1379">
            <w:pPr>
              <w:numPr>
                <w:ilvl w:val="0"/>
                <w:numId w:val="1"/>
              </w:numPr>
              <w:rPr>
                <w:rFonts w:ascii="Arial" w:hAnsi="Arial" w:cs="Arial"/>
                <w:sz w:val="20"/>
              </w:rPr>
            </w:pPr>
            <w:r w:rsidRPr="0034791D">
              <w:rPr>
                <w:rFonts w:ascii="Arial" w:hAnsi="Arial" w:cs="Arial"/>
                <w:sz w:val="20"/>
              </w:rPr>
              <w:t>STI's</w:t>
            </w:r>
          </w:p>
          <w:p w:rsidR="00E849C4" w:rsidRPr="0034791D" w:rsidRDefault="00E849C4" w:rsidP="003D1379">
            <w:pPr>
              <w:numPr>
                <w:ilvl w:val="0"/>
                <w:numId w:val="1"/>
              </w:numPr>
              <w:rPr>
                <w:rFonts w:ascii="Arial" w:hAnsi="Arial" w:cs="Arial"/>
                <w:sz w:val="20"/>
              </w:rPr>
            </w:pPr>
            <w:r w:rsidRPr="0034791D">
              <w:rPr>
                <w:rFonts w:ascii="Arial" w:hAnsi="Arial" w:cs="Arial"/>
                <w:sz w:val="20"/>
              </w:rPr>
              <w:t>contraception</w:t>
            </w:r>
          </w:p>
          <w:p w:rsidR="00E849C4" w:rsidRPr="0034791D" w:rsidRDefault="00E849C4" w:rsidP="003D1379">
            <w:pPr>
              <w:numPr>
                <w:ilvl w:val="0"/>
                <w:numId w:val="1"/>
              </w:numPr>
              <w:rPr>
                <w:rFonts w:ascii="Arial" w:hAnsi="Arial" w:cs="Arial"/>
                <w:sz w:val="20"/>
              </w:rPr>
            </w:pPr>
            <w:r w:rsidRPr="0034791D">
              <w:rPr>
                <w:rFonts w:ascii="Arial" w:hAnsi="Arial" w:cs="Arial"/>
                <w:sz w:val="20"/>
              </w:rPr>
              <w:t xml:space="preserve">infertility </w:t>
            </w:r>
            <w:r w:rsidRPr="0034791D">
              <w:rPr>
                <w:rFonts w:ascii="Arial" w:hAnsi="Arial" w:cs="Arial"/>
                <w:i/>
                <w:sz w:val="20"/>
              </w:rPr>
              <w:t>e.g. IVF, GIFT donors</w:t>
            </w:r>
          </w:p>
          <w:p w:rsidR="00E849C4" w:rsidRPr="0034791D" w:rsidRDefault="00E849C4" w:rsidP="003D1379">
            <w:pPr>
              <w:numPr>
                <w:ilvl w:val="0"/>
                <w:numId w:val="1"/>
              </w:numPr>
              <w:rPr>
                <w:rFonts w:ascii="Arial" w:hAnsi="Arial" w:cs="Arial"/>
                <w:sz w:val="20"/>
              </w:rPr>
            </w:pPr>
            <w:r w:rsidRPr="0034791D">
              <w:rPr>
                <w:rFonts w:ascii="Arial" w:hAnsi="Arial" w:cs="Arial"/>
                <w:sz w:val="20"/>
              </w:rPr>
              <w:t>conception</w:t>
            </w:r>
          </w:p>
          <w:p w:rsidR="00E849C4" w:rsidRPr="0034791D" w:rsidRDefault="00E849C4" w:rsidP="003D1379">
            <w:pPr>
              <w:numPr>
                <w:ilvl w:val="0"/>
                <w:numId w:val="1"/>
              </w:numPr>
              <w:rPr>
                <w:rFonts w:ascii="Arial" w:hAnsi="Arial" w:cs="Arial"/>
                <w:sz w:val="20"/>
              </w:rPr>
            </w:pPr>
            <w:proofErr w:type="gramStart"/>
            <w:r w:rsidRPr="0034791D">
              <w:rPr>
                <w:rFonts w:ascii="Arial" w:hAnsi="Arial" w:cs="Arial"/>
                <w:sz w:val="20"/>
              </w:rPr>
              <w:t>maintenance</w:t>
            </w:r>
            <w:proofErr w:type="gramEnd"/>
            <w:r w:rsidRPr="0034791D">
              <w:rPr>
                <w:rFonts w:ascii="Arial" w:hAnsi="Arial" w:cs="Arial"/>
                <w:sz w:val="20"/>
              </w:rPr>
              <w:t xml:space="preserve"> of pregnancy including ultrasound, foetal monitoring and hormonal intervention.</w:t>
            </w:r>
          </w:p>
          <w:p w:rsidR="00E849C4" w:rsidRPr="0034791D" w:rsidRDefault="00E849C4" w:rsidP="003D1379">
            <w:pPr>
              <w:rPr>
                <w:rFonts w:ascii="Arial" w:hAnsi="Arial" w:cs="Arial"/>
                <w:sz w:val="20"/>
              </w:rPr>
            </w:pPr>
          </w:p>
        </w:tc>
        <w:tc>
          <w:tcPr>
            <w:tcW w:w="2031" w:type="dxa"/>
          </w:tcPr>
          <w:p w:rsidR="00E849C4" w:rsidRPr="0034791D" w:rsidRDefault="00E849C4" w:rsidP="00D378A7">
            <w:pPr>
              <w:jc w:val="both"/>
              <w:rPr>
                <w:rFonts w:ascii="Arial" w:hAnsi="Arial" w:cs="Arial"/>
                <w:b/>
                <w:sz w:val="20"/>
              </w:rPr>
            </w:pPr>
          </w:p>
        </w:tc>
        <w:tc>
          <w:tcPr>
            <w:tcW w:w="2032" w:type="dxa"/>
          </w:tcPr>
          <w:p w:rsidR="00E849C4" w:rsidRDefault="00E849C4" w:rsidP="00EB03EA">
            <w:pPr>
              <w:jc w:val="center"/>
              <w:rPr>
                <w:rFonts w:ascii="Arial" w:hAnsi="Arial" w:cs="Arial"/>
                <w:b/>
                <w:sz w:val="30"/>
              </w:rPr>
            </w:pPr>
          </w:p>
        </w:tc>
        <w:tc>
          <w:tcPr>
            <w:tcW w:w="2032" w:type="dxa"/>
          </w:tcPr>
          <w:p w:rsidR="00E849C4" w:rsidRDefault="00E849C4" w:rsidP="00EB03EA">
            <w:pPr>
              <w:jc w:val="center"/>
              <w:rPr>
                <w:rFonts w:ascii="Arial" w:hAnsi="Arial" w:cs="Arial"/>
                <w:b/>
                <w:sz w:val="30"/>
              </w:rPr>
            </w:pPr>
          </w:p>
        </w:tc>
      </w:tr>
      <w:tr w:rsidR="00E849C4" w:rsidTr="003D1379">
        <w:trPr>
          <w:cantSplit/>
          <w:trHeight w:val="1134"/>
        </w:trPr>
        <w:tc>
          <w:tcPr>
            <w:tcW w:w="7196" w:type="dxa"/>
          </w:tcPr>
          <w:p w:rsidR="00E849C4" w:rsidRPr="0034791D" w:rsidRDefault="00E849C4" w:rsidP="003D1379">
            <w:pPr>
              <w:rPr>
                <w:rFonts w:ascii="Arial" w:hAnsi="Arial" w:cs="Arial"/>
                <w:b/>
                <w:sz w:val="20"/>
              </w:rPr>
            </w:pPr>
            <w:r>
              <w:rPr>
                <w:rFonts w:ascii="Arial" w:hAnsi="Arial" w:cs="Arial"/>
                <w:b/>
                <w:sz w:val="20"/>
              </w:rPr>
              <w:t>I</w:t>
            </w:r>
            <w:r w:rsidRPr="0034791D">
              <w:rPr>
                <w:rFonts w:ascii="Arial" w:hAnsi="Arial" w:cs="Arial"/>
                <w:b/>
                <w:sz w:val="20"/>
              </w:rPr>
              <w:t>nheritance</w:t>
            </w:r>
          </w:p>
          <w:p w:rsidR="00E849C4" w:rsidRPr="0034791D" w:rsidRDefault="00E849C4" w:rsidP="003D1379">
            <w:pPr>
              <w:rPr>
                <w:rFonts w:ascii="Arial" w:hAnsi="Arial" w:cs="Arial"/>
                <w:sz w:val="20"/>
              </w:rPr>
            </w:pPr>
            <w:r w:rsidRPr="0034791D">
              <w:rPr>
                <w:rFonts w:ascii="Arial" w:hAnsi="Arial" w:cs="Arial"/>
                <w:sz w:val="20"/>
              </w:rPr>
              <w:t>Changes in DNA (mutations) are caused by a variety of factors. Mutations affect cellular and body functions. Genetic counselling uses information from pedigrees, genetic testing to provide an analysis of the risk associated with some of these mutations.</w:t>
            </w:r>
            <w:r w:rsidRPr="0034791D" w:rsidDel="00AB1F02">
              <w:rPr>
                <w:rFonts w:ascii="Arial" w:hAnsi="Arial" w:cs="Arial"/>
                <w:sz w:val="20"/>
              </w:rPr>
              <w:t xml:space="preserve"> </w:t>
            </w:r>
          </w:p>
          <w:p w:rsidR="00E849C4" w:rsidRPr="0034791D" w:rsidRDefault="00E849C4" w:rsidP="003D1379">
            <w:pPr>
              <w:rPr>
                <w:rFonts w:ascii="Arial" w:hAnsi="Arial" w:cs="Arial"/>
                <w:sz w:val="20"/>
              </w:rPr>
            </w:pPr>
          </w:p>
          <w:p w:rsidR="00E849C4" w:rsidRPr="0034791D" w:rsidRDefault="00E849C4" w:rsidP="003D1379">
            <w:pPr>
              <w:rPr>
                <w:rFonts w:ascii="Arial" w:hAnsi="Arial" w:cs="Arial"/>
                <w:sz w:val="20"/>
              </w:rPr>
            </w:pPr>
            <w:r w:rsidRPr="0034791D">
              <w:rPr>
                <w:rFonts w:ascii="Arial" w:hAnsi="Arial" w:cs="Arial"/>
                <w:sz w:val="20"/>
              </w:rPr>
              <w:t>Mutations:</w:t>
            </w:r>
          </w:p>
          <w:p w:rsidR="00E849C4" w:rsidRPr="0034791D" w:rsidRDefault="00E849C4" w:rsidP="003D1379">
            <w:pPr>
              <w:numPr>
                <w:ilvl w:val="0"/>
                <w:numId w:val="1"/>
              </w:numPr>
              <w:rPr>
                <w:rFonts w:ascii="Arial" w:hAnsi="Arial" w:cs="Arial"/>
                <w:sz w:val="20"/>
              </w:rPr>
            </w:pPr>
            <w:r w:rsidRPr="0034791D">
              <w:rPr>
                <w:rFonts w:ascii="Arial" w:hAnsi="Arial" w:cs="Arial"/>
                <w:sz w:val="20"/>
              </w:rPr>
              <w:t>causes of mutations</w:t>
            </w:r>
          </w:p>
          <w:p w:rsidR="00E849C4" w:rsidRPr="0034791D" w:rsidRDefault="00E849C4" w:rsidP="003D1379">
            <w:pPr>
              <w:numPr>
                <w:ilvl w:val="0"/>
                <w:numId w:val="1"/>
              </w:numPr>
              <w:rPr>
                <w:rFonts w:ascii="Arial" w:hAnsi="Arial" w:cs="Arial"/>
                <w:sz w:val="20"/>
              </w:rPr>
            </w:pPr>
            <w:r w:rsidRPr="0034791D">
              <w:rPr>
                <w:rFonts w:ascii="Arial" w:hAnsi="Arial" w:cs="Arial"/>
                <w:sz w:val="20"/>
              </w:rPr>
              <w:t>changes in the DNA sequence</w:t>
            </w:r>
          </w:p>
          <w:p w:rsidR="00E849C4" w:rsidRPr="0034791D" w:rsidRDefault="00E849C4" w:rsidP="003D1379">
            <w:pPr>
              <w:numPr>
                <w:ilvl w:val="0"/>
                <w:numId w:val="1"/>
              </w:numPr>
              <w:rPr>
                <w:rFonts w:ascii="Arial" w:hAnsi="Arial" w:cs="Arial"/>
                <w:sz w:val="20"/>
              </w:rPr>
            </w:pPr>
            <w:r w:rsidRPr="0034791D">
              <w:rPr>
                <w:rFonts w:ascii="Arial" w:hAnsi="Arial" w:cs="Arial"/>
                <w:sz w:val="20"/>
              </w:rPr>
              <w:t xml:space="preserve">conditions caused by mutations including somatic </w:t>
            </w:r>
            <w:r w:rsidRPr="0034791D">
              <w:rPr>
                <w:rFonts w:ascii="Arial" w:hAnsi="Arial" w:cs="Arial"/>
                <w:i/>
                <w:sz w:val="20"/>
              </w:rPr>
              <w:t>e.g. cancer</w:t>
            </w:r>
            <w:r w:rsidRPr="0034791D">
              <w:rPr>
                <w:rFonts w:ascii="Arial" w:hAnsi="Arial" w:cs="Arial"/>
                <w:sz w:val="20"/>
              </w:rPr>
              <w:t xml:space="preserve"> and germ line </w:t>
            </w:r>
            <w:r w:rsidRPr="0034791D">
              <w:rPr>
                <w:rFonts w:ascii="Arial" w:hAnsi="Arial" w:cs="Arial"/>
                <w:i/>
                <w:sz w:val="20"/>
              </w:rPr>
              <w:t>e.g. PKU</w:t>
            </w:r>
          </w:p>
          <w:p w:rsidR="00E849C4" w:rsidRPr="0034791D" w:rsidRDefault="00E849C4" w:rsidP="003D1379">
            <w:pPr>
              <w:numPr>
                <w:ilvl w:val="0"/>
                <w:numId w:val="1"/>
              </w:numPr>
              <w:rPr>
                <w:rFonts w:ascii="Arial" w:hAnsi="Arial" w:cs="Arial"/>
                <w:sz w:val="20"/>
              </w:rPr>
            </w:pPr>
            <w:proofErr w:type="gramStart"/>
            <w:r w:rsidRPr="0034791D">
              <w:rPr>
                <w:rFonts w:ascii="Arial" w:hAnsi="Arial" w:cs="Arial"/>
                <w:sz w:val="20"/>
              </w:rPr>
              <w:t>chromosomal</w:t>
            </w:r>
            <w:proofErr w:type="gramEnd"/>
            <w:r w:rsidRPr="0034791D">
              <w:rPr>
                <w:rFonts w:ascii="Arial" w:hAnsi="Arial" w:cs="Arial"/>
                <w:sz w:val="20"/>
              </w:rPr>
              <w:t xml:space="preserve"> mutations including analysis of karyotypes. </w:t>
            </w:r>
          </w:p>
          <w:p w:rsidR="00E849C4" w:rsidRPr="0034791D" w:rsidRDefault="00E849C4" w:rsidP="003D1379">
            <w:pPr>
              <w:rPr>
                <w:rFonts w:ascii="Arial" w:hAnsi="Arial" w:cs="Arial"/>
                <w:sz w:val="20"/>
              </w:rPr>
            </w:pPr>
          </w:p>
        </w:tc>
        <w:tc>
          <w:tcPr>
            <w:tcW w:w="2031" w:type="dxa"/>
          </w:tcPr>
          <w:p w:rsidR="00E849C4" w:rsidRPr="0034791D" w:rsidRDefault="00E849C4" w:rsidP="00D378A7">
            <w:pPr>
              <w:jc w:val="both"/>
              <w:rPr>
                <w:rFonts w:ascii="Arial" w:hAnsi="Arial" w:cs="Arial"/>
                <w:b/>
                <w:sz w:val="20"/>
              </w:rPr>
            </w:pPr>
          </w:p>
        </w:tc>
        <w:tc>
          <w:tcPr>
            <w:tcW w:w="2032" w:type="dxa"/>
          </w:tcPr>
          <w:p w:rsidR="00E849C4" w:rsidRDefault="00E849C4" w:rsidP="00EB03EA">
            <w:pPr>
              <w:jc w:val="center"/>
              <w:rPr>
                <w:rFonts w:ascii="Arial" w:hAnsi="Arial" w:cs="Arial"/>
                <w:b/>
                <w:sz w:val="30"/>
              </w:rPr>
            </w:pPr>
          </w:p>
        </w:tc>
        <w:tc>
          <w:tcPr>
            <w:tcW w:w="2032" w:type="dxa"/>
          </w:tcPr>
          <w:p w:rsidR="00E849C4" w:rsidRDefault="00E849C4" w:rsidP="00EB03EA">
            <w:pPr>
              <w:jc w:val="center"/>
              <w:rPr>
                <w:rFonts w:ascii="Arial" w:hAnsi="Arial" w:cs="Arial"/>
                <w:b/>
                <w:sz w:val="30"/>
              </w:rPr>
            </w:pPr>
          </w:p>
        </w:tc>
      </w:tr>
      <w:tr w:rsidR="00E849C4" w:rsidTr="003D1379">
        <w:trPr>
          <w:cantSplit/>
          <w:trHeight w:val="1134"/>
        </w:trPr>
        <w:tc>
          <w:tcPr>
            <w:tcW w:w="7196" w:type="dxa"/>
          </w:tcPr>
          <w:p w:rsidR="00E849C4" w:rsidRPr="0034791D" w:rsidRDefault="00E849C4" w:rsidP="003D1379">
            <w:pPr>
              <w:rPr>
                <w:rFonts w:ascii="Arial" w:hAnsi="Arial" w:cs="Arial"/>
                <w:sz w:val="20"/>
              </w:rPr>
            </w:pPr>
            <w:r w:rsidRPr="0034791D">
              <w:rPr>
                <w:rFonts w:ascii="Arial" w:hAnsi="Arial" w:cs="Arial"/>
                <w:sz w:val="20"/>
              </w:rPr>
              <w:t>Pedigrees:</w:t>
            </w:r>
          </w:p>
          <w:p w:rsidR="00E849C4" w:rsidRPr="0034791D" w:rsidRDefault="00E849C4" w:rsidP="003D1379">
            <w:pPr>
              <w:numPr>
                <w:ilvl w:val="0"/>
                <w:numId w:val="1"/>
              </w:numPr>
              <w:rPr>
                <w:rFonts w:ascii="Arial" w:hAnsi="Arial" w:cs="Arial"/>
                <w:sz w:val="20"/>
              </w:rPr>
            </w:pPr>
            <w:r w:rsidRPr="0034791D">
              <w:rPr>
                <w:rFonts w:ascii="Arial" w:hAnsi="Arial" w:cs="Arial"/>
                <w:sz w:val="20"/>
              </w:rPr>
              <w:t>construction and interpretation of pedigrees for autosomal and sex-linked conditions</w:t>
            </w:r>
          </w:p>
          <w:p w:rsidR="00E849C4" w:rsidRPr="0034791D" w:rsidRDefault="00E849C4" w:rsidP="003D1379">
            <w:pPr>
              <w:numPr>
                <w:ilvl w:val="0"/>
                <w:numId w:val="1"/>
              </w:numPr>
              <w:rPr>
                <w:rFonts w:ascii="Arial" w:hAnsi="Arial" w:cs="Arial"/>
                <w:sz w:val="20"/>
              </w:rPr>
            </w:pPr>
            <w:r w:rsidRPr="0034791D">
              <w:rPr>
                <w:rFonts w:ascii="Arial" w:hAnsi="Arial" w:cs="Arial"/>
                <w:sz w:val="20"/>
              </w:rPr>
              <w:t>probabilities of producing affected offspring for autosomal and sex linked inheritance</w:t>
            </w:r>
          </w:p>
          <w:p w:rsidR="00E849C4" w:rsidRPr="0034791D" w:rsidRDefault="00E849C4" w:rsidP="003D1379">
            <w:pPr>
              <w:numPr>
                <w:ilvl w:val="0"/>
                <w:numId w:val="1"/>
              </w:numPr>
              <w:rPr>
                <w:rFonts w:ascii="Arial" w:hAnsi="Arial" w:cs="Arial"/>
                <w:sz w:val="20"/>
              </w:rPr>
            </w:pPr>
            <w:proofErr w:type="gramStart"/>
            <w:r w:rsidRPr="0034791D">
              <w:rPr>
                <w:rFonts w:ascii="Arial" w:hAnsi="Arial" w:cs="Arial"/>
                <w:sz w:val="20"/>
              </w:rPr>
              <w:t>inheritance</w:t>
            </w:r>
            <w:proofErr w:type="gramEnd"/>
            <w:r w:rsidRPr="0034791D">
              <w:rPr>
                <w:rFonts w:ascii="Arial" w:hAnsi="Arial" w:cs="Arial"/>
                <w:sz w:val="20"/>
              </w:rPr>
              <w:t xml:space="preserve"> of mitochondrial DNA.</w:t>
            </w:r>
          </w:p>
          <w:p w:rsidR="00E849C4" w:rsidRDefault="00E849C4" w:rsidP="003D1379">
            <w:pPr>
              <w:rPr>
                <w:rFonts w:ascii="Arial" w:hAnsi="Arial" w:cs="Arial"/>
                <w:b/>
                <w:sz w:val="20"/>
              </w:rPr>
            </w:pPr>
          </w:p>
        </w:tc>
        <w:tc>
          <w:tcPr>
            <w:tcW w:w="2031" w:type="dxa"/>
          </w:tcPr>
          <w:p w:rsidR="00E849C4" w:rsidRPr="0034791D" w:rsidRDefault="00E849C4" w:rsidP="00D378A7">
            <w:pPr>
              <w:jc w:val="both"/>
              <w:rPr>
                <w:rFonts w:ascii="Arial" w:hAnsi="Arial" w:cs="Arial"/>
                <w:b/>
                <w:sz w:val="20"/>
              </w:rPr>
            </w:pPr>
          </w:p>
        </w:tc>
        <w:tc>
          <w:tcPr>
            <w:tcW w:w="2032" w:type="dxa"/>
          </w:tcPr>
          <w:p w:rsidR="00E849C4" w:rsidRDefault="00E849C4" w:rsidP="00EB03EA">
            <w:pPr>
              <w:jc w:val="center"/>
              <w:rPr>
                <w:rFonts w:ascii="Arial" w:hAnsi="Arial" w:cs="Arial"/>
                <w:b/>
                <w:sz w:val="30"/>
              </w:rPr>
            </w:pPr>
          </w:p>
        </w:tc>
        <w:tc>
          <w:tcPr>
            <w:tcW w:w="2032" w:type="dxa"/>
          </w:tcPr>
          <w:p w:rsidR="00E849C4" w:rsidRDefault="00E849C4" w:rsidP="00EB03EA">
            <w:pPr>
              <w:jc w:val="center"/>
              <w:rPr>
                <w:rFonts w:ascii="Arial" w:hAnsi="Arial" w:cs="Arial"/>
                <w:b/>
                <w:sz w:val="30"/>
              </w:rPr>
            </w:pPr>
          </w:p>
        </w:tc>
      </w:tr>
      <w:tr w:rsidR="00E849C4" w:rsidTr="003D1379">
        <w:trPr>
          <w:cantSplit/>
          <w:trHeight w:val="1134"/>
        </w:trPr>
        <w:tc>
          <w:tcPr>
            <w:tcW w:w="7196" w:type="dxa"/>
          </w:tcPr>
          <w:p w:rsidR="00E849C4" w:rsidRPr="0034791D" w:rsidRDefault="00E849C4" w:rsidP="003D1379">
            <w:pPr>
              <w:rPr>
                <w:rFonts w:ascii="Arial" w:hAnsi="Arial" w:cs="Arial"/>
                <w:sz w:val="20"/>
              </w:rPr>
            </w:pPr>
            <w:r w:rsidRPr="0034791D">
              <w:rPr>
                <w:rFonts w:ascii="Arial" w:hAnsi="Arial" w:cs="Arial"/>
                <w:sz w:val="20"/>
              </w:rPr>
              <w:t>Genetic testing of parents and offspring for:</w:t>
            </w:r>
          </w:p>
          <w:p w:rsidR="00E849C4" w:rsidRPr="0034791D" w:rsidRDefault="00E849C4" w:rsidP="003D1379">
            <w:pPr>
              <w:numPr>
                <w:ilvl w:val="0"/>
                <w:numId w:val="1"/>
              </w:numPr>
              <w:rPr>
                <w:rFonts w:ascii="Arial" w:hAnsi="Arial" w:cs="Arial"/>
                <w:sz w:val="20"/>
              </w:rPr>
            </w:pPr>
            <w:proofErr w:type="gramStart"/>
            <w:r w:rsidRPr="0034791D">
              <w:rPr>
                <w:rFonts w:ascii="Arial" w:hAnsi="Arial" w:cs="Arial"/>
                <w:sz w:val="20"/>
              </w:rPr>
              <w:t>gene</w:t>
            </w:r>
            <w:proofErr w:type="gramEnd"/>
            <w:r w:rsidRPr="0034791D">
              <w:rPr>
                <w:rFonts w:ascii="Arial" w:hAnsi="Arial" w:cs="Arial"/>
                <w:sz w:val="20"/>
              </w:rPr>
              <w:t xml:space="preserve"> and chromosomal abnormalities.</w:t>
            </w:r>
          </w:p>
          <w:p w:rsidR="00E849C4" w:rsidRPr="0034791D" w:rsidRDefault="00E849C4" w:rsidP="003D1379">
            <w:pPr>
              <w:rPr>
                <w:rFonts w:ascii="Arial" w:hAnsi="Arial" w:cs="Arial"/>
                <w:sz w:val="20"/>
              </w:rPr>
            </w:pPr>
          </w:p>
          <w:p w:rsidR="00E849C4" w:rsidRPr="0034791D" w:rsidRDefault="00E849C4" w:rsidP="003D1379">
            <w:pPr>
              <w:rPr>
                <w:rFonts w:ascii="Arial" w:hAnsi="Arial" w:cs="Arial"/>
                <w:sz w:val="20"/>
              </w:rPr>
            </w:pPr>
            <w:r w:rsidRPr="0034791D">
              <w:rPr>
                <w:rFonts w:ascii="Arial" w:hAnsi="Arial" w:cs="Arial"/>
                <w:sz w:val="20"/>
              </w:rPr>
              <w:t>Human Genome Project:</w:t>
            </w:r>
          </w:p>
          <w:p w:rsidR="00E849C4" w:rsidRPr="0034791D" w:rsidRDefault="00E849C4" w:rsidP="003D1379">
            <w:pPr>
              <w:numPr>
                <w:ilvl w:val="0"/>
                <w:numId w:val="1"/>
              </w:numPr>
              <w:rPr>
                <w:rFonts w:ascii="Arial" w:hAnsi="Arial" w:cs="Arial"/>
                <w:sz w:val="20"/>
              </w:rPr>
            </w:pPr>
            <w:r w:rsidRPr="0034791D">
              <w:rPr>
                <w:rFonts w:ascii="Arial" w:hAnsi="Arial" w:cs="Arial"/>
                <w:sz w:val="20"/>
              </w:rPr>
              <w:t>information provided by the Human Genome Project</w:t>
            </w:r>
          </w:p>
          <w:p w:rsidR="00E849C4" w:rsidRPr="0034791D" w:rsidRDefault="00E849C4" w:rsidP="003D1379">
            <w:pPr>
              <w:numPr>
                <w:ilvl w:val="0"/>
                <w:numId w:val="1"/>
              </w:numPr>
              <w:rPr>
                <w:rFonts w:ascii="Arial" w:hAnsi="Arial" w:cs="Arial"/>
                <w:sz w:val="20"/>
              </w:rPr>
            </w:pPr>
            <w:proofErr w:type="gramStart"/>
            <w:r w:rsidRPr="0034791D">
              <w:rPr>
                <w:rFonts w:ascii="Arial" w:hAnsi="Arial" w:cs="Arial"/>
                <w:sz w:val="20"/>
              </w:rPr>
              <w:t>range</w:t>
            </w:r>
            <w:proofErr w:type="gramEnd"/>
            <w:r w:rsidRPr="0034791D">
              <w:rPr>
                <w:rFonts w:ascii="Arial" w:hAnsi="Arial" w:cs="Arial"/>
                <w:sz w:val="20"/>
              </w:rPr>
              <w:t xml:space="preserve"> of possible uses for this information.</w:t>
            </w:r>
          </w:p>
          <w:p w:rsidR="00E849C4" w:rsidRPr="0034791D" w:rsidRDefault="00E849C4" w:rsidP="003D1379">
            <w:pPr>
              <w:rPr>
                <w:rFonts w:ascii="Arial" w:hAnsi="Arial" w:cs="Arial"/>
                <w:sz w:val="20"/>
              </w:rPr>
            </w:pPr>
          </w:p>
        </w:tc>
        <w:tc>
          <w:tcPr>
            <w:tcW w:w="2031" w:type="dxa"/>
          </w:tcPr>
          <w:p w:rsidR="00E849C4" w:rsidRPr="0034791D" w:rsidRDefault="00E849C4" w:rsidP="00D378A7">
            <w:pPr>
              <w:jc w:val="both"/>
              <w:rPr>
                <w:rFonts w:ascii="Arial" w:hAnsi="Arial" w:cs="Arial"/>
                <w:b/>
                <w:sz w:val="20"/>
              </w:rPr>
            </w:pPr>
          </w:p>
        </w:tc>
        <w:tc>
          <w:tcPr>
            <w:tcW w:w="2032" w:type="dxa"/>
          </w:tcPr>
          <w:p w:rsidR="00E849C4" w:rsidRDefault="00E849C4" w:rsidP="00EB03EA">
            <w:pPr>
              <w:jc w:val="center"/>
              <w:rPr>
                <w:rFonts w:ascii="Arial" w:hAnsi="Arial" w:cs="Arial"/>
                <w:b/>
                <w:sz w:val="30"/>
              </w:rPr>
            </w:pPr>
          </w:p>
        </w:tc>
        <w:tc>
          <w:tcPr>
            <w:tcW w:w="2032" w:type="dxa"/>
          </w:tcPr>
          <w:p w:rsidR="00E849C4" w:rsidRDefault="00E849C4" w:rsidP="00EB03EA">
            <w:pPr>
              <w:jc w:val="center"/>
              <w:rPr>
                <w:rFonts w:ascii="Arial" w:hAnsi="Arial" w:cs="Arial"/>
                <w:b/>
                <w:sz w:val="30"/>
              </w:rPr>
            </w:pPr>
          </w:p>
        </w:tc>
      </w:tr>
      <w:tr w:rsidR="00E849C4" w:rsidTr="003D1379">
        <w:trPr>
          <w:cantSplit/>
          <w:trHeight w:val="1134"/>
        </w:trPr>
        <w:tc>
          <w:tcPr>
            <w:tcW w:w="7196" w:type="dxa"/>
          </w:tcPr>
          <w:p w:rsidR="00E849C4" w:rsidRPr="0034791D" w:rsidRDefault="00E849C4" w:rsidP="003D1379">
            <w:pPr>
              <w:rPr>
                <w:rFonts w:ascii="Arial" w:hAnsi="Arial" w:cs="Arial"/>
                <w:sz w:val="20"/>
              </w:rPr>
            </w:pPr>
          </w:p>
          <w:p w:rsidR="00E849C4" w:rsidRPr="0034791D" w:rsidRDefault="00E849C4" w:rsidP="003D1379">
            <w:pPr>
              <w:rPr>
                <w:rFonts w:ascii="Arial" w:hAnsi="Arial" w:cs="Arial"/>
                <w:b/>
                <w:sz w:val="20"/>
              </w:rPr>
            </w:pPr>
            <w:r w:rsidRPr="0034791D">
              <w:rPr>
                <w:rFonts w:ascii="Arial" w:hAnsi="Arial" w:cs="Arial"/>
                <w:b/>
                <w:sz w:val="20"/>
              </w:rPr>
              <w:t>Variation and evolution</w:t>
            </w:r>
          </w:p>
          <w:p w:rsidR="00E849C4" w:rsidRPr="0034791D" w:rsidRDefault="00E849C4" w:rsidP="003D1379">
            <w:pPr>
              <w:rPr>
                <w:rFonts w:ascii="Arial" w:hAnsi="Arial" w:cs="Arial"/>
                <w:sz w:val="20"/>
              </w:rPr>
            </w:pPr>
            <w:r w:rsidRPr="0034791D">
              <w:rPr>
                <w:rFonts w:ascii="Arial" w:hAnsi="Arial" w:cs="Arial"/>
                <w:sz w:val="20"/>
              </w:rPr>
              <w:t>The changing environment influences survival of genetic variations.</w:t>
            </w:r>
          </w:p>
          <w:p w:rsidR="00E849C4" w:rsidRPr="0034791D" w:rsidRDefault="00E849C4" w:rsidP="003D1379">
            <w:pPr>
              <w:rPr>
                <w:rFonts w:ascii="Arial" w:hAnsi="Arial" w:cs="Arial"/>
                <w:sz w:val="20"/>
              </w:rPr>
            </w:pPr>
          </w:p>
          <w:p w:rsidR="00E849C4" w:rsidRPr="0034791D" w:rsidRDefault="00E849C4" w:rsidP="003D1379">
            <w:pPr>
              <w:rPr>
                <w:rFonts w:ascii="Arial" w:hAnsi="Arial" w:cs="Arial"/>
                <w:sz w:val="20"/>
              </w:rPr>
            </w:pPr>
            <w:r w:rsidRPr="0034791D">
              <w:rPr>
                <w:rFonts w:ascii="Arial" w:hAnsi="Arial" w:cs="Arial"/>
                <w:sz w:val="20"/>
              </w:rPr>
              <w:t>Variations and the environment:</w:t>
            </w:r>
          </w:p>
          <w:p w:rsidR="00E849C4" w:rsidRPr="0034791D" w:rsidRDefault="00E849C4" w:rsidP="003D1379">
            <w:pPr>
              <w:numPr>
                <w:ilvl w:val="0"/>
                <w:numId w:val="1"/>
              </w:numPr>
              <w:rPr>
                <w:rFonts w:ascii="Arial" w:hAnsi="Arial" w:cs="Arial"/>
                <w:sz w:val="20"/>
              </w:rPr>
            </w:pPr>
            <w:r w:rsidRPr="0034791D">
              <w:rPr>
                <w:rFonts w:ascii="Arial" w:hAnsi="Arial" w:cs="Arial"/>
                <w:sz w:val="20"/>
              </w:rPr>
              <w:t>new variations due to mutations may be advantageous or disadvantageous to survival</w:t>
            </w:r>
          </w:p>
          <w:p w:rsidR="00E849C4" w:rsidRPr="0034791D" w:rsidRDefault="00E849C4" w:rsidP="003D1379">
            <w:pPr>
              <w:numPr>
                <w:ilvl w:val="0"/>
                <w:numId w:val="1"/>
              </w:numPr>
              <w:rPr>
                <w:rFonts w:ascii="Arial" w:hAnsi="Arial" w:cs="Arial"/>
                <w:i/>
                <w:sz w:val="20"/>
              </w:rPr>
            </w:pPr>
            <w:r w:rsidRPr="0034791D">
              <w:rPr>
                <w:rFonts w:ascii="Arial" w:hAnsi="Arial" w:cs="Arial"/>
                <w:sz w:val="20"/>
              </w:rPr>
              <w:t xml:space="preserve">differential survival of genotypes/phenotypes </w:t>
            </w:r>
            <w:r w:rsidRPr="0034791D">
              <w:rPr>
                <w:rFonts w:ascii="Arial" w:hAnsi="Arial" w:cs="Arial"/>
                <w:i/>
                <w:sz w:val="20"/>
              </w:rPr>
              <w:t>e.g. lethal recessives</w:t>
            </w:r>
          </w:p>
          <w:p w:rsidR="00E849C4" w:rsidRPr="0034791D" w:rsidRDefault="00E849C4" w:rsidP="003D1379">
            <w:pPr>
              <w:numPr>
                <w:ilvl w:val="0"/>
                <w:numId w:val="5"/>
              </w:numPr>
              <w:rPr>
                <w:rFonts w:ascii="Arial" w:hAnsi="Arial" w:cs="Arial"/>
                <w:sz w:val="20"/>
              </w:rPr>
            </w:pPr>
            <w:proofErr w:type="gramStart"/>
            <w:r w:rsidRPr="0034791D">
              <w:rPr>
                <w:rFonts w:ascii="Arial" w:hAnsi="Arial" w:cs="Arial"/>
                <w:sz w:val="20"/>
              </w:rPr>
              <w:t>teratogens</w:t>
            </w:r>
            <w:proofErr w:type="gramEnd"/>
            <w:r w:rsidRPr="0034791D">
              <w:rPr>
                <w:rFonts w:ascii="Arial" w:hAnsi="Arial" w:cs="Arial"/>
                <w:sz w:val="20"/>
              </w:rPr>
              <w:t>: the range of actions and their effects.</w:t>
            </w:r>
          </w:p>
          <w:p w:rsidR="00E849C4" w:rsidRPr="0034791D" w:rsidRDefault="00E849C4" w:rsidP="003D1379">
            <w:pPr>
              <w:rPr>
                <w:rFonts w:ascii="Arial" w:hAnsi="Arial" w:cs="Arial"/>
                <w:sz w:val="20"/>
              </w:rPr>
            </w:pPr>
          </w:p>
        </w:tc>
        <w:tc>
          <w:tcPr>
            <w:tcW w:w="2031" w:type="dxa"/>
          </w:tcPr>
          <w:p w:rsidR="00E849C4" w:rsidRPr="0034791D" w:rsidRDefault="00E849C4" w:rsidP="00D378A7">
            <w:pPr>
              <w:jc w:val="both"/>
              <w:rPr>
                <w:rFonts w:ascii="Arial" w:hAnsi="Arial" w:cs="Arial"/>
                <w:b/>
                <w:sz w:val="20"/>
              </w:rPr>
            </w:pPr>
          </w:p>
        </w:tc>
        <w:tc>
          <w:tcPr>
            <w:tcW w:w="2032" w:type="dxa"/>
          </w:tcPr>
          <w:p w:rsidR="00E849C4" w:rsidRDefault="00E849C4" w:rsidP="00EB03EA">
            <w:pPr>
              <w:jc w:val="center"/>
              <w:rPr>
                <w:rFonts w:ascii="Arial" w:hAnsi="Arial" w:cs="Arial"/>
                <w:b/>
                <w:sz w:val="30"/>
              </w:rPr>
            </w:pPr>
          </w:p>
        </w:tc>
        <w:tc>
          <w:tcPr>
            <w:tcW w:w="2032" w:type="dxa"/>
          </w:tcPr>
          <w:p w:rsidR="00E849C4" w:rsidRDefault="00E849C4" w:rsidP="00EB03EA">
            <w:pPr>
              <w:jc w:val="center"/>
              <w:rPr>
                <w:rFonts w:ascii="Arial" w:hAnsi="Arial" w:cs="Arial"/>
                <w:b/>
                <w:sz w:val="30"/>
              </w:rPr>
            </w:pPr>
          </w:p>
        </w:tc>
      </w:tr>
      <w:tr w:rsidR="00E849C4" w:rsidTr="003D1379">
        <w:trPr>
          <w:cantSplit/>
          <w:trHeight w:val="1134"/>
        </w:trPr>
        <w:tc>
          <w:tcPr>
            <w:tcW w:w="7196" w:type="dxa"/>
          </w:tcPr>
          <w:p w:rsidR="00E849C4" w:rsidRPr="0034791D" w:rsidRDefault="00E849C4" w:rsidP="003D1379">
            <w:pPr>
              <w:ind w:right="-57"/>
              <w:rPr>
                <w:rFonts w:ascii="Arial" w:hAnsi="Arial" w:cs="Arial"/>
                <w:b/>
                <w:sz w:val="20"/>
              </w:rPr>
            </w:pPr>
            <w:r w:rsidRPr="0034791D">
              <w:rPr>
                <w:rFonts w:ascii="Arial" w:hAnsi="Arial" w:cs="Arial"/>
                <w:b/>
                <w:sz w:val="20"/>
              </w:rPr>
              <w:lastRenderedPageBreak/>
              <w:t>Approaches to investigating and communicating human biology</w:t>
            </w:r>
          </w:p>
          <w:p w:rsidR="00E849C4" w:rsidRPr="0034791D" w:rsidRDefault="00E849C4" w:rsidP="003D1379">
            <w:pPr>
              <w:numPr>
                <w:ilvl w:val="0"/>
                <w:numId w:val="6"/>
              </w:numPr>
              <w:rPr>
                <w:rFonts w:ascii="Arial" w:hAnsi="Arial" w:cs="Arial"/>
                <w:sz w:val="20"/>
              </w:rPr>
            </w:pPr>
            <w:r w:rsidRPr="0034791D">
              <w:rPr>
                <w:rFonts w:ascii="Arial" w:hAnsi="Arial" w:cs="Arial"/>
                <w:sz w:val="20"/>
              </w:rPr>
              <w:t>plan and conduct a safe investigation on a question of choice, developed from a given contextual problem</w:t>
            </w:r>
          </w:p>
          <w:p w:rsidR="00E849C4" w:rsidRPr="0034791D" w:rsidRDefault="00E849C4" w:rsidP="003D1379">
            <w:pPr>
              <w:numPr>
                <w:ilvl w:val="0"/>
                <w:numId w:val="6"/>
              </w:numPr>
              <w:rPr>
                <w:rFonts w:ascii="Arial" w:hAnsi="Arial" w:cs="Arial"/>
                <w:sz w:val="20"/>
              </w:rPr>
            </w:pPr>
            <w:r w:rsidRPr="0034791D">
              <w:rPr>
                <w:rFonts w:ascii="Arial" w:hAnsi="Arial" w:cs="Arial"/>
                <w:sz w:val="20"/>
              </w:rPr>
              <w:t>trial a range of techniques to collect data</w:t>
            </w:r>
          </w:p>
          <w:p w:rsidR="00E849C4" w:rsidRPr="0034791D" w:rsidRDefault="00E849C4" w:rsidP="003D1379">
            <w:pPr>
              <w:numPr>
                <w:ilvl w:val="0"/>
                <w:numId w:val="7"/>
              </w:numPr>
              <w:rPr>
                <w:rFonts w:ascii="Arial" w:hAnsi="Arial" w:cs="Arial"/>
                <w:sz w:val="20"/>
              </w:rPr>
            </w:pPr>
            <w:r w:rsidRPr="0034791D">
              <w:rPr>
                <w:rFonts w:ascii="Arial" w:hAnsi="Arial" w:cs="Arial"/>
                <w:sz w:val="20"/>
              </w:rPr>
              <w:t>analyse data using rates, percentages and frequencies</w:t>
            </w:r>
          </w:p>
          <w:p w:rsidR="00E849C4" w:rsidRPr="0034791D" w:rsidRDefault="00E849C4" w:rsidP="003D1379">
            <w:pPr>
              <w:numPr>
                <w:ilvl w:val="0"/>
                <w:numId w:val="7"/>
              </w:numPr>
              <w:rPr>
                <w:rFonts w:ascii="Arial" w:hAnsi="Arial" w:cs="Arial"/>
                <w:sz w:val="20"/>
              </w:rPr>
            </w:pPr>
            <w:r w:rsidRPr="0034791D">
              <w:rPr>
                <w:rFonts w:ascii="Arial" w:hAnsi="Arial" w:cs="Arial"/>
                <w:sz w:val="20"/>
              </w:rPr>
              <w:t>present information using appropriate symbols, terminology and conventions</w:t>
            </w:r>
          </w:p>
          <w:p w:rsidR="00E849C4" w:rsidRPr="0034791D" w:rsidRDefault="00E849C4" w:rsidP="003D1379">
            <w:pPr>
              <w:numPr>
                <w:ilvl w:val="0"/>
                <w:numId w:val="7"/>
              </w:numPr>
              <w:rPr>
                <w:rFonts w:ascii="Arial" w:hAnsi="Arial" w:cs="Arial"/>
                <w:sz w:val="20"/>
              </w:rPr>
            </w:pPr>
            <w:r w:rsidRPr="0034791D">
              <w:rPr>
                <w:rFonts w:ascii="Arial" w:hAnsi="Arial" w:cs="Arial"/>
                <w:sz w:val="20"/>
              </w:rPr>
              <w:t>consider experimental errors and the ramifications of results that support or disprove hypotheses</w:t>
            </w:r>
          </w:p>
          <w:p w:rsidR="00E849C4" w:rsidRPr="0034791D" w:rsidRDefault="00E849C4" w:rsidP="003D1379">
            <w:pPr>
              <w:numPr>
                <w:ilvl w:val="0"/>
                <w:numId w:val="7"/>
              </w:numPr>
              <w:rPr>
                <w:rFonts w:ascii="Arial" w:hAnsi="Arial" w:cs="Arial"/>
                <w:sz w:val="20"/>
              </w:rPr>
            </w:pPr>
            <w:proofErr w:type="gramStart"/>
            <w:r w:rsidRPr="0034791D">
              <w:rPr>
                <w:rFonts w:ascii="Arial" w:hAnsi="Arial" w:cs="Arial"/>
                <w:sz w:val="20"/>
              </w:rPr>
              <w:t>discuss</w:t>
            </w:r>
            <w:proofErr w:type="gramEnd"/>
            <w:r w:rsidRPr="0034791D">
              <w:rPr>
                <w:rFonts w:ascii="Arial" w:hAnsi="Arial" w:cs="Arial"/>
                <w:sz w:val="20"/>
              </w:rPr>
              <w:t xml:space="preserve"> different perspectives of a problem.</w:t>
            </w:r>
          </w:p>
          <w:p w:rsidR="00E849C4" w:rsidRPr="0034791D" w:rsidRDefault="00E849C4" w:rsidP="003D1379">
            <w:pPr>
              <w:ind w:left="426"/>
              <w:rPr>
                <w:rFonts w:ascii="Arial" w:hAnsi="Arial" w:cs="Arial"/>
                <w:sz w:val="20"/>
              </w:rPr>
            </w:pPr>
          </w:p>
        </w:tc>
        <w:tc>
          <w:tcPr>
            <w:tcW w:w="2031" w:type="dxa"/>
          </w:tcPr>
          <w:p w:rsidR="00E849C4" w:rsidRPr="0034791D" w:rsidRDefault="00E849C4" w:rsidP="00D378A7">
            <w:pPr>
              <w:jc w:val="both"/>
              <w:rPr>
                <w:rFonts w:ascii="Arial" w:hAnsi="Arial" w:cs="Arial"/>
                <w:b/>
                <w:sz w:val="20"/>
              </w:rPr>
            </w:pPr>
          </w:p>
        </w:tc>
        <w:tc>
          <w:tcPr>
            <w:tcW w:w="2032" w:type="dxa"/>
          </w:tcPr>
          <w:p w:rsidR="00E849C4" w:rsidRDefault="00E849C4" w:rsidP="00EB03EA">
            <w:pPr>
              <w:jc w:val="center"/>
              <w:rPr>
                <w:rFonts w:ascii="Arial" w:hAnsi="Arial" w:cs="Arial"/>
                <w:b/>
                <w:sz w:val="30"/>
              </w:rPr>
            </w:pPr>
          </w:p>
        </w:tc>
        <w:tc>
          <w:tcPr>
            <w:tcW w:w="2032" w:type="dxa"/>
          </w:tcPr>
          <w:p w:rsidR="00E849C4" w:rsidRDefault="00E849C4" w:rsidP="00EB03EA">
            <w:pPr>
              <w:jc w:val="center"/>
              <w:rPr>
                <w:rFonts w:ascii="Arial" w:hAnsi="Arial" w:cs="Arial"/>
                <w:b/>
                <w:sz w:val="30"/>
              </w:rPr>
            </w:pPr>
          </w:p>
        </w:tc>
      </w:tr>
      <w:tr w:rsidR="00E849C4" w:rsidTr="003D1379">
        <w:trPr>
          <w:cantSplit/>
          <w:trHeight w:val="4462"/>
        </w:trPr>
        <w:tc>
          <w:tcPr>
            <w:tcW w:w="7196" w:type="dxa"/>
          </w:tcPr>
          <w:p w:rsidR="00E849C4" w:rsidRPr="0034791D" w:rsidRDefault="00E849C4" w:rsidP="003D1379">
            <w:pPr>
              <w:ind w:left="426" w:hanging="426"/>
              <w:rPr>
                <w:rFonts w:ascii="Arial" w:hAnsi="Arial" w:cs="Arial"/>
                <w:b/>
                <w:sz w:val="20"/>
              </w:rPr>
            </w:pPr>
            <w:r w:rsidRPr="0034791D">
              <w:rPr>
                <w:rFonts w:ascii="Arial" w:hAnsi="Arial" w:cs="Arial"/>
                <w:b/>
                <w:sz w:val="20"/>
              </w:rPr>
              <w:t>The relevance of human biology to everyday life</w:t>
            </w:r>
          </w:p>
          <w:p w:rsidR="00E849C4" w:rsidRPr="0034791D" w:rsidRDefault="00E849C4" w:rsidP="003D1379">
            <w:pPr>
              <w:rPr>
                <w:rFonts w:ascii="Arial" w:hAnsi="Arial" w:cs="Arial"/>
                <w:sz w:val="20"/>
              </w:rPr>
            </w:pPr>
            <w:r w:rsidRPr="0034791D">
              <w:rPr>
                <w:rFonts w:ascii="Arial" w:hAnsi="Arial" w:cs="Arial"/>
                <w:sz w:val="20"/>
              </w:rPr>
              <w:t>The rate of change in human biology means that there is a range of alternative treatments available. Each treatment has its risks, ethical concerns and benefits based on individual variations and the condition being treated. Health choices can be based on myths or misconceptions about human biology.</w:t>
            </w:r>
          </w:p>
          <w:p w:rsidR="00E849C4" w:rsidRPr="0034791D" w:rsidRDefault="00E849C4" w:rsidP="003D1379">
            <w:pPr>
              <w:ind w:left="426" w:hanging="426"/>
              <w:rPr>
                <w:rFonts w:ascii="Arial" w:hAnsi="Arial" w:cs="Arial"/>
                <w:sz w:val="20"/>
              </w:rPr>
            </w:pPr>
          </w:p>
          <w:p w:rsidR="00E849C4" w:rsidRPr="0034791D" w:rsidRDefault="00E849C4" w:rsidP="003D1379">
            <w:pPr>
              <w:rPr>
                <w:rFonts w:ascii="Arial" w:hAnsi="Arial" w:cs="Arial"/>
                <w:sz w:val="20"/>
              </w:rPr>
            </w:pPr>
            <w:r w:rsidRPr="0034791D">
              <w:rPr>
                <w:rFonts w:ascii="Arial" w:hAnsi="Arial" w:cs="Arial"/>
                <w:sz w:val="20"/>
              </w:rPr>
              <w:t>Medical technologies:</w:t>
            </w:r>
          </w:p>
          <w:p w:rsidR="00E849C4" w:rsidRPr="0034791D" w:rsidRDefault="00E849C4" w:rsidP="003D1379">
            <w:pPr>
              <w:numPr>
                <w:ilvl w:val="0"/>
                <w:numId w:val="1"/>
              </w:numPr>
              <w:rPr>
                <w:rFonts w:ascii="Arial" w:hAnsi="Arial" w:cs="Arial"/>
                <w:sz w:val="20"/>
              </w:rPr>
            </w:pPr>
            <w:r w:rsidRPr="0034791D">
              <w:rPr>
                <w:rFonts w:ascii="Arial" w:hAnsi="Arial" w:cs="Arial"/>
                <w:sz w:val="20"/>
              </w:rPr>
              <w:t>sex selection of embryo to avoid genetic disease</w:t>
            </w:r>
          </w:p>
          <w:p w:rsidR="00E849C4" w:rsidRPr="0034791D" w:rsidRDefault="00E849C4" w:rsidP="003D1379">
            <w:pPr>
              <w:numPr>
                <w:ilvl w:val="0"/>
                <w:numId w:val="1"/>
              </w:numPr>
              <w:rPr>
                <w:rFonts w:ascii="Arial" w:hAnsi="Arial" w:cs="Arial"/>
                <w:sz w:val="20"/>
              </w:rPr>
            </w:pPr>
            <w:r w:rsidRPr="0034791D">
              <w:rPr>
                <w:rFonts w:ascii="Arial" w:hAnsi="Arial" w:cs="Arial"/>
                <w:sz w:val="20"/>
              </w:rPr>
              <w:t>birth control methods</w:t>
            </w:r>
          </w:p>
          <w:p w:rsidR="00E849C4" w:rsidRPr="0034791D" w:rsidRDefault="00E849C4" w:rsidP="003D1379">
            <w:pPr>
              <w:numPr>
                <w:ilvl w:val="0"/>
                <w:numId w:val="1"/>
              </w:numPr>
              <w:rPr>
                <w:rFonts w:ascii="Arial" w:hAnsi="Arial" w:cs="Arial"/>
                <w:sz w:val="20"/>
              </w:rPr>
            </w:pPr>
            <w:r w:rsidRPr="0034791D">
              <w:rPr>
                <w:rFonts w:ascii="Arial" w:hAnsi="Arial" w:cs="Arial"/>
                <w:sz w:val="20"/>
              </w:rPr>
              <w:t xml:space="preserve">stem cell collection for future use </w:t>
            </w:r>
            <w:r w:rsidRPr="0034791D">
              <w:rPr>
                <w:rFonts w:ascii="Arial" w:hAnsi="Arial" w:cs="Arial"/>
                <w:i/>
                <w:sz w:val="20"/>
              </w:rPr>
              <w:t>e.g. cord blood banks</w:t>
            </w:r>
          </w:p>
          <w:p w:rsidR="00E849C4" w:rsidRPr="0034791D" w:rsidRDefault="00E849C4" w:rsidP="003D1379">
            <w:pPr>
              <w:numPr>
                <w:ilvl w:val="0"/>
                <w:numId w:val="1"/>
              </w:numPr>
              <w:rPr>
                <w:rFonts w:ascii="Arial" w:hAnsi="Arial" w:cs="Arial"/>
                <w:sz w:val="20"/>
              </w:rPr>
            </w:pPr>
            <w:proofErr w:type="gramStart"/>
            <w:r w:rsidRPr="0034791D">
              <w:rPr>
                <w:rFonts w:ascii="Arial" w:hAnsi="Arial" w:cs="Arial"/>
                <w:sz w:val="20"/>
              </w:rPr>
              <w:t>treatment</w:t>
            </w:r>
            <w:proofErr w:type="gramEnd"/>
            <w:r w:rsidRPr="0034791D">
              <w:rPr>
                <w:rFonts w:ascii="Arial" w:hAnsi="Arial" w:cs="Arial"/>
                <w:sz w:val="20"/>
              </w:rPr>
              <w:t xml:space="preserve"> for various genetic diseases.</w:t>
            </w:r>
          </w:p>
          <w:p w:rsidR="00E849C4" w:rsidRPr="0034791D" w:rsidRDefault="00E849C4" w:rsidP="003D1379">
            <w:pPr>
              <w:rPr>
                <w:rFonts w:ascii="Arial" w:hAnsi="Arial" w:cs="Arial"/>
                <w:sz w:val="20"/>
              </w:rPr>
            </w:pPr>
          </w:p>
          <w:p w:rsidR="00E849C4" w:rsidRPr="0034791D" w:rsidRDefault="00E849C4" w:rsidP="003D1379">
            <w:pPr>
              <w:rPr>
                <w:rFonts w:ascii="Arial" w:hAnsi="Arial" w:cs="Arial"/>
                <w:sz w:val="20"/>
              </w:rPr>
            </w:pPr>
            <w:r w:rsidRPr="0034791D">
              <w:rPr>
                <w:rFonts w:ascii="Arial" w:hAnsi="Arial" w:cs="Arial"/>
                <w:sz w:val="20"/>
              </w:rPr>
              <w:t>Health choices:</w:t>
            </w:r>
          </w:p>
          <w:p w:rsidR="00E849C4" w:rsidRPr="0034791D" w:rsidRDefault="00E849C4" w:rsidP="003D1379">
            <w:pPr>
              <w:numPr>
                <w:ilvl w:val="0"/>
                <w:numId w:val="1"/>
              </w:numPr>
              <w:rPr>
                <w:rFonts w:ascii="Arial" w:hAnsi="Arial" w:cs="Arial"/>
                <w:i/>
                <w:sz w:val="20"/>
              </w:rPr>
            </w:pPr>
            <w:r w:rsidRPr="0034791D">
              <w:rPr>
                <w:rFonts w:ascii="Arial" w:hAnsi="Arial" w:cs="Arial"/>
                <w:sz w:val="20"/>
              </w:rPr>
              <w:t xml:space="preserve">pregnant women </w:t>
            </w:r>
            <w:r w:rsidRPr="0034791D">
              <w:rPr>
                <w:rFonts w:ascii="Arial" w:hAnsi="Arial" w:cs="Arial"/>
                <w:i/>
                <w:sz w:val="20"/>
              </w:rPr>
              <w:t xml:space="preserve">e.g. warnings on food labels, drugs, alcohol and smoking </w:t>
            </w:r>
          </w:p>
          <w:p w:rsidR="00E849C4" w:rsidRPr="0034791D" w:rsidRDefault="00E849C4" w:rsidP="003D1379">
            <w:pPr>
              <w:numPr>
                <w:ilvl w:val="0"/>
                <w:numId w:val="1"/>
              </w:numPr>
              <w:rPr>
                <w:rFonts w:ascii="Arial" w:hAnsi="Arial" w:cs="Arial"/>
                <w:i/>
                <w:sz w:val="20"/>
              </w:rPr>
            </w:pPr>
            <w:r w:rsidRPr="0034791D">
              <w:rPr>
                <w:rFonts w:ascii="Arial" w:hAnsi="Arial" w:cs="Arial"/>
                <w:sz w:val="20"/>
              </w:rPr>
              <w:t xml:space="preserve">performance enhancing </w:t>
            </w:r>
            <w:r w:rsidRPr="0034791D">
              <w:rPr>
                <w:rFonts w:ascii="Arial" w:hAnsi="Arial" w:cs="Arial"/>
                <w:i/>
                <w:sz w:val="20"/>
              </w:rPr>
              <w:t>e.g. steroid use</w:t>
            </w:r>
          </w:p>
          <w:p w:rsidR="00E849C4" w:rsidRPr="0034791D" w:rsidRDefault="00E849C4" w:rsidP="003D1379">
            <w:pPr>
              <w:numPr>
                <w:ilvl w:val="0"/>
                <w:numId w:val="1"/>
              </w:numPr>
              <w:rPr>
                <w:rFonts w:ascii="Arial" w:hAnsi="Arial" w:cs="Arial"/>
                <w:i/>
                <w:sz w:val="20"/>
              </w:rPr>
            </w:pPr>
            <w:proofErr w:type="gramStart"/>
            <w:r w:rsidRPr="0034791D">
              <w:rPr>
                <w:rFonts w:ascii="Arial" w:hAnsi="Arial" w:cs="Arial"/>
                <w:sz w:val="20"/>
              </w:rPr>
              <w:t>parent’s</w:t>
            </w:r>
            <w:proofErr w:type="gramEnd"/>
            <w:r w:rsidRPr="0034791D">
              <w:rPr>
                <w:rFonts w:ascii="Arial" w:hAnsi="Arial" w:cs="Arial"/>
                <w:sz w:val="20"/>
              </w:rPr>
              <w:t xml:space="preserve"> choice for infants </w:t>
            </w:r>
            <w:r w:rsidRPr="0034791D">
              <w:rPr>
                <w:rFonts w:ascii="Arial" w:hAnsi="Arial" w:cs="Arial"/>
                <w:i/>
                <w:sz w:val="20"/>
              </w:rPr>
              <w:t>e.g. diet and immunisation choices.</w:t>
            </w:r>
          </w:p>
          <w:p w:rsidR="00E849C4" w:rsidRPr="0034791D" w:rsidRDefault="00E849C4" w:rsidP="003D1379">
            <w:pPr>
              <w:rPr>
                <w:rFonts w:ascii="Arial" w:hAnsi="Arial" w:cs="Arial"/>
                <w:sz w:val="20"/>
              </w:rPr>
            </w:pPr>
          </w:p>
          <w:p w:rsidR="00E849C4" w:rsidRPr="0034791D" w:rsidRDefault="00E849C4" w:rsidP="003D1379">
            <w:pPr>
              <w:rPr>
                <w:rFonts w:ascii="Arial" w:hAnsi="Arial" w:cs="Arial"/>
                <w:b/>
                <w:sz w:val="20"/>
              </w:rPr>
            </w:pPr>
          </w:p>
        </w:tc>
        <w:tc>
          <w:tcPr>
            <w:tcW w:w="2031" w:type="dxa"/>
          </w:tcPr>
          <w:p w:rsidR="00E849C4" w:rsidRPr="0034791D" w:rsidRDefault="00E849C4" w:rsidP="00EB03EA">
            <w:pPr>
              <w:jc w:val="both"/>
              <w:rPr>
                <w:rFonts w:ascii="Arial" w:hAnsi="Arial" w:cs="Arial"/>
                <w:b/>
                <w:sz w:val="20"/>
              </w:rPr>
            </w:pPr>
          </w:p>
        </w:tc>
        <w:tc>
          <w:tcPr>
            <w:tcW w:w="2032" w:type="dxa"/>
          </w:tcPr>
          <w:p w:rsidR="00E849C4" w:rsidRPr="0034791D" w:rsidRDefault="00E849C4" w:rsidP="00EB03EA">
            <w:pPr>
              <w:jc w:val="both"/>
              <w:rPr>
                <w:rFonts w:ascii="Arial" w:hAnsi="Arial" w:cs="Arial"/>
                <w:b/>
                <w:sz w:val="20"/>
              </w:rPr>
            </w:pPr>
          </w:p>
        </w:tc>
        <w:tc>
          <w:tcPr>
            <w:tcW w:w="2032" w:type="dxa"/>
          </w:tcPr>
          <w:p w:rsidR="00E849C4" w:rsidRPr="0034791D" w:rsidRDefault="00E849C4" w:rsidP="00EB03EA">
            <w:pPr>
              <w:jc w:val="both"/>
              <w:rPr>
                <w:rFonts w:ascii="Arial" w:hAnsi="Arial" w:cs="Arial"/>
                <w:b/>
                <w:sz w:val="20"/>
              </w:rPr>
            </w:pPr>
          </w:p>
        </w:tc>
      </w:tr>
    </w:tbl>
    <w:p w:rsidR="00D378A7" w:rsidRDefault="00D378A7" w:rsidP="00D378A7"/>
    <w:p w:rsidR="00035D1F" w:rsidRDefault="00035D1F"/>
    <w:sectPr w:rsidR="00035D1F" w:rsidSect="00E849C4">
      <w:pgSz w:w="16840" w:h="23814" w:code="8"/>
      <w:pgMar w:top="1134" w:right="1134"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35461"/>
    <w:multiLevelType w:val="hybridMultilevel"/>
    <w:tmpl w:val="984AE556"/>
    <w:lvl w:ilvl="0" w:tplc="5832D99A">
      <w:start w:val="1"/>
      <w:numFmt w:val="bullet"/>
      <w:lvlText w:val=""/>
      <w:lvlJc w:val="left"/>
      <w:pPr>
        <w:tabs>
          <w:tab w:val="num" w:pos="357"/>
        </w:tabs>
        <w:ind w:left="357" w:hanging="357"/>
      </w:pPr>
      <w:rPr>
        <w:rFonts w:ascii="Symbol" w:hAnsi="Symbol" w:hint="default"/>
        <w:sz w:val="20"/>
        <w:szCs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0E4759C1"/>
    <w:multiLevelType w:val="hybridMultilevel"/>
    <w:tmpl w:val="39DAEC72"/>
    <w:lvl w:ilvl="0" w:tplc="5832D99A">
      <w:start w:val="1"/>
      <w:numFmt w:val="bullet"/>
      <w:lvlText w:val=""/>
      <w:lvlJc w:val="left"/>
      <w:pPr>
        <w:tabs>
          <w:tab w:val="num" w:pos="357"/>
        </w:tabs>
        <w:ind w:left="357" w:hanging="357"/>
      </w:pPr>
      <w:rPr>
        <w:rFonts w:ascii="Symbol" w:hAnsi="Symbol" w:hint="default"/>
        <w:sz w:val="20"/>
        <w:szCs w:val="20"/>
      </w:rPr>
    </w:lvl>
    <w:lvl w:ilvl="1" w:tplc="04090003" w:tentative="1">
      <w:start w:val="1"/>
      <w:numFmt w:val="bullet"/>
      <w:lvlText w:val="o"/>
      <w:lvlJc w:val="left"/>
      <w:pPr>
        <w:tabs>
          <w:tab w:val="num" w:pos="1083"/>
        </w:tabs>
        <w:ind w:left="1083" w:hanging="360"/>
      </w:pPr>
      <w:rPr>
        <w:rFonts w:ascii="Courier New" w:hAnsi="Courier New" w:cs="Courier New" w:hint="default"/>
      </w:rPr>
    </w:lvl>
    <w:lvl w:ilvl="2" w:tplc="04090005" w:tentative="1">
      <w:start w:val="1"/>
      <w:numFmt w:val="bullet"/>
      <w:lvlText w:val=""/>
      <w:lvlJc w:val="left"/>
      <w:pPr>
        <w:tabs>
          <w:tab w:val="num" w:pos="1803"/>
        </w:tabs>
        <w:ind w:left="1803" w:hanging="360"/>
      </w:pPr>
      <w:rPr>
        <w:rFonts w:ascii="Wingdings" w:hAnsi="Wingdings" w:hint="default"/>
      </w:rPr>
    </w:lvl>
    <w:lvl w:ilvl="3" w:tplc="04090001" w:tentative="1">
      <w:start w:val="1"/>
      <w:numFmt w:val="bullet"/>
      <w:lvlText w:val=""/>
      <w:lvlJc w:val="left"/>
      <w:pPr>
        <w:tabs>
          <w:tab w:val="num" w:pos="2523"/>
        </w:tabs>
        <w:ind w:left="2523" w:hanging="360"/>
      </w:pPr>
      <w:rPr>
        <w:rFonts w:ascii="Symbol" w:hAnsi="Symbol" w:hint="default"/>
      </w:rPr>
    </w:lvl>
    <w:lvl w:ilvl="4" w:tplc="04090003" w:tentative="1">
      <w:start w:val="1"/>
      <w:numFmt w:val="bullet"/>
      <w:lvlText w:val="o"/>
      <w:lvlJc w:val="left"/>
      <w:pPr>
        <w:tabs>
          <w:tab w:val="num" w:pos="3243"/>
        </w:tabs>
        <w:ind w:left="3243" w:hanging="360"/>
      </w:pPr>
      <w:rPr>
        <w:rFonts w:ascii="Courier New" w:hAnsi="Courier New" w:cs="Courier New" w:hint="default"/>
      </w:rPr>
    </w:lvl>
    <w:lvl w:ilvl="5" w:tplc="04090005" w:tentative="1">
      <w:start w:val="1"/>
      <w:numFmt w:val="bullet"/>
      <w:lvlText w:val=""/>
      <w:lvlJc w:val="left"/>
      <w:pPr>
        <w:tabs>
          <w:tab w:val="num" w:pos="3963"/>
        </w:tabs>
        <w:ind w:left="3963" w:hanging="360"/>
      </w:pPr>
      <w:rPr>
        <w:rFonts w:ascii="Wingdings" w:hAnsi="Wingdings" w:hint="default"/>
      </w:rPr>
    </w:lvl>
    <w:lvl w:ilvl="6" w:tplc="04090001" w:tentative="1">
      <w:start w:val="1"/>
      <w:numFmt w:val="bullet"/>
      <w:lvlText w:val=""/>
      <w:lvlJc w:val="left"/>
      <w:pPr>
        <w:tabs>
          <w:tab w:val="num" w:pos="4683"/>
        </w:tabs>
        <w:ind w:left="4683" w:hanging="360"/>
      </w:pPr>
      <w:rPr>
        <w:rFonts w:ascii="Symbol" w:hAnsi="Symbol" w:hint="default"/>
      </w:rPr>
    </w:lvl>
    <w:lvl w:ilvl="7" w:tplc="04090003" w:tentative="1">
      <w:start w:val="1"/>
      <w:numFmt w:val="bullet"/>
      <w:lvlText w:val="o"/>
      <w:lvlJc w:val="left"/>
      <w:pPr>
        <w:tabs>
          <w:tab w:val="num" w:pos="5403"/>
        </w:tabs>
        <w:ind w:left="5403" w:hanging="360"/>
      </w:pPr>
      <w:rPr>
        <w:rFonts w:ascii="Courier New" w:hAnsi="Courier New" w:cs="Courier New" w:hint="default"/>
      </w:rPr>
    </w:lvl>
    <w:lvl w:ilvl="8" w:tplc="04090005" w:tentative="1">
      <w:start w:val="1"/>
      <w:numFmt w:val="bullet"/>
      <w:lvlText w:val=""/>
      <w:lvlJc w:val="left"/>
      <w:pPr>
        <w:tabs>
          <w:tab w:val="num" w:pos="6123"/>
        </w:tabs>
        <w:ind w:left="6123" w:hanging="360"/>
      </w:pPr>
      <w:rPr>
        <w:rFonts w:ascii="Wingdings" w:hAnsi="Wingdings" w:hint="default"/>
      </w:rPr>
    </w:lvl>
  </w:abstractNum>
  <w:abstractNum w:abstractNumId="2">
    <w:nsid w:val="0FA719E8"/>
    <w:multiLevelType w:val="hybridMultilevel"/>
    <w:tmpl w:val="C4E03DE8"/>
    <w:lvl w:ilvl="0" w:tplc="5832D99A">
      <w:start w:val="1"/>
      <w:numFmt w:val="bullet"/>
      <w:lvlText w:val=""/>
      <w:lvlJc w:val="left"/>
      <w:pPr>
        <w:tabs>
          <w:tab w:val="num" w:pos="357"/>
        </w:tabs>
        <w:ind w:left="357" w:hanging="357"/>
      </w:pPr>
      <w:rPr>
        <w:rFonts w:ascii="Symbol" w:hAnsi="Symbol" w:hint="default"/>
        <w:sz w:val="20"/>
        <w:szCs w:val="20"/>
      </w:rPr>
    </w:lvl>
    <w:lvl w:ilvl="1" w:tplc="9EAA60DC">
      <w:start w:val="1"/>
      <w:numFmt w:val="bullet"/>
      <w:lvlText w:val=""/>
      <w:lvlJc w:val="left"/>
      <w:pPr>
        <w:tabs>
          <w:tab w:val="num" w:pos="1043"/>
        </w:tabs>
        <w:ind w:left="1043" w:hanging="360"/>
      </w:pPr>
      <w:rPr>
        <w:rFonts w:ascii="Wingdings" w:hAnsi="Wingdings" w:hint="default"/>
        <w:sz w:val="20"/>
        <w:szCs w:val="20"/>
      </w:rPr>
    </w:lvl>
    <w:lvl w:ilvl="2" w:tplc="04090005" w:tentative="1">
      <w:start w:val="1"/>
      <w:numFmt w:val="bullet"/>
      <w:lvlText w:val=""/>
      <w:lvlJc w:val="left"/>
      <w:pPr>
        <w:tabs>
          <w:tab w:val="num" w:pos="1763"/>
        </w:tabs>
        <w:ind w:left="1763" w:hanging="360"/>
      </w:pPr>
      <w:rPr>
        <w:rFonts w:ascii="Wingdings" w:hAnsi="Wingdings" w:hint="default"/>
      </w:rPr>
    </w:lvl>
    <w:lvl w:ilvl="3" w:tplc="04090001" w:tentative="1">
      <w:start w:val="1"/>
      <w:numFmt w:val="bullet"/>
      <w:lvlText w:val=""/>
      <w:lvlJc w:val="left"/>
      <w:pPr>
        <w:tabs>
          <w:tab w:val="num" w:pos="2483"/>
        </w:tabs>
        <w:ind w:left="2483" w:hanging="360"/>
      </w:pPr>
      <w:rPr>
        <w:rFonts w:ascii="Symbol" w:hAnsi="Symbol" w:hint="default"/>
      </w:rPr>
    </w:lvl>
    <w:lvl w:ilvl="4" w:tplc="04090003" w:tentative="1">
      <w:start w:val="1"/>
      <w:numFmt w:val="bullet"/>
      <w:lvlText w:val="o"/>
      <w:lvlJc w:val="left"/>
      <w:pPr>
        <w:tabs>
          <w:tab w:val="num" w:pos="3203"/>
        </w:tabs>
        <w:ind w:left="3203" w:hanging="360"/>
      </w:pPr>
      <w:rPr>
        <w:rFonts w:ascii="Courier New" w:hAnsi="Courier New" w:cs="Courier New" w:hint="default"/>
      </w:rPr>
    </w:lvl>
    <w:lvl w:ilvl="5" w:tplc="04090005" w:tentative="1">
      <w:start w:val="1"/>
      <w:numFmt w:val="bullet"/>
      <w:lvlText w:val=""/>
      <w:lvlJc w:val="left"/>
      <w:pPr>
        <w:tabs>
          <w:tab w:val="num" w:pos="3923"/>
        </w:tabs>
        <w:ind w:left="3923" w:hanging="360"/>
      </w:pPr>
      <w:rPr>
        <w:rFonts w:ascii="Wingdings" w:hAnsi="Wingdings" w:hint="default"/>
      </w:rPr>
    </w:lvl>
    <w:lvl w:ilvl="6" w:tplc="04090001" w:tentative="1">
      <w:start w:val="1"/>
      <w:numFmt w:val="bullet"/>
      <w:lvlText w:val=""/>
      <w:lvlJc w:val="left"/>
      <w:pPr>
        <w:tabs>
          <w:tab w:val="num" w:pos="4643"/>
        </w:tabs>
        <w:ind w:left="4643" w:hanging="360"/>
      </w:pPr>
      <w:rPr>
        <w:rFonts w:ascii="Symbol" w:hAnsi="Symbol" w:hint="default"/>
      </w:rPr>
    </w:lvl>
    <w:lvl w:ilvl="7" w:tplc="04090003" w:tentative="1">
      <w:start w:val="1"/>
      <w:numFmt w:val="bullet"/>
      <w:lvlText w:val="o"/>
      <w:lvlJc w:val="left"/>
      <w:pPr>
        <w:tabs>
          <w:tab w:val="num" w:pos="5363"/>
        </w:tabs>
        <w:ind w:left="5363" w:hanging="360"/>
      </w:pPr>
      <w:rPr>
        <w:rFonts w:ascii="Courier New" w:hAnsi="Courier New" w:cs="Courier New" w:hint="default"/>
      </w:rPr>
    </w:lvl>
    <w:lvl w:ilvl="8" w:tplc="04090005" w:tentative="1">
      <w:start w:val="1"/>
      <w:numFmt w:val="bullet"/>
      <w:lvlText w:val=""/>
      <w:lvlJc w:val="left"/>
      <w:pPr>
        <w:tabs>
          <w:tab w:val="num" w:pos="6083"/>
        </w:tabs>
        <w:ind w:left="6083" w:hanging="360"/>
      </w:pPr>
      <w:rPr>
        <w:rFonts w:ascii="Wingdings" w:hAnsi="Wingdings" w:hint="default"/>
      </w:rPr>
    </w:lvl>
  </w:abstractNum>
  <w:abstractNum w:abstractNumId="3">
    <w:nsid w:val="2B047BA1"/>
    <w:multiLevelType w:val="hybridMultilevel"/>
    <w:tmpl w:val="691AA8CE"/>
    <w:lvl w:ilvl="0" w:tplc="5832D99A">
      <w:start w:val="1"/>
      <w:numFmt w:val="bullet"/>
      <w:lvlText w:val=""/>
      <w:lvlJc w:val="left"/>
      <w:pPr>
        <w:tabs>
          <w:tab w:val="num" w:pos="357"/>
        </w:tabs>
        <w:ind w:left="357" w:hanging="357"/>
      </w:pPr>
      <w:rPr>
        <w:rFonts w:ascii="Symbol" w:hAnsi="Symbol" w:hint="default"/>
        <w:sz w:val="20"/>
        <w:szCs w:val="20"/>
      </w:rPr>
    </w:lvl>
    <w:lvl w:ilvl="1" w:tplc="04090003" w:tentative="1">
      <w:start w:val="1"/>
      <w:numFmt w:val="bullet"/>
      <w:lvlText w:val="o"/>
      <w:lvlJc w:val="left"/>
      <w:pPr>
        <w:tabs>
          <w:tab w:val="num" w:pos="1083"/>
        </w:tabs>
        <w:ind w:left="1083" w:hanging="360"/>
      </w:pPr>
      <w:rPr>
        <w:rFonts w:ascii="Courier New" w:hAnsi="Courier New" w:cs="Courier New" w:hint="default"/>
      </w:rPr>
    </w:lvl>
    <w:lvl w:ilvl="2" w:tplc="04090005" w:tentative="1">
      <w:start w:val="1"/>
      <w:numFmt w:val="bullet"/>
      <w:lvlText w:val=""/>
      <w:lvlJc w:val="left"/>
      <w:pPr>
        <w:tabs>
          <w:tab w:val="num" w:pos="1803"/>
        </w:tabs>
        <w:ind w:left="1803" w:hanging="360"/>
      </w:pPr>
      <w:rPr>
        <w:rFonts w:ascii="Wingdings" w:hAnsi="Wingdings" w:hint="default"/>
      </w:rPr>
    </w:lvl>
    <w:lvl w:ilvl="3" w:tplc="04090001" w:tentative="1">
      <w:start w:val="1"/>
      <w:numFmt w:val="bullet"/>
      <w:lvlText w:val=""/>
      <w:lvlJc w:val="left"/>
      <w:pPr>
        <w:tabs>
          <w:tab w:val="num" w:pos="2523"/>
        </w:tabs>
        <w:ind w:left="2523" w:hanging="360"/>
      </w:pPr>
      <w:rPr>
        <w:rFonts w:ascii="Symbol" w:hAnsi="Symbol" w:hint="default"/>
      </w:rPr>
    </w:lvl>
    <w:lvl w:ilvl="4" w:tplc="04090003" w:tentative="1">
      <w:start w:val="1"/>
      <w:numFmt w:val="bullet"/>
      <w:lvlText w:val="o"/>
      <w:lvlJc w:val="left"/>
      <w:pPr>
        <w:tabs>
          <w:tab w:val="num" w:pos="3243"/>
        </w:tabs>
        <w:ind w:left="3243" w:hanging="360"/>
      </w:pPr>
      <w:rPr>
        <w:rFonts w:ascii="Courier New" w:hAnsi="Courier New" w:cs="Courier New" w:hint="default"/>
      </w:rPr>
    </w:lvl>
    <w:lvl w:ilvl="5" w:tplc="04090005" w:tentative="1">
      <w:start w:val="1"/>
      <w:numFmt w:val="bullet"/>
      <w:lvlText w:val=""/>
      <w:lvlJc w:val="left"/>
      <w:pPr>
        <w:tabs>
          <w:tab w:val="num" w:pos="3963"/>
        </w:tabs>
        <w:ind w:left="3963" w:hanging="360"/>
      </w:pPr>
      <w:rPr>
        <w:rFonts w:ascii="Wingdings" w:hAnsi="Wingdings" w:hint="default"/>
      </w:rPr>
    </w:lvl>
    <w:lvl w:ilvl="6" w:tplc="04090001" w:tentative="1">
      <w:start w:val="1"/>
      <w:numFmt w:val="bullet"/>
      <w:lvlText w:val=""/>
      <w:lvlJc w:val="left"/>
      <w:pPr>
        <w:tabs>
          <w:tab w:val="num" w:pos="4683"/>
        </w:tabs>
        <w:ind w:left="4683" w:hanging="360"/>
      </w:pPr>
      <w:rPr>
        <w:rFonts w:ascii="Symbol" w:hAnsi="Symbol" w:hint="default"/>
      </w:rPr>
    </w:lvl>
    <w:lvl w:ilvl="7" w:tplc="04090003" w:tentative="1">
      <w:start w:val="1"/>
      <w:numFmt w:val="bullet"/>
      <w:lvlText w:val="o"/>
      <w:lvlJc w:val="left"/>
      <w:pPr>
        <w:tabs>
          <w:tab w:val="num" w:pos="5403"/>
        </w:tabs>
        <w:ind w:left="5403" w:hanging="360"/>
      </w:pPr>
      <w:rPr>
        <w:rFonts w:ascii="Courier New" w:hAnsi="Courier New" w:cs="Courier New" w:hint="default"/>
      </w:rPr>
    </w:lvl>
    <w:lvl w:ilvl="8" w:tplc="04090005" w:tentative="1">
      <w:start w:val="1"/>
      <w:numFmt w:val="bullet"/>
      <w:lvlText w:val=""/>
      <w:lvlJc w:val="left"/>
      <w:pPr>
        <w:tabs>
          <w:tab w:val="num" w:pos="6123"/>
        </w:tabs>
        <w:ind w:left="6123" w:hanging="360"/>
      </w:pPr>
      <w:rPr>
        <w:rFonts w:ascii="Wingdings" w:hAnsi="Wingdings" w:hint="default"/>
      </w:rPr>
    </w:lvl>
  </w:abstractNum>
  <w:abstractNum w:abstractNumId="4">
    <w:nsid w:val="2D275E5C"/>
    <w:multiLevelType w:val="hybridMultilevel"/>
    <w:tmpl w:val="73F28A28"/>
    <w:lvl w:ilvl="0" w:tplc="5832D99A">
      <w:start w:val="1"/>
      <w:numFmt w:val="bullet"/>
      <w:lvlText w:val=""/>
      <w:lvlJc w:val="left"/>
      <w:pPr>
        <w:tabs>
          <w:tab w:val="num" w:pos="357"/>
        </w:tabs>
        <w:ind w:left="357" w:hanging="357"/>
      </w:pPr>
      <w:rPr>
        <w:rFonts w:ascii="Symbol" w:hAnsi="Symbol" w:hint="default"/>
        <w:sz w:val="20"/>
        <w:szCs w:val="20"/>
      </w:rPr>
    </w:lvl>
    <w:lvl w:ilvl="1" w:tplc="9EAA60DC">
      <w:start w:val="1"/>
      <w:numFmt w:val="bullet"/>
      <w:lvlText w:val=""/>
      <w:lvlJc w:val="left"/>
      <w:pPr>
        <w:tabs>
          <w:tab w:val="num" w:pos="1043"/>
        </w:tabs>
        <w:ind w:left="1043" w:hanging="360"/>
      </w:pPr>
      <w:rPr>
        <w:rFonts w:ascii="Wingdings" w:hAnsi="Wingdings" w:hint="default"/>
        <w:sz w:val="20"/>
        <w:szCs w:val="20"/>
      </w:rPr>
    </w:lvl>
    <w:lvl w:ilvl="2" w:tplc="04090005" w:tentative="1">
      <w:start w:val="1"/>
      <w:numFmt w:val="bullet"/>
      <w:lvlText w:val=""/>
      <w:lvlJc w:val="left"/>
      <w:pPr>
        <w:tabs>
          <w:tab w:val="num" w:pos="1763"/>
        </w:tabs>
        <w:ind w:left="1763" w:hanging="360"/>
      </w:pPr>
      <w:rPr>
        <w:rFonts w:ascii="Wingdings" w:hAnsi="Wingdings" w:hint="default"/>
      </w:rPr>
    </w:lvl>
    <w:lvl w:ilvl="3" w:tplc="04090001" w:tentative="1">
      <w:start w:val="1"/>
      <w:numFmt w:val="bullet"/>
      <w:lvlText w:val=""/>
      <w:lvlJc w:val="left"/>
      <w:pPr>
        <w:tabs>
          <w:tab w:val="num" w:pos="2483"/>
        </w:tabs>
        <w:ind w:left="2483" w:hanging="360"/>
      </w:pPr>
      <w:rPr>
        <w:rFonts w:ascii="Symbol" w:hAnsi="Symbol" w:hint="default"/>
      </w:rPr>
    </w:lvl>
    <w:lvl w:ilvl="4" w:tplc="04090003" w:tentative="1">
      <w:start w:val="1"/>
      <w:numFmt w:val="bullet"/>
      <w:lvlText w:val="o"/>
      <w:lvlJc w:val="left"/>
      <w:pPr>
        <w:tabs>
          <w:tab w:val="num" w:pos="3203"/>
        </w:tabs>
        <w:ind w:left="3203" w:hanging="360"/>
      </w:pPr>
      <w:rPr>
        <w:rFonts w:ascii="Courier New" w:hAnsi="Courier New" w:cs="Courier New" w:hint="default"/>
      </w:rPr>
    </w:lvl>
    <w:lvl w:ilvl="5" w:tplc="04090005" w:tentative="1">
      <w:start w:val="1"/>
      <w:numFmt w:val="bullet"/>
      <w:lvlText w:val=""/>
      <w:lvlJc w:val="left"/>
      <w:pPr>
        <w:tabs>
          <w:tab w:val="num" w:pos="3923"/>
        </w:tabs>
        <w:ind w:left="3923" w:hanging="360"/>
      </w:pPr>
      <w:rPr>
        <w:rFonts w:ascii="Wingdings" w:hAnsi="Wingdings" w:hint="default"/>
      </w:rPr>
    </w:lvl>
    <w:lvl w:ilvl="6" w:tplc="04090001" w:tentative="1">
      <w:start w:val="1"/>
      <w:numFmt w:val="bullet"/>
      <w:lvlText w:val=""/>
      <w:lvlJc w:val="left"/>
      <w:pPr>
        <w:tabs>
          <w:tab w:val="num" w:pos="4643"/>
        </w:tabs>
        <w:ind w:left="4643" w:hanging="360"/>
      </w:pPr>
      <w:rPr>
        <w:rFonts w:ascii="Symbol" w:hAnsi="Symbol" w:hint="default"/>
      </w:rPr>
    </w:lvl>
    <w:lvl w:ilvl="7" w:tplc="04090003" w:tentative="1">
      <w:start w:val="1"/>
      <w:numFmt w:val="bullet"/>
      <w:lvlText w:val="o"/>
      <w:lvlJc w:val="left"/>
      <w:pPr>
        <w:tabs>
          <w:tab w:val="num" w:pos="5363"/>
        </w:tabs>
        <w:ind w:left="5363" w:hanging="360"/>
      </w:pPr>
      <w:rPr>
        <w:rFonts w:ascii="Courier New" w:hAnsi="Courier New" w:cs="Courier New" w:hint="default"/>
      </w:rPr>
    </w:lvl>
    <w:lvl w:ilvl="8" w:tplc="04090005" w:tentative="1">
      <w:start w:val="1"/>
      <w:numFmt w:val="bullet"/>
      <w:lvlText w:val=""/>
      <w:lvlJc w:val="left"/>
      <w:pPr>
        <w:tabs>
          <w:tab w:val="num" w:pos="6083"/>
        </w:tabs>
        <w:ind w:left="6083" w:hanging="360"/>
      </w:pPr>
      <w:rPr>
        <w:rFonts w:ascii="Wingdings" w:hAnsi="Wingdings" w:hint="default"/>
      </w:rPr>
    </w:lvl>
  </w:abstractNum>
  <w:abstractNum w:abstractNumId="5">
    <w:nsid w:val="3FF843F8"/>
    <w:multiLevelType w:val="hybridMultilevel"/>
    <w:tmpl w:val="3E70D73C"/>
    <w:lvl w:ilvl="0" w:tplc="5832D99A">
      <w:start w:val="1"/>
      <w:numFmt w:val="bullet"/>
      <w:lvlText w:val=""/>
      <w:lvlJc w:val="left"/>
      <w:pPr>
        <w:tabs>
          <w:tab w:val="num" w:pos="357"/>
        </w:tabs>
        <w:ind w:left="357" w:hanging="357"/>
      </w:pPr>
      <w:rPr>
        <w:rFonts w:ascii="Symbol" w:hAnsi="Symbol" w:hint="default"/>
        <w:sz w:val="20"/>
        <w:szCs w:val="20"/>
      </w:rPr>
    </w:lvl>
    <w:lvl w:ilvl="1" w:tplc="4DB69084">
      <w:start w:val="1"/>
      <w:numFmt w:val="bullet"/>
      <w:lvlText w:val=""/>
      <w:lvlJc w:val="left"/>
      <w:pPr>
        <w:tabs>
          <w:tab w:val="num" w:pos="357"/>
        </w:tabs>
        <w:ind w:left="357" w:firstLine="323"/>
      </w:pPr>
      <w:rPr>
        <w:rFonts w:ascii="Wingdings" w:hAnsi="Wingdings" w:hint="default"/>
        <w:sz w:val="20"/>
        <w:szCs w:val="20"/>
      </w:rPr>
    </w:lvl>
    <w:lvl w:ilvl="2" w:tplc="04090005" w:tentative="1">
      <w:start w:val="1"/>
      <w:numFmt w:val="bullet"/>
      <w:lvlText w:val=""/>
      <w:lvlJc w:val="left"/>
      <w:pPr>
        <w:tabs>
          <w:tab w:val="num" w:pos="1763"/>
        </w:tabs>
        <w:ind w:left="1763" w:hanging="360"/>
      </w:pPr>
      <w:rPr>
        <w:rFonts w:ascii="Wingdings" w:hAnsi="Wingdings" w:hint="default"/>
      </w:rPr>
    </w:lvl>
    <w:lvl w:ilvl="3" w:tplc="04090001" w:tentative="1">
      <w:start w:val="1"/>
      <w:numFmt w:val="bullet"/>
      <w:lvlText w:val=""/>
      <w:lvlJc w:val="left"/>
      <w:pPr>
        <w:tabs>
          <w:tab w:val="num" w:pos="2483"/>
        </w:tabs>
        <w:ind w:left="2483" w:hanging="360"/>
      </w:pPr>
      <w:rPr>
        <w:rFonts w:ascii="Symbol" w:hAnsi="Symbol" w:hint="default"/>
      </w:rPr>
    </w:lvl>
    <w:lvl w:ilvl="4" w:tplc="04090003" w:tentative="1">
      <w:start w:val="1"/>
      <w:numFmt w:val="bullet"/>
      <w:lvlText w:val="o"/>
      <w:lvlJc w:val="left"/>
      <w:pPr>
        <w:tabs>
          <w:tab w:val="num" w:pos="3203"/>
        </w:tabs>
        <w:ind w:left="3203" w:hanging="360"/>
      </w:pPr>
      <w:rPr>
        <w:rFonts w:ascii="Courier New" w:hAnsi="Courier New" w:cs="Courier New" w:hint="default"/>
      </w:rPr>
    </w:lvl>
    <w:lvl w:ilvl="5" w:tplc="04090005" w:tentative="1">
      <w:start w:val="1"/>
      <w:numFmt w:val="bullet"/>
      <w:lvlText w:val=""/>
      <w:lvlJc w:val="left"/>
      <w:pPr>
        <w:tabs>
          <w:tab w:val="num" w:pos="3923"/>
        </w:tabs>
        <w:ind w:left="3923" w:hanging="360"/>
      </w:pPr>
      <w:rPr>
        <w:rFonts w:ascii="Wingdings" w:hAnsi="Wingdings" w:hint="default"/>
      </w:rPr>
    </w:lvl>
    <w:lvl w:ilvl="6" w:tplc="04090001" w:tentative="1">
      <w:start w:val="1"/>
      <w:numFmt w:val="bullet"/>
      <w:lvlText w:val=""/>
      <w:lvlJc w:val="left"/>
      <w:pPr>
        <w:tabs>
          <w:tab w:val="num" w:pos="4643"/>
        </w:tabs>
        <w:ind w:left="4643" w:hanging="360"/>
      </w:pPr>
      <w:rPr>
        <w:rFonts w:ascii="Symbol" w:hAnsi="Symbol" w:hint="default"/>
      </w:rPr>
    </w:lvl>
    <w:lvl w:ilvl="7" w:tplc="04090003" w:tentative="1">
      <w:start w:val="1"/>
      <w:numFmt w:val="bullet"/>
      <w:lvlText w:val="o"/>
      <w:lvlJc w:val="left"/>
      <w:pPr>
        <w:tabs>
          <w:tab w:val="num" w:pos="5363"/>
        </w:tabs>
        <w:ind w:left="5363" w:hanging="360"/>
      </w:pPr>
      <w:rPr>
        <w:rFonts w:ascii="Courier New" w:hAnsi="Courier New" w:cs="Courier New" w:hint="default"/>
      </w:rPr>
    </w:lvl>
    <w:lvl w:ilvl="8" w:tplc="04090005" w:tentative="1">
      <w:start w:val="1"/>
      <w:numFmt w:val="bullet"/>
      <w:lvlText w:val=""/>
      <w:lvlJc w:val="left"/>
      <w:pPr>
        <w:tabs>
          <w:tab w:val="num" w:pos="6083"/>
        </w:tabs>
        <w:ind w:left="6083" w:hanging="360"/>
      </w:pPr>
      <w:rPr>
        <w:rFonts w:ascii="Wingdings" w:hAnsi="Wingdings" w:hint="default"/>
      </w:rPr>
    </w:lvl>
  </w:abstractNum>
  <w:abstractNum w:abstractNumId="6">
    <w:nsid w:val="4EF373EB"/>
    <w:multiLevelType w:val="hybridMultilevel"/>
    <w:tmpl w:val="A2A2D05A"/>
    <w:lvl w:ilvl="0" w:tplc="3F7ABC9A">
      <w:start w:val="1"/>
      <w:numFmt w:val="bullet"/>
      <w:lvlText w:val="▪"/>
      <w:lvlJc w:val="left"/>
      <w:pPr>
        <w:tabs>
          <w:tab w:val="num" w:pos="624"/>
        </w:tabs>
        <w:ind w:left="624" w:hanging="267"/>
      </w:pPr>
      <w:rPr>
        <w:rFonts w:ascii="Arial" w:hAnsi="Arial" w:hint="default"/>
        <w:b w:val="0"/>
        <w:i w:val="0"/>
        <w:sz w:val="24"/>
        <w:szCs w:val="24"/>
      </w:rPr>
    </w:lvl>
    <w:lvl w:ilvl="1" w:tplc="9EAA60DC">
      <w:start w:val="1"/>
      <w:numFmt w:val="bullet"/>
      <w:lvlText w:val=""/>
      <w:lvlJc w:val="left"/>
      <w:pPr>
        <w:tabs>
          <w:tab w:val="num" w:pos="1043"/>
        </w:tabs>
        <w:ind w:left="1043" w:hanging="360"/>
      </w:pPr>
      <w:rPr>
        <w:rFonts w:ascii="Wingdings" w:hAnsi="Wingdings" w:hint="default"/>
        <w:sz w:val="20"/>
        <w:szCs w:val="20"/>
      </w:rPr>
    </w:lvl>
    <w:lvl w:ilvl="2" w:tplc="04090005" w:tentative="1">
      <w:start w:val="1"/>
      <w:numFmt w:val="bullet"/>
      <w:lvlText w:val=""/>
      <w:lvlJc w:val="left"/>
      <w:pPr>
        <w:tabs>
          <w:tab w:val="num" w:pos="1763"/>
        </w:tabs>
        <w:ind w:left="1763" w:hanging="360"/>
      </w:pPr>
      <w:rPr>
        <w:rFonts w:ascii="Wingdings" w:hAnsi="Wingdings" w:hint="default"/>
      </w:rPr>
    </w:lvl>
    <w:lvl w:ilvl="3" w:tplc="04090001" w:tentative="1">
      <w:start w:val="1"/>
      <w:numFmt w:val="bullet"/>
      <w:lvlText w:val=""/>
      <w:lvlJc w:val="left"/>
      <w:pPr>
        <w:tabs>
          <w:tab w:val="num" w:pos="2483"/>
        </w:tabs>
        <w:ind w:left="2483" w:hanging="360"/>
      </w:pPr>
      <w:rPr>
        <w:rFonts w:ascii="Symbol" w:hAnsi="Symbol" w:hint="default"/>
      </w:rPr>
    </w:lvl>
    <w:lvl w:ilvl="4" w:tplc="04090003" w:tentative="1">
      <w:start w:val="1"/>
      <w:numFmt w:val="bullet"/>
      <w:lvlText w:val="o"/>
      <w:lvlJc w:val="left"/>
      <w:pPr>
        <w:tabs>
          <w:tab w:val="num" w:pos="3203"/>
        </w:tabs>
        <w:ind w:left="3203" w:hanging="360"/>
      </w:pPr>
      <w:rPr>
        <w:rFonts w:ascii="Courier New" w:hAnsi="Courier New" w:cs="Courier New" w:hint="default"/>
      </w:rPr>
    </w:lvl>
    <w:lvl w:ilvl="5" w:tplc="04090005" w:tentative="1">
      <w:start w:val="1"/>
      <w:numFmt w:val="bullet"/>
      <w:lvlText w:val=""/>
      <w:lvlJc w:val="left"/>
      <w:pPr>
        <w:tabs>
          <w:tab w:val="num" w:pos="3923"/>
        </w:tabs>
        <w:ind w:left="3923" w:hanging="360"/>
      </w:pPr>
      <w:rPr>
        <w:rFonts w:ascii="Wingdings" w:hAnsi="Wingdings" w:hint="default"/>
      </w:rPr>
    </w:lvl>
    <w:lvl w:ilvl="6" w:tplc="04090001" w:tentative="1">
      <w:start w:val="1"/>
      <w:numFmt w:val="bullet"/>
      <w:lvlText w:val=""/>
      <w:lvlJc w:val="left"/>
      <w:pPr>
        <w:tabs>
          <w:tab w:val="num" w:pos="4643"/>
        </w:tabs>
        <w:ind w:left="4643" w:hanging="360"/>
      </w:pPr>
      <w:rPr>
        <w:rFonts w:ascii="Symbol" w:hAnsi="Symbol" w:hint="default"/>
      </w:rPr>
    </w:lvl>
    <w:lvl w:ilvl="7" w:tplc="04090003" w:tentative="1">
      <w:start w:val="1"/>
      <w:numFmt w:val="bullet"/>
      <w:lvlText w:val="o"/>
      <w:lvlJc w:val="left"/>
      <w:pPr>
        <w:tabs>
          <w:tab w:val="num" w:pos="5363"/>
        </w:tabs>
        <w:ind w:left="5363" w:hanging="360"/>
      </w:pPr>
      <w:rPr>
        <w:rFonts w:ascii="Courier New" w:hAnsi="Courier New" w:cs="Courier New" w:hint="default"/>
      </w:rPr>
    </w:lvl>
    <w:lvl w:ilvl="8" w:tplc="04090005" w:tentative="1">
      <w:start w:val="1"/>
      <w:numFmt w:val="bullet"/>
      <w:lvlText w:val=""/>
      <w:lvlJc w:val="left"/>
      <w:pPr>
        <w:tabs>
          <w:tab w:val="num" w:pos="6083"/>
        </w:tabs>
        <w:ind w:left="6083" w:hanging="360"/>
      </w:pPr>
      <w:rPr>
        <w:rFonts w:ascii="Wingdings" w:hAnsi="Wingdings" w:hint="default"/>
      </w:rPr>
    </w:lvl>
  </w:abstractNum>
  <w:num w:numId="1">
    <w:abstractNumId w:val="2"/>
  </w:num>
  <w:num w:numId="2">
    <w:abstractNumId w:val="5"/>
  </w:num>
  <w:num w:numId="3">
    <w:abstractNumId w:val="0"/>
  </w:num>
  <w:num w:numId="4">
    <w:abstractNumId w:val="6"/>
  </w:num>
  <w:num w:numId="5">
    <w:abstractNumId w:val="4"/>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5"/>
  <w:proofState w:spelling="clean" w:grammar="clean"/>
  <w:defaultTabStop w:val="720"/>
  <w:drawingGridHorizontalSpacing w:val="120"/>
  <w:displayHorizontalDrawingGridEvery w:val="2"/>
  <w:displayVerticalDrawingGridEvery w:val="2"/>
  <w:characterSpacingControl w:val="doNotCompress"/>
  <w:compat/>
  <w:rsids>
    <w:rsidRoot w:val="00D378A7"/>
    <w:rsid w:val="00035D1F"/>
    <w:rsid w:val="001249EB"/>
    <w:rsid w:val="002E3BAE"/>
    <w:rsid w:val="003C1E75"/>
    <w:rsid w:val="003D1379"/>
    <w:rsid w:val="0048684A"/>
    <w:rsid w:val="00680E13"/>
    <w:rsid w:val="007E5CE8"/>
    <w:rsid w:val="00B940E9"/>
    <w:rsid w:val="00C729E4"/>
    <w:rsid w:val="00CD4BC3"/>
    <w:rsid w:val="00D378A7"/>
    <w:rsid w:val="00E849C4"/>
    <w:rsid w:val="00FC26E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AU" w:eastAsia="en-US" w:bidi="ar-SA"/>
      </w:rPr>
    </w:rPrDefault>
    <w:pPrDefault>
      <w:pPr>
        <w:spacing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8A7"/>
    <w:pPr>
      <w:spacing w:after="0"/>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378A7"/>
    <w:pPr>
      <w:spacing w:after="0"/>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1301</Words>
  <Characters>7419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AISWA</Company>
  <LinksUpToDate>false</LinksUpToDate>
  <CharactersWithSpaces>8703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Glenda Leslie</dc:creator>
  <cp:keywords/>
  <dc:description/>
  <cp:lastModifiedBy>Glenda Leslie</cp:lastModifiedBy>
  <cp:revision>2</cp:revision>
  <dcterms:created xsi:type="dcterms:W3CDTF">2009-03-23T04:00:00Z</dcterms:created>
  <dcterms:modified xsi:type="dcterms:W3CDTF">2009-03-23T04:16:00Z</dcterms:modified>
</cp:coreProperties>
</file>