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CF" w:rsidRDefault="00A62C39" w:rsidP="00A62C39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Hormones and the Autonomic Nervous System Topic Test</w:t>
      </w:r>
    </w:p>
    <w:p w:rsidR="0094463F" w:rsidRDefault="0094463F" w:rsidP="0094463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Name_________________________________________________--</w:t>
      </w:r>
    </w:p>
    <w:p w:rsidR="00A62C39" w:rsidRDefault="0094463F" w:rsidP="0094463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test has 3 parts:</w:t>
      </w:r>
    </w:p>
    <w:p w:rsidR="0094463F" w:rsidRPr="00693A82" w:rsidRDefault="0094463F" w:rsidP="009446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 xml:space="preserve"> Multiple choice.  Please answer onto t</w:t>
      </w:r>
      <w:r w:rsidR="002B7A07">
        <w:rPr>
          <w:rFonts w:ascii="Comic Sans MS" w:hAnsi="Comic Sans MS"/>
          <w:sz w:val="24"/>
          <w:szCs w:val="24"/>
        </w:rPr>
        <w:t>he grid on this page.  Place an</w:t>
      </w:r>
      <w:r w:rsidRPr="00693A82">
        <w:rPr>
          <w:rFonts w:ascii="Comic Sans MS" w:hAnsi="Comic Sans MS"/>
          <w:sz w:val="24"/>
          <w:szCs w:val="24"/>
        </w:rPr>
        <w:t xml:space="preserve"> X on the answer you think to be most correct.</w:t>
      </w:r>
    </w:p>
    <w:p w:rsidR="0094463F" w:rsidRPr="00693A82" w:rsidRDefault="0094463F" w:rsidP="0094463F">
      <w:pPr>
        <w:pStyle w:val="ListParagraph"/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>(20 marks)</w:t>
      </w:r>
    </w:p>
    <w:p w:rsidR="0094463F" w:rsidRPr="00693A82" w:rsidRDefault="0094463F" w:rsidP="009446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 xml:space="preserve"> Short answer section.  Please answer into </w:t>
      </w:r>
      <w:r w:rsidR="004B2C64" w:rsidRPr="00693A82">
        <w:rPr>
          <w:rFonts w:ascii="Comic Sans MS" w:hAnsi="Comic Sans MS"/>
          <w:sz w:val="24"/>
          <w:szCs w:val="24"/>
        </w:rPr>
        <w:t>this booklet</w:t>
      </w:r>
      <w:r w:rsidRPr="00693A82">
        <w:rPr>
          <w:rFonts w:ascii="Comic Sans MS" w:hAnsi="Comic Sans MS"/>
          <w:sz w:val="24"/>
          <w:szCs w:val="24"/>
        </w:rPr>
        <w:t>.</w:t>
      </w:r>
    </w:p>
    <w:p w:rsidR="0094463F" w:rsidRPr="00693A82" w:rsidRDefault="0094463F" w:rsidP="0094463F">
      <w:pPr>
        <w:pStyle w:val="ListParagraph"/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>(8 marks)</w:t>
      </w:r>
    </w:p>
    <w:p w:rsidR="0094463F" w:rsidRPr="00693A82" w:rsidRDefault="0094463F" w:rsidP="009446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 xml:space="preserve"> Extended answer section.  Please answer these into this booklet.</w:t>
      </w:r>
    </w:p>
    <w:p w:rsidR="0094463F" w:rsidRPr="00693A82" w:rsidRDefault="0094463F" w:rsidP="0094463F">
      <w:pPr>
        <w:pStyle w:val="ListParagraph"/>
        <w:rPr>
          <w:rFonts w:ascii="Comic Sans MS" w:hAnsi="Comic Sans MS"/>
          <w:sz w:val="24"/>
          <w:szCs w:val="24"/>
        </w:rPr>
      </w:pPr>
      <w:r w:rsidRPr="00693A82">
        <w:rPr>
          <w:rFonts w:ascii="Comic Sans MS" w:hAnsi="Comic Sans MS"/>
          <w:sz w:val="24"/>
          <w:szCs w:val="24"/>
        </w:rPr>
        <w:t>(30 marks)</w:t>
      </w:r>
    </w:p>
    <w:tbl>
      <w:tblPr>
        <w:tblStyle w:val="TableGrid"/>
        <w:tblW w:w="0" w:type="auto"/>
        <w:tblInd w:w="720" w:type="dxa"/>
        <w:tblLook w:val="04A0"/>
      </w:tblPr>
      <w:tblGrid>
        <w:gridCol w:w="2961"/>
        <w:gridCol w:w="2966"/>
        <w:gridCol w:w="2929"/>
      </w:tblGrid>
      <w:tr w:rsidR="0094463F" w:rsidTr="0094463F"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Section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Possible mark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Your mark</w:t>
            </w:r>
          </w:p>
        </w:tc>
      </w:tr>
      <w:tr w:rsidR="0094463F" w:rsidTr="0094463F"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4463F" w:rsidRDefault="00A170E9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  <w:r w:rsidR="0094463F">
              <w:rPr>
                <w:rFonts w:ascii="Comic Sans MS" w:hAnsi="Comic Sans MS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4463F" w:rsidTr="0094463F"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94463F" w:rsidRDefault="00F32274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4463F" w:rsidTr="0094463F"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4463F" w:rsidTr="0094463F"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Total </w:t>
            </w:r>
          </w:p>
        </w:tc>
        <w:tc>
          <w:tcPr>
            <w:tcW w:w="3192" w:type="dxa"/>
          </w:tcPr>
          <w:p w:rsidR="0094463F" w:rsidRDefault="00F32274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50</w:t>
            </w:r>
          </w:p>
        </w:tc>
        <w:tc>
          <w:tcPr>
            <w:tcW w:w="3192" w:type="dxa"/>
          </w:tcPr>
          <w:p w:rsidR="0094463F" w:rsidRDefault="0094463F" w:rsidP="0094463F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4463F" w:rsidRDefault="0094463F" w:rsidP="0094463F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Answer Grid</w:t>
      </w:r>
    </w:p>
    <w:tbl>
      <w:tblPr>
        <w:tblStyle w:val="TableGrid"/>
        <w:tblW w:w="0" w:type="auto"/>
        <w:tblInd w:w="3258" w:type="dxa"/>
        <w:tblLook w:val="04A0"/>
      </w:tblPr>
      <w:tblGrid>
        <w:gridCol w:w="1846"/>
        <w:gridCol w:w="3330"/>
      </w:tblGrid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Question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 xml:space="preserve">Answer 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1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pStyle w:val="ListParagraph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2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3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4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5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6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7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8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9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  <w:tr w:rsidR="0094463F" w:rsidRPr="00CF1039" w:rsidTr="006535FB">
        <w:tc>
          <w:tcPr>
            <w:tcW w:w="171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10</w:t>
            </w:r>
          </w:p>
        </w:tc>
        <w:tc>
          <w:tcPr>
            <w:tcW w:w="3330" w:type="dxa"/>
          </w:tcPr>
          <w:p w:rsidR="0094463F" w:rsidRPr="00693A82" w:rsidRDefault="0094463F" w:rsidP="006535FB">
            <w:pPr>
              <w:jc w:val="center"/>
              <w:rPr>
                <w:sz w:val="44"/>
                <w:szCs w:val="44"/>
              </w:rPr>
            </w:pPr>
            <w:r w:rsidRPr="00693A82">
              <w:rPr>
                <w:sz w:val="44"/>
                <w:szCs w:val="44"/>
              </w:rPr>
              <w:t>A  B  C  D</w:t>
            </w:r>
          </w:p>
        </w:tc>
      </w:tr>
    </w:tbl>
    <w:p w:rsidR="0094463F" w:rsidRDefault="006535FB" w:rsidP="006535F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The sympathetic</w:t>
      </w:r>
      <w:r w:rsidR="008448D5">
        <w:rPr>
          <w:rFonts w:ascii="Comic Sans MS" w:hAnsi="Comic Sans MS"/>
          <w:sz w:val="24"/>
          <w:szCs w:val="24"/>
        </w:rPr>
        <w:t xml:space="preserve"> nervous sy</w:t>
      </w:r>
      <w:r>
        <w:rPr>
          <w:rFonts w:ascii="Comic Sans MS" w:hAnsi="Comic Sans MS"/>
          <w:sz w:val="24"/>
          <w:szCs w:val="24"/>
        </w:rPr>
        <w:t>stem is part of which of the larger systems listed below?</w:t>
      </w:r>
    </w:p>
    <w:p w:rsidR="006535FB" w:rsidRDefault="006535FB" w:rsidP="006535F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Central Nervous System.</w:t>
      </w:r>
    </w:p>
    <w:p w:rsidR="006535FB" w:rsidRDefault="006535FB" w:rsidP="006535F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Central Somatic Nervous System.</w:t>
      </w:r>
    </w:p>
    <w:p w:rsidR="006535FB" w:rsidRDefault="006535FB" w:rsidP="006535F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Peripheral Somatic Nervous System.</w:t>
      </w:r>
    </w:p>
    <w:p w:rsidR="006535FB" w:rsidRDefault="008448D5" w:rsidP="006535F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Peripheral Auton</w:t>
      </w:r>
      <w:r w:rsidR="006535FB">
        <w:rPr>
          <w:rFonts w:ascii="Comic Sans MS" w:hAnsi="Comic Sans MS"/>
          <w:sz w:val="24"/>
          <w:szCs w:val="24"/>
        </w:rPr>
        <w:t>omic Nervous System.</w:t>
      </w:r>
    </w:p>
    <w:p w:rsidR="006535FB" w:rsidRDefault="008448D5" w:rsidP="006535F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Hormon</w:t>
      </w:r>
      <w:r w:rsidR="006535FB">
        <w:rPr>
          <w:rFonts w:ascii="Comic Sans MS" w:hAnsi="Comic Sans MS"/>
          <w:sz w:val="24"/>
          <w:szCs w:val="24"/>
        </w:rPr>
        <w:t>e adrenaline is made in which of the following structures?</w:t>
      </w:r>
    </w:p>
    <w:p w:rsidR="006535FB" w:rsidRDefault="006535FB" w:rsidP="006535F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Adrenal medulla.</w:t>
      </w:r>
    </w:p>
    <w:p w:rsidR="006535FB" w:rsidRDefault="006535FB" w:rsidP="006535F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Adrenal cortex.</w:t>
      </w:r>
    </w:p>
    <w:p w:rsidR="006535FB" w:rsidRDefault="006535FB" w:rsidP="006535F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Hypothalamus gland.</w:t>
      </w:r>
    </w:p>
    <w:p w:rsidR="006535FB" w:rsidRDefault="006535FB" w:rsidP="006535F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Islets of Langerhans.</w:t>
      </w:r>
    </w:p>
    <w:p w:rsidR="006535FB" w:rsidRDefault="006535FB" w:rsidP="006535F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statements about calcitonin is correct?</w:t>
      </w:r>
    </w:p>
    <w:p w:rsidR="006535FB" w:rsidRDefault="006535FB" w:rsidP="006535F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It is produced in the thyroid gland and he</w:t>
      </w:r>
      <w:r w:rsidR="008448D5">
        <w:rPr>
          <w:rFonts w:ascii="Comic Sans MS" w:hAnsi="Comic Sans MS"/>
          <w:sz w:val="24"/>
          <w:szCs w:val="24"/>
        </w:rPr>
        <w:t xml:space="preserve">lps balance </w:t>
      </w:r>
      <w:r>
        <w:rPr>
          <w:rFonts w:ascii="Comic Sans MS" w:hAnsi="Comic Sans MS"/>
          <w:sz w:val="24"/>
          <w:szCs w:val="24"/>
        </w:rPr>
        <w:t>the amount of calcium in the blood.</w:t>
      </w:r>
    </w:p>
    <w:p w:rsidR="006535FB" w:rsidRDefault="006535FB" w:rsidP="006535F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produced in the parathyroid gland and helps balance the amount of calcium in the blood.</w:t>
      </w:r>
    </w:p>
    <w:p w:rsidR="006535FB" w:rsidRDefault="006535FB" w:rsidP="006535F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produced in the hypothalamus and increases calcium deposition in the bones.</w:t>
      </w:r>
    </w:p>
    <w:p w:rsidR="006535FB" w:rsidRDefault="006535FB" w:rsidP="006535F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produced in the hypothalamus and helps add calcium to your teeth.</w:t>
      </w:r>
    </w:p>
    <w:p w:rsidR="006535FB" w:rsidRDefault="006535FB" w:rsidP="006535F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corpus luteum can be described as which of the following?</w:t>
      </w:r>
    </w:p>
    <w:p w:rsidR="006535FB" w:rsidRDefault="006535FB" w:rsidP="006535F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temporary exocrine gland producing follicle stimulating hormone.</w:t>
      </w:r>
    </w:p>
    <w:p w:rsidR="006535FB" w:rsidRDefault="006535FB" w:rsidP="006535F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temporary endocrine gland producing follicle stimulating hormone.</w:t>
      </w:r>
    </w:p>
    <w:p w:rsidR="006535FB" w:rsidRDefault="006535FB" w:rsidP="006535F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temporary exocrine gland producing oestrogen only.</w:t>
      </w:r>
    </w:p>
    <w:p w:rsidR="006535FB" w:rsidRDefault="006535FB" w:rsidP="004D5139">
      <w:pPr>
        <w:pStyle w:val="ListParagraph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temporary </w:t>
      </w:r>
      <w:r w:rsidR="004B2C64">
        <w:rPr>
          <w:rFonts w:ascii="Comic Sans MS" w:hAnsi="Comic Sans MS"/>
          <w:sz w:val="24"/>
          <w:szCs w:val="24"/>
        </w:rPr>
        <w:t xml:space="preserve">endocrine gland producing </w:t>
      </w:r>
      <w:proofErr w:type="spellStart"/>
      <w:r w:rsidR="004B2C64">
        <w:rPr>
          <w:rFonts w:ascii="Comic Sans MS" w:hAnsi="Comic Sans MS"/>
          <w:sz w:val="24"/>
          <w:szCs w:val="24"/>
        </w:rPr>
        <w:t>oestr</w:t>
      </w:r>
      <w:r>
        <w:rPr>
          <w:rFonts w:ascii="Comic Sans MS" w:hAnsi="Comic Sans MS"/>
          <w:sz w:val="24"/>
          <w:szCs w:val="24"/>
        </w:rPr>
        <w:t>ogen</w:t>
      </w:r>
      <w:proofErr w:type="spellEnd"/>
      <w:r>
        <w:rPr>
          <w:rFonts w:ascii="Comic Sans MS" w:hAnsi="Comic Sans MS"/>
          <w:sz w:val="24"/>
          <w:szCs w:val="24"/>
        </w:rPr>
        <w:t xml:space="preserve"> and progesterone.</w:t>
      </w:r>
    </w:p>
    <w:p w:rsidR="006535FB" w:rsidRDefault="006535FB" w:rsidP="006535F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</w:t>
      </w:r>
      <w:r w:rsidR="008448D5">
        <w:rPr>
          <w:rFonts w:ascii="Comic Sans MS" w:hAnsi="Comic Sans MS"/>
          <w:sz w:val="24"/>
          <w:szCs w:val="24"/>
        </w:rPr>
        <w:t>ing statements about males when</w:t>
      </w:r>
      <w:r>
        <w:rPr>
          <w:rFonts w:ascii="Comic Sans MS" w:hAnsi="Comic Sans MS"/>
          <w:sz w:val="24"/>
          <w:szCs w:val="24"/>
        </w:rPr>
        <w:t xml:space="preserve"> they reach puberty is </w:t>
      </w:r>
      <w:r w:rsidRPr="006535FB">
        <w:rPr>
          <w:rFonts w:ascii="Comic Sans MS" w:hAnsi="Comic Sans MS"/>
          <w:b/>
          <w:sz w:val="24"/>
          <w:szCs w:val="24"/>
          <w:u w:val="single"/>
        </w:rPr>
        <w:t>not</w:t>
      </w:r>
      <w:r>
        <w:rPr>
          <w:rFonts w:ascii="Comic Sans MS" w:hAnsi="Comic Sans MS"/>
          <w:sz w:val="24"/>
          <w:szCs w:val="24"/>
        </w:rPr>
        <w:t xml:space="preserve"> true?</w:t>
      </w:r>
    </w:p>
    <w:p w:rsidR="006535FB" w:rsidRDefault="006535FB" w:rsidP="006535F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One of the target organs of testosterone is the larynx.</w:t>
      </w:r>
    </w:p>
    <w:p w:rsidR="006535FB" w:rsidRDefault="006535FB" w:rsidP="006535F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One of the target tissues of testosterone is the skeletal muscles.</w:t>
      </w:r>
    </w:p>
    <w:p w:rsidR="006535FB" w:rsidRDefault="006535FB" w:rsidP="006535F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Testosterone reduces the amount of fat below the skin of the face.</w:t>
      </w:r>
    </w:p>
    <w:p w:rsidR="006535FB" w:rsidRDefault="006535FB" w:rsidP="006535F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Oestrogen production stops.</w:t>
      </w:r>
    </w:p>
    <w:p w:rsidR="007A3C9D" w:rsidRPr="007A3C9D" w:rsidRDefault="007A3C9D" w:rsidP="007A3C9D">
      <w:pPr>
        <w:rPr>
          <w:rFonts w:ascii="Comic Sans MS" w:hAnsi="Comic Sans MS"/>
          <w:sz w:val="24"/>
          <w:szCs w:val="24"/>
        </w:rPr>
      </w:pPr>
    </w:p>
    <w:p w:rsidR="006535FB" w:rsidRDefault="007A3C9D" w:rsidP="007A3C9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Cushing’s Syndrome is a hormone disorder caused by high levels of cortisol in the blood.  This could be caused by which of the following?</w:t>
      </w:r>
    </w:p>
    <w:p w:rsidR="007A3C9D" w:rsidRDefault="007A3C9D" w:rsidP="007A3C9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Dysfunction of the pituitary gland.</w:t>
      </w:r>
    </w:p>
    <w:p w:rsidR="007A3C9D" w:rsidRDefault="007A3C9D" w:rsidP="007A3C9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Dysfunction of the Islets of Langerhans.</w:t>
      </w:r>
    </w:p>
    <w:p w:rsidR="007A3C9D" w:rsidRDefault="007A3C9D" w:rsidP="007A3C9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Dysfunction of the testes.</w:t>
      </w:r>
    </w:p>
    <w:p w:rsidR="007A3C9D" w:rsidRDefault="007A3C9D" w:rsidP="007A3C9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Dysfunction of the ovaries.</w:t>
      </w:r>
    </w:p>
    <w:p w:rsidR="007A3C9D" w:rsidRDefault="007A3C9D" w:rsidP="007A3C9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ultimate function of hormones?</w:t>
      </w:r>
    </w:p>
    <w:p w:rsidR="007A3C9D" w:rsidRDefault="007A3C9D" w:rsidP="007A3C9D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Maintain homeostasis.</w:t>
      </w:r>
    </w:p>
    <w:p w:rsidR="007A3C9D" w:rsidRDefault="007A3C9D" w:rsidP="007A3C9D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Stimulate growth.</w:t>
      </w:r>
    </w:p>
    <w:p w:rsidR="007A3C9D" w:rsidRDefault="007A3C9D" w:rsidP="007A3C9D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Stimulate metabolism.</w:t>
      </w:r>
    </w:p>
    <w:p w:rsidR="007A3C9D" w:rsidRDefault="007A3C9D" w:rsidP="007A3C9D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Maintain adults in a state allowing reproduction to take place.</w:t>
      </w:r>
    </w:p>
    <w:p w:rsidR="007A3C9D" w:rsidRDefault="007A3C9D" w:rsidP="007A3C9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During exer</w:t>
      </w:r>
      <w:r w:rsidR="008448D5">
        <w:rPr>
          <w:rFonts w:ascii="Comic Sans MS" w:hAnsi="Comic Sans MS"/>
          <w:sz w:val="24"/>
          <w:szCs w:val="24"/>
        </w:rPr>
        <w:t>cise, adrenaline secretion is stimula</w:t>
      </w:r>
      <w:r>
        <w:rPr>
          <w:rFonts w:ascii="Comic Sans MS" w:hAnsi="Comic Sans MS"/>
          <w:sz w:val="24"/>
          <w:szCs w:val="24"/>
        </w:rPr>
        <w:t>ted by which of the following?</w:t>
      </w:r>
    </w:p>
    <w:p w:rsidR="007A3C9D" w:rsidRDefault="007A3C9D" w:rsidP="007A3C9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Increased plasma glucose.</w:t>
      </w:r>
    </w:p>
    <w:p w:rsidR="007A3C9D" w:rsidRDefault="007A3C9D" w:rsidP="007A3C9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Increased plasma fatty acids.</w:t>
      </w:r>
    </w:p>
    <w:p w:rsidR="007A3C9D" w:rsidRDefault="007A3C9D" w:rsidP="007A3C9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Increased plasma ACTH.</w:t>
      </w:r>
    </w:p>
    <w:p w:rsidR="007A3C9D" w:rsidRDefault="007A3C9D" w:rsidP="007A3C9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Increased sympathetic nerve activity.</w:t>
      </w:r>
    </w:p>
    <w:p w:rsidR="007A3C9D" w:rsidRDefault="007A3C9D" w:rsidP="007A3C9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is </w:t>
      </w:r>
      <w:r w:rsidRPr="007A3C9D">
        <w:rPr>
          <w:rFonts w:ascii="Comic Sans MS" w:hAnsi="Comic Sans MS"/>
          <w:b/>
          <w:sz w:val="24"/>
          <w:szCs w:val="24"/>
          <w:u w:val="single"/>
        </w:rPr>
        <w:t>not</w:t>
      </w:r>
      <w:r>
        <w:rPr>
          <w:rFonts w:ascii="Comic Sans MS" w:hAnsi="Comic Sans MS"/>
          <w:sz w:val="24"/>
          <w:szCs w:val="24"/>
        </w:rPr>
        <w:t xml:space="preserve"> true about hormones?</w:t>
      </w:r>
    </w:p>
    <w:p w:rsidR="007A3C9D" w:rsidRDefault="007A3C9D" w:rsidP="007A3C9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Hormones travel in the blood.</w:t>
      </w:r>
    </w:p>
    <w:p w:rsidR="007A3C9D" w:rsidRDefault="008448D5" w:rsidP="007A3C9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Hormones are produc</w:t>
      </w:r>
      <w:r w:rsidR="007A3C9D">
        <w:rPr>
          <w:rFonts w:ascii="Comic Sans MS" w:hAnsi="Comic Sans MS"/>
          <w:sz w:val="24"/>
          <w:szCs w:val="24"/>
        </w:rPr>
        <w:t>ed in endocrine glands.</w:t>
      </w:r>
    </w:p>
    <w:p w:rsidR="007A3C9D" w:rsidRDefault="007A3C9D" w:rsidP="007A3C9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Hormones are specific in the tissues that they target.</w:t>
      </w:r>
    </w:p>
    <w:p w:rsidR="007A3C9D" w:rsidRDefault="008448D5" w:rsidP="007A3C9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Hormon</w:t>
      </w:r>
      <w:r w:rsidR="007A3C9D">
        <w:rPr>
          <w:rFonts w:ascii="Comic Sans MS" w:hAnsi="Comic Sans MS"/>
          <w:sz w:val="24"/>
          <w:szCs w:val="24"/>
        </w:rPr>
        <w:t>es are produce in the blood.</w:t>
      </w:r>
    </w:p>
    <w:p w:rsidR="007A3C9D" w:rsidRDefault="007A3C9D" w:rsidP="007A3C9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functions both as an endocrine gland and an exocrine gland?</w:t>
      </w:r>
    </w:p>
    <w:p w:rsidR="007A3C9D" w:rsidRDefault="007A3C9D" w:rsidP="007A3C9D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</w:t>
      </w:r>
      <w:r w:rsidR="008448D5">
        <w:rPr>
          <w:rFonts w:ascii="Comic Sans MS" w:hAnsi="Comic Sans MS"/>
          <w:sz w:val="24"/>
          <w:szCs w:val="24"/>
        </w:rPr>
        <w:t xml:space="preserve"> pitu</w:t>
      </w:r>
      <w:r>
        <w:rPr>
          <w:rFonts w:ascii="Comic Sans MS" w:hAnsi="Comic Sans MS"/>
          <w:sz w:val="24"/>
          <w:szCs w:val="24"/>
        </w:rPr>
        <w:t>itary.</w:t>
      </w:r>
    </w:p>
    <w:p w:rsidR="007A3C9D" w:rsidRDefault="007A3C9D" w:rsidP="007A3C9D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adrenal medulla.</w:t>
      </w:r>
    </w:p>
    <w:p w:rsidR="007A3C9D" w:rsidRDefault="007A3C9D" w:rsidP="007A3C9D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adrenal cortex.</w:t>
      </w:r>
    </w:p>
    <w:p w:rsidR="007A3C9D" w:rsidRDefault="008448D5" w:rsidP="007A3C9D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Pancreas.</w:t>
      </w: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</w:p>
    <w:p w:rsidR="00EE2972" w:rsidRDefault="00EE2972" w:rsidP="00EE297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Short Answer Question</w:t>
      </w: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Please answer these questions into this answer booklet.</w:t>
      </w: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While serving as president, President Bush Senior was diagnosed with a disorder of one of his glands.  The gland was over productive.  I</w:t>
      </w:r>
      <w:r w:rsidR="00916151">
        <w:rPr>
          <w:rFonts w:ascii="Comic Sans MS" w:hAnsi="Comic Sans MS"/>
          <w:sz w:val="24"/>
          <w:szCs w:val="24"/>
        </w:rPr>
        <w:t>t made too much of a particular</w:t>
      </w:r>
      <w:r>
        <w:rPr>
          <w:rFonts w:ascii="Comic Sans MS" w:hAnsi="Comic Sans MS"/>
          <w:sz w:val="24"/>
          <w:szCs w:val="24"/>
        </w:rPr>
        <w:t xml:space="preserve"> hormone.</w:t>
      </w: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treat this disorder he was given an oral dose of radioactive iodine.  This iodine was taken up by the overactive gland.  The rad</w:t>
      </w:r>
      <w:r w:rsidR="00916151">
        <w:rPr>
          <w:rFonts w:ascii="Comic Sans MS" w:hAnsi="Comic Sans MS"/>
          <w:sz w:val="24"/>
          <w:szCs w:val="24"/>
        </w:rPr>
        <w:t xml:space="preserve">ioactive iodine damages the </w:t>
      </w:r>
      <w:r>
        <w:rPr>
          <w:rFonts w:ascii="Comic Sans MS" w:hAnsi="Comic Sans MS"/>
          <w:sz w:val="24"/>
          <w:szCs w:val="24"/>
        </w:rPr>
        <w:t>tissue of the gland and over production of the hormone stops.</w:t>
      </w:r>
    </w:p>
    <w:p w:rsidR="00EE2972" w:rsidRDefault="00EE2972" w:rsidP="00EE29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treatment worked.  “Within a few months” Bush’s gland was no longer over producing the hormone.  In fact, it was now producing too little.  Thus, Bush began taking, for the rest of his life, a pill containing synthetic hormone called “Synthroid”.</w:t>
      </w:r>
    </w:p>
    <w:p w:rsidR="00EE2972" w:rsidRDefault="00EE2972" w:rsidP="00EE2972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gland was it that was over</w:t>
      </w:r>
      <w:r w:rsidR="00916151">
        <w:rPr>
          <w:rFonts w:ascii="Comic Sans MS" w:hAnsi="Comic Sans MS"/>
          <w:sz w:val="24"/>
          <w:szCs w:val="24"/>
        </w:rPr>
        <w:t>-</w:t>
      </w:r>
      <w:r w:rsidR="00277DEA">
        <w:rPr>
          <w:rFonts w:ascii="Comic Sans MS" w:hAnsi="Comic Sans MS"/>
          <w:sz w:val="24"/>
          <w:szCs w:val="24"/>
        </w:rPr>
        <w:t>prod</w:t>
      </w:r>
      <w:r>
        <w:rPr>
          <w:rFonts w:ascii="Comic Sans MS" w:hAnsi="Comic Sans MS"/>
          <w:sz w:val="24"/>
          <w:szCs w:val="24"/>
        </w:rPr>
        <w:t>uctive?</w:t>
      </w:r>
    </w:p>
    <w:p w:rsidR="00EE2972" w:rsidRDefault="00EE2972" w:rsidP="00EE297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_________________.</w:t>
      </w:r>
    </w:p>
    <w:p w:rsidR="00EE2972" w:rsidRDefault="00EE2972" w:rsidP="00EE297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EE2972" w:rsidRDefault="00EE2972" w:rsidP="00EE297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Give a reason for your choice.</w:t>
      </w:r>
    </w:p>
    <w:p w:rsidR="00EE2972" w:rsidRDefault="00EE2972" w:rsidP="00EE297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___________________________________________________________________________________________________________________________________________________________________________.</w:t>
      </w:r>
    </w:p>
    <w:p w:rsidR="00EE2972" w:rsidRDefault="00EE2972" w:rsidP="00EE297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EE2972" w:rsidRDefault="00EE2972" w:rsidP="00EE2972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name of the Disorder that President George Bush Senior had?</w:t>
      </w:r>
    </w:p>
    <w:p w:rsidR="00EE2972" w:rsidRDefault="00EE2972" w:rsidP="00EE297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</w:t>
      </w:r>
    </w:p>
    <w:p w:rsidR="00EE2972" w:rsidRDefault="00EE2972" w:rsidP="00EE297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277DEA" w:rsidRDefault="005A37A4" w:rsidP="00277DE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List any two</w:t>
      </w:r>
      <w:r w:rsidR="00277DEA">
        <w:rPr>
          <w:rFonts w:ascii="Comic Sans MS" w:hAnsi="Comic Sans MS"/>
          <w:sz w:val="24"/>
          <w:szCs w:val="24"/>
        </w:rPr>
        <w:t xml:space="preserve"> of the symptoms the President would have experienced.</w:t>
      </w:r>
    </w:p>
    <w:p w:rsidR="00277DEA" w:rsidRDefault="00277DEA" w:rsidP="00277DEA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</w:t>
      </w:r>
    </w:p>
    <w:p w:rsidR="00277DEA" w:rsidRDefault="00277DEA" w:rsidP="00277DEA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EE2972" w:rsidRDefault="00EE2972" w:rsidP="00EE2972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did “Synthroid” replace?</w:t>
      </w:r>
    </w:p>
    <w:p w:rsidR="00EE2972" w:rsidRDefault="00EE2972" w:rsidP="00EE297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______________________________________________________.</w:t>
      </w:r>
    </w:p>
    <w:p w:rsidR="00EE2972" w:rsidRDefault="00EE2972" w:rsidP="00EE297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F32274" w:rsidRDefault="00F32274" w:rsidP="00F32274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2.  Onto the diagram below draw and label 5 major endocrine glands.</w:t>
      </w:r>
    </w:p>
    <w:p w:rsidR="00F32274" w:rsidRDefault="00F32274" w:rsidP="00F32274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3855367" cy="5882326"/>
            <wp:effectExtent l="19050" t="0" r="0" b="0"/>
            <wp:docPr id="1" name="Picture 1" descr="http://betterlivingthroughzombies.files.wordpress.com/2009/04/human-body-outline.jpg%3Fw%3D177%26h%3D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tterlivingthroughzombies.files.wordpress.com/2009/04/human-body-outline.jpg%3Fw%3D177%26h%3D3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26" cy="58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74" w:rsidRDefault="00F32274" w:rsidP="00F32274">
      <w:pPr>
        <w:pStyle w:val="ListParagraph"/>
        <w:jc w:val="center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( 5 marks)</w:t>
      </w: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F32274" w:rsidP="00F32274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32274" w:rsidRDefault="007308B7" w:rsidP="007308B7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Extended Answer Section</w:t>
      </w:r>
    </w:p>
    <w:p w:rsidR="00C54F1C" w:rsidRDefault="00C54F1C" w:rsidP="00C54F1C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(30 marks)</w:t>
      </w:r>
    </w:p>
    <w:p w:rsidR="007308B7" w:rsidRDefault="005658C9" w:rsidP="007308B7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hypothalamus is an</w:t>
      </w:r>
      <w:r w:rsidR="007308B7">
        <w:rPr>
          <w:rFonts w:ascii="Comic Sans MS" w:hAnsi="Comic Sans MS"/>
          <w:sz w:val="24"/>
          <w:szCs w:val="24"/>
        </w:rPr>
        <w:t xml:space="preserve"> important control center in the brain.  The Pituitary gland is often referred to as the “Master gland” and is essential for the functioning of the endocrine system.</w:t>
      </w:r>
    </w:p>
    <w:p w:rsidR="007308B7" w:rsidRDefault="007308B7" w:rsidP="007308B7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Describe the relationship between the hypothalamus and the anterior and posterior lobes of the pituitary gland.</w:t>
      </w:r>
    </w:p>
    <w:p w:rsidR="007308B7" w:rsidRDefault="007308B7" w:rsidP="007308B7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7308B7" w:rsidRDefault="004B2C64" w:rsidP="001C4827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Chose five(5) pitu</w:t>
      </w:r>
      <w:r w:rsidR="001C4827">
        <w:rPr>
          <w:rFonts w:ascii="Comic Sans MS" w:hAnsi="Comic Sans MS"/>
          <w:sz w:val="24"/>
          <w:szCs w:val="24"/>
        </w:rPr>
        <w:t>itary hormones, including those from both lobes, and describe their effects and respective target cells or organs.</w:t>
      </w:r>
    </w:p>
    <w:p w:rsidR="001C4827" w:rsidRDefault="00FC7A24" w:rsidP="001C4827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(15 mark)</w:t>
      </w:r>
    </w:p>
    <w:p w:rsidR="00FC7A24" w:rsidRDefault="00FC7A24" w:rsidP="00FC7A24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Compare and contrast the sympathetic and parasympathetic nervous systems.</w:t>
      </w:r>
    </w:p>
    <w:p w:rsidR="00FC7A24" w:rsidRDefault="00FC7A24" w:rsidP="00FC7A24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(9 marks)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</w:t>
      </w:r>
      <w:r>
        <w:rPr>
          <w:rFonts w:cs="Arial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</w:r>
      <w:r>
        <w:rPr>
          <w:rFonts w:cs="Arial"/>
          <w:sz w:val="24"/>
        </w:rPr>
        <w:softHyphen/>
        <w:t>__________________________________________</w:t>
      </w:r>
    </w:p>
    <w:p w:rsidR="004D5139" w:rsidRDefault="004D5139" w:rsidP="004D5139">
      <w:pPr>
        <w:pStyle w:val="ListParagraph"/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5139" w:rsidRPr="00EE2972" w:rsidRDefault="004D5139" w:rsidP="004D5139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sectPr w:rsidR="004D5139" w:rsidRPr="00EE2972" w:rsidSect="002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484B"/>
    <w:multiLevelType w:val="hybridMultilevel"/>
    <w:tmpl w:val="3A76445A"/>
    <w:lvl w:ilvl="0" w:tplc="C944C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24773"/>
    <w:multiLevelType w:val="hybridMultilevel"/>
    <w:tmpl w:val="BD666EC6"/>
    <w:lvl w:ilvl="0" w:tplc="092897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B3611E"/>
    <w:multiLevelType w:val="hybridMultilevel"/>
    <w:tmpl w:val="BC46579E"/>
    <w:lvl w:ilvl="0" w:tplc="B1187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34583"/>
    <w:multiLevelType w:val="hybridMultilevel"/>
    <w:tmpl w:val="802EF80A"/>
    <w:lvl w:ilvl="0" w:tplc="ECC03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CB668F"/>
    <w:multiLevelType w:val="hybridMultilevel"/>
    <w:tmpl w:val="40AC7FFA"/>
    <w:lvl w:ilvl="0" w:tplc="A8DC7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101434"/>
    <w:multiLevelType w:val="hybridMultilevel"/>
    <w:tmpl w:val="5916346E"/>
    <w:lvl w:ilvl="0" w:tplc="9FA28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3924AB"/>
    <w:multiLevelType w:val="hybridMultilevel"/>
    <w:tmpl w:val="7DC21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512C5"/>
    <w:multiLevelType w:val="hybridMultilevel"/>
    <w:tmpl w:val="5D2E1E6C"/>
    <w:lvl w:ilvl="0" w:tplc="E25099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BF516B"/>
    <w:multiLevelType w:val="hybridMultilevel"/>
    <w:tmpl w:val="BCC4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2E2D"/>
    <w:multiLevelType w:val="hybridMultilevel"/>
    <w:tmpl w:val="7902A322"/>
    <w:lvl w:ilvl="0" w:tplc="D1E24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5B3420"/>
    <w:multiLevelType w:val="hybridMultilevel"/>
    <w:tmpl w:val="AAECD310"/>
    <w:lvl w:ilvl="0" w:tplc="D6287B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931B8"/>
    <w:multiLevelType w:val="hybridMultilevel"/>
    <w:tmpl w:val="4F200178"/>
    <w:lvl w:ilvl="0" w:tplc="C6EAA0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766505"/>
    <w:multiLevelType w:val="hybridMultilevel"/>
    <w:tmpl w:val="ACE419B6"/>
    <w:lvl w:ilvl="0" w:tplc="E7CE68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6A7052"/>
    <w:multiLevelType w:val="hybridMultilevel"/>
    <w:tmpl w:val="389657C8"/>
    <w:lvl w:ilvl="0" w:tplc="499C5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1"/>
  </w:num>
  <w:num w:numId="9">
    <w:abstractNumId w:val="12"/>
  </w:num>
  <w:num w:numId="10">
    <w:abstractNumId w:val="11"/>
  </w:num>
  <w:num w:numId="11">
    <w:abstractNumId w:val="7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A62C39"/>
    <w:rsid w:val="001C4827"/>
    <w:rsid w:val="00244B7C"/>
    <w:rsid w:val="00277DEA"/>
    <w:rsid w:val="002B5ACF"/>
    <w:rsid w:val="002B7A07"/>
    <w:rsid w:val="004B2C64"/>
    <w:rsid w:val="004D5139"/>
    <w:rsid w:val="00536B29"/>
    <w:rsid w:val="005658C9"/>
    <w:rsid w:val="005A37A4"/>
    <w:rsid w:val="006535FB"/>
    <w:rsid w:val="00693A82"/>
    <w:rsid w:val="007308B7"/>
    <w:rsid w:val="007A3C9D"/>
    <w:rsid w:val="008448D5"/>
    <w:rsid w:val="008676F2"/>
    <w:rsid w:val="00916151"/>
    <w:rsid w:val="0094463F"/>
    <w:rsid w:val="00A170E9"/>
    <w:rsid w:val="00A62C39"/>
    <w:rsid w:val="00C54F1C"/>
    <w:rsid w:val="00DD088A"/>
    <w:rsid w:val="00EE2972"/>
    <w:rsid w:val="00F32274"/>
    <w:rsid w:val="00FC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3F"/>
    <w:pPr>
      <w:ind w:left="720"/>
      <w:contextualSpacing/>
    </w:pPr>
  </w:style>
  <w:style w:type="table" w:styleId="TableGrid">
    <w:name w:val="Table Grid"/>
    <w:basedOn w:val="TableNormal"/>
    <w:uiPriority w:val="59"/>
    <w:rsid w:val="00944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19</cp:revision>
  <dcterms:created xsi:type="dcterms:W3CDTF">2011-03-29T05:22:00Z</dcterms:created>
  <dcterms:modified xsi:type="dcterms:W3CDTF">2011-03-30T05:21:00Z</dcterms:modified>
</cp:coreProperties>
</file>